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ADE" w:rsidRPr="003E10B0" w:rsidRDefault="00C96FD8" w:rsidP="003E10B0">
      <w:pPr>
        <w:jc w:val="center"/>
        <w:rPr>
          <w:b/>
          <w:caps/>
          <w:sz w:val="28"/>
          <w:szCs w:val="28"/>
        </w:rPr>
      </w:pPr>
      <w:r w:rsidRPr="003E10B0">
        <w:rPr>
          <w:rFonts w:ascii="PT Astra Serif" w:hAnsi="PT Astra Serif"/>
          <w:b/>
          <w:caps/>
          <w:noProof/>
          <w:sz w:val="34"/>
          <w:szCs w:val="34"/>
        </w:rPr>
        <w:drawing>
          <wp:inline distT="0" distB="0" distL="0" distR="0">
            <wp:extent cx="571500" cy="723900"/>
            <wp:effectExtent l="0" t="0" r="0" b="0"/>
            <wp:docPr id="1" name="Рисунок 1"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лчановский МР_ПП-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6C0B24" w:rsidRPr="003E10B0" w:rsidRDefault="006C0B24" w:rsidP="003E10B0">
      <w:pPr>
        <w:jc w:val="center"/>
        <w:rPr>
          <w:b/>
          <w:caps/>
          <w:sz w:val="28"/>
          <w:szCs w:val="28"/>
        </w:rPr>
      </w:pPr>
      <w:r w:rsidRPr="003E10B0">
        <w:rPr>
          <w:b/>
          <w:caps/>
          <w:sz w:val="28"/>
          <w:szCs w:val="28"/>
        </w:rPr>
        <w:t>АДМИНИСТРАЦИЯ молчановского РАЙОНА</w:t>
      </w:r>
    </w:p>
    <w:p w:rsidR="004821E2" w:rsidRPr="003E10B0" w:rsidRDefault="004821E2" w:rsidP="003E10B0">
      <w:pPr>
        <w:spacing w:line="360" w:lineRule="auto"/>
        <w:jc w:val="center"/>
        <w:rPr>
          <w:b/>
          <w:caps/>
          <w:sz w:val="28"/>
          <w:szCs w:val="28"/>
        </w:rPr>
      </w:pPr>
      <w:r w:rsidRPr="003E10B0">
        <w:rPr>
          <w:b/>
          <w:caps/>
          <w:sz w:val="28"/>
          <w:szCs w:val="28"/>
        </w:rPr>
        <w:t>Томской области</w:t>
      </w:r>
    </w:p>
    <w:p w:rsidR="004821E2" w:rsidRPr="003E10B0" w:rsidRDefault="004821E2" w:rsidP="003E10B0">
      <w:pPr>
        <w:jc w:val="center"/>
        <w:rPr>
          <w:b/>
          <w:caps/>
          <w:sz w:val="28"/>
          <w:szCs w:val="28"/>
        </w:rPr>
      </w:pPr>
      <w:r w:rsidRPr="003E10B0">
        <w:rPr>
          <w:b/>
          <w:caps/>
          <w:sz w:val="28"/>
          <w:szCs w:val="28"/>
        </w:rPr>
        <w:t>ПОСТАНОВЛЕние</w:t>
      </w:r>
    </w:p>
    <w:p w:rsidR="006C0B24" w:rsidRPr="003E10B0" w:rsidRDefault="006C0B24" w:rsidP="003E10B0">
      <w:pPr>
        <w:rPr>
          <w:color w:val="000000"/>
          <w:sz w:val="28"/>
          <w:szCs w:val="28"/>
        </w:rPr>
      </w:pPr>
    </w:p>
    <w:p w:rsidR="00B141F4" w:rsidRPr="003E10B0" w:rsidRDefault="00BB535E" w:rsidP="003E10B0">
      <w:pPr>
        <w:rPr>
          <w:color w:val="000000"/>
          <w:sz w:val="28"/>
          <w:szCs w:val="28"/>
        </w:rPr>
      </w:pPr>
      <w:r>
        <w:rPr>
          <w:color w:val="000000"/>
          <w:sz w:val="28"/>
          <w:szCs w:val="28"/>
        </w:rPr>
        <w:t>28.03.2025</w:t>
      </w:r>
      <w:r w:rsidR="00B75513" w:rsidRPr="003E10B0">
        <w:rPr>
          <w:color w:val="000000"/>
          <w:sz w:val="28"/>
          <w:szCs w:val="28"/>
        </w:rPr>
        <w:t xml:space="preserve">     </w:t>
      </w:r>
      <w:r w:rsidR="0010219E" w:rsidRPr="003E10B0">
        <w:rPr>
          <w:color w:val="000000"/>
          <w:sz w:val="28"/>
          <w:szCs w:val="28"/>
        </w:rPr>
        <w:t xml:space="preserve">  </w:t>
      </w:r>
      <w:r w:rsidR="00475E12" w:rsidRPr="003E10B0">
        <w:rPr>
          <w:color w:val="000000"/>
          <w:sz w:val="28"/>
          <w:szCs w:val="28"/>
        </w:rPr>
        <w:t xml:space="preserve">            </w:t>
      </w:r>
      <w:r w:rsidR="00B141F4" w:rsidRPr="003E10B0">
        <w:rPr>
          <w:color w:val="000000"/>
          <w:sz w:val="28"/>
          <w:szCs w:val="28"/>
        </w:rPr>
        <w:t xml:space="preserve">                                                                        </w:t>
      </w:r>
      <w:r w:rsidR="008E65EA" w:rsidRPr="003E10B0">
        <w:rPr>
          <w:color w:val="000000"/>
          <w:sz w:val="28"/>
          <w:szCs w:val="28"/>
        </w:rPr>
        <w:t xml:space="preserve">    </w:t>
      </w:r>
      <w:r w:rsidR="00475E12" w:rsidRPr="003E10B0">
        <w:rPr>
          <w:color w:val="000000"/>
          <w:sz w:val="28"/>
          <w:szCs w:val="28"/>
        </w:rPr>
        <w:t xml:space="preserve">   </w:t>
      </w:r>
      <w:r w:rsidR="00B141F4" w:rsidRPr="003E10B0">
        <w:rPr>
          <w:color w:val="000000"/>
          <w:sz w:val="28"/>
          <w:szCs w:val="28"/>
        </w:rPr>
        <w:t xml:space="preserve">     №</w:t>
      </w:r>
      <w:r w:rsidR="00D613F9">
        <w:rPr>
          <w:color w:val="000000"/>
          <w:sz w:val="28"/>
          <w:szCs w:val="28"/>
        </w:rPr>
        <w:t xml:space="preserve"> </w:t>
      </w:r>
      <w:r>
        <w:rPr>
          <w:color w:val="000000"/>
          <w:sz w:val="28"/>
          <w:szCs w:val="28"/>
        </w:rPr>
        <w:t>217</w:t>
      </w:r>
    </w:p>
    <w:p w:rsidR="00446DF8" w:rsidRPr="003E10B0" w:rsidRDefault="00446DF8" w:rsidP="003E10B0">
      <w:pPr>
        <w:rPr>
          <w:color w:val="000000"/>
          <w:sz w:val="28"/>
          <w:szCs w:val="28"/>
        </w:rPr>
      </w:pPr>
    </w:p>
    <w:p w:rsidR="00CC0F03" w:rsidRPr="003E10B0" w:rsidRDefault="00CC0F03" w:rsidP="003E10B0">
      <w:pPr>
        <w:spacing w:after="200" w:line="276" w:lineRule="auto"/>
        <w:jc w:val="center"/>
        <w:rPr>
          <w:color w:val="000000"/>
          <w:sz w:val="26"/>
          <w:szCs w:val="26"/>
          <w:lang w:eastAsia="en-US"/>
        </w:rPr>
      </w:pPr>
      <w:r w:rsidRPr="003E10B0">
        <w:rPr>
          <w:color w:val="000000"/>
          <w:sz w:val="26"/>
          <w:szCs w:val="26"/>
          <w:lang w:eastAsia="en-US"/>
        </w:rPr>
        <w:t>с. Молчаново</w:t>
      </w:r>
    </w:p>
    <w:p w:rsidR="00CC0F03" w:rsidRPr="003E10B0" w:rsidRDefault="00CC0F03" w:rsidP="003E10B0">
      <w:pPr>
        <w:tabs>
          <w:tab w:val="left" w:pos="10206"/>
        </w:tabs>
        <w:jc w:val="center"/>
        <w:rPr>
          <w:color w:val="000000"/>
          <w:sz w:val="26"/>
          <w:szCs w:val="26"/>
          <w:lang w:eastAsia="en-US"/>
        </w:rPr>
      </w:pPr>
      <w:r w:rsidRPr="003E10B0">
        <w:rPr>
          <w:color w:val="000000"/>
          <w:sz w:val="26"/>
          <w:szCs w:val="26"/>
          <w:lang w:eastAsia="en-US"/>
        </w:rPr>
        <w:t>О внесении изменения в постановление Администрации Молчановского района от 24.01.2022 № 28 «Об утверждении муниципальной программы «Муниципальное управление Молчановского района на 2022 - 2029 годы»</w:t>
      </w:r>
    </w:p>
    <w:p w:rsidR="00CC0F03" w:rsidRPr="003E10B0" w:rsidRDefault="00CC0F03" w:rsidP="003E10B0">
      <w:pPr>
        <w:ind w:right="3776"/>
        <w:jc w:val="both"/>
        <w:rPr>
          <w:bCs/>
          <w:sz w:val="26"/>
          <w:szCs w:val="26"/>
          <w:lang w:eastAsia="en-US"/>
        </w:rPr>
      </w:pPr>
    </w:p>
    <w:p w:rsidR="00CC0F03" w:rsidRPr="003E10B0" w:rsidRDefault="00CC0F03" w:rsidP="003E10B0">
      <w:pPr>
        <w:autoSpaceDE w:val="0"/>
        <w:autoSpaceDN w:val="0"/>
        <w:adjustRightInd w:val="0"/>
        <w:ind w:firstLine="709"/>
        <w:jc w:val="both"/>
        <w:rPr>
          <w:sz w:val="26"/>
          <w:szCs w:val="26"/>
          <w:lang w:eastAsia="en-US"/>
        </w:rPr>
      </w:pPr>
      <w:r w:rsidRPr="003E10B0">
        <w:rPr>
          <w:sz w:val="26"/>
          <w:szCs w:val="26"/>
          <w:lang w:eastAsia="en-US"/>
        </w:rPr>
        <w:t>В соответствии со статьей 179 Бюджетного кодекса Российской Федерации, постановлением Администрации Молчановского района от 27.09.2021 № 560 «Об утверждении порядка принятия решений о разработке муниципальных программ Молчановского района, их формирования и реализации»</w:t>
      </w:r>
    </w:p>
    <w:p w:rsidR="00CC0F03" w:rsidRPr="003E10B0" w:rsidRDefault="00CC0F03" w:rsidP="003E10B0">
      <w:pPr>
        <w:jc w:val="both"/>
        <w:rPr>
          <w:color w:val="000000"/>
          <w:sz w:val="26"/>
          <w:szCs w:val="26"/>
          <w:lang w:eastAsia="en-US"/>
        </w:rPr>
      </w:pPr>
    </w:p>
    <w:p w:rsidR="00CC0F03" w:rsidRPr="003E10B0" w:rsidRDefault="00CC0F03" w:rsidP="003E10B0">
      <w:pPr>
        <w:ind w:firstLine="709"/>
        <w:rPr>
          <w:color w:val="000000"/>
          <w:sz w:val="26"/>
          <w:szCs w:val="26"/>
          <w:lang w:eastAsia="en-US"/>
        </w:rPr>
      </w:pPr>
      <w:r w:rsidRPr="003E10B0">
        <w:rPr>
          <w:color w:val="000000"/>
          <w:sz w:val="26"/>
          <w:szCs w:val="26"/>
          <w:lang w:eastAsia="en-US"/>
        </w:rPr>
        <w:t>ПОСТАНОВЛЯЮ:</w:t>
      </w:r>
    </w:p>
    <w:p w:rsidR="00CC0F03" w:rsidRPr="003E10B0" w:rsidRDefault="00CC0F03" w:rsidP="003E10B0">
      <w:pPr>
        <w:jc w:val="both"/>
        <w:rPr>
          <w:color w:val="000000"/>
          <w:sz w:val="26"/>
          <w:szCs w:val="26"/>
          <w:lang w:eastAsia="en-US"/>
        </w:rPr>
      </w:pPr>
    </w:p>
    <w:p w:rsidR="00CC0F03" w:rsidRPr="003E10B0" w:rsidRDefault="00CC0F03" w:rsidP="003E10B0">
      <w:pPr>
        <w:autoSpaceDE w:val="0"/>
        <w:autoSpaceDN w:val="0"/>
        <w:ind w:right="-6" w:firstLine="720"/>
        <w:jc w:val="both"/>
        <w:rPr>
          <w:rFonts w:eastAsia="Calibri"/>
          <w:sz w:val="26"/>
          <w:szCs w:val="26"/>
        </w:rPr>
      </w:pPr>
      <w:r w:rsidRPr="003E10B0">
        <w:rPr>
          <w:rFonts w:eastAsia="Calibri"/>
          <w:sz w:val="26"/>
          <w:szCs w:val="26"/>
        </w:rPr>
        <w:t>1. Внести в постановление Администрации Молчановского района от 24.01.2022 №</w:t>
      </w:r>
      <w:r w:rsidR="00111810" w:rsidRPr="003E10B0">
        <w:rPr>
          <w:rFonts w:eastAsia="Calibri"/>
          <w:sz w:val="26"/>
          <w:szCs w:val="26"/>
        </w:rPr>
        <w:t> </w:t>
      </w:r>
      <w:r w:rsidRPr="003E10B0">
        <w:rPr>
          <w:rFonts w:eastAsia="Calibri"/>
          <w:sz w:val="26"/>
          <w:szCs w:val="26"/>
        </w:rPr>
        <w:t xml:space="preserve">28 «Об утверждении муниципальной программы «Муниципальное управление Молчановского района </w:t>
      </w:r>
      <w:r w:rsidRPr="003E10B0">
        <w:rPr>
          <w:rFonts w:eastAsia="Calibri" w:cs="Calibri"/>
          <w:color w:val="000000"/>
          <w:sz w:val="26"/>
          <w:szCs w:val="26"/>
        </w:rPr>
        <w:t>на 2022 - 2029 годы</w:t>
      </w:r>
      <w:r w:rsidRPr="003E10B0">
        <w:rPr>
          <w:rFonts w:eastAsia="Calibri"/>
          <w:sz w:val="26"/>
          <w:szCs w:val="26"/>
        </w:rPr>
        <w:t>» следующее изменение:</w:t>
      </w:r>
    </w:p>
    <w:p w:rsidR="00CC0F03" w:rsidRPr="003E10B0" w:rsidRDefault="00CC0F03" w:rsidP="003E10B0">
      <w:pPr>
        <w:spacing w:line="276" w:lineRule="auto"/>
        <w:ind w:firstLine="709"/>
        <w:jc w:val="both"/>
        <w:rPr>
          <w:sz w:val="26"/>
          <w:szCs w:val="26"/>
          <w:lang w:eastAsia="en-US"/>
        </w:rPr>
      </w:pPr>
      <w:r w:rsidRPr="003E10B0">
        <w:rPr>
          <w:sz w:val="26"/>
          <w:szCs w:val="26"/>
          <w:lang w:eastAsia="en-US"/>
        </w:rPr>
        <w:t>1) Приложение к постановлению Администрации Молчановского района</w:t>
      </w:r>
      <w:r w:rsidR="00371F04" w:rsidRPr="003E10B0">
        <w:rPr>
          <w:sz w:val="26"/>
          <w:szCs w:val="26"/>
          <w:lang w:eastAsia="en-US"/>
        </w:rPr>
        <w:t xml:space="preserve"> </w:t>
      </w:r>
      <w:r w:rsidRPr="003E10B0">
        <w:rPr>
          <w:sz w:val="26"/>
          <w:szCs w:val="26"/>
          <w:lang w:eastAsia="en-US"/>
        </w:rPr>
        <w:t>от 24.01.2022 № 28 изложить в редакции согласно приложению</w:t>
      </w:r>
      <w:r w:rsidR="0015796D" w:rsidRPr="003E10B0">
        <w:rPr>
          <w:sz w:val="26"/>
          <w:szCs w:val="26"/>
          <w:lang w:eastAsia="en-US"/>
        </w:rPr>
        <w:t xml:space="preserve"> </w:t>
      </w:r>
      <w:r w:rsidRPr="003E10B0">
        <w:rPr>
          <w:sz w:val="26"/>
          <w:szCs w:val="26"/>
          <w:lang w:eastAsia="en-US"/>
        </w:rPr>
        <w:t xml:space="preserve">к настоящему постановлению. </w:t>
      </w:r>
    </w:p>
    <w:p w:rsidR="00CC0F03" w:rsidRPr="003E10B0" w:rsidRDefault="00CC0F03" w:rsidP="003E10B0">
      <w:pPr>
        <w:tabs>
          <w:tab w:val="left" w:pos="720"/>
        </w:tabs>
        <w:spacing w:line="276" w:lineRule="auto"/>
        <w:ind w:firstLine="709"/>
        <w:jc w:val="both"/>
        <w:rPr>
          <w:sz w:val="26"/>
          <w:szCs w:val="26"/>
          <w:lang w:eastAsia="en-US"/>
        </w:rPr>
      </w:pPr>
      <w:r w:rsidRPr="003E10B0">
        <w:rPr>
          <w:sz w:val="26"/>
          <w:szCs w:val="26"/>
          <w:lang w:eastAsia="en-US"/>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r w:rsidR="00181361" w:rsidRPr="00181361">
        <w:rPr>
          <w:sz w:val="26"/>
          <w:szCs w:val="26"/>
          <w:lang w:val="en-US" w:eastAsia="en-US"/>
        </w:rPr>
        <w:t>https</w:t>
      </w:r>
      <w:r w:rsidR="00181361" w:rsidRPr="00181361">
        <w:rPr>
          <w:sz w:val="26"/>
          <w:szCs w:val="26"/>
          <w:lang w:eastAsia="en-US"/>
        </w:rPr>
        <w:t>://</w:t>
      </w:r>
      <w:r w:rsidR="00181361" w:rsidRPr="00181361">
        <w:rPr>
          <w:sz w:val="26"/>
          <w:szCs w:val="26"/>
          <w:lang w:val="en-US" w:eastAsia="en-US"/>
        </w:rPr>
        <w:t>molchanovo</w:t>
      </w:r>
      <w:r w:rsidR="00181361" w:rsidRPr="00181361">
        <w:rPr>
          <w:sz w:val="26"/>
          <w:szCs w:val="26"/>
          <w:lang w:eastAsia="en-US"/>
        </w:rPr>
        <w:t>.</w:t>
      </w:r>
      <w:r w:rsidR="00181361" w:rsidRPr="00181361">
        <w:rPr>
          <w:sz w:val="26"/>
          <w:szCs w:val="26"/>
          <w:lang w:val="en-US" w:eastAsia="en-US"/>
        </w:rPr>
        <w:t>gosuslugi</w:t>
      </w:r>
      <w:r w:rsidR="00181361" w:rsidRPr="00181361">
        <w:rPr>
          <w:sz w:val="26"/>
          <w:szCs w:val="26"/>
          <w:lang w:eastAsia="en-US"/>
        </w:rPr>
        <w:t>.</w:t>
      </w:r>
      <w:r w:rsidR="00181361" w:rsidRPr="00181361">
        <w:rPr>
          <w:sz w:val="26"/>
          <w:szCs w:val="26"/>
          <w:lang w:val="en-US" w:eastAsia="en-US"/>
        </w:rPr>
        <w:t>ru</w:t>
      </w:r>
      <w:r w:rsidRPr="003E10B0">
        <w:rPr>
          <w:sz w:val="26"/>
          <w:szCs w:val="26"/>
          <w:lang w:eastAsia="en-US"/>
        </w:rPr>
        <w:t>).</w:t>
      </w:r>
    </w:p>
    <w:p w:rsidR="00CC0F03" w:rsidRPr="003E10B0" w:rsidRDefault="00CC0F03" w:rsidP="003E10B0">
      <w:pPr>
        <w:tabs>
          <w:tab w:val="left" w:pos="720"/>
        </w:tabs>
        <w:spacing w:line="276" w:lineRule="auto"/>
        <w:ind w:firstLine="709"/>
        <w:jc w:val="both"/>
        <w:rPr>
          <w:sz w:val="26"/>
          <w:szCs w:val="26"/>
          <w:lang w:eastAsia="en-US"/>
        </w:rPr>
      </w:pPr>
      <w:r w:rsidRPr="003E10B0">
        <w:rPr>
          <w:sz w:val="26"/>
          <w:szCs w:val="26"/>
          <w:lang w:eastAsia="en-US"/>
        </w:rPr>
        <w:t>3. Настоящее постановление вступает в силу после его официального опубликования.</w:t>
      </w:r>
    </w:p>
    <w:p w:rsidR="00CC0F03" w:rsidRPr="003E10B0" w:rsidRDefault="00CC0F03" w:rsidP="003E10B0">
      <w:pPr>
        <w:spacing w:line="276" w:lineRule="auto"/>
        <w:ind w:firstLine="720"/>
        <w:jc w:val="both"/>
        <w:rPr>
          <w:color w:val="000000"/>
          <w:sz w:val="26"/>
          <w:szCs w:val="26"/>
        </w:rPr>
      </w:pPr>
      <w:r w:rsidRPr="003E10B0">
        <w:rPr>
          <w:sz w:val="26"/>
          <w:szCs w:val="26"/>
          <w:lang w:eastAsia="en-US"/>
        </w:rPr>
        <w:t xml:space="preserve">4. Контроль за исполнением настоящего постановления возложить на </w:t>
      </w:r>
      <w:r w:rsidRPr="003E10B0">
        <w:rPr>
          <w:color w:val="000000"/>
          <w:sz w:val="26"/>
          <w:szCs w:val="26"/>
        </w:rPr>
        <w:t>заместителя Главы Молчановского района по экономической политике.</w:t>
      </w:r>
    </w:p>
    <w:p w:rsidR="00CC0F03" w:rsidRPr="003E10B0" w:rsidRDefault="00CC0F03" w:rsidP="003E10B0">
      <w:pPr>
        <w:spacing w:line="276" w:lineRule="auto"/>
        <w:rPr>
          <w:color w:val="000000"/>
          <w:sz w:val="26"/>
          <w:szCs w:val="26"/>
          <w:lang w:eastAsia="en-US"/>
        </w:rPr>
      </w:pPr>
    </w:p>
    <w:p w:rsidR="00CC0F03" w:rsidRPr="003E10B0" w:rsidRDefault="00CC0F03" w:rsidP="003E10B0">
      <w:pPr>
        <w:rPr>
          <w:sz w:val="26"/>
          <w:szCs w:val="26"/>
          <w:lang w:eastAsia="en-US"/>
        </w:rPr>
      </w:pPr>
    </w:p>
    <w:p w:rsidR="00CC0F03" w:rsidRPr="003E10B0" w:rsidRDefault="00CC0F03" w:rsidP="003E10B0">
      <w:pPr>
        <w:rPr>
          <w:sz w:val="26"/>
          <w:szCs w:val="26"/>
          <w:lang w:eastAsia="en-US"/>
        </w:rPr>
      </w:pPr>
    </w:p>
    <w:p w:rsidR="00CC0F03" w:rsidRPr="003E10B0" w:rsidRDefault="00CC0F03" w:rsidP="003E10B0">
      <w:pPr>
        <w:spacing w:line="276" w:lineRule="auto"/>
        <w:rPr>
          <w:sz w:val="26"/>
          <w:szCs w:val="26"/>
          <w:lang w:eastAsia="en-US"/>
        </w:rPr>
      </w:pPr>
      <w:r w:rsidRPr="003E10B0">
        <w:rPr>
          <w:color w:val="000000"/>
          <w:sz w:val="26"/>
          <w:szCs w:val="26"/>
          <w:lang w:eastAsia="en-US"/>
        </w:rPr>
        <w:t>Глава Молчановского района                                                                                 Ю.Ю. Сальков</w:t>
      </w:r>
    </w:p>
    <w:p w:rsidR="00CC0F03" w:rsidRDefault="00CC0F03" w:rsidP="003E10B0">
      <w:pPr>
        <w:widowControl w:val="0"/>
        <w:autoSpaceDE w:val="0"/>
        <w:autoSpaceDN w:val="0"/>
        <w:rPr>
          <w:rFonts w:eastAsia="Calibri"/>
          <w:sz w:val="20"/>
          <w:szCs w:val="20"/>
        </w:rPr>
      </w:pPr>
    </w:p>
    <w:p w:rsidR="00181361" w:rsidRDefault="00181361" w:rsidP="003E10B0">
      <w:pPr>
        <w:widowControl w:val="0"/>
        <w:autoSpaceDE w:val="0"/>
        <w:autoSpaceDN w:val="0"/>
        <w:rPr>
          <w:rFonts w:eastAsia="Calibri"/>
          <w:sz w:val="20"/>
          <w:szCs w:val="20"/>
        </w:rPr>
      </w:pPr>
    </w:p>
    <w:p w:rsidR="00181361" w:rsidRDefault="00181361" w:rsidP="003E10B0">
      <w:pPr>
        <w:widowControl w:val="0"/>
        <w:autoSpaceDE w:val="0"/>
        <w:autoSpaceDN w:val="0"/>
        <w:rPr>
          <w:rFonts w:eastAsia="Calibri"/>
          <w:sz w:val="20"/>
          <w:szCs w:val="20"/>
        </w:rPr>
      </w:pPr>
    </w:p>
    <w:p w:rsidR="00CC0F03" w:rsidRPr="003E10B0" w:rsidRDefault="00CC0F03" w:rsidP="003E10B0">
      <w:pPr>
        <w:widowControl w:val="0"/>
        <w:autoSpaceDE w:val="0"/>
        <w:autoSpaceDN w:val="0"/>
        <w:rPr>
          <w:rFonts w:eastAsia="Calibri"/>
          <w:sz w:val="20"/>
          <w:szCs w:val="20"/>
        </w:rPr>
      </w:pPr>
    </w:p>
    <w:p w:rsidR="00CC0F03" w:rsidRPr="003E10B0" w:rsidRDefault="00CC0F03" w:rsidP="003E10B0">
      <w:pPr>
        <w:widowControl w:val="0"/>
        <w:autoSpaceDE w:val="0"/>
        <w:autoSpaceDN w:val="0"/>
        <w:rPr>
          <w:rFonts w:eastAsia="Calibri"/>
          <w:sz w:val="20"/>
          <w:szCs w:val="20"/>
        </w:rPr>
      </w:pPr>
      <w:r w:rsidRPr="003E10B0">
        <w:rPr>
          <w:rFonts w:eastAsia="Calibri"/>
          <w:sz w:val="20"/>
          <w:szCs w:val="20"/>
        </w:rPr>
        <w:t>Андрей Александрович Кужман</w:t>
      </w:r>
    </w:p>
    <w:p w:rsidR="00CC0F03" w:rsidRPr="003E10B0" w:rsidRDefault="00CC0F03" w:rsidP="003E10B0">
      <w:pPr>
        <w:widowControl w:val="0"/>
        <w:autoSpaceDE w:val="0"/>
        <w:autoSpaceDN w:val="0"/>
        <w:rPr>
          <w:rFonts w:eastAsia="Calibri"/>
          <w:sz w:val="20"/>
          <w:szCs w:val="20"/>
        </w:rPr>
      </w:pPr>
      <w:r w:rsidRPr="003E10B0">
        <w:rPr>
          <w:rFonts w:eastAsia="Calibri"/>
          <w:sz w:val="20"/>
          <w:szCs w:val="20"/>
        </w:rPr>
        <w:t>8(38256) 23-2-37</w:t>
      </w:r>
    </w:p>
    <w:p w:rsidR="00CC0F03" w:rsidRPr="003E10B0" w:rsidRDefault="00CC0F03" w:rsidP="003E10B0">
      <w:pPr>
        <w:widowControl w:val="0"/>
        <w:autoSpaceDE w:val="0"/>
        <w:autoSpaceDN w:val="0"/>
        <w:rPr>
          <w:rFonts w:eastAsia="Calibri"/>
          <w:sz w:val="20"/>
          <w:szCs w:val="20"/>
        </w:rPr>
      </w:pPr>
      <w:r w:rsidRPr="003E10B0">
        <w:rPr>
          <w:rFonts w:eastAsia="Calibri"/>
          <w:sz w:val="20"/>
          <w:szCs w:val="20"/>
        </w:rPr>
        <w:t>В дело – 1</w:t>
      </w:r>
    </w:p>
    <w:p w:rsidR="00CC0F03" w:rsidRPr="003E10B0" w:rsidRDefault="00CC0F03" w:rsidP="003E10B0">
      <w:pPr>
        <w:widowControl w:val="0"/>
        <w:autoSpaceDE w:val="0"/>
        <w:autoSpaceDN w:val="0"/>
        <w:rPr>
          <w:rFonts w:eastAsia="Calibri"/>
          <w:sz w:val="20"/>
          <w:szCs w:val="20"/>
        </w:rPr>
      </w:pPr>
      <w:r w:rsidRPr="003E10B0">
        <w:rPr>
          <w:rFonts w:eastAsia="Calibri"/>
          <w:sz w:val="20"/>
          <w:szCs w:val="20"/>
        </w:rPr>
        <w:t xml:space="preserve">Упр. фин – 1 </w:t>
      </w:r>
    </w:p>
    <w:p w:rsidR="00CC0F03" w:rsidRPr="003E10B0" w:rsidRDefault="00CC0F03" w:rsidP="003E10B0">
      <w:pPr>
        <w:widowControl w:val="0"/>
        <w:autoSpaceDE w:val="0"/>
        <w:autoSpaceDN w:val="0"/>
        <w:rPr>
          <w:rFonts w:eastAsia="Calibri"/>
          <w:sz w:val="20"/>
          <w:szCs w:val="20"/>
        </w:rPr>
      </w:pPr>
      <w:r w:rsidRPr="003E10B0">
        <w:rPr>
          <w:rFonts w:eastAsia="Calibri"/>
          <w:sz w:val="20"/>
          <w:szCs w:val="20"/>
        </w:rPr>
        <w:t>ОЭАиП-1</w:t>
      </w:r>
    </w:p>
    <w:p w:rsidR="00CC0F03" w:rsidRPr="003E10B0" w:rsidRDefault="00CC0F03" w:rsidP="003E10B0">
      <w:pPr>
        <w:widowControl w:val="0"/>
        <w:autoSpaceDE w:val="0"/>
        <w:autoSpaceDN w:val="0"/>
        <w:rPr>
          <w:color w:val="000000"/>
          <w:sz w:val="28"/>
          <w:szCs w:val="28"/>
        </w:rPr>
      </w:pPr>
      <w:r w:rsidRPr="003E10B0">
        <w:rPr>
          <w:rFonts w:eastAsia="Calibri"/>
          <w:sz w:val="20"/>
          <w:szCs w:val="20"/>
        </w:rPr>
        <w:t>ОУМИ – 1</w:t>
      </w:r>
    </w:p>
    <w:p w:rsidR="006C3B85" w:rsidRPr="003E10B0" w:rsidRDefault="006C3B85" w:rsidP="003E10B0">
      <w:pPr>
        <w:widowControl w:val="0"/>
        <w:autoSpaceDE w:val="0"/>
        <w:autoSpaceDN w:val="0"/>
        <w:rPr>
          <w:rFonts w:eastAsia="Calibri"/>
          <w:sz w:val="20"/>
          <w:szCs w:val="20"/>
        </w:rPr>
        <w:sectPr w:rsidR="006C3B85" w:rsidRPr="003E10B0" w:rsidSect="003F51CB">
          <w:headerReference w:type="even" r:id="rId9"/>
          <w:headerReference w:type="default" r:id="rId10"/>
          <w:footerReference w:type="default" r:id="rId11"/>
          <w:headerReference w:type="first" r:id="rId12"/>
          <w:footerReference w:type="first" r:id="rId13"/>
          <w:pgSz w:w="11907" w:h="16840"/>
          <w:pgMar w:top="567" w:right="567" w:bottom="1134" w:left="1134" w:header="0" w:footer="0" w:gutter="0"/>
          <w:cols w:space="720"/>
          <w:titlePg/>
          <w:docGrid w:linePitch="299"/>
        </w:sectPr>
      </w:pPr>
    </w:p>
    <w:p w:rsidR="00250321" w:rsidRPr="003E10B0" w:rsidRDefault="00250321" w:rsidP="003E10B0">
      <w:pPr>
        <w:ind w:left="10206"/>
        <w:rPr>
          <w:sz w:val="28"/>
          <w:szCs w:val="28"/>
        </w:rPr>
      </w:pPr>
      <w:r w:rsidRPr="003E10B0">
        <w:rPr>
          <w:sz w:val="28"/>
          <w:szCs w:val="28"/>
        </w:rPr>
        <w:lastRenderedPageBreak/>
        <w:t>Приложение к постановлению</w:t>
      </w:r>
    </w:p>
    <w:p w:rsidR="00250321" w:rsidRPr="003E10B0" w:rsidRDefault="00250321" w:rsidP="003E10B0">
      <w:pPr>
        <w:ind w:left="10206"/>
        <w:rPr>
          <w:sz w:val="28"/>
          <w:szCs w:val="28"/>
        </w:rPr>
      </w:pPr>
      <w:r w:rsidRPr="003E10B0">
        <w:rPr>
          <w:sz w:val="28"/>
          <w:szCs w:val="28"/>
        </w:rPr>
        <w:t>Администрации Молчановского район</w:t>
      </w:r>
      <w:r w:rsidR="0038131C" w:rsidRPr="003E10B0">
        <w:rPr>
          <w:sz w:val="28"/>
          <w:szCs w:val="28"/>
        </w:rPr>
        <w:t xml:space="preserve">а от </w:t>
      </w:r>
      <w:r w:rsidR="00E96799" w:rsidRPr="003E10B0">
        <w:rPr>
          <w:sz w:val="28"/>
          <w:szCs w:val="28"/>
        </w:rPr>
        <w:t xml:space="preserve"> </w:t>
      </w:r>
      <w:r w:rsidR="0028567E" w:rsidRPr="003E10B0">
        <w:rPr>
          <w:sz w:val="28"/>
          <w:szCs w:val="28"/>
        </w:rPr>
        <w:t xml:space="preserve">     </w:t>
      </w:r>
      <w:r w:rsidR="00B82C24" w:rsidRPr="003E10B0">
        <w:rPr>
          <w:sz w:val="28"/>
          <w:szCs w:val="28"/>
        </w:rPr>
        <w:t xml:space="preserve">    </w:t>
      </w:r>
      <w:r w:rsidR="0028567E" w:rsidRPr="003E10B0">
        <w:rPr>
          <w:sz w:val="28"/>
          <w:szCs w:val="28"/>
        </w:rPr>
        <w:t xml:space="preserve"> </w:t>
      </w:r>
      <w:r w:rsidR="00E96799" w:rsidRPr="003E10B0">
        <w:rPr>
          <w:sz w:val="28"/>
          <w:szCs w:val="28"/>
        </w:rPr>
        <w:t xml:space="preserve"> </w:t>
      </w:r>
      <w:r w:rsidRPr="003E10B0">
        <w:rPr>
          <w:sz w:val="28"/>
          <w:szCs w:val="28"/>
        </w:rPr>
        <w:t>№</w:t>
      </w:r>
      <w:r w:rsidR="00B6725E" w:rsidRPr="003E10B0">
        <w:rPr>
          <w:sz w:val="28"/>
          <w:szCs w:val="28"/>
        </w:rPr>
        <w:t xml:space="preserve"> </w:t>
      </w:r>
    </w:p>
    <w:p w:rsidR="00011F8C" w:rsidRPr="003E10B0" w:rsidRDefault="00250321" w:rsidP="003E10B0">
      <w:pPr>
        <w:ind w:left="10206"/>
        <w:rPr>
          <w:sz w:val="28"/>
          <w:szCs w:val="28"/>
        </w:rPr>
      </w:pPr>
      <w:r w:rsidRPr="003E10B0">
        <w:rPr>
          <w:sz w:val="28"/>
          <w:szCs w:val="28"/>
        </w:rPr>
        <w:t>«</w:t>
      </w:r>
      <w:r w:rsidR="00011F8C" w:rsidRPr="003E10B0">
        <w:rPr>
          <w:sz w:val="28"/>
          <w:szCs w:val="28"/>
        </w:rPr>
        <w:t xml:space="preserve">Приложение к постановлению </w:t>
      </w:r>
    </w:p>
    <w:p w:rsidR="00011F8C" w:rsidRPr="003E10B0" w:rsidRDefault="00011F8C" w:rsidP="003E10B0">
      <w:pPr>
        <w:ind w:left="10206"/>
        <w:rPr>
          <w:sz w:val="28"/>
          <w:szCs w:val="28"/>
        </w:rPr>
      </w:pPr>
      <w:r w:rsidRPr="003E10B0">
        <w:rPr>
          <w:sz w:val="28"/>
          <w:szCs w:val="28"/>
        </w:rPr>
        <w:t xml:space="preserve">Администрации Молчановского района </w:t>
      </w:r>
      <w:r w:rsidR="00761EE7" w:rsidRPr="003E10B0">
        <w:rPr>
          <w:sz w:val="28"/>
          <w:szCs w:val="28"/>
        </w:rPr>
        <w:t xml:space="preserve">от </w:t>
      </w:r>
      <w:r w:rsidR="0010219E" w:rsidRPr="003E10B0">
        <w:rPr>
          <w:sz w:val="28"/>
          <w:szCs w:val="28"/>
        </w:rPr>
        <w:t xml:space="preserve">24.01.2022 </w:t>
      </w:r>
      <w:r w:rsidRPr="003E10B0">
        <w:rPr>
          <w:sz w:val="28"/>
          <w:szCs w:val="28"/>
        </w:rPr>
        <w:t>№</w:t>
      </w:r>
      <w:r w:rsidR="0010219E" w:rsidRPr="003E10B0">
        <w:rPr>
          <w:sz w:val="28"/>
          <w:szCs w:val="28"/>
        </w:rPr>
        <w:t xml:space="preserve"> 28</w:t>
      </w:r>
    </w:p>
    <w:p w:rsidR="00011F8C" w:rsidRPr="003E10B0" w:rsidRDefault="00011F8C" w:rsidP="003E10B0">
      <w:pPr>
        <w:ind w:left="5040" w:firstLine="360"/>
        <w:rPr>
          <w:sz w:val="28"/>
          <w:szCs w:val="28"/>
        </w:rPr>
      </w:pPr>
    </w:p>
    <w:p w:rsidR="00011F8C" w:rsidRPr="003E10B0" w:rsidRDefault="00011F8C" w:rsidP="003E10B0">
      <w:pPr>
        <w:pStyle w:val="ConsPlusNormal"/>
        <w:ind w:left="360"/>
        <w:jc w:val="center"/>
        <w:outlineLvl w:val="0"/>
        <w:rPr>
          <w:b/>
          <w:sz w:val="28"/>
          <w:szCs w:val="28"/>
        </w:rPr>
      </w:pPr>
      <w:r w:rsidRPr="003E10B0">
        <w:rPr>
          <w:b/>
          <w:sz w:val="28"/>
          <w:szCs w:val="28"/>
        </w:rPr>
        <w:t xml:space="preserve">1. Паспорт муниципальной программы </w:t>
      </w:r>
    </w:p>
    <w:p w:rsidR="00011F8C" w:rsidRPr="003E10B0" w:rsidRDefault="00011F8C" w:rsidP="003E10B0">
      <w:pPr>
        <w:pStyle w:val="ConsPlusNormal"/>
        <w:ind w:left="360"/>
        <w:jc w:val="center"/>
        <w:outlineLvl w:val="0"/>
        <w:rPr>
          <w:b/>
          <w:sz w:val="28"/>
          <w:szCs w:val="28"/>
        </w:rPr>
      </w:pPr>
      <w:r w:rsidRPr="003E10B0">
        <w:rPr>
          <w:b/>
          <w:sz w:val="28"/>
          <w:szCs w:val="28"/>
        </w:rPr>
        <w:t>«Муниципальное управление Молчановского района на 20</w:t>
      </w:r>
      <w:r w:rsidR="00545ADE" w:rsidRPr="003E10B0">
        <w:rPr>
          <w:b/>
          <w:sz w:val="28"/>
          <w:szCs w:val="28"/>
        </w:rPr>
        <w:t>22</w:t>
      </w:r>
      <w:r w:rsidRPr="003E10B0">
        <w:rPr>
          <w:b/>
          <w:sz w:val="28"/>
          <w:szCs w:val="28"/>
        </w:rPr>
        <w:t xml:space="preserve"> – 202</w:t>
      </w:r>
      <w:r w:rsidR="00545ADE" w:rsidRPr="003E10B0">
        <w:rPr>
          <w:b/>
          <w:sz w:val="28"/>
          <w:szCs w:val="28"/>
        </w:rPr>
        <w:t>9</w:t>
      </w:r>
      <w:r w:rsidRPr="003E10B0">
        <w:rPr>
          <w:b/>
          <w:sz w:val="28"/>
          <w:szCs w:val="28"/>
        </w:rPr>
        <w:t xml:space="preserve"> годы»</w:t>
      </w:r>
    </w:p>
    <w:p w:rsidR="00011F8C" w:rsidRPr="003E10B0" w:rsidRDefault="00011F8C" w:rsidP="003E10B0">
      <w:pPr>
        <w:jc w:val="center"/>
        <w:rPr>
          <w:sz w:val="28"/>
          <w:szCs w:val="28"/>
        </w:rPr>
      </w:pPr>
    </w:p>
    <w:p w:rsidR="00545ADE" w:rsidRPr="003E10B0" w:rsidRDefault="00545ADE" w:rsidP="003E10B0">
      <w:pPr>
        <w:jc w:val="center"/>
        <w:rPr>
          <w:sz w:val="28"/>
          <w:szCs w:val="28"/>
        </w:rPr>
      </w:pP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2"/>
        <w:gridCol w:w="2267"/>
        <w:gridCol w:w="2129"/>
        <w:gridCol w:w="992"/>
        <w:gridCol w:w="997"/>
        <w:gridCol w:w="993"/>
        <w:gridCol w:w="993"/>
        <w:gridCol w:w="992"/>
        <w:gridCol w:w="915"/>
        <w:gridCol w:w="182"/>
        <w:gridCol w:w="891"/>
      </w:tblGrid>
      <w:tr w:rsidR="0086182F" w:rsidRPr="009A4BDA" w:rsidTr="00BF10E2">
        <w:trPr>
          <w:cantSplit/>
        </w:trPr>
        <w:tc>
          <w:tcPr>
            <w:tcW w:w="4242" w:type="dxa"/>
            <w:shd w:val="clear" w:color="auto" w:fill="auto"/>
            <w:vAlign w:val="center"/>
            <w:hideMark/>
          </w:tcPr>
          <w:p w:rsidR="00545ADE" w:rsidRPr="009A4BDA" w:rsidRDefault="00545ADE" w:rsidP="003E10B0">
            <w:pPr>
              <w:rPr>
                <w:color w:val="000000"/>
                <w:sz w:val="22"/>
                <w:szCs w:val="22"/>
              </w:rPr>
            </w:pPr>
            <w:r w:rsidRPr="009A4BDA">
              <w:rPr>
                <w:color w:val="000000"/>
                <w:sz w:val="22"/>
                <w:szCs w:val="22"/>
              </w:rPr>
              <w:t>Наименование муниципальной программы</w:t>
            </w:r>
          </w:p>
        </w:tc>
        <w:tc>
          <w:tcPr>
            <w:tcW w:w="11351" w:type="dxa"/>
            <w:gridSpan w:val="10"/>
            <w:shd w:val="clear" w:color="auto" w:fill="auto"/>
            <w:noWrap/>
            <w:vAlign w:val="center"/>
            <w:hideMark/>
          </w:tcPr>
          <w:p w:rsidR="00545ADE" w:rsidRPr="009A4BDA" w:rsidRDefault="00545ADE" w:rsidP="003E10B0">
            <w:pPr>
              <w:rPr>
                <w:color w:val="000000"/>
                <w:sz w:val="22"/>
                <w:szCs w:val="22"/>
              </w:rPr>
            </w:pPr>
            <w:r w:rsidRPr="009A4BDA">
              <w:rPr>
                <w:sz w:val="22"/>
                <w:szCs w:val="22"/>
              </w:rPr>
              <w:t>Муниципальное управление Молчановского района на 2022 – 2029 годы (далее – муниципальная программа)</w:t>
            </w:r>
          </w:p>
        </w:tc>
      </w:tr>
      <w:tr w:rsidR="0086182F" w:rsidRPr="009A4BDA" w:rsidTr="00BF10E2">
        <w:trPr>
          <w:cantSplit/>
        </w:trPr>
        <w:tc>
          <w:tcPr>
            <w:tcW w:w="4242" w:type="dxa"/>
            <w:shd w:val="clear" w:color="auto" w:fill="auto"/>
            <w:vAlign w:val="center"/>
            <w:hideMark/>
          </w:tcPr>
          <w:p w:rsidR="00545ADE" w:rsidRPr="009A4BDA" w:rsidRDefault="00545ADE" w:rsidP="003E10B0">
            <w:pPr>
              <w:rPr>
                <w:color w:val="000000"/>
                <w:sz w:val="22"/>
                <w:szCs w:val="22"/>
              </w:rPr>
            </w:pPr>
            <w:r w:rsidRPr="009A4BDA">
              <w:rPr>
                <w:color w:val="000000"/>
                <w:sz w:val="22"/>
                <w:szCs w:val="22"/>
              </w:rPr>
              <w:t>Ответственный исполнитель муниципальной программы</w:t>
            </w:r>
          </w:p>
        </w:tc>
        <w:tc>
          <w:tcPr>
            <w:tcW w:w="11351" w:type="dxa"/>
            <w:gridSpan w:val="10"/>
            <w:shd w:val="clear" w:color="auto" w:fill="auto"/>
            <w:noWrap/>
            <w:vAlign w:val="center"/>
            <w:hideMark/>
          </w:tcPr>
          <w:p w:rsidR="00545ADE" w:rsidRPr="009A4BDA" w:rsidRDefault="00545ADE" w:rsidP="003E10B0">
            <w:pPr>
              <w:rPr>
                <w:color w:val="000000"/>
                <w:sz w:val="22"/>
                <w:szCs w:val="22"/>
              </w:rPr>
            </w:pPr>
            <w:r w:rsidRPr="009A4BDA">
              <w:rPr>
                <w:bCs/>
                <w:sz w:val="22"/>
                <w:szCs w:val="22"/>
              </w:rPr>
              <w:t>Администрация Молчановского района (заместитель Главы Молчановского района по экономической политике)</w:t>
            </w:r>
          </w:p>
        </w:tc>
      </w:tr>
      <w:tr w:rsidR="0086182F" w:rsidRPr="009A4BDA" w:rsidTr="00BF10E2">
        <w:trPr>
          <w:cantSplit/>
        </w:trPr>
        <w:tc>
          <w:tcPr>
            <w:tcW w:w="4242" w:type="dxa"/>
            <w:shd w:val="clear" w:color="auto" w:fill="auto"/>
            <w:vAlign w:val="center"/>
            <w:hideMark/>
          </w:tcPr>
          <w:p w:rsidR="00545ADE" w:rsidRPr="009A4BDA" w:rsidRDefault="00545ADE" w:rsidP="003E10B0">
            <w:pPr>
              <w:rPr>
                <w:color w:val="000000"/>
                <w:sz w:val="22"/>
                <w:szCs w:val="22"/>
              </w:rPr>
            </w:pPr>
            <w:r w:rsidRPr="009A4BDA">
              <w:rPr>
                <w:color w:val="000000"/>
                <w:sz w:val="22"/>
                <w:szCs w:val="22"/>
              </w:rPr>
              <w:t>Цель социально-экономического развития Молчановского района, на реализацию которой направлена муниципальная программа</w:t>
            </w:r>
          </w:p>
        </w:tc>
        <w:tc>
          <w:tcPr>
            <w:tcW w:w="11351" w:type="dxa"/>
            <w:gridSpan w:val="10"/>
            <w:shd w:val="clear" w:color="auto" w:fill="auto"/>
            <w:noWrap/>
            <w:vAlign w:val="center"/>
            <w:hideMark/>
          </w:tcPr>
          <w:p w:rsidR="00545ADE" w:rsidRPr="009A4BDA" w:rsidRDefault="00545ADE" w:rsidP="003E10B0">
            <w:pPr>
              <w:autoSpaceDE w:val="0"/>
              <w:autoSpaceDN w:val="0"/>
              <w:adjustRightInd w:val="0"/>
              <w:rPr>
                <w:sz w:val="22"/>
                <w:szCs w:val="22"/>
              </w:rPr>
            </w:pPr>
            <w:r w:rsidRPr="009A4BDA">
              <w:rPr>
                <w:color w:val="000000"/>
                <w:sz w:val="22"/>
                <w:szCs w:val="22"/>
              </w:rPr>
              <w:t> </w:t>
            </w:r>
            <w:r w:rsidRPr="009A4BDA">
              <w:rPr>
                <w:sz w:val="22"/>
                <w:szCs w:val="22"/>
              </w:rPr>
              <w:t xml:space="preserve">Совершенствование муниципального управления </w:t>
            </w:r>
          </w:p>
          <w:p w:rsidR="00545ADE" w:rsidRPr="009A4BDA" w:rsidRDefault="00545ADE" w:rsidP="003E10B0">
            <w:pPr>
              <w:rPr>
                <w:color w:val="000000"/>
                <w:sz w:val="22"/>
                <w:szCs w:val="22"/>
              </w:rPr>
            </w:pPr>
          </w:p>
        </w:tc>
      </w:tr>
      <w:tr w:rsidR="0086182F" w:rsidRPr="009A4BDA" w:rsidTr="00BF10E2">
        <w:trPr>
          <w:cantSplit/>
        </w:trPr>
        <w:tc>
          <w:tcPr>
            <w:tcW w:w="4242" w:type="dxa"/>
            <w:shd w:val="clear" w:color="auto" w:fill="auto"/>
            <w:vAlign w:val="center"/>
            <w:hideMark/>
          </w:tcPr>
          <w:p w:rsidR="00545ADE" w:rsidRPr="009A4BDA" w:rsidRDefault="00545ADE" w:rsidP="003E10B0">
            <w:pPr>
              <w:rPr>
                <w:color w:val="000000"/>
                <w:sz w:val="22"/>
                <w:szCs w:val="22"/>
              </w:rPr>
            </w:pPr>
            <w:r w:rsidRPr="009A4BDA">
              <w:rPr>
                <w:color w:val="000000"/>
                <w:sz w:val="22"/>
                <w:szCs w:val="22"/>
              </w:rPr>
              <w:t>Цель муниципальной программы</w:t>
            </w:r>
          </w:p>
        </w:tc>
        <w:tc>
          <w:tcPr>
            <w:tcW w:w="11351" w:type="dxa"/>
            <w:gridSpan w:val="10"/>
            <w:shd w:val="clear" w:color="auto" w:fill="auto"/>
            <w:noWrap/>
            <w:vAlign w:val="center"/>
            <w:hideMark/>
          </w:tcPr>
          <w:p w:rsidR="00545ADE" w:rsidRPr="009A4BDA" w:rsidRDefault="00545ADE" w:rsidP="003E10B0">
            <w:pPr>
              <w:rPr>
                <w:sz w:val="22"/>
                <w:szCs w:val="22"/>
              </w:rPr>
            </w:pPr>
            <w:r w:rsidRPr="009A4BDA">
              <w:rPr>
                <w:sz w:val="22"/>
                <w:szCs w:val="22"/>
              </w:rPr>
              <w:t xml:space="preserve">Эффективное управление бюджетным процессом Молчановского района, совершенствование системы муниципального управления в Молчановском районе, рациональное использование муниципальных ресурсов Молчановского района </w:t>
            </w:r>
          </w:p>
        </w:tc>
      </w:tr>
      <w:tr w:rsidR="00B85A4D" w:rsidRPr="009A4BDA" w:rsidTr="00BF10E2">
        <w:trPr>
          <w:cantSplit/>
        </w:trPr>
        <w:tc>
          <w:tcPr>
            <w:tcW w:w="4242" w:type="dxa"/>
            <w:shd w:val="clear" w:color="auto" w:fill="auto"/>
            <w:vAlign w:val="center"/>
            <w:hideMark/>
          </w:tcPr>
          <w:p w:rsidR="00B85A4D" w:rsidRPr="009A4BDA" w:rsidRDefault="00B85A4D" w:rsidP="003E10B0">
            <w:pPr>
              <w:rPr>
                <w:color w:val="000000"/>
                <w:sz w:val="22"/>
                <w:szCs w:val="22"/>
              </w:rPr>
            </w:pPr>
            <w:r w:rsidRPr="009A4BDA">
              <w:rPr>
                <w:color w:val="000000"/>
                <w:sz w:val="22"/>
                <w:szCs w:val="22"/>
              </w:rPr>
              <w:t>Показатели цели муниципальной программы и их значения (с детализацией по годам реализации)</w:t>
            </w:r>
          </w:p>
        </w:tc>
        <w:tc>
          <w:tcPr>
            <w:tcW w:w="5388" w:type="dxa"/>
            <w:gridSpan w:val="3"/>
            <w:shd w:val="clear" w:color="auto" w:fill="auto"/>
            <w:vAlign w:val="center"/>
            <w:hideMark/>
          </w:tcPr>
          <w:p w:rsidR="00B85A4D" w:rsidRPr="009A4BDA" w:rsidRDefault="00B85A4D" w:rsidP="00B85A4D">
            <w:pPr>
              <w:rPr>
                <w:color w:val="000000"/>
                <w:sz w:val="22"/>
                <w:szCs w:val="22"/>
              </w:rPr>
            </w:pPr>
            <w:r w:rsidRPr="009A4BDA">
              <w:rPr>
                <w:color w:val="000000"/>
                <w:sz w:val="22"/>
                <w:szCs w:val="22"/>
              </w:rPr>
              <w:t>Показатели цели</w:t>
            </w:r>
          </w:p>
        </w:tc>
        <w:tc>
          <w:tcPr>
            <w:tcW w:w="997" w:type="dxa"/>
            <w:shd w:val="clear" w:color="auto" w:fill="auto"/>
            <w:vAlign w:val="center"/>
            <w:hideMark/>
          </w:tcPr>
          <w:p w:rsidR="00B85A4D" w:rsidRPr="007E0E21" w:rsidRDefault="00B85A4D" w:rsidP="003E10B0">
            <w:pPr>
              <w:jc w:val="center"/>
              <w:rPr>
                <w:color w:val="000000"/>
                <w:sz w:val="22"/>
                <w:szCs w:val="22"/>
              </w:rPr>
            </w:pPr>
            <w:r w:rsidRPr="007E0E21">
              <w:rPr>
                <w:color w:val="000000"/>
                <w:sz w:val="22"/>
                <w:szCs w:val="22"/>
              </w:rPr>
              <w:t>2024</w:t>
            </w:r>
          </w:p>
        </w:tc>
        <w:tc>
          <w:tcPr>
            <w:tcW w:w="993" w:type="dxa"/>
            <w:shd w:val="clear" w:color="auto" w:fill="auto"/>
            <w:vAlign w:val="center"/>
          </w:tcPr>
          <w:p w:rsidR="00B85A4D" w:rsidRPr="007E0E21" w:rsidRDefault="00B85A4D" w:rsidP="003E10B0">
            <w:pPr>
              <w:jc w:val="center"/>
              <w:rPr>
                <w:color w:val="000000"/>
                <w:sz w:val="22"/>
                <w:szCs w:val="22"/>
              </w:rPr>
            </w:pPr>
            <w:r w:rsidRPr="007E0E21">
              <w:rPr>
                <w:color w:val="000000"/>
                <w:sz w:val="22"/>
                <w:szCs w:val="22"/>
              </w:rPr>
              <w:t>2025</w:t>
            </w:r>
          </w:p>
        </w:tc>
        <w:tc>
          <w:tcPr>
            <w:tcW w:w="993" w:type="dxa"/>
            <w:shd w:val="clear" w:color="auto" w:fill="auto"/>
            <w:vAlign w:val="center"/>
          </w:tcPr>
          <w:p w:rsidR="00B85A4D" w:rsidRPr="007E0E21" w:rsidRDefault="00B85A4D" w:rsidP="003E10B0">
            <w:pPr>
              <w:jc w:val="center"/>
              <w:rPr>
                <w:color w:val="000000"/>
                <w:sz w:val="22"/>
                <w:szCs w:val="22"/>
              </w:rPr>
            </w:pPr>
            <w:r w:rsidRPr="007E0E21">
              <w:rPr>
                <w:color w:val="000000"/>
                <w:sz w:val="22"/>
                <w:szCs w:val="22"/>
              </w:rPr>
              <w:t>2026</w:t>
            </w:r>
          </w:p>
        </w:tc>
        <w:tc>
          <w:tcPr>
            <w:tcW w:w="992" w:type="dxa"/>
            <w:shd w:val="clear" w:color="auto" w:fill="auto"/>
            <w:vAlign w:val="center"/>
          </w:tcPr>
          <w:p w:rsidR="00B85A4D" w:rsidRPr="007E0E21" w:rsidRDefault="00B85A4D" w:rsidP="003E10B0">
            <w:pPr>
              <w:jc w:val="center"/>
              <w:rPr>
                <w:color w:val="000000"/>
                <w:sz w:val="22"/>
                <w:szCs w:val="22"/>
              </w:rPr>
            </w:pPr>
            <w:r w:rsidRPr="007E0E21">
              <w:rPr>
                <w:color w:val="000000"/>
                <w:sz w:val="22"/>
                <w:szCs w:val="22"/>
              </w:rPr>
              <w:t>2027</w:t>
            </w:r>
          </w:p>
        </w:tc>
        <w:tc>
          <w:tcPr>
            <w:tcW w:w="1097" w:type="dxa"/>
            <w:gridSpan w:val="2"/>
            <w:shd w:val="clear" w:color="auto" w:fill="auto"/>
            <w:vAlign w:val="center"/>
            <w:hideMark/>
          </w:tcPr>
          <w:p w:rsidR="00B85A4D" w:rsidRPr="007E0E21" w:rsidRDefault="00B85A4D" w:rsidP="003E10B0">
            <w:pPr>
              <w:jc w:val="center"/>
              <w:rPr>
                <w:color w:val="000000"/>
                <w:sz w:val="22"/>
                <w:szCs w:val="22"/>
              </w:rPr>
            </w:pPr>
            <w:r w:rsidRPr="007E0E21">
              <w:rPr>
                <w:color w:val="000000"/>
                <w:sz w:val="22"/>
                <w:szCs w:val="22"/>
              </w:rPr>
              <w:t>2028</w:t>
            </w:r>
          </w:p>
        </w:tc>
        <w:tc>
          <w:tcPr>
            <w:tcW w:w="891" w:type="dxa"/>
            <w:shd w:val="clear" w:color="auto" w:fill="auto"/>
            <w:vAlign w:val="center"/>
          </w:tcPr>
          <w:p w:rsidR="00B85A4D" w:rsidRPr="007E0E21" w:rsidRDefault="00B85A4D" w:rsidP="003E10B0">
            <w:pPr>
              <w:jc w:val="center"/>
              <w:rPr>
                <w:color w:val="000000"/>
                <w:sz w:val="22"/>
                <w:szCs w:val="22"/>
              </w:rPr>
            </w:pPr>
            <w:r w:rsidRPr="007E0E21">
              <w:rPr>
                <w:color w:val="000000"/>
                <w:sz w:val="22"/>
                <w:szCs w:val="22"/>
              </w:rPr>
              <w:t>2029</w:t>
            </w:r>
          </w:p>
        </w:tc>
      </w:tr>
      <w:tr w:rsidR="00B85A4D" w:rsidRPr="009A4BDA" w:rsidTr="00BF10E2">
        <w:trPr>
          <w:cantSplit/>
        </w:trPr>
        <w:tc>
          <w:tcPr>
            <w:tcW w:w="4242" w:type="dxa"/>
            <w:shd w:val="clear" w:color="auto" w:fill="auto"/>
            <w:hideMark/>
          </w:tcPr>
          <w:p w:rsidR="00B85A4D" w:rsidRPr="009A4BDA" w:rsidRDefault="00B85A4D" w:rsidP="003E10B0">
            <w:pPr>
              <w:tabs>
                <w:tab w:val="left" w:pos="560"/>
              </w:tabs>
              <w:rPr>
                <w:sz w:val="22"/>
                <w:szCs w:val="22"/>
              </w:rPr>
            </w:pPr>
          </w:p>
        </w:tc>
        <w:tc>
          <w:tcPr>
            <w:tcW w:w="5388" w:type="dxa"/>
            <w:gridSpan w:val="3"/>
            <w:shd w:val="clear" w:color="auto" w:fill="auto"/>
            <w:noWrap/>
            <w:vAlign w:val="center"/>
            <w:hideMark/>
          </w:tcPr>
          <w:p w:rsidR="00B85A4D" w:rsidRPr="00B85A4D" w:rsidRDefault="00B85A4D" w:rsidP="00B85A4D">
            <w:pPr>
              <w:rPr>
                <w:color w:val="000000"/>
                <w:sz w:val="22"/>
                <w:szCs w:val="22"/>
              </w:rPr>
            </w:pPr>
            <w:r w:rsidRPr="009A4BDA">
              <w:rPr>
                <w:color w:val="000000"/>
                <w:sz w:val="22"/>
                <w:szCs w:val="22"/>
              </w:rPr>
              <w:t> </w:t>
            </w:r>
            <w:r w:rsidRPr="009A4BDA">
              <w:rPr>
                <w:sz w:val="22"/>
                <w:szCs w:val="22"/>
              </w:rPr>
              <w:t>Рейтинг Молчановского района среди муниципальных образований Томской области по качеству управления бюджетным процессом (степень качества)</w:t>
            </w:r>
          </w:p>
        </w:tc>
        <w:tc>
          <w:tcPr>
            <w:tcW w:w="997" w:type="dxa"/>
            <w:shd w:val="clear" w:color="auto" w:fill="auto"/>
            <w:noWrap/>
            <w:vAlign w:val="center"/>
            <w:hideMark/>
          </w:tcPr>
          <w:p w:rsidR="00B85A4D" w:rsidRPr="007E0E21" w:rsidRDefault="00B85A4D" w:rsidP="003E10B0">
            <w:pPr>
              <w:jc w:val="center"/>
              <w:rPr>
                <w:color w:val="000000"/>
                <w:sz w:val="22"/>
                <w:szCs w:val="22"/>
                <w:lang w:val="en-US"/>
              </w:rPr>
            </w:pPr>
            <w:r w:rsidRPr="007E0E21">
              <w:rPr>
                <w:color w:val="000000"/>
                <w:sz w:val="22"/>
                <w:szCs w:val="22"/>
                <w:lang w:val="en-US"/>
              </w:rPr>
              <w:t>II</w:t>
            </w:r>
          </w:p>
        </w:tc>
        <w:tc>
          <w:tcPr>
            <w:tcW w:w="993" w:type="dxa"/>
            <w:shd w:val="clear" w:color="auto" w:fill="auto"/>
            <w:vAlign w:val="center"/>
          </w:tcPr>
          <w:p w:rsidR="00B85A4D" w:rsidRPr="007E0E21" w:rsidRDefault="00B85A4D" w:rsidP="003E10B0">
            <w:pPr>
              <w:jc w:val="center"/>
              <w:rPr>
                <w:color w:val="000000"/>
                <w:sz w:val="22"/>
                <w:szCs w:val="22"/>
                <w:lang w:val="en-US"/>
              </w:rPr>
            </w:pPr>
            <w:r w:rsidRPr="007E0E21">
              <w:rPr>
                <w:color w:val="000000"/>
                <w:sz w:val="22"/>
                <w:szCs w:val="22"/>
                <w:lang w:val="en-US"/>
              </w:rPr>
              <w:t>II</w:t>
            </w:r>
          </w:p>
        </w:tc>
        <w:tc>
          <w:tcPr>
            <w:tcW w:w="993" w:type="dxa"/>
            <w:shd w:val="clear" w:color="auto" w:fill="auto"/>
            <w:vAlign w:val="center"/>
          </w:tcPr>
          <w:p w:rsidR="00B85A4D" w:rsidRPr="007E0E21" w:rsidRDefault="00B85A4D" w:rsidP="003E10B0">
            <w:pPr>
              <w:jc w:val="center"/>
              <w:rPr>
                <w:color w:val="000000"/>
                <w:sz w:val="22"/>
                <w:szCs w:val="22"/>
                <w:lang w:val="en-US"/>
              </w:rPr>
            </w:pPr>
            <w:r w:rsidRPr="007E0E21">
              <w:rPr>
                <w:color w:val="000000"/>
                <w:sz w:val="22"/>
                <w:szCs w:val="22"/>
                <w:lang w:val="en-US"/>
              </w:rPr>
              <w:t>II</w:t>
            </w:r>
          </w:p>
        </w:tc>
        <w:tc>
          <w:tcPr>
            <w:tcW w:w="992" w:type="dxa"/>
            <w:shd w:val="clear" w:color="auto" w:fill="auto"/>
            <w:noWrap/>
            <w:vAlign w:val="center"/>
          </w:tcPr>
          <w:p w:rsidR="00B85A4D" w:rsidRPr="007E0E21" w:rsidRDefault="00B85A4D" w:rsidP="003E10B0">
            <w:pPr>
              <w:jc w:val="center"/>
              <w:rPr>
                <w:color w:val="000000"/>
                <w:sz w:val="22"/>
                <w:szCs w:val="22"/>
                <w:lang w:val="en-US"/>
              </w:rPr>
            </w:pPr>
            <w:r w:rsidRPr="007E0E21">
              <w:rPr>
                <w:color w:val="000000"/>
                <w:sz w:val="22"/>
                <w:szCs w:val="22"/>
                <w:lang w:val="en-US"/>
              </w:rPr>
              <w:t>II</w:t>
            </w:r>
          </w:p>
        </w:tc>
        <w:tc>
          <w:tcPr>
            <w:tcW w:w="1097" w:type="dxa"/>
            <w:gridSpan w:val="2"/>
            <w:shd w:val="clear" w:color="auto" w:fill="auto"/>
            <w:noWrap/>
            <w:vAlign w:val="center"/>
            <w:hideMark/>
          </w:tcPr>
          <w:p w:rsidR="00B85A4D" w:rsidRPr="007E0E21" w:rsidRDefault="00B85A4D" w:rsidP="003E10B0">
            <w:pPr>
              <w:jc w:val="center"/>
              <w:rPr>
                <w:color w:val="000000"/>
                <w:sz w:val="22"/>
                <w:szCs w:val="22"/>
              </w:rPr>
            </w:pPr>
            <w:r w:rsidRPr="007E0E21">
              <w:rPr>
                <w:color w:val="000000"/>
                <w:sz w:val="22"/>
                <w:szCs w:val="22"/>
                <w:lang w:val="en-US"/>
              </w:rPr>
              <w:t>II</w:t>
            </w:r>
          </w:p>
        </w:tc>
        <w:tc>
          <w:tcPr>
            <w:tcW w:w="891" w:type="dxa"/>
            <w:shd w:val="clear" w:color="auto" w:fill="auto"/>
            <w:vAlign w:val="center"/>
          </w:tcPr>
          <w:p w:rsidR="00B85A4D" w:rsidRPr="007E0E21" w:rsidRDefault="00B85A4D" w:rsidP="003E10B0">
            <w:pPr>
              <w:jc w:val="center"/>
              <w:rPr>
                <w:color w:val="000000"/>
                <w:sz w:val="22"/>
                <w:szCs w:val="22"/>
                <w:lang w:val="en-US"/>
              </w:rPr>
            </w:pPr>
            <w:r w:rsidRPr="007E0E21">
              <w:rPr>
                <w:color w:val="000000"/>
                <w:sz w:val="22"/>
                <w:szCs w:val="22"/>
                <w:lang w:val="en-US"/>
              </w:rPr>
              <w:t>II</w:t>
            </w:r>
          </w:p>
        </w:tc>
      </w:tr>
      <w:tr w:rsidR="00BF10E2" w:rsidRPr="009A4BDA" w:rsidTr="007E0E21">
        <w:trPr>
          <w:cantSplit/>
        </w:trPr>
        <w:tc>
          <w:tcPr>
            <w:tcW w:w="4242" w:type="dxa"/>
            <w:vMerge w:val="restart"/>
            <w:shd w:val="clear" w:color="auto" w:fill="auto"/>
          </w:tcPr>
          <w:p w:rsidR="00BF10E2" w:rsidRPr="009A4BDA" w:rsidRDefault="00BF10E2" w:rsidP="00B85A4D">
            <w:pPr>
              <w:tabs>
                <w:tab w:val="left" w:pos="560"/>
              </w:tabs>
              <w:rPr>
                <w:sz w:val="22"/>
                <w:szCs w:val="22"/>
              </w:rPr>
            </w:pPr>
          </w:p>
        </w:tc>
        <w:tc>
          <w:tcPr>
            <w:tcW w:w="5388" w:type="dxa"/>
            <w:gridSpan w:val="3"/>
            <w:tcBorders>
              <w:bottom w:val="single" w:sz="4" w:space="0" w:color="auto"/>
            </w:tcBorders>
            <w:shd w:val="clear" w:color="auto" w:fill="auto"/>
            <w:noWrap/>
            <w:vAlign w:val="center"/>
          </w:tcPr>
          <w:p w:rsidR="00BF10E2" w:rsidRPr="009A4BDA" w:rsidRDefault="00BF10E2" w:rsidP="00B85A4D">
            <w:pPr>
              <w:rPr>
                <w:color w:val="000000"/>
                <w:sz w:val="22"/>
                <w:szCs w:val="22"/>
              </w:rPr>
            </w:pPr>
            <w:r w:rsidRPr="00B85A4D">
              <w:rPr>
                <w:color w:val="000000"/>
                <w:sz w:val="22"/>
                <w:szCs w:val="22"/>
              </w:rPr>
              <w:t>Доля муниципальных служащих Молчановского района, прошедших обучение по программам дополнительного профессионального образования и повышения квалификации, (%)</w:t>
            </w:r>
          </w:p>
        </w:tc>
        <w:tc>
          <w:tcPr>
            <w:tcW w:w="997" w:type="dxa"/>
            <w:tcBorders>
              <w:left w:val="nil"/>
            </w:tcBorders>
            <w:shd w:val="clear" w:color="auto" w:fill="auto"/>
            <w:noWrap/>
            <w:vAlign w:val="center"/>
          </w:tcPr>
          <w:p w:rsidR="00BF10E2" w:rsidRPr="007E0E21" w:rsidRDefault="00BF10E2" w:rsidP="00B85A4D">
            <w:pPr>
              <w:jc w:val="center"/>
              <w:rPr>
                <w:sz w:val="22"/>
                <w:szCs w:val="22"/>
              </w:rPr>
            </w:pPr>
            <w:r w:rsidRPr="007E0E21">
              <w:rPr>
                <w:sz w:val="22"/>
                <w:szCs w:val="22"/>
              </w:rPr>
              <w:t>10</w:t>
            </w:r>
          </w:p>
        </w:tc>
        <w:tc>
          <w:tcPr>
            <w:tcW w:w="993" w:type="dxa"/>
            <w:shd w:val="clear" w:color="auto" w:fill="auto"/>
            <w:vAlign w:val="center"/>
          </w:tcPr>
          <w:p w:rsidR="00BF10E2" w:rsidRPr="007E0E21" w:rsidRDefault="00BF10E2" w:rsidP="00B85A4D">
            <w:pPr>
              <w:jc w:val="center"/>
              <w:rPr>
                <w:sz w:val="22"/>
                <w:szCs w:val="22"/>
              </w:rPr>
            </w:pPr>
            <w:r w:rsidRPr="007E0E21">
              <w:rPr>
                <w:sz w:val="22"/>
                <w:szCs w:val="22"/>
              </w:rPr>
              <w:t>10</w:t>
            </w:r>
          </w:p>
        </w:tc>
        <w:tc>
          <w:tcPr>
            <w:tcW w:w="993" w:type="dxa"/>
            <w:shd w:val="clear" w:color="auto" w:fill="auto"/>
            <w:vAlign w:val="center"/>
          </w:tcPr>
          <w:p w:rsidR="00BF10E2" w:rsidRPr="007E0E21" w:rsidRDefault="00BF10E2" w:rsidP="00B85A4D">
            <w:pPr>
              <w:jc w:val="center"/>
              <w:rPr>
                <w:sz w:val="22"/>
                <w:szCs w:val="22"/>
              </w:rPr>
            </w:pPr>
            <w:r w:rsidRPr="007E0E21">
              <w:rPr>
                <w:sz w:val="22"/>
                <w:szCs w:val="22"/>
              </w:rPr>
              <w:t>10</w:t>
            </w:r>
          </w:p>
        </w:tc>
        <w:tc>
          <w:tcPr>
            <w:tcW w:w="992" w:type="dxa"/>
            <w:shd w:val="clear" w:color="auto" w:fill="auto"/>
            <w:noWrap/>
            <w:vAlign w:val="center"/>
          </w:tcPr>
          <w:p w:rsidR="00BF10E2" w:rsidRPr="007E0E21" w:rsidRDefault="00BF10E2" w:rsidP="00B85A4D">
            <w:pPr>
              <w:jc w:val="center"/>
              <w:rPr>
                <w:sz w:val="22"/>
                <w:szCs w:val="22"/>
              </w:rPr>
            </w:pPr>
            <w:r w:rsidRPr="007E0E21">
              <w:rPr>
                <w:sz w:val="22"/>
                <w:szCs w:val="22"/>
              </w:rPr>
              <w:t>10</w:t>
            </w:r>
          </w:p>
        </w:tc>
        <w:tc>
          <w:tcPr>
            <w:tcW w:w="1097" w:type="dxa"/>
            <w:gridSpan w:val="2"/>
            <w:shd w:val="clear" w:color="auto" w:fill="auto"/>
            <w:noWrap/>
            <w:vAlign w:val="center"/>
          </w:tcPr>
          <w:p w:rsidR="00BF10E2" w:rsidRPr="007E0E21" w:rsidRDefault="00BF10E2" w:rsidP="00B85A4D">
            <w:pPr>
              <w:jc w:val="center"/>
              <w:rPr>
                <w:sz w:val="22"/>
                <w:szCs w:val="22"/>
                <w:lang w:val="en-US"/>
              </w:rPr>
            </w:pPr>
            <w:r w:rsidRPr="007E0E21">
              <w:rPr>
                <w:sz w:val="22"/>
                <w:szCs w:val="22"/>
                <w:lang w:val="en-US"/>
              </w:rPr>
              <w:t>10</w:t>
            </w:r>
          </w:p>
        </w:tc>
        <w:tc>
          <w:tcPr>
            <w:tcW w:w="891" w:type="dxa"/>
            <w:shd w:val="clear" w:color="auto" w:fill="auto"/>
            <w:vAlign w:val="center"/>
          </w:tcPr>
          <w:p w:rsidR="00BF10E2" w:rsidRPr="007E0E21" w:rsidRDefault="00BF10E2" w:rsidP="00B85A4D">
            <w:pPr>
              <w:jc w:val="center"/>
              <w:rPr>
                <w:sz w:val="22"/>
                <w:szCs w:val="22"/>
              </w:rPr>
            </w:pPr>
            <w:r w:rsidRPr="007E0E21">
              <w:rPr>
                <w:sz w:val="22"/>
                <w:szCs w:val="22"/>
              </w:rPr>
              <w:t>10</w:t>
            </w:r>
          </w:p>
        </w:tc>
      </w:tr>
      <w:tr w:rsidR="00BF10E2" w:rsidRPr="009A4BDA" w:rsidTr="00BF10E2">
        <w:trPr>
          <w:cantSplit/>
        </w:trPr>
        <w:tc>
          <w:tcPr>
            <w:tcW w:w="4242" w:type="dxa"/>
            <w:vMerge/>
            <w:shd w:val="clear" w:color="auto" w:fill="auto"/>
            <w:vAlign w:val="center"/>
          </w:tcPr>
          <w:p w:rsidR="00BF10E2" w:rsidRPr="009A4BDA" w:rsidRDefault="00BF10E2" w:rsidP="00B85A4D">
            <w:pPr>
              <w:rPr>
                <w:color w:val="000000"/>
                <w:sz w:val="22"/>
                <w:szCs w:val="22"/>
              </w:rPr>
            </w:pPr>
          </w:p>
        </w:tc>
        <w:tc>
          <w:tcPr>
            <w:tcW w:w="2267" w:type="dxa"/>
            <w:tcBorders>
              <w:top w:val="single" w:sz="4" w:space="0" w:color="auto"/>
              <w:right w:val="nil"/>
            </w:tcBorders>
            <w:shd w:val="clear" w:color="auto" w:fill="auto"/>
            <w:vAlign w:val="center"/>
          </w:tcPr>
          <w:p w:rsidR="00BF10E2" w:rsidRPr="009A4BDA" w:rsidRDefault="00BF10E2" w:rsidP="00B85A4D">
            <w:pPr>
              <w:rPr>
                <w:color w:val="000000"/>
                <w:sz w:val="22"/>
                <w:szCs w:val="22"/>
              </w:rPr>
            </w:pPr>
          </w:p>
        </w:tc>
        <w:tc>
          <w:tcPr>
            <w:tcW w:w="2129" w:type="dxa"/>
            <w:tcBorders>
              <w:top w:val="single" w:sz="4" w:space="0" w:color="auto"/>
              <w:left w:val="nil"/>
              <w:right w:val="nil"/>
            </w:tcBorders>
            <w:shd w:val="clear" w:color="auto" w:fill="auto"/>
            <w:noWrap/>
            <w:vAlign w:val="center"/>
          </w:tcPr>
          <w:p w:rsidR="00BF10E2" w:rsidRPr="009A4BDA" w:rsidRDefault="00BF10E2" w:rsidP="00B85A4D">
            <w:pPr>
              <w:jc w:val="center"/>
              <w:rPr>
                <w:sz w:val="22"/>
                <w:szCs w:val="22"/>
              </w:rPr>
            </w:pPr>
          </w:p>
        </w:tc>
        <w:tc>
          <w:tcPr>
            <w:tcW w:w="992" w:type="dxa"/>
            <w:tcBorders>
              <w:top w:val="single" w:sz="4" w:space="0" w:color="auto"/>
              <w:left w:val="nil"/>
              <w:right w:val="single" w:sz="4" w:space="0" w:color="auto"/>
            </w:tcBorders>
            <w:shd w:val="clear" w:color="auto" w:fill="auto"/>
            <w:vAlign w:val="center"/>
          </w:tcPr>
          <w:p w:rsidR="00BF10E2" w:rsidRPr="009A4BDA" w:rsidRDefault="00BF10E2" w:rsidP="00B85A4D">
            <w:pPr>
              <w:jc w:val="center"/>
              <w:rPr>
                <w:sz w:val="22"/>
                <w:szCs w:val="22"/>
              </w:rPr>
            </w:pPr>
          </w:p>
        </w:tc>
        <w:tc>
          <w:tcPr>
            <w:tcW w:w="5963" w:type="dxa"/>
            <w:gridSpan w:val="7"/>
            <w:tcBorders>
              <w:left w:val="single" w:sz="4" w:space="0" w:color="auto"/>
            </w:tcBorders>
            <w:shd w:val="clear" w:color="auto" w:fill="auto"/>
            <w:vAlign w:val="center"/>
          </w:tcPr>
          <w:p w:rsidR="00BF10E2" w:rsidRPr="007E0E21" w:rsidRDefault="00BF10E2" w:rsidP="00B85A4D">
            <w:pPr>
              <w:jc w:val="center"/>
              <w:rPr>
                <w:sz w:val="22"/>
                <w:szCs w:val="22"/>
              </w:rPr>
            </w:pPr>
            <w:r w:rsidRPr="007E0E21">
              <w:rPr>
                <w:sz w:val="22"/>
                <w:szCs w:val="22"/>
              </w:rPr>
              <w:t>фактической численности муниципальных служащих ежегодно</w:t>
            </w:r>
          </w:p>
        </w:tc>
      </w:tr>
      <w:tr w:rsidR="00B85A4D" w:rsidRPr="009A4BDA" w:rsidTr="00BF10E2">
        <w:trPr>
          <w:cantSplit/>
        </w:trPr>
        <w:tc>
          <w:tcPr>
            <w:tcW w:w="4242" w:type="dxa"/>
            <w:shd w:val="clear" w:color="auto" w:fill="auto"/>
            <w:vAlign w:val="center"/>
            <w:hideMark/>
          </w:tcPr>
          <w:p w:rsidR="00B85A4D" w:rsidRPr="009A4BDA" w:rsidRDefault="00B85A4D" w:rsidP="00B85A4D">
            <w:pPr>
              <w:rPr>
                <w:color w:val="000000"/>
                <w:sz w:val="22"/>
                <w:szCs w:val="22"/>
              </w:rPr>
            </w:pPr>
            <w:r w:rsidRPr="009A4BDA">
              <w:rPr>
                <w:color w:val="000000"/>
                <w:sz w:val="22"/>
                <w:szCs w:val="22"/>
              </w:rPr>
              <w:t> </w:t>
            </w:r>
          </w:p>
        </w:tc>
        <w:tc>
          <w:tcPr>
            <w:tcW w:w="5388" w:type="dxa"/>
            <w:gridSpan w:val="3"/>
            <w:shd w:val="clear" w:color="auto" w:fill="auto"/>
            <w:noWrap/>
            <w:vAlign w:val="bottom"/>
            <w:hideMark/>
          </w:tcPr>
          <w:p w:rsidR="00B85A4D" w:rsidRPr="00B85A4D" w:rsidRDefault="00B85A4D" w:rsidP="00245799">
            <w:pPr>
              <w:rPr>
                <w:bCs/>
                <w:sz w:val="22"/>
                <w:szCs w:val="22"/>
              </w:rPr>
            </w:pPr>
            <w:r w:rsidRPr="00B85A4D">
              <w:rPr>
                <w:color w:val="000000"/>
                <w:sz w:val="22"/>
                <w:szCs w:val="22"/>
              </w:rPr>
              <w:t> </w:t>
            </w:r>
            <w:r w:rsidRPr="00B85A4D">
              <w:rPr>
                <w:sz w:val="22"/>
                <w:szCs w:val="22"/>
              </w:rPr>
              <w:t>Поступление доходов в бюджет муниципального образования Молчановский район (далее – МО Молчановский район) от использования муниципального имущества и земельных участков, находящихся в собственности МО Молчановский район, (тыс. руб.)</w:t>
            </w:r>
          </w:p>
        </w:tc>
        <w:tc>
          <w:tcPr>
            <w:tcW w:w="997" w:type="dxa"/>
            <w:shd w:val="clear" w:color="auto" w:fill="auto"/>
            <w:vAlign w:val="center"/>
          </w:tcPr>
          <w:p w:rsidR="00B85A4D" w:rsidRPr="007E0E21" w:rsidRDefault="00B85A4D" w:rsidP="00B85A4D">
            <w:pPr>
              <w:jc w:val="center"/>
              <w:rPr>
                <w:bCs/>
                <w:sz w:val="22"/>
                <w:szCs w:val="22"/>
              </w:rPr>
            </w:pPr>
            <w:r w:rsidRPr="007E0E21">
              <w:rPr>
                <w:bCs/>
                <w:sz w:val="22"/>
                <w:szCs w:val="22"/>
              </w:rPr>
              <w:t>3 873,8</w:t>
            </w:r>
          </w:p>
        </w:tc>
        <w:tc>
          <w:tcPr>
            <w:tcW w:w="993" w:type="dxa"/>
            <w:shd w:val="clear" w:color="auto" w:fill="auto"/>
            <w:vAlign w:val="center"/>
          </w:tcPr>
          <w:p w:rsidR="00B85A4D" w:rsidRPr="007E0E21" w:rsidRDefault="007E0E21" w:rsidP="00B85A4D">
            <w:pPr>
              <w:jc w:val="center"/>
              <w:rPr>
                <w:bCs/>
                <w:sz w:val="22"/>
                <w:szCs w:val="22"/>
              </w:rPr>
            </w:pPr>
            <w:r w:rsidRPr="007E0E21">
              <w:rPr>
                <w:bCs/>
                <w:sz w:val="22"/>
                <w:szCs w:val="22"/>
              </w:rPr>
              <w:t>4 267,3</w:t>
            </w:r>
          </w:p>
        </w:tc>
        <w:tc>
          <w:tcPr>
            <w:tcW w:w="993" w:type="dxa"/>
            <w:shd w:val="clear" w:color="auto" w:fill="auto"/>
            <w:vAlign w:val="center"/>
          </w:tcPr>
          <w:p w:rsidR="00B85A4D" w:rsidRPr="007E0E21" w:rsidRDefault="007E0E21" w:rsidP="00B85A4D">
            <w:pPr>
              <w:jc w:val="center"/>
              <w:rPr>
                <w:bCs/>
                <w:sz w:val="22"/>
                <w:szCs w:val="22"/>
              </w:rPr>
            </w:pPr>
            <w:r w:rsidRPr="007E0E21">
              <w:rPr>
                <w:bCs/>
                <w:sz w:val="22"/>
                <w:szCs w:val="22"/>
              </w:rPr>
              <w:t>4 346,0</w:t>
            </w:r>
          </w:p>
        </w:tc>
        <w:tc>
          <w:tcPr>
            <w:tcW w:w="992" w:type="dxa"/>
            <w:shd w:val="clear" w:color="auto" w:fill="auto"/>
            <w:noWrap/>
            <w:vAlign w:val="center"/>
          </w:tcPr>
          <w:p w:rsidR="00B85A4D" w:rsidRPr="007E0E21" w:rsidRDefault="007E0E21" w:rsidP="00B85A4D">
            <w:pPr>
              <w:jc w:val="center"/>
              <w:rPr>
                <w:bCs/>
                <w:sz w:val="22"/>
                <w:szCs w:val="22"/>
              </w:rPr>
            </w:pPr>
            <w:r w:rsidRPr="007E0E21">
              <w:rPr>
                <w:bCs/>
                <w:sz w:val="22"/>
                <w:szCs w:val="22"/>
              </w:rPr>
              <w:t>4 424,5</w:t>
            </w:r>
          </w:p>
        </w:tc>
        <w:tc>
          <w:tcPr>
            <w:tcW w:w="915" w:type="dxa"/>
            <w:shd w:val="clear" w:color="auto" w:fill="auto"/>
            <w:noWrap/>
            <w:vAlign w:val="center"/>
            <w:hideMark/>
          </w:tcPr>
          <w:p w:rsidR="00B85A4D" w:rsidRPr="007E0E21" w:rsidRDefault="007E0E21" w:rsidP="00B85A4D">
            <w:pPr>
              <w:jc w:val="center"/>
              <w:rPr>
                <w:bCs/>
                <w:sz w:val="22"/>
                <w:szCs w:val="22"/>
              </w:rPr>
            </w:pPr>
            <w:r w:rsidRPr="007E0E21">
              <w:rPr>
                <w:bCs/>
                <w:sz w:val="22"/>
                <w:szCs w:val="22"/>
              </w:rPr>
              <w:t>4 424,5</w:t>
            </w:r>
          </w:p>
        </w:tc>
        <w:tc>
          <w:tcPr>
            <w:tcW w:w="1073" w:type="dxa"/>
            <w:gridSpan w:val="2"/>
            <w:shd w:val="clear" w:color="auto" w:fill="auto"/>
            <w:vAlign w:val="center"/>
          </w:tcPr>
          <w:p w:rsidR="00B85A4D" w:rsidRPr="007E0E21" w:rsidRDefault="007E0E21" w:rsidP="00B85A4D">
            <w:pPr>
              <w:jc w:val="center"/>
              <w:rPr>
                <w:bCs/>
                <w:sz w:val="22"/>
                <w:szCs w:val="22"/>
              </w:rPr>
            </w:pPr>
            <w:r w:rsidRPr="007E0E21">
              <w:rPr>
                <w:bCs/>
                <w:sz w:val="22"/>
                <w:szCs w:val="22"/>
              </w:rPr>
              <w:t>4 424,5</w:t>
            </w:r>
          </w:p>
        </w:tc>
      </w:tr>
      <w:tr w:rsidR="00B85A4D" w:rsidRPr="009A4BDA" w:rsidTr="00BF10E2">
        <w:trPr>
          <w:cantSplit/>
        </w:trPr>
        <w:tc>
          <w:tcPr>
            <w:tcW w:w="4242" w:type="dxa"/>
            <w:shd w:val="clear" w:color="auto" w:fill="auto"/>
            <w:vAlign w:val="center"/>
            <w:hideMark/>
          </w:tcPr>
          <w:p w:rsidR="00B85A4D" w:rsidRPr="009A4BDA" w:rsidRDefault="00B85A4D" w:rsidP="00B85A4D">
            <w:pPr>
              <w:rPr>
                <w:color w:val="000000"/>
                <w:sz w:val="22"/>
                <w:szCs w:val="22"/>
              </w:rPr>
            </w:pPr>
            <w:r w:rsidRPr="009A4BDA">
              <w:rPr>
                <w:color w:val="000000"/>
                <w:sz w:val="22"/>
                <w:szCs w:val="22"/>
              </w:rPr>
              <w:t>Сроки реализации муниципальной программы</w:t>
            </w:r>
          </w:p>
        </w:tc>
        <w:tc>
          <w:tcPr>
            <w:tcW w:w="11351" w:type="dxa"/>
            <w:gridSpan w:val="10"/>
            <w:shd w:val="clear" w:color="auto" w:fill="auto"/>
            <w:noWrap/>
            <w:vAlign w:val="center"/>
            <w:hideMark/>
          </w:tcPr>
          <w:p w:rsidR="00B85A4D" w:rsidRPr="009A4BDA" w:rsidRDefault="00B85A4D" w:rsidP="00B85A4D">
            <w:pPr>
              <w:rPr>
                <w:color w:val="000000"/>
                <w:sz w:val="22"/>
                <w:szCs w:val="22"/>
              </w:rPr>
            </w:pPr>
            <w:r w:rsidRPr="009A4BDA">
              <w:rPr>
                <w:color w:val="000000"/>
                <w:sz w:val="22"/>
                <w:szCs w:val="22"/>
              </w:rPr>
              <w:t>2022-2029 годы</w:t>
            </w:r>
          </w:p>
        </w:tc>
      </w:tr>
    </w:tbl>
    <w:p w:rsidR="003A6E8E" w:rsidRDefault="00B85A4D">
      <w:r>
        <w:br w:type="page"/>
      </w:r>
    </w:p>
    <w:tbl>
      <w:tblPr>
        <w:tblW w:w="14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8"/>
        <w:gridCol w:w="2788"/>
        <w:gridCol w:w="1062"/>
        <w:gridCol w:w="992"/>
        <w:gridCol w:w="992"/>
        <w:gridCol w:w="993"/>
        <w:gridCol w:w="1076"/>
        <w:gridCol w:w="1108"/>
        <w:gridCol w:w="1127"/>
      </w:tblGrid>
      <w:tr w:rsidR="007E0E21" w:rsidRPr="009A4BDA" w:rsidTr="007E0E21">
        <w:trPr>
          <w:cantSplit/>
          <w:jc w:val="center"/>
        </w:trPr>
        <w:tc>
          <w:tcPr>
            <w:tcW w:w="4018" w:type="dxa"/>
            <w:shd w:val="clear" w:color="auto" w:fill="auto"/>
            <w:vAlign w:val="center"/>
            <w:hideMark/>
          </w:tcPr>
          <w:p w:rsidR="007E0E21" w:rsidRPr="009A4BDA" w:rsidRDefault="007E0E21" w:rsidP="003E10B0">
            <w:pPr>
              <w:rPr>
                <w:color w:val="000000"/>
                <w:sz w:val="22"/>
                <w:szCs w:val="22"/>
              </w:rPr>
            </w:pPr>
            <w:r w:rsidRPr="009A4BDA">
              <w:rPr>
                <w:color w:val="000000"/>
                <w:sz w:val="22"/>
                <w:szCs w:val="22"/>
              </w:rPr>
              <w:lastRenderedPageBreak/>
              <w:t>Объем и источники финансирования муниципальной программы (с детализацией по годам реализации, тыс. рублей)</w:t>
            </w:r>
          </w:p>
        </w:tc>
        <w:tc>
          <w:tcPr>
            <w:tcW w:w="2788" w:type="dxa"/>
            <w:shd w:val="clear" w:color="auto" w:fill="auto"/>
            <w:vAlign w:val="center"/>
            <w:hideMark/>
          </w:tcPr>
          <w:p w:rsidR="007E0E21" w:rsidRPr="009A4BDA" w:rsidRDefault="007E0E21" w:rsidP="003E10B0">
            <w:pPr>
              <w:jc w:val="center"/>
              <w:rPr>
                <w:color w:val="000000"/>
                <w:sz w:val="22"/>
                <w:szCs w:val="22"/>
              </w:rPr>
            </w:pPr>
            <w:r w:rsidRPr="009A4BDA">
              <w:rPr>
                <w:color w:val="000000"/>
                <w:sz w:val="22"/>
                <w:szCs w:val="22"/>
              </w:rPr>
              <w:t>Источники</w:t>
            </w:r>
          </w:p>
        </w:tc>
        <w:tc>
          <w:tcPr>
            <w:tcW w:w="1062" w:type="dxa"/>
            <w:vAlign w:val="center"/>
          </w:tcPr>
          <w:p w:rsidR="007E0E21" w:rsidRPr="007E0E21" w:rsidRDefault="007E0E21" w:rsidP="007E0E21">
            <w:pPr>
              <w:jc w:val="center"/>
              <w:rPr>
                <w:color w:val="000000"/>
                <w:sz w:val="22"/>
                <w:szCs w:val="22"/>
              </w:rPr>
            </w:pPr>
            <w:r w:rsidRPr="007E0E21">
              <w:rPr>
                <w:color w:val="000000"/>
                <w:sz w:val="22"/>
                <w:szCs w:val="22"/>
              </w:rPr>
              <w:t>Всего</w:t>
            </w:r>
          </w:p>
        </w:tc>
        <w:tc>
          <w:tcPr>
            <w:tcW w:w="992" w:type="dxa"/>
            <w:shd w:val="clear" w:color="auto" w:fill="auto"/>
            <w:vAlign w:val="center"/>
            <w:hideMark/>
          </w:tcPr>
          <w:p w:rsidR="007E0E21" w:rsidRPr="009A4BDA" w:rsidRDefault="007E0E21" w:rsidP="003E10B0">
            <w:pPr>
              <w:jc w:val="center"/>
              <w:rPr>
                <w:color w:val="000000"/>
                <w:sz w:val="22"/>
                <w:szCs w:val="22"/>
              </w:rPr>
            </w:pPr>
            <w:r w:rsidRPr="009A4BDA">
              <w:rPr>
                <w:color w:val="000000"/>
                <w:sz w:val="22"/>
                <w:szCs w:val="22"/>
              </w:rPr>
              <w:t>2024</w:t>
            </w:r>
          </w:p>
        </w:tc>
        <w:tc>
          <w:tcPr>
            <w:tcW w:w="992" w:type="dxa"/>
            <w:shd w:val="clear" w:color="auto" w:fill="auto"/>
            <w:vAlign w:val="center"/>
          </w:tcPr>
          <w:p w:rsidR="007E0E21" w:rsidRPr="009A4BDA" w:rsidRDefault="007E0E21" w:rsidP="003E10B0">
            <w:pPr>
              <w:jc w:val="center"/>
              <w:rPr>
                <w:color w:val="000000"/>
                <w:sz w:val="22"/>
                <w:szCs w:val="22"/>
              </w:rPr>
            </w:pPr>
            <w:r w:rsidRPr="009A4BDA">
              <w:rPr>
                <w:color w:val="000000"/>
                <w:sz w:val="22"/>
                <w:szCs w:val="22"/>
              </w:rPr>
              <w:t>2025</w:t>
            </w:r>
          </w:p>
        </w:tc>
        <w:tc>
          <w:tcPr>
            <w:tcW w:w="993" w:type="dxa"/>
            <w:shd w:val="clear" w:color="auto" w:fill="auto"/>
            <w:vAlign w:val="center"/>
          </w:tcPr>
          <w:p w:rsidR="007E0E21" w:rsidRPr="009A4BDA" w:rsidRDefault="007E0E21" w:rsidP="003E10B0">
            <w:pPr>
              <w:jc w:val="center"/>
              <w:rPr>
                <w:color w:val="000000"/>
                <w:sz w:val="22"/>
                <w:szCs w:val="22"/>
              </w:rPr>
            </w:pPr>
            <w:r w:rsidRPr="009A4BDA">
              <w:rPr>
                <w:color w:val="000000"/>
                <w:sz w:val="22"/>
                <w:szCs w:val="22"/>
              </w:rPr>
              <w:t>2026</w:t>
            </w:r>
          </w:p>
        </w:tc>
        <w:tc>
          <w:tcPr>
            <w:tcW w:w="1076" w:type="dxa"/>
            <w:shd w:val="clear" w:color="auto" w:fill="auto"/>
            <w:vAlign w:val="center"/>
            <w:hideMark/>
          </w:tcPr>
          <w:p w:rsidR="007E0E21" w:rsidRPr="009A4BDA" w:rsidRDefault="007E0E21" w:rsidP="003E10B0">
            <w:pPr>
              <w:jc w:val="center"/>
              <w:rPr>
                <w:color w:val="000000"/>
                <w:sz w:val="22"/>
                <w:szCs w:val="22"/>
              </w:rPr>
            </w:pPr>
            <w:r w:rsidRPr="009A4BDA">
              <w:rPr>
                <w:color w:val="000000"/>
                <w:sz w:val="22"/>
                <w:szCs w:val="22"/>
              </w:rPr>
              <w:t>2027</w:t>
            </w:r>
          </w:p>
        </w:tc>
        <w:tc>
          <w:tcPr>
            <w:tcW w:w="1108" w:type="dxa"/>
            <w:shd w:val="clear" w:color="auto" w:fill="auto"/>
            <w:vAlign w:val="center"/>
            <w:hideMark/>
          </w:tcPr>
          <w:p w:rsidR="007E0E21" w:rsidRPr="009A4BDA" w:rsidRDefault="007E0E21" w:rsidP="003E10B0">
            <w:pPr>
              <w:jc w:val="center"/>
              <w:rPr>
                <w:color w:val="000000"/>
                <w:sz w:val="22"/>
                <w:szCs w:val="22"/>
              </w:rPr>
            </w:pPr>
            <w:r w:rsidRPr="009A4BDA">
              <w:rPr>
                <w:color w:val="000000"/>
                <w:sz w:val="22"/>
                <w:szCs w:val="22"/>
              </w:rPr>
              <w:t>2028</w:t>
            </w:r>
          </w:p>
        </w:tc>
        <w:tc>
          <w:tcPr>
            <w:tcW w:w="1127" w:type="dxa"/>
            <w:shd w:val="clear" w:color="auto" w:fill="auto"/>
            <w:vAlign w:val="center"/>
          </w:tcPr>
          <w:p w:rsidR="007E0E21" w:rsidRPr="009A4BDA" w:rsidRDefault="007E0E21" w:rsidP="003E10B0">
            <w:pPr>
              <w:jc w:val="center"/>
              <w:rPr>
                <w:color w:val="000000"/>
                <w:sz w:val="22"/>
                <w:szCs w:val="22"/>
              </w:rPr>
            </w:pPr>
            <w:r w:rsidRPr="009A4BDA">
              <w:rPr>
                <w:color w:val="000000"/>
                <w:sz w:val="22"/>
                <w:szCs w:val="22"/>
              </w:rPr>
              <w:t>2029</w:t>
            </w:r>
          </w:p>
        </w:tc>
      </w:tr>
      <w:tr w:rsidR="007E0E21" w:rsidRPr="009A4BDA" w:rsidTr="007E0E21">
        <w:trPr>
          <w:cantSplit/>
          <w:jc w:val="center"/>
        </w:trPr>
        <w:tc>
          <w:tcPr>
            <w:tcW w:w="4018" w:type="dxa"/>
            <w:vMerge w:val="restart"/>
            <w:shd w:val="clear" w:color="auto" w:fill="auto"/>
            <w:noWrap/>
            <w:vAlign w:val="bottom"/>
          </w:tcPr>
          <w:p w:rsidR="007E0E21" w:rsidRPr="009A4BDA" w:rsidRDefault="007E0E21" w:rsidP="003E10B0">
            <w:pPr>
              <w:rPr>
                <w:color w:val="000000"/>
                <w:sz w:val="22"/>
                <w:szCs w:val="22"/>
              </w:rPr>
            </w:pPr>
          </w:p>
        </w:tc>
        <w:tc>
          <w:tcPr>
            <w:tcW w:w="2788" w:type="dxa"/>
            <w:shd w:val="clear" w:color="auto" w:fill="auto"/>
            <w:vAlign w:val="center"/>
            <w:hideMark/>
          </w:tcPr>
          <w:p w:rsidR="007E0E21" w:rsidRPr="009A4BDA" w:rsidRDefault="007E0E21" w:rsidP="00342512">
            <w:pPr>
              <w:rPr>
                <w:color w:val="000000"/>
                <w:sz w:val="22"/>
                <w:szCs w:val="22"/>
              </w:rPr>
            </w:pPr>
            <w:r w:rsidRPr="009A4BDA">
              <w:rPr>
                <w:color w:val="000000"/>
                <w:sz w:val="22"/>
                <w:szCs w:val="22"/>
              </w:rPr>
              <w:t xml:space="preserve">федеральный бюджет </w:t>
            </w:r>
          </w:p>
        </w:tc>
        <w:tc>
          <w:tcPr>
            <w:tcW w:w="1062" w:type="dxa"/>
            <w:vAlign w:val="center"/>
          </w:tcPr>
          <w:p w:rsidR="007E0E21" w:rsidRPr="007E0E21" w:rsidRDefault="007E0E21" w:rsidP="00466C33">
            <w:pPr>
              <w:jc w:val="center"/>
              <w:rPr>
                <w:color w:val="000000"/>
                <w:sz w:val="22"/>
                <w:szCs w:val="22"/>
              </w:rPr>
            </w:pPr>
            <w:r w:rsidRPr="007E0E21">
              <w:rPr>
                <w:color w:val="000000"/>
                <w:sz w:val="22"/>
                <w:szCs w:val="22"/>
              </w:rPr>
              <w:t>6 302,2</w:t>
            </w:r>
          </w:p>
        </w:tc>
        <w:tc>
          <w:tcPr>
            <w:tcW w:w="992" w:type="dxa"/>
            <w:shd w:val="clear" w:color="auto" w:fill="auto"/>
            <w:noWrap/>
            <w:vAlign w:val="center"/>
          </w:tcPr>
          <w:p w:rsidR="007E0E21" w:rsidRPr="004377CB" w:rsidRDefault="007E0E21" w:rsidP="003E10B0">
            <w:pPr>
              <w:jc w:val="center"/>
              <w:rPr>
                <w:color w:val="000000"/>
                <w:sz w:val="22"/>
                <w:szCs w:val="22"/>
              </w:rPr>
            </w:pPr>
            <w:r>
              <w:rPr>
                <w:color w:val="000000"/>
                <w:sz w:val="22"/>
                <w:szCs w:val="22"/>
              </w:rPr>
              <w:t>1 315,8</w:t>
            </w:r>
          </w:p>
        </w:tc>
        <w:tc>
          <w:tcPr>
            <w:tcW w:w="992" w:type="dxa"/>
            <w:shd w:val="clear" w:color="auto" w:fill="auto"/>
            <w:vAlign w:val="center"/>
          </w:tcPr>
          <w:p w:rsidR="007E0E21" w:rsidRPr="004377CB" w:rsidRDefault="007E0E21" w:rsidP="003E10B0">
            <w:pPr>
              <w:jc w:val="center"/>
              <w:rPr>
                <w:color w:val="000000"/>
                <w:sz w:val="22"/>
                <w:szCs w:val="22"/>
              </w:rPr>
            </w:pPr>
            <w:r>
              <w:rPr>
                <w:color w:val="000000"/>
                <w:sz w:val="22"/>
                <w:szCs w:val="22"/>
              </w:rPr>
              <w:t>1 543,1</w:t>
            </w:r>
          </w:p>
        </w:tc>
        <w:tc>
          <w:tcPr>
            <w:tcW w:w="993" w:type="dxa"/>
            <w:shd w:val="clear" w:color="auto" w:fill="auto"/>
            <w:vAlign w:val="center"/>
          </w:tcPr>
          <w:p w:rsidR="007E0E21" w:rsidRPr="004377CB" w:rsidRDefault="007E0E21" w:rsidP="003E10B0">
            <w:pPr>
              <w:jc w:val="center"/>
              <w:rPr>
                <w:color w:val="000000"/>
                <w:sz w:val="22"/>
                <w:szCs w:val="22"/>
              </w:rPr>
            </w:pPr>
            <w:r>
              <w:rPr>
                <w:color w:val="000000"/>
                <w:sz w:val="22"/>
                <w:szCs w:val="22"/>
              </w:rPr>
              <w:t>1 690,8</w:t>
            </w:r>
          </w:p>
        </w:tc>
        <w:tc>
          <w:tcPr>
            <w:tcW w:w="1076" w:type="dxa"/>
            <w:shd w:val="clear" w:color="auto" w:fill="auto"/>
            <w:noWrap/>
            <w:vAlign w:val="center"/>
          </w:tcPr>
          <w:p w:rsidR="007E0E21" w:rsidRPr="009A4BDA" w:rsidRDefault="007E0E21" w:rsidP="003E10B0">
            <w:pPr>
              <w:jc w:val="center"/>
              <w:rPr>
                <w:color w:val="000000"/>
                <w:sz w:val="22"/>
                <w:szCs w:val="22"/>
              </w:rPr>
            </w:pPr>
            <w:r>
              <w:rPr>
                <w:color w:val="000000"/>
                <w:sz w:val="22"/>
                <w:szCs w:val="22"/>
              </w:rPr>
              <w:t>1 752,5</w:t>
            </w:r>
          </w:p>
        </w:tc>
        <w:tc>
          <w:tcPr>
            <w:tcW w:w="1108" w:type="dxa"/>
            <w:shd w:val="clear" w:color="auto" w:fill="auto"/>
            <w:noWrap/>
            <w:vAlign w:val="center"/>
          </w:tcPr>
          <w:p w:rsidR="007E0E21" w:rsidRPr="009A4BDA" w:rsidRDefault="007E0E21" w:rsidP="003E10B0">
            <w:pPr>
              <w:jc w:val="center"/>
              <w:rPr>
                <w:color w:val="000000"/>
                <w:sz w:val="22"/>
                <w:szCs w:val="22"/>
              </w:rPr>
            </w:pPr>
            <w:r w:rsidRPr="009A4BDA">
              <w:rPr>
                <w:color w:val="000000"/>
                <w:sz w:val="22"/>
                <w:szCs w:val="22"/>
              </w:rPr>
              <w:t>0,0</w:t>
            </w:r>
          </w:p>
        </w:tc>
        <w:tc>
          <w:tcPr>
            <w:tcW w:w="1127" w:type="dxa"/>
            <w:shd w:val="clear" w:color="auto" w:fill="auto"/>
            <w:vAlign w:val="center"/>
          </w:tcPr>
          <w:p w:rsidR="007E0E21" w:rsidRPr="009A4BDA" w:rsidRDefault="007E0E21" w:rsidP="003E10B0">
            <w:pPr>
              <w:jc w:val="center"/>
              <w:rPr>
                <w:color w:val="000000"/>
                <w:sz w:val="22"/>
                <w:szCs w:val="22"/>
              </w:rPr>
            </w:pPr>
            <w:r w:rsidRPr="009A4BDA">
              <w:rPr>
                <w:color w:val="000000"/>
                <w:sz w:val="22"/>
                <w:szCs w:val="22"/>
              </w:rPr>
              <w:t>0,0</w:t>
            </w:r>
          </w:p>
        </w:tc>
      </w:tr>
      <w:tr w:rsidR="007E0E21" w:rsidRPr="009A4BDA" w:rsidTr="007E0E21">
        <w:trPr>
          <w:cantSplit/>
          <w:jc w:val="center"/>
        </w:trPr>
        <w:tc>
          <w:tcPr>
            <w:tcW w:w="4018" w:type="dxa"/>
            <w:vMerge/>
            <w:shd w:val="clear" w:color="auto" w:fill="auto"/>
            <w:noWrap/>
            <w:vAlign w:val="bottom"/>
            <w:hideMark/>
          </w:tcPr>
          <w:p w:rsidR="007E0E21" w:rsidRPr="009A4BDA" w:rsidRDefault="007E0E21" w:rsidP="003E10B0">
            <w:pPr>
              <w:rPr>
                <w:color w:val="000000"/>
                <w:sz w:val="22"/>
                <w:szCs w:val="22"/>
              </w:rPr>
            </w:pPr>
          </w:p>
        </w:tc>
        <w:tc>
          <w:tcPr>
            <w:tcW w:w="2788" w:type="dxa"/>
            <w:shd w:val="clear" w:color="auto" w:fill="auto"/>
            <w:vAlign w:val="center"/>
            <w:hideMark/>
          </w:tcPr>
          <w:p w:rsidR="007E0E21" w:rsidRPr="009A4BDA" w:rsidRDefault="007E0E21" w:rsidP="00342512">
            <w:pPr>
              <w:rPr>
                <w:color w:val="000000"/>
                <w:sz w:val="22"/>
                <w:szCs w:val="22"/>
              </w:rPr>
            </w:pPr>
            <w:r w:rsidRPr="009A4BDA">
              <w:rPr>
                <w:color w:val="000000"/>
                <w:sz w:val="22"/>
                <w:szCs w:val="22"/>
              </w:rPr>
              <w:t>в т. ч. средства федерального бюджета, поступающие напрямую получателям на счета, открытые в кредитных организациях или в Федеральном казначействе</w:t>
            </w:r>
          </w:p>
        </w:tc>
        <w:tc>
          <w:tcPr>
            <w:tcW w:w="1062" w:type="dxa"/>
            <w:vAlign w:val="center"/>
          </w:tcPr>
          <w:p w:rsidR="007E0E21" w:rsidRPr="007E0E21" w:rsidRDefault="007E0E21" w:rsidP="00466C33">
            <w:pPr>
              <w:jc w:val="center"/>
              <w:rPr>
                <w:color w:val="000000"/>
                <w:sz w:val="22"/>
                <w:szCs w:val="22"/>
              </w:rPr>
            </w:pPr>
            <w:r w:rsidRPr="007E0E21">
              <w:rPr>
                <w:color w:val="000000"/>
                <w:sz w:val="22"/>
                <w:szCs w:val="22"/>
              </w:rPr>
              <w:t>0,0</w:t>
            </w:r>
          </w:p>
        </w:tc>
        <w:tc>
          <w:tcPr>
            <w:tcW w:w="992" w:type="dxa"/>
            <w:shd w:val="clear" w:color="auto" w:fill="auto"/>
            <w:noWrap/>
            <w:vAlign w:val="center"/>
          </w:tcPr>
          <w:p w:rsidR="007E0E21" w:rsidRPr="009A4BDA" w:rsidRDefault="007E0E21" w:rsidP="003E10B0">
            <w:pPr>
              <w:jc w:val="center"/>
              <w:rPr>
                <w:color w:val="000000"/>
                <w:sz w:val="22"/>
                <w:szCs w:val="22"/>
              </w:rPr>
            </w:pPr>
            <w:r>
              <w:rPr>
                <w:color w:val="000000"/>
                <w:sz w:val="22"/>
                <w:szCs w:val="22"/>
              </w:rPr>
              <w:t>0,0</w:t>
            </w:r>
          </w:p>
        </w:tc>
        <w:tc>
          <w:tcPr>
            <w:tcW w:w="992" w:type="dxa"/>
            <w:shd w:val="clear" w:color="auto" w:fill="auto"/>
            <w:vAlign w:val="center"/>
          </w:tcPr>
          <w:p w:rsidR="007E0E21" w:rsidRPr="009A4BDA" w:rsidRDefault="007E0E21" w:rsidP="003E10B0">
            <w:pPr>
              <w:jc w:val="center"/>
              <w:rPr>
                <w:color w:val="000000"/>
                <w:sz w:val="22"/>
                <w:szCs w:val="22"/>
              </w:rPr>
            </w:pPr>
            <w:r>
              <w:rPr>
                <w:color w:val="000000"/>
                <w:sz w:val="22"/>
                <w:szCs w:val="22"/>
              </w:rPr>
              <w:t>0,0</w:t>
            </w:r>
          </w:p>
        </w:tc>
        <w:tc>
          <w:tcPr>
            <w:tcW w:w="993" w:type="dxa"/>
            <w:shd w:val="clear" w:color="auto" w:fill="auto"/>
            <w:vAlign w:val="center"/>
          </w:tcPr>
          <w:p w:rsidR="007E0E21" w:rsidRPr="009A4BDA" w:rsidRDefault="007E0E21" w:rsidP="00466C33">
            <w:pPr>
              <w:jc w:val="center"/>
              <w:rPr>
                <w:color w:val="000000"/>
                <w:sz w:val="22"/>
                <w:szCs w:val="22"/>
              </w:rPr>
            </w:pPr>
            <w:r>
              <w:rPr>
                <w:color w:val="000000"/>
                <w:sz w:val="22"/>
                <w:szCs w:val="22"/>
              </w:rPr>
              <w:t>0,0</w:t>
            </w:r>
          </w:p>
        </w:tc>
        <w:tc>
          <w:tcPr>
            <w:tcW w:w="1076" w:type="dxa"/>
            <w:shd w:val="clear" w:color="auto" w:fill="auto"/>
            <w:noWrap/>
            <w:vAlign w:val="center"/>
          </w:tcPr>
          <w:p w:rsidR="007E0E21" w:rsidRPr="009A4BDA" w:rsidRDefault="007E0E21" w:rsidP="003E10B0">
            <w:pPr>
              <w:jc w:val="center"/>
              <w:rPr>
                <w:color w:val="000000"/>
                <w:sz w:val="22"/>
                <w:szCs w:val="22"/>
              </w:rPr>
            </w:pPr>
            <w:r>
              <w:rPr>
                <w:color w:val="000000"/>
                <w:sz w:val="22"/>
                <w:szCs w:val="22"/>
              </w:rPr>
              <w:t>0,0</w:t>
            </w:r>
          </w:p>
        </w:tc>
        <w:tc>
          <w:tcPr>
            <w:tcW w:w="1108" w:type="dxa"/>
            <w:shd w:val="clear" w:color="auto" w:fill="auto"/>
            <w:noWrap/>
            <w:vAlign w:val="center"/>
          </w:tcPr>
          <w:p w:rsidR="007E0E21" w:rsidRPr="009A4BDA" w:rsidRDefault="007E0E21" w:rsidP="003E10B0">
            <w:pPr>
              <w:jc w:val="center"/>
              <w:rPr>
                <w:color w:val="000000"/>
                <w:sz w:val="22"/>
                <w:szCs w:val="22"/>
              </w:rPr>
            </w:pPr>
            <w:r w:rsidRPr="009A4BDA">
              <w:rPr>
                <w:color w:val="000000"/>
                <w:sz w:val="22"/>
                <w:szCs w:val="22"/>
              </w:rPr>
              <w:t>0,0</w:t>
            </w:r>
          </w:p>
        </w:tc>
        <w:tc>
          <w:tcPr>
            <w:tcW w:w="1127" w:type="dxa"/>
            <w:shd w:val="clear" w:color="auto" w:fill="auto"/>
            <w:vAlign w:val="center"/>
          </w:tcPr>
          <w:p w:rsidR="007E0E21" w:rsidRPr="009A4BDA" w:rsidRDefault="007E0E21" w:rsidP="003E10B0">
            <w:pPr>
              <w:jc w:val="center"/>
              <w:rPr>
                <w:color w:val="000000"/>
                <w:sz w:val="22"/>
                <w:szCs w:val="22"/>
              </w:rPr>
            </w:pPr>
            <w:r w:rsidRPr="009A4BDA">
              <w:rPr>
                <w:color w:val="000000"/>
                <w:sz w:val="22"/>
                <w:szCs w:val="22"/>
              </w:rPr>
              <w:t>0,0</w:t>
            </w:r>
          </w:p>
        </w:tc>
      </w:tr>
      <w:tr w:rsidR="007E0E21" w:rsidRPr="009A4BDA" w:rsidTr="007E0E21">
        <w:trPr>
          <w:cantSplit/>
          <w:jc w:val="center"/>
        </w:trPr>
        <w:tc>
          <w:tcPr>
            <w:tcW w:w="4018" w:type="dxa"/>
            <w:vMerge/>
            <w:shd w:val="clear" w:color="auto" w:fill="auto"/>
            <w:noWrap/>
            <w:vAlign w:val="bottom"/>
            <w:hideMark/>
          </w:tcPr>
          <w:p w:rsidR="007E0E21" w:rsidRPr="009A4BDA" w:rsidRDefault="007E0E21" w:rsidP="003E10B0">
            <w:pPr>
              <w:rPr>
                <w:color w:val="000000"/>
                <w:sz w:val="22"/>
                <w:szCs w:val="22"/>
              </w:rPr>
            </w:pPr>
          </w:p>
        </w:tc>
        <w:tc>
          <w:tcPr>
            <w:tcW w:w="2788" w:type="dxa"/>
            <w:shd w:val="clear" w:color="auto" w:fill="auto"/>
            <w:vAlign w:val="center"/>
            <w:hideMark/>
          </w:tcPr>
          <w:p w:rsidR="007E0E21" w:rsidRPr="009A4BDA" w:rsidRDefault="007E0E21" w:rsidP="00342512">
            <w:pPr>
              <w:rPr>
                <w:color w:val="000000"/>
                <w:sz w:val="22"/>
                <w:szCs w:val="22"/>
              </w:rPr>
            </w:pPr>
            <w:r w:rsidRPr="009A4BDA">
              <w:rPr>
                <w:color w:val="000000"/>
                <w:sz w:val="22"/>
                <w:szCs w:val="22"/>
              </w:rPr>
              <w:t>областной бюджет</w:t>
            </w:r>
          </w:p>
        </w:tc>
        <w:tc>
          <w:tcPr>
            <w:tcW w:w="1062" w:type="dxa"/>
            <w:vAlign w:val="center"/>
          </w:tcPr>
          <w:p w:rsidR="007E0E21" w:rsidRPr="007E0E21" w:rsidRDefault="007E0E21" w:rsidP="006B69EF">
            <w:pPr>
              <w:ind w:left="-180" w:right="-214"/>
              <w:jc w:val="center"/>
              <w:rPr>
                <w:color w:val="000000"/>
                <w:sz w:val="22"/>
                <w:szCs w:val="22"/>
              </w:rPr>
            </w:pPr>
            <w:r w:rsidRPr="007E0E21">
              <w:rPr>
                <w:color w:val="000000"/>
                <w:sz w:val="22"/>
                <w:szCs w:val="22"/>
              </w:rPr>
              <w:t>65 841,2</w:t>
            </w:r>
          </w:p>
        </w:tc>
        <w:tc>
          <w:tcPr>
            <w:tcW w:w="992" w:type="dxa"/>
            <w:shd w:val="clear" w:color="auto" w:fill="auto"/>
            <w:noWrap/>
            <w:vAlign w:val="center"/>
          </w:tcPr>
          <w:p w:rsidR="007E0E21" w:rsidRPr="009A4BDA" w:rsidRDefault="007E0E21" w:rsidP="003E10B0">
            <w:pPr>
              <w:jc w:val="center"/>
              <w:rPr>
                <w:color w:val="000000"/>
                <w:sz w:val="22"/>
                <w:szCs w:val="22"/>
              </w:rPr>
            </w:pPr>
            <w:r>
              <w:rPr>
                <w:color w:val="000000"/>
                <w:sz w:val="22"/>
                <w:szCs w:val="22"/>
              </w:rPr>
              <w:t>16 409,0</w:t>
            </w:r>
          </w:p>
        </w:tc>
        <w:tc>
          <w:tcPr>
            <w:tcW w:w="992" w:type="dxa"/>
            <w:shd w:val="clear" w:color="auto" w:fill="auto"/>
            <w:vAlign w:val="center"/>
          </w:tcPr>
          <w:p w:rsidR="007E0E21" w:rsidRPr="009A4BDA" w:rsidRDefault="007E0E21" w:rsidP="003E10B0">
            <w:pPr>
              <w:jc w:val="center"/>
              <w:rPr>
                <w:color w:val="000000"/>
                <w:sz w:val="22"/>
                <w:szCs w:val="22"/>
              </w:rPr>
            </w:pPr>
            <w:r>
              <w:rPr>
                <w:color w:val="000000"/>
                <w:sz w:val="22"/>
                <w:szCs w:val="22"/>
              </w:rPr>
              <w:t>16 439,5</w:t>
            </w:r>
          </w:p>
        </w:tc>
        <w:tc>
          <w:tcPr>
            <w:tcW w:w="993" w:type="dxa"/>
            <w:shd w:val="clear" w:color="auto" w:fill="auto"/>
            <w:vAlign w:val="center"/>
          </w:tcPr>
          <w:p w:rsidR="007E0E21" w:rsidRPr="009A4BDA" w:rsidRDefault="007E0E21" w:rsidP="003E10B0">
            <w:pPr>
              <w:jc w:val="center"/>
              <w:rPr>
                <w:color w:val="000000"/>
                <w:sz w:val="22"/>
                <w:szCs w:val="22"/>
              </w:rPr>
            </w:pPr>
            <w:r>
              <w:rPr>
                <w:color w:val="000000"/>
                <w:sz w:val="22"/>
                <w:szCs w:val="22"/>
              </w:rPr>
              <w:t>16 488,3</w:t>
            </w:r>
          </w:p>
        </w:tc>
        <w:tc>
          <w:tcPr>
            <w:tcW w:w="1076" w:type="dxa"/>
            <w:shd w:val="clear" w:color="auto" w:fill="auto"/>
            <w:noWrap/>
            <w:vAlign w:val="center"/>
          </w:tcPr>
          <w:p w:rsidR="007E0E21" w:rsidRPr="009A4BDA" w:rsidRDefault="007E0E21" w:rsidP="003E10B0">
            <w:pPr>
              <w:jc w:val="center"/>
              <w:rPr>
                <w:color w:val="000000"/>
                <w:sz w:val="22"/>
                <w:szCs w:val="22"/>
              </w:rPr>
            </w:pPr>
            <w:r>
              <w:rPr>
                <w:color w:val="000000"/>
                <w:sz w:val="22"/>
                <w:szCs w:val="22"/>
              </w:rPr>
              <w:t>16 504,4</w:t>
            </w:r>
          </w:p>
        </w:tc>
        <w:tc>
          <w:tcPr>
            <w:tcW w:w="1108" w:type="dxa"/>
            <w:shd w:val="clear" w:color="auto" w:fill="auto"/>
            <w:noWrap/>
            <w:vAlign w:val="center"/>
          </w:tcPr>
          <w:p w:rsidR="007E0E21" w:rsidRPr="009A4BDA" w:rsidRDefault="007E0E21" w:rsidP="003E10B0">
            <w:pPr>
              <w:jc w:val="center"/>
              <w:rPr>
                <w:color w:val="000000"/>
                <w:sz w:val="22"/>
                <w:szCs w:val="22"/>
              </w:rPr>
            </w:pPr>
            <w:r w:rsidRPr="009A4BDA">
              <w:rPr>
                <w:color w:val="000000"/>
                <w:sz w:val="22"/>
                <w:szCs w:val="22"/>
              </w:rPr>
              <w:t>0,0</w:t>
            </w:r>
          </w:p>
        </w:tc>
        <w:tc>
          <w:tcPr>
            <w:tcW w:w="1127" w:type="dxa"/>
            <w:shd w:val="clear" w:color="auto" w:fill="auto"/>
            <w:vAlign w:val="center"/>
          </w:tcPr>
          <w:p w:rsidR="007E0E21" w:rsidRPr="009A4BDA" w:rsidRDefault="007E0E21" w:rsidP="003E10B0">
            <w:pPr>
              <w:jc w:val="center"/>
              <w:rPr>
                <w:color w:val="000000"/>
                <w:sz w:val="22"/>
                <w:szCs w:val="22"/>
              </w:rPr>
            </w:pPr>
            <w:r w:rsidRPr="009A4BDA">
              <w:rPr>
                <w:color w:val="000000"/>
                <w:sz w:val="22"/>
                <w:szCs w:val="22"/>
              </w:rPr>
              <w:t>0,0</w:t>
            </w:r>
          </w:p>
        </w:tc>
      </w:tr>
      <w:tr w:rsidR="007E0E21" w:rsidRPr="009A4BDA" w:rsidTr="007E0E21">
        <w:trPr>
          <w:cantSplit/>
          <w:jc w:val="center"/>
        </w:trPr>
        <w:tc>
          <w:tcPr>
            <w:tcW w:w="4018" w:type="dxa"/>
            <w:vMerge/>
            <w:shd w:val="clear" w:color="auto" w:fill="auto"/>
            <w:noWrap/>
            <w:vAlign w:val="bottom"/>
          </w:tcPr>
          <w:p w:rsidR="007E0E21" w:rsidRPr="009A4BDA" w:rsidRDefault="007E0E21" w:rsidP="003E10B0">
            <w:pPr>
              <w:rPr>
                <w:color w:val="000000"/>
                <w:sz w:val="22"/>
                <w:szCs w:val="22"/>
              </w:rPr>
            </w:pPr>
          </w:p>
        </w:tc>
        <w:tc>
          <w:tcPr>
            <w:tcW w:w="2788" w:type="dxa"/>
            <w:shd w:val="clear" w:color="auto" w:fill="auto"/>
            <w:vAlign w:val="center"/>
          </w:tcPr>
          <w:p w:rsidR="007E0E21" w:rsidRPr="009A4BDA" w:rsidRDefault="007E0E21" w:rsidP="00342512">
            <w:pPr>
              <w:rPr>
                <w:color w:val="000000"/>
                <w:sz w:val="22"/>
                <w:szCs w:val="22"/>
              </w:rPr>
            </w:pPr>
            <w:r w:rsidRPr="009A4BDA">
              <w:rPr>
                <w:color w:val="000000"/>
                <w:sz w:val="22"/>
                <w:szCs w:val="22"/>
              </w:rPr>
              <w:t>местный бюджет</w:t>
            </w:r>
          </w:p>
        </w:tc>
        <w:tc>
          <w:tcPr>
            <w:tcW w:w="1062" w:type="dxa"/>
            <w:vAlign w:val="center"/>
          </w:tcPr>
          <w:p w:rsidR="007E0E21" w:rsidRPr="007E0E21" w:rsidRDefault="007E0E21" w:rsidP="006B69EF">
            <w:pPr>
              <w:ind w:left="-39" w:right="-72"/>
              <w:jc w:val="center"/>
              <w:rPr>
                <w:color w:val="000000"/>
                <w:sz w:val="22"/>
                <w:szCs w:val="22"/>
              </w:rPr>
            </w:pPr>
            <w:r w:rsidRPr="007E0E21">
              <w:rPr>
                <w:color w:val="000000"/>
                <w:sz w:val="22"/>
                <w:szCs w:val="22"/>
              </w:rPr>
              <w:t>128 917,6</w:t>
            </w:r>
          </w:p>
        </w:tc>
        <w:tc>
          <w:tcPr>
            <w:tcW w:w="992" w:type="dxa"/>
            <w:shd w:val="clear" w:color="auto" w:fill="auto"/>
            <w:noWrap/>
            <w:vAlign w:val="center"/>
          </w:tcPr>
          <w:p w:rsidR="007E0E21" w:rsidRPr="009A4BDA" w:rsidRDefault="007E0E21" w:rsidP="004377CB">
            <w:pPr>
              <w:jc w:val="center"/>
              <w:rPr>
                <w:color w:val="000000"/>
                <w:sz w:val="22"/>
                <w:szCs w:val="22"/>
              </w:rPr>
            </w:pPr>
            <w:r>
              <w:rPr>
                <w:color w:val="000000"/>
                <w:sz w:val="22"/>
                <w:szCs w:val="22"/>
              </w:rPr>
              <w:t>37 154,1</w:t>
            </w:r>
          </w:p>
        </w:tc>
        <w:tc>
          <w:tcPr>
            <w:tcW w:w="992" w:type="dxa"/>
            <w:shd w:val="clear" w:color="auto" w:fill="auto"/>
            <w:vAlign w:val="center"/>
          </w:tcPr>
          <w:p w:rsidR="007E0E21" w:rsidRPr="009A4BDA" w:rsidRDefault="007E0E21" w:rsidP="003E10B0">
            <w:pPr>
              <w:jc w:val="center"/>
              <w:rPr>
                <w:color w:val="000000"/>
                <w:sz w:val="22"/>
                <w:szCs w:val="22"/>
              </w:rPr>
            </w:pPr>
            <w:r>
              <w:rPr>
                <w:color w:val="000000"/>
                <w:sz w:val="22"/>
                <w:szCs w:val="22"/>
              </w:rPr>
              <w:t>42 737,6</w:t>
            </w:r>
          </w:p>
        </w:tc>
        <w:tc>
          <w:tcPr>
            <w:tcW w:w="993" w:type="dxa"/>
            <w:shd w:val="clear" w:color="auto" w:fill="auto"/>
            <w:vAlign w:val="center"/>
          </w:tcPr>
          <w:p w:rsidR="007E0E21" w:rsidRPr="009A4BDA" w:rsidRDefault="007E0E21" w:rsidP="003E10B0">
            <w:pPr>
              <w:jc w:val="center"/>
              <w:rPr>
                <w:color w:val="000000"/>
                <w:sz w:val="22"/>
                <w:szCs w:val="22"/>
              </w:rPr>
            </w:pPr>
            <w:r>
              <w:rPr>
                <w:color w:val="000000"/>
                <w:sz w:val="22"/>
                <w:szCs w:val="22"/>
              </w:rPr>
              <w:t>12 568,2</w:t>
            </w:r>
          </w:p>
        </w:tc>
        <w:tc>
          <w:tcPr>
            <w:tcW w:w="1076" w:type="dxa"/>
            <w:shd w:val="clear" w:color="auto" w:fill="auto"/>
            <w:noWrap/>
            <w:vAlign w:val="center"/>
          </w:tcPr>
          <w:p w:rsidR="007E0E21" w:rsidRPr="009A4BDA" w:rsidRDefault="007E0E21" w:rsidP="003E10B0">
            <w:pPr>
              <w:jc w:val="center"/>
              <w:rPr>
                <w:color w:val="000000"/>
                <w:sz w:val="22"/>
                <w:szCs w:val="22"/>
              </w:rPr>
            </w:pPr>
            <w:r>
              <w:rPr>
                <w:color w:val="000000"/>
                <w:sz w:val="22"/>
                <w:szCs w:val="22"/>
              </w:rPr>
              <w:t>12 183,5</w:t>
            </w:r>
          </w:p>
        </w:tc>
        <w:tc>
          <w:tcPr>
            <w:tcW w:w="1108" w:type="dxa"/>
            <w:shd w:val="clear" w:color="auto" w:fill="auto"/>
            <w:noWrap/>
            <w:vAlign w:val="center"/>
          </w:tcPr>
          <w:p w:rsidR="007E0E21" w:rsidRPr="009A4BDA" w:rsidRDefault="007E0E21" w:rsidP="003E10B0">
            <w:pPr>
              <w:jc w:val="center"/>
              <w:rPr>
                <w:color w:val="000000"/>
                <w:sz w:val="22"/>
                <w:szCs w:val="22"/>
              </w:rPr>
            </w:pPr>
            <w:r>
              <w:rPr>
                <w:color w:val="000000"/>
                <w:sz w:val="22"/>
                <w:szCs w:val="22"/>
              </w:rPr>
              <w:t>12 137,1</w:t>
            </w:r>
          </w:p>
        </w:tc>
        <w:tc>
          <w:tcPr>
            <w:tcW w:w="1127" w:type="dxa"/>
            <w:shd w:val="clear" w:color="auto" w:fill="auto"/>
            <w:vAlign w:val="center"/>
          </w:tcPr>
          <w:p w:rsidR="007E0E21" w:rsidRPr="009A4BDA" w:rsidRDefault="007E0E21" w:rsidP="003E10B0">
            <w:pPr>
              <w:jc w:val="center"/>
              <w:rPr>
                <w:color w:val="000000"/>
                <w:sz w:val="22"/>
                <w:szCs w:val="22"/>
              </w:rPr>
            </w:pPr>
            <w:r>
              <w:rPr>
                <w:color w:val="000000"/>
                <w:sz w:val="22"/>
                <w:szCs w:val="22"/>
              </w:rPr>
              <w:t>12 137,1</w:t>
            </w:r>
          </w:p>
        </w:tc>
      </w:tr>
      <w:tr w:rsidR="007E0E21" w:rsidRPr="009A4BDA" w:rsidTr="007E0E21">
        <w:trPr>
          <w:cantSplit/>
          <w:jc w:val="center"/>
        </w:trPr>
        <w:tc>
          <w:tcPr>
            <w:tcW w:w="4018" w:type="dxa"/>
            <w:vMerge/>
            <w:shd w:val="clear" w:color="auto" w:fill="auto"/>
            <w:noWrap/>
            <w:vAlign w:val="bottom"/>
            <w:hideMark/>
          </w:tcPr>
          <w:p w:rsidR="007E0E21" w:rsidRPr="009A4BDA" w:rsidRDefault="007E0E21" w:rsidP="003E10B0">
            <w:pPr>
              <w:rPr>
                <w:color w:val="000000"/>
                <w:sz w:val="22"/>
                <w:szCs w:val="22"/>
              </w:rPr>
            </w:pPr>
          </w:p>
        </w:tc>
        <w:tc>
          <w:tcPr>
            <w:tcW w:w="2788" w:type="dxa"/>
            <w:shd w:val="clear" w:color="auto" w:fill="auto"/>
            <w:vAlign w:val="center"/>
            <w:hideMark/>
          </w:tcPr>
          <w:p w:rsidR="007E0E21" w:rsidRPr="009A4BDA" w:rsidRDefault="007E0E21" w:rsidP="00342512">
            <w:pPr>
              <w:rPr>
                <w:color w:val="000000"/>
                <w:sz w:val="22"/>
                <w:szCs w:val="22"/>
              </w:rPr>
            </w:pPr>
            <w:r w:rsidRPr="009A4BDA">
              <w:rPr>
                <w:color w:val="000000"/>
                <w:sz w:val="22"/>
                <w:szCs w:val="22"/>
              </w:rPr>
              <w:t>бюджеты сельских поселений</w:t>
            </w:r>
          </w:p>
        </w:tc>
        <w:tc>
          <w:tcPr>
            <w:tcW w:w="1062" w:type="dxa"/>
            <w:vAlign w:val="center"/>
          </w:tcPr>
          <w:p w:rsidR="007E0E21" w:rsidRPr="007E0E21" w:rsidRDefault="007E0E21" w:rsidP="006B69EF">
            <w:pPr>
              <w:ind w:left="-127" w:right="-161"/>
              <w:jc w:val="center"/>
              <w:rPr>
                <w:color w:val="000000"/>
                <w:sz w:val="22"/>
                <w:szCs w:val="22"/>
              </w:rPr>
            </w:pPr>
            <w:r w:rsidRPr="007E0E21">
              <w:rPr>
                <w:color w:val="000000"/>
                <w:sz w:val="22"/>
                <w:szCs w:val="22"/>
              </w:rPr>
              <w:t>0,0</w:t>
            </w:r>
          </w:p>
        </w:tc>
        <w:tc>
          <w:tcPr>
            <w:tcW w:w="992" w:type="dxa"/>
            <w:shd w:val="clear" w:color="auto" w:fill="auto"/>
            <w:noWrap/>
            <w:vAlign w:val="center"/>
          </w:tcPr>
          <w:p w:rsidR="007E0E21" w:rsidRPr="009A4BDA" w:rsidRDefault="007E0E21" w:rsidP="003E10B0">
            <w:pPr>
              <w:jc w:val="center"/>
              <w:rPr>
                <w:color w:val="000000"/>
                <w:sz w:val="22"/>
                <w:szCs w:val="22"/>
              </w:rPr>
            </w:pPr>
            <w:r>
              <w:rPr>
                <w:color w:val="000000"/>
                <w:sz w:val="22"/>
                <w:szCs w:val="22"/>
              </w:rPr>
              <w:t>0,0</w:t>
            </w:r>
          </w:p>
        </w:tc>
        <w:tc>
          <w:tcPr>
            <w:tcW w:w="992" w:type="dxa"/>
            <w:shd w:val="clear" w:color="auto" w:fill="auto"/>
            <w:vAlign w:val="center"/>
          </w:tcPr>
          <w:p w:rsidR="007E0E21" w:rsidRPr="009A4BDA" w:rsidRDefault="007E0E21" w:rsidP="003E10B0">
            <w:pPr>
              <w:jc w:val="center"/>
              <w:rPr>
                <w:color w:val="000000"/>
                <w:sz w:val="22"/>
                <w:szCs w:val="22"/>
              </w:rPr>
            </w:pPr>
            <w:r>
              <w:rPr>
                <w:color w:val="000000"/>
                <w:sz w:val="22"/>
                <w:szCs w:val="22"/>
              </w:rPr>
              <w:t>0,0</w:t>
            </w:r>
          </w:p>
        </w:tc>
        <w:tc>
          <w:tcPr>
            <w:tcW w:w="993" w:type="dxa"/>
            <w:shd w:val="clear" w:color="auto" w:fill="auto"/>
            <w:vAlign w:val="center"/>
          </w:tcPr>
          <w:p w:rsidR="007E0E21" w:rsidRPr="009A4BDA" w:rsidRDefault="007E0E21" w:rsidP="003E10B0">
            <w:pPr>
              <w:jc w:val="center"/>
              <w:rPr>
                <w:color w:val="000000"/>
                <w:sz w:val="22"/>
                <w:szCs w:val="22"/>
              </w:rPr>
            </w:pPr>
            <w:r>
              <w:rPr>
                <w:color w:val="000000"/>
                <w:sz w:val="22"/>
                <w:szCs w:val="22"/>
              </w:rPr>
              <w:t>0,0</w:t>
            </w:r>
          </w:p>
        </w:tc>
        <w:tc>
          <w:tcPr>
            <w:tcW w:w="1076" w:type="dxa"/>
            <w:shd w:val="clear" w:color="auto" w:fill="auto"/>
            <w:noWrap/>
            <w:vAlign w:val="center"/>
          </w:tcPr>
          <w:p w:rsidR="007E0E21" w:rsidRPr="009A4BDA" w:rsidRDefault="007E0E21" w:rsidP="003E10B0">
            <w:pPr>
              <w:jc w:val="center"/>
              <w:rPr>
                <w:color w:val="000000"/>
                <w:sz w:val="22"/>
                <w:szCs w:val="22"/>
              </w:rPr>
            </w:pPr>
            <w:r>
              <w:rPr>
                <w:color w:val="000000"/>
                <w:sz w:val="22"/>
                <w:szCs w:val="22"/>
              </w:rPr>
              <w:t>0,0</w:t>
            </w:r>
          </w:p>
        </w:tc>
        <w:tc>
          <w:tcPr>
            <w:tcW w:w="1108" w:type="dxa"/>
            <w:shd w:val="clear" w:color="auto" w:fill="auto"/>
            <w:noWrap/>
            <w:vAlign w:val="center"/>
          </w:tcPr>
          <w:p w:rsidR="007E0E21" w:rsidRPr="009A4BDA" w:rsidRDefault="007E0E21" w:rsidP="003E10B0">
            <w:pPr>
              <w:jc w:val="center"/>
              <w:rPr>
                <w:color w:val="000000"/>
                <w:sz w:val="22"/>
                <w:szCs w:val="22"/>
              </w:rPr>
            </w:pPr>
            <w:r w:rsidRPr="009A4BDA">
              <w:rPr>
                <w:color w:val="000000"/>
                <w:sz w:val="22"/>
                <w:szCs w:val="22"/>
              </w:rPr>
              <w:t>0,0</w:t>
            </w:r>
          </w:p>
        </w:tc>
        <w:tc>
          <w:tcPr>
            <w:tcW w:w="1127" w:type="dxa"/>
            <w:shd w:val="clear" w:color="auto" w:fill="auto"/>
            <w:vAlign w:val="center"/>
          </w:tcPr>
          <w:p w:rsidR="007E0E21" w:rsidRPr="009A4BDA" w:rsidRDefault="007E0E21" w:rsidP="003E10B0">
            <w:pPr>
              <w:jc w:val="center"/>
              <w:rPr>
                <w:color w:val="000000"/>
                <w:sz w:val="22"/>
                <w:szCs w:val="22"/>
              </w:rPr>
            </w:pPr>
            <w:r w:rsidRPr="009A4BDA">
              <w:rPr>
                <w:color w:val="000000"/>
                <w:sz w:val="22"/>
                <w:szCs w:val="22"/>
              </w:rPr>
              <w:t>0,0</w:t>
            </w:r>
          </w:p>
        </w:tc>
      </w:tr>
      <w:tr w:rsidR="007E0E21" w:rsidRPr="009A4BDA" w:rsidTr="007E0E21">
        <w:trPr>
          <w:cantSplit/>
          <w:jc w:val="center"/>
        </w:trPr>
        <w:tc>
          <w:tcPr>
            <w:tcW w:w="4018" w:type="dxa"/>
            <w:vMerge/>
            <w:shd w:val="clear" w:color="auto" w:fill="auto"/>
            <w:noWrap/>
            <w:vAlign w:val="bottom"/>
          </w:tcPr>
          <w:p w:rsidR="007E0E21" w:rsidRPr="009A4BDA" w:rsidRDefault="007E0E21" w:rsidP="003E10B0">
            <w:pPr>
              <w:rPr>
                <w:color w:val="000000"/>
                <w:sz w:val="22"/>
                <w:szCs w:val="22"/>
              </w:rPr>
            </w:pPr>
          </w:p>
        </w:tc>
        <w:tc>
          <w:tcPr>
            <w:tcW w:w="2788" w:type="dxa"/>
            <w:shd w:val="clear" w:color="auto" w:fill="auto"/>
            <w:vAlign w:val="center"/>
          </w:tcPr>
          <w:p w:rsidR="007E0E21" w:rsidRPr="009A4BDA" w:rsidRDefault="007E0E21" w:rsidP="00342512">
            <w:pPr>
              <w:rPr>
                <w:color w:val="000000"/>
                <w:sz w:val="22"/>
                <w:szCs w:val="22"/>
              </w:rPr>
            </w:pPr>
            <w:r w:rsidRPr="009A4BDA">
              <w:rPr>
                <w:color w:val="000000"/>
                <w:sz w:val="22"/>
                <w:szCs w:val="22"/>
              </w:rPr>
              <w:t>внебюджетные источники</w:t>
            </w:r>
          </w:p>
        </w:tc>
        <w:tc>
          <w:tcPr>
            <w:tcW w:w="1062" w:type="dxa"/>
            <w:vAlign w:val="center"/>
          </w:tcPr>
          <w:p w:rsidR="007E0E21" w:rsidRPr="007E0E21" w:rsidRDefault="007E0E21" w:rsidP="006B69EF">
            <w:pPr>
              <w:ind w:left="-127" w:right="-161"/>
              <w:jc w:val="center"/>
              <w:rPr>
                <w:color w:val="000000"/>
                <w:sz w:val="22"/>
                <w:szCs w:val="22"/>
              </w:rPr>
            </w:pPr>
            <w:r w:rsidRPr="007E0E21">
              <w:rPr>
                <w:color w:val="000000"/>
                <w:sz w:val="22"/>
                <w:szCs w:val="22"/>
              </w:rPr>
              <w:t>0,0</w:t>
            </w:r>
          </w:p>
        </w:tc>
        <w:tc>
          <w:tcPr>
            <w:tcW w:w="992" w:type="dxa"/>
            <w:shd w:val="clear" w:color="auto" w:fill="auto"/>
            <w:noWrap/>
            <w:vAlign w:val="center"/>
          </w:tcPr>
          <w:p w:rsidR="007E0E21" w:rsidRPr="009A4BDA" w:rsidRDefault="007E0E21" w:rsidP="003E10B0">
            <w:pPr>
              <w:jc w:val="center"/>
              <w:rPr>
                <w:color w:val="000000"/>
                <w:sz w:val="22"/>
                <w:szCs w:val="22"/>
              </w:rPr>
            </w:pPr>
            <w:r>
              <w:rPr>
                <w:color w:val="000000"/>
                <w:sz w:val="22"/>
                <w:szCs w:val="22"/>
              </w:rPr>
              <w:t>0,0</w:t>
            </w:r>
          </w:p>
        </w:tc>
        <w:tc>
          <w:tcPr>
            <w:tcW w:w="992" w:type="dxa"/>
            <w:shd w:val="clear" w:color="auto" w:fill="auto"/>
            <w:vAlign w:val="center"/>
          </w:tcPr>
          <w:p w:rsidR="007E0E21" w:rsidRPr="009A4BDA" w:rsidRDefault="007E0E21" w:rsidP="003E10B0">
            <w:pPr>
              <w:jc w:val="center"/>
              <w:rPr>
                <w:color w:val="000000"/>
                <w:sz w:val="22"/>
                <w:szCs w:val="22"/>
              </w:rPr>
            </w:pPr>
            <w:r>
              <w:rPr>
                <w:color w:val="000000"/>
                <w:sz w:val="22"/>
                <w:szCs w:val="22"/>
              </w:rPr>
              <w:t>0,0</w:t>
            </w:r>
          </w:p>
        </w:tc>
        <w:tc>
          <w:tcPr>
            <w:tcW w:w="993" w:type="dxa"/>
            <w:shd w:val="clear" w:color="auto" w:fill="auto"/>
            <w:vAlign w:val="center"/>
          </w:tcPr>
          <w:p w:rsidR="007E0E21" w:rsidRPr="009A4BDA" w:rsidRDefault="007E0E21" w:rsidP="003E10B0">
            <w:pPr>
              <w:jc w:val="center"/>
              <w:rPr>
                <w:color w:val="000000"/>
                <w:sz w:val="22"/>
                <w:szCs w:val="22"/>
              </w:rPr>
            </w:pPr>
            <w:r>
              <w:rPr>
                <w:color w:val="000000"/>
                <w:sz w:val="22"/>
                <w:szCs w:val="22"/>
              </w:rPr>
              <w:t>0,0</w:t>
            </w:r>
          </w:p>
        </w:tc>
        <w:tc>
          <w:tcPr>
            <w:tcW w:w="1076" w:type="dxa"/>
            <w:shd w:val="clear" w:color="auto" w:fill="auto"/>
            <w:noWrap/>
            <w:vAlign w:val="center"/>
          </w:tcPr>
          <w:p w:rsidR="007E0E21" w:rsidRPr="009A4BDA" w:rsidRDefault="007E0E21" w:rsidP="003E10B0">
            <w:pPr>
              <w:jc w:val="center"/>
              <w:rPr>
                <w:color w:val="000000"/>
                <w:sz w:val="22"/>
                <w:szCs w:val="22"/>
              </w:rPr>
            </w:pPr>
            <w:r>
              <w:rPr>
                <w:color w:val="000000"/>
                <w:sz w:val="22"/>
                <w:szCs w:val="22"/>
              </w:rPr>
              <w:t>0,0</w:t>
            </w:r>
          </w:p>
        </w:tc>
        <w:tc>
          <w:tcPr>
            <w:tcW w:w="1108" w:type="dxa"/>
            <w:shd w:val="clear" w:color="auto" w:fill="auto"/>
            <w:noWrap/>
            <w:vAlign w:val="center"/>
          </w:tcPr>
          <w:p w:rsidR="007E0E21" w:rsidRPr="009A4BDA" w:rsidRDefault="007E0E21" w:rsidP="003E10B0">
            <w:pPr>
              <w:jc w:val="center"/>
              <w:rPr>
                <w:color w:val="000000"/>
                <w:sz w:val="22"/>
                <w:szCs w:val="22"/>
              </w:rPr>
            </w:pPr>
            <w:r w:rsidRPr="009A4BDA">
              <w:rPr>
                <w:color w:val="000000"/>
                <w:sz w:val="22"/>
                <w:szCs w:val="22"/>
              </w:rPr>
              <w:t>0,0</w:t>
            </w:r>
          </w:p>
        </w:tc>
        <w:tc>
          <w:tcPr>
            <w:tcW w:w="1127" w:type="dxa"/>
            <w:shd w:val="clear" w:color="auto" w:fill="auto"/>
            <w:vAlign w:val="center"/>
          </w:tcPr>
          <w:p w:rsidR="007E0E21" w:rsidRPr="009A4BDA" w:rsidRDefault="007E0E21" w:rsidP="003E10B0">
            <w:pPr>
              <w:jc w:val="center"/>
              <w:rPr>
                <w:color w:val="000000"/>
                <w:sz w:val="22"/>
                <w:szCs w:val="22"/>
              </w:rPr>
            </w:pPr>
            <w:r w:rsidRPr="009A4BDA">
              <w:rPr>
                <w:color w:val="000000"/>
                <w:sz w:val="22"/>
                <w:szCs w:val="22"/>
              </w:rPr>
              <w:t>0,0</w:t>
            </w:r>
          </w:p>
        </w:tc>
      </w:tr>
      <w:tr w:rsidR="007E0E21" w:rsidRPr="003E10B0" w:rsidTr="007E0E21">
        <w:trPr>
          <w:cantSplit/>
          <w:jc w:val="center"/>
        </w:trPr>
        <w:tc>
          <w:tcPr>
            <w:tcW w:w="4018" w:type="dxa"/>
            <w:vMerge/>
            <w:shd w:val="clear" w:color="auto" w:fill="auto"/>
            <w:noWrap/>
            <w:vAlign w:val="bottom"/>
            <w:hideMark/>
          </w:tcPr>
          <w:p w:rsidR="007E0E21" w:rsidRPr="009A4BDA" w:rsidRDefault="007E0E21" w:rsidP="003E10B0">
            <w:pPr>
              <w:rPr>
                <w:color w:val="000000"/>
                <w:sz w:val="22"/>
                <w:szCs w:val="22"/>
              </w:rPr>
            </w:pPr>
          </w:p>
        </w:tc>
        <w:tc>
          <w:tcPr>
            <w:tcW w:w="2788" w:type="dxa"/>
            <w:shd w:val="clear" w:color="auto" w:fill="auto"/>
            <w:vAlign w:val="center"/>
            <w:hideMark/>
          </w:tcPr>
          <w:p w:rsidR="007E0E21" w:rsidRPr="009A4BDA" w:rsidRDefault="007E0E21" w:rsidP="00342512">
            <w:pPr>
              <w:rPr>
                <w:color w:val="000000"/>
                <w:sz w:val="22"/>
                <w:szCs w:val="22"/>
              </w:rPr>
            </w:pPr>
            <w:r w:rsidRPr="009A4BDA">
              <w:rPr>
                <w:color w:val="000000"/>
                <w:sz w:val="22"/>
                <w:szCs w:val="22"/>
              </w:rPr>
              <w:t>всего по источникам</w:t>
            </w:r>
          </w:p>
        </w:tc>
        <w:tc>
          <w:tcPr>
            <w:tcW w:w="1062" w:type="dxa"/>
            <w:vAlign w:val="center"/>
          </w:tcPr>
          <w:p w:rsidR="007E0E21" w:rsidRPr="007E0E21" w:rsidRDefault="007E0E21" w:rsidP="006B69EF">
            <w:pPr>
              <w:ind w:left="-39"/>
              <w:jc w:val="center"/>
              <w:rPr>
                <w:color w:val="000000"/>
                <w:sz w:val="22"/>
                <w:szCs w:val="22"/>
              </w:rPr>
            </w:pPr>
            <w:r w:rsidRPr="007E0E21">
              <w:rPr>
                <w:color w:val="000000"/>
                <w:sz w:val="22"/>
                <w:szCs w:val="22"/>
              </w:rPr>
              <w:t>201 061,0</w:t>
            </w:r>
          </w:p>
        </w:tc>
        <w:tc>
          <w:tcPr>
            <w:tcW w:w="992" w:type="dxa"/>
            <w:shd w:val="clear" w:color="auto" w:fill="auto"/>
            <w:noWrap/>
            <w:vAlign w:val="center"/>
          </w:tcPr>
          <w:p w:rsidR="007E0E21" w:rsidRPr="009A4BDA" w:rsidRDefault="007E0E21" w:rsidP="003E10B0">
            <w:pPr>
              <w:rPr>
                <w:color w:val="000000"/>
                <w:sz w:val="22"/>
                <w:szCs w:val="22"/>
              </w:rPr>
            </w:pPr>
            <w:r>
              <w:rPr>
                <w:color w:val="000000"/>
                <w:sz w:val="22"/>
                <w:szCs w:val="22"/>
              </w:rPr>
              <w:t>54 878,9</w:t>
            </w:r>
          </w:p>
        </w:tc>
        <w:tc>
          <w:tcPr>
            <w:tcW w:w="992" w:type="dxa"/>
            <w:shd w:val="clear" w:color="auto" w:fill="auto"/>
            <w:vAlign w:val="center"/>
          </w:tcPr>
          <w:p w:rsidR="007E0E21" w:rsidRPr="009A4BDA" w:rsidRDefault="007E0E21" w:rsidP="003E10B0">
            <w:pPr>
              <w:jc w:val="center"/>
              <w:rPr>
                <w:color w:val="000000"/>
                <w:sz w:val="22"/>
                <w:szCs w:val="22"/>
              </w:rPr>
            </w:pPr>
            <w:r>
              <w:rPr>
                <w:color w:val="000000"/>
                <w:sz w:val="22"/>
                <w:szCs w:val="22"/>
              </w:rPr>
              <w:t>60 720,2</w:t>
            </w:r>
          </w:p>
        </w:tc>
        <w:tc>
          <w:tcPr>
            <w:tcW w:w="993" w:type="dxa"/>
            <w:shd w:val="clear" w:color="auto" w:fill="auto"/>
            <w:vAlign w:val="center"/>
          </w:tcPr>
          <w:p w:rsidR="007E0E21" w:rsidRPr="009A4BDA" w:rsidRDefault="007E0E21" w:rsidP="003E10B0">
            <w:pPr>
              <w:jc w:val="center"/>
              <w:rPr>
                <w:color w:val="000000"/>
                <w:sz w:val="22"/>
                <w:szCs w:val="22"/>
              </w:rPr>
            </w:pPr>
            <w:r>
              <w:rPr>
                <w:color w:val="000000"/>
                <w:sz w:val="22"/>
                <w:szCs w:val="22"/>
              </w:rPr>
              <w:t>30 747,3</w:t>
            </w:r>
          </w:p>
        </w:tc>
        <w:tc>
          <w:tcPr>
            <w:tcW w:w="1076" w:type="dxa"/>
            <w:shd w:val="clear" w:color="auto" w:fill="auto"/>
            <w:noWrap/>
            <w:vAlign w:val="center"/>
          </w:tcPr>
          <w:p w:rsidR="007E0E21" w:rsidRPr="009A4BDA" w:rsidRDefault="007E0E21" w:rsidP="003E10B0">
            <w:pPr>
              <w:jc w:val="center"/>
              <w:rPr>
                <w:color w:val="000000"/>
                <w:sz w:val="22"/>
                <w:szCs w:val="22"/>
              </w:rPr>
            </w:pPr>
            <w:r>
              <w:rPr>
                <w:color w:val="000000"/>
                <w:sz w:val="22"/>
                <w:szCs w:val="22"/>
              </w:rPr>
              <w:t>30 440,4</w:t>
            </w:r>
          </w:p>
        </w:tc>
        <w:tc>
          <w:tcPr>
            <w:tcW w:w="1108" w:type="dxa"/>
            <w:shd w:val="clear" w:color="auto" w:fill="auto"/>
            <w:noWrap/>
            <w:vAlign w:val="center"/>
          </w:tcPr>
          <w:p w:rsidR="007E0E21" w:rsidRPr="009A4BDA" w:rsidRDefault="007E0E21" w:rsidP="003E10B0">
            <w:pPr>
              <w:jc w:val="center"/>
              <w:rPr>
                <w:color w:val="000000"/>
                <w:sz w:val="22"/>
                <w:szCs w:val="22"/>
              </w:rPr>
            </w:pPr>
            <w:r>
              <w:rPr>
                <w:color w:val="000000"/>
                <w:sz w:val="22"/>
                <w:szCs w:val="22"/>
              </w:rPr>
              <w:t>12 137,1</w:t>
            </w:r>
          </w:p>
        </w:tc>
        <w:tc>
          <w:tcPr>
            <w:tcW w:w="1127" w:type="dxa"/>
            <w:shd w:val="clear" w:color="auto" w:fill="auto"/>
            <w:vAlign w:val="center"/>
          </w:tcPr>
          <w:p w:rsidR="007E0E21" w:rsidRPr="003E10B0" w:rsidRDefault="007E0E21" w:rsidP="003E10B0">
            <w:pPr>
              <w:jc w:val="center"/>
              <w:rPr>
                <w:color w:val="000000"/>
                <w:sz w:val="22"/>
                <w:szCs w:val="22"/>
              </w:rPr>
            </w:pPr>
            <w:r>
              <w:rPr>
                <w:color w:val="000000"/>
                <w:sz w:val="22"/>
                <w:szCs w:val="22"/>
              </w:rPr>
              <w:t>12 137,1</w:t>
            </w:r>
          </w:p>
        </w:tc>
      </w:tr>
    </w:tbl>
    <w:p w:rsidR="00545ADE" w:rsidRPr="003E10B0" w:rsidRDefault="00545ADE" w:rsidP="003E10B0">
      <w:pPr>
        <w:jc w:val="center"/>
        <w:rPr>
          <w:sz w:val="28"/>
          <w:szCs w:val="28"/>
        </w:rPr>
      </w:pPr>
    </w:p>
    <w:p w:rsidR="00FD3016" w:rsidRPr="003E10B0" w:rsidRDefault="004842D9" w:rsidP="0082077E">
      <w:pPr>
        <w:pStyle w:val="ConsPlusNormal"/>
        <w:ind w:left="360"/>
        <w:jc w:val="center"/>
        <w:outlineLvl w:val="0"/>
        <w:rPr>
          <w:b/>
          <w:sz w:val="26"/>
          <w:szCs w:val="26"/>
        </w:rPr>
      </w:pPr>
      <w:r w:rsidRPr="003E10B0">
        <w:rPr>
          <w:sz w:val="28"/>
          <w:szCs w:val="28"/>
        </w:rPr>
        <w:br w:type="page"/>
      </w:r>
      <w:r w:rsidR="00FD3016" w:rsidRPr="003E10B0">
        <w:rPr>
          <w:b/>
          <w:sz w:val="26"/>
          <w:szCs w:val="26"/>
        </w:rPr>
        <w:lastRenderedPageBreak/>
        <w:t>2. Структура муниципальной программы</w:t>
      </w:r>
    </w:p>
    <w:p w:rsidR="00FD3016" w:rsidRPr="003E10B0" w:rsidRDefault="00FD3016" w:rsidP="003E10B0">
      <w:pPr>
        <w:suppressAutoHyphens/>
        <w:ind w:left="720" w:right="612"/>
        <w:contextualSpacing/>
        <w:rPr>
          <w:b/>
          <w:lang w:eastAsia="ar-SA"/>
        </w:rPr>
      </w:pPr>
    </w:p>
    <w:tbl>
      <w:tblPr>
        <w:tblW w:w="145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0"/>
        <w:gridCol w:w="4678"/>
        <w:gridCol w:w="4078"/>
      </w:tblGrid>
      <w:tr w:rsidR="00FD3016" w:rsidRPr="003E10B0" w:rsidTr="00932421">
        <w:trPr>
          <w:cantSplit/>
          <w:trHeight w:val="278"/>
          <w:tblHeader/>
          <w:jc w:val="center"/>
        </w:trPr>
        <w:tc>
          <w:tcPr>
            <w:tcW w:w="5810" w:type="dxa"/>
            <w:tcBorders>
              <w:top w:val="single" w:sz="4" w:space="0" w:color="000000"/>
              <w:left w:val="single" w:sz="4" w:space="0" w:color="000000"/>
              <w:bottom w:val="single" w:sz="6" w:space="0" w:color="000000"/>
              <w:right w:val="single" w:sz="4" w:space="0" w:color="000000"/>
            </w:tcBorders>
            <w:shd w:val="clear" w:color="auto" w:fill="auto"/>
            <w:vAlign w:val="center"/>
            <w:hideMark/>
          </w:tcPr>
          <w:p w:rsidR="00FD3016" w:rsidRPr="006D5EA6" w:rsidRDefault="006D5EA6" w:rsidP="003E10B0">
            <w:pPr>
              <w:ind w:right="344" w:firstLine="15"/>
              <w:jc w:val="center"/>
              <w:rPr>
                <w:rFonts w:eastAsia="Calibri"/>
                <w:sz w:val="22"/>
                <w:szCs w:val="22"/>
              </w:rPr>
            </w:pPr>
            <w:r w:rsidRPr="006D5EA6">
              <w:rPr>
                <w:rFonts w:eastAsia="Calibri"/>
                <w:sz w:val="22"/>
                <w:szCs w:val="22"/>
              </w:rPr>
              <w:t>Структурный элемент</w:t>
            </w:r>
          </w:p>
        </w:tc>
        <w:tc>
          <w:tcPr>
            <w:tcW w:w="4678" w:type="dxa"/>
            <w:tcBorders>
              <w:top w:val="single" w:sz="4" w:space="0" w:color="000000"/>
              <w:left w:val="single" w:sz="4" w:space="0" w:color="000000"/>
              <w:bottom w:val="single" w:sz="6" w:space="0" w:color="000000"/>
              <w:right w:val="single" w:sz="4" w:space="0" w:color="000000"/>
            </w:tcBorders>
            <w:shd w:val="clear" w:color="auto" w:fill="auto"/>
            <w:vAlign w:val="center"/>
            <w:hideMark/>
          </w:tcPr>
          <w:p w:rsidR="00FD3016" w:rsidRPr="006D5EA6" w:rsidRDefault="006D5EA6" w:rsidP="0047414B">
            <w:pPr>
              <w:jc w:val="center"/>
              <w:rPr>
                <w:rFonts w:eastAsia="Calibri"/>
                <w:sz w:val="22"/>
                <w:szCs w:val="22"/>
              </w:rPr>
            </w:pPr>
            <w:r>
              <w:rPr>
                <w:rFonts w:eastAsia="Calibri"/>
                <w:sz w:val="22"/>
                <w:szCs w:val="22"/>
              </w:rPr>
              <w:t>Краткое описание ожидаемых эффектов о</w:t>
            </w:r>
            <w:r w:rsidR="0047414B">
              <w:rPr>
                <w:rFonts w:eastAsia="Calibri"/>
                <w:sz w:val="22"/>
                <w:szCs w:val="22"/>
              </w:rPr>
              <w:t>т</w:t>
            </w:r>
            <w:r>
              <w:rPr>
                <w:rFonts w:eastAsia="Calibri"/>
                <w:sz w:val="22"/>
                <w:szCs w:val="22"/>
              </w:rPr>
              <w:t xml:space="preserve"> реализации задачи структурного элемента</w:t>
            </w:r>
          </w:p>
        </w:tc>
        <w:tc>
          <w:tcPr>
            <w:tcW w:w="4078" w:type="dxa"/>
            <w:tcBorders>
              <w:top w:val="single" w:sz="4" w:space="0" w:color="000000"/>
              <w:left w:val="single" w:sz="4" w:space="0" w:color="000000"/>
              <w:bottom w:val="single" w:sz="6" w:space="0" w:color="000000"/>
              <w:right w:val="single" w:sz="4" w:space="0" w:color="000000"/>
            </w:tcBorders>
            <w:shd w:val="clear" w:color="auto" w:fill="auto"/>
            <w:vAlign w:val="center"/>
            <w:hideMark/>
          </w:tcPr>
          <w:p w:rsidR="00FD3016" w:rsidRPr="006D5EA6" w:rsidRDefault="006D5EA6" w:rsidP="003E10B0">
            <w:pPr>
              <w:ind w:left="140" w:right="132"/>
              <w:jc w:val="center"/>
              <w:rPr>
                <w:rFonts w:eastAsia="Calibri"/>
                <w:sz w:val="22"/>
                <w:szCs w:val="22"/>
              </w:rPr>
            </w:pPr>
            <w:r>
              <w:rPr>
                <w:rFonts w:eastAsia="Calibri"/>
                <w:sz w:val="22"/>
                <w:szCs w:val="22"/>
              </w:rPr>
              <w:t>Связь с показателями (указывается наименование показателя муниципальной программы, на достижение которого направлена задача)</w:t>
            </w:r>
          </w:p>
        </w:tc>
      </w:tr>
      <w:tr w:rsidR="00FD3016" w:rsidRPr="003E10B0" w:rsidTr="00EA08A3">
        <w:trPr>
          <w:cantSplit/>
          <w:trHeight w:val="337"/>
          <w:jc w:val="center"/>
        </w:trPr>
        <w:tc>
          <w:tcPr>
            <w:tcW w:w="14566" w:type="dxa"/>
            <w:gridSpan w:val="3"/>
            <w:tcBorders>
              <w:top w:val="single" w:sz="6" w:space="0" w:color="000000"/>
              <w:left w:val="single" w:sz="4" w:space="0" w:color="000000"/>
              <w:bottom w:val="single" w:sz="4" w:space="0" w:color="000000"/>
              <w:right w:val="single" w:sz="4" w:space="0" w:color="000000"/>
            </w:tcBorders>
            <w:shd w:val="clear" w:color="auto" w:fill="auto"/>
            <w:hideMark/>
          </w:tcPr>
          <w:p w:rsidR="00FD3016" w:rsidRPr="006D5EA6" w:rsidRDefault="006D5EA6" w:rsidP="00245799">
            <w:pPr>
              <w:jc w:val="center"/>
              <w:rPr>
                <w:rFonts w:eastAsia="Calibri"/>
                <w:sz w:val="22"/>
                <w:szCs w:val="22"/>
              </w:rPr>
            </w:pPr>
            <w:r w:rsidRPr="006D5EA6">
              <w:rPr>
                <w:rFonts w:eastAsia="Calibri"/>
                <w:sz w:val="22"/>
                <w:szCs w:val="22"/>
              </w:rPr>
              <w:t>Подпрограмма (направление)</w:t>
            </w:r>
            <w:r w:rsidR="0082077E">
              <w:rPr>
                <w:rFonts w:eastAsia="Calibri"/>
                <w:sz w:val="22"/>
                <w:szCs w:val="22"/>
              </w:rPr>
              <w:t xml:space="preserve"> 1</w:t>
            </w:r>
            <w:r w:rsidRPr="006D5EA6">
              <w:rPr>
                <w:rFonts w:eastAsia="Calibri"/>
                <w:sz w:val="22"/>
                <w:szCs w:val="22"/>
              </w:rPr>
              <w:t xml:space="preserve"> «Управление муниципальным долгом МО Молчановский район</w:t>
            </w:r>
            <w:r w:rsidR="00245799">
              <w:rPr>
                <w:rFonts w:eastAsia="Calibri"/>
                <w:sz w:val="22"/>
                <w:szCs w:val="22"/>
              </w:rPr>
              <w:t>»</w:t>
            </w:r>
          </w:p>
        </w:tc>
      </w:tr>
      <w:tr w:rsidR="0082077E" w:rsidRPr="003E10B0" w:rsidTr="0082077E">
        <w:trPr>
          <w:cantSplit/>
          <w:trHeight w:val="563"/>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077E" w:rsidRPr="003E10B0" w:rsidRDefault="0082077E" w:rsidP="00245799">
            <w:pPr>
              <w:pStyle w:val="ConsPlusNormal"/>
              <w:jc w:val="center"/>
              <w:outlineLvl w:val="0"/>
              <w:rPr>
                <w:rFonts w:eastAsia="Calibri"/>
                <w:sz w:val="22"/>
                <w:szCs w:val="22"/>
              </w:rPr>
            </w:pPr>
            <w:r w:rsidRPr="0082077E">
              <w:rPr>
                <w:rFonts w:eastAsia="Calibri"/>
                <w:sz w:val="22"/>
                <w:szCs w:val="22"/>
              </w:rPr>
              <w:t>Комплекс процессных мероприятий «Управление муниципальным долгом муниципального образования Молчановский район</w:t>
            </w:r>
            <w:r w:rsidR="00245799">
              <w:rPr>
                <w:rFonts w:eastAsia="Calibri"/>
                <w:sz w:val="22"/>
                <w:szCs w:val="22"/>
              </w:rPr>
              <w:t>»</w:t>
            </w:r>
          </w:p>
        </w:tc>
      </w:tr>
      <w:tr w:rsidR="0082077E" w:rsidRPr="003E10B0" w:rsidTr="0082077E">
        <w:trPr>
          <w:cantSplit/>
          <w:trHeight w:val="563"/>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077E" w:rsidRPr="003E10B0" w:rsidRDefault="0082077E" w:rsidP="0082077E">
            <w:pPr>
              <w:pStyle w:val="ConsPlusNormal"/>
              <w:jc w:val="center"/>
              <w:outlineLvl w:val="0"/>
              <w:rPr>
                <w:rFonts w:eastAsia="Calibri"/>
                <w:sz w:val="22"/>
                <w:szCs w:val="22"/>
              </w:rPr>
            </w:pPr>
            <w:r>
              <w:rPr>
                <w:rFonts w:eastAsia="Calibri"/>
                <w:sz w:val="22"/>
                <w:szCs w:val="22"/>
              </w:rPr>
              <w:t>Ответственный за реализацию комплекса процессных мероприятий – Управление финансов Администрации Молчановского района</w:t>
            </w:r>
          </w:p>
        </w:tc>
      </w:tr>
      <w:tr w:rsidR="00FD3016" w:rsidRPr="003E10B0" w:rsidTr="00932421">
        <w:trPr>
          <w:cantSplit/>
          <w:trHeight w:val="176"/>
          <w:jc w:val="center"/>
        </w:trPr>
        <w:tc>
          <w:tcPr>
            <w:tcW w:w="5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016" w:rsidRPr="003E10B0" w:rsidRDefault="0082077E" w:rsidP="00245799">
            <w:pPr>
              <w:pStyle w:val="ConsPlusNormal"/>
              <w:outlineLvl w:val="0"/>
              <w:rPr>
                <w:rFonts w:eastAsia="Calibri"/>
                <w:sz w:val="22"/>
                <w:szCs w:val="22"/>
              </w:rPr>
            </w:pPr>
            <w:r>
              <w:rPr>
                <w:rFonts w:eastAsia="Calibri"/>
                <w:sz w:val="22"/>
                <w:szCs w:val="22"/>
              </w:rPr>
              <w:t>Задача 1</w:t>
            </w:r>
            <w:r w:rsidRPr="003E10B0">
              <w:rPr>
                <w:rFonts w:eastAsia="Calibri"/>
                <w:sz w:val="22"/>
                <w:szCs w:val="22"/>
              </w:rPr>
              <w:t xml:space="preserve"> Соблюдение установленных законодательством ограничений по расходам на обслуживание муниципального долга МО Молчановский район</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016" w:rsidRPr="003E10B0" w:rsidRDefault="0082077E" w:rsidP="00245799">
            <w:pPr>
              <w:pStyle w:val="ConsPlusNormal"/>
              <w:jc w:val="center"/>
              <w:outlineLvl w:val="0"/>
              <w:rPr>
                <w:rFonts w:eastAsia="Calibri"/>
                <w:sz w:val="22"/>
                <w:szCs w:val="22"/>
              </w:rPr>
            </w:pPr>
            <w:r w:rsidRPr="003E10B0">
              <w:rPr>
                <w:rFonts w:eastAsia="Calibri"/>
                <w:sz w:val="22"/>
                <w:szCs w:val="22"/>
              </w:rPr>
              <w:t>Эффективное упра</w:t>
            </w:r>
            <w:r w:rsidR="00245799">
              <w:rPr>
                <w:rFonts w:eastAsia="Calibri"/>
                <w:sz w:val="22"/>
                <w:szCs w:val="22"/>
              </w:rPr>
              <w:t xml:space="preserve">вление муниципальным долгом МО </w:t>
            </w:r>
            <w:r w:rsidRPr="003E10B0">
              <w:rPr>
                <w:rFonts w:eastAsia="Calibri"/>
                <w:sz w:val="22"/>
                <w:szCs w:val="22"/>
              </w:rPr>
              <w:t>Молчановский район</w:t>
            </w:r>
          </w:p>
        </w:tc>
        <w:tc>
          <w:tcPr>
            <w:tcW w:w="4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016" w:rsidRPr="003E10B0" w:rsidRDefault="00DE0BF7" w:rsidP="00245799">
            <w:pPr>
              <w:pStyle w:val="ConsPlusNormal"/>
              <w:outlineLvl w:val="0"/>
              <w:rPr>
                <w:rFonts w:eastAsia="Calibri"/>
                <w:sz w:val="22"/>
                <w:szCs w:val="22"/>
              </w:rPr>
            </w:pPr>
            <w:r>
              <w:rPr>
                <w:rFonts w:eastAsia="Calibri"/>
                <w:sz w:val="22"/>
                <w:szCs w:val="22"/>
              </w:rPr>
              <w:t>1)</w:t>
            </w:r>
            <w:r w:rsidR="00181361" w:rsidRPr="00181361">
              <w:rPr>
                <w:rFonts w:eastAsia="Calibri"/>
                <w:sz w:val="22"/>
                <w:szCs w:val="22"/>
              </w:rPr>
              <w:t xml:space="preserve"> </w:t>
            </w:r>
            <w:r w:rsidR="0082077E">
              <w:rPr>
                <w:rFonts w:eastAsia="Calibri"/>
                <w:sz w:val="22"/>
                <w:szCs w:val="22"/>
              </w:rPr>
              <w:t>«</w:t>
            </w:r>
            <w:r w:rsidR="0082077E" w:rsidRPr="003E10B0">
              <w:rPr>
                <w:rFonts w:eastAsia="Calibri"/>
                <w:sz w:val="22"/>
                <w:szCs w:val="22"/>
              </w:rPr>
              <w:t>Доля расходов на обслуживание муниципального долга в расходах бюджета МО Молчановский район, за исключением объема расходов, которые осуществляются за счет субвенций, предоставляемых из бюджетов бюджетной системы Российской Федерации, %</w:t>
            </w:r>
            <w:r w:rsidR="0082077E">
              <w:rPr>
                <w:rFonts w:eastAsia="Calibri"/>
                <w:sz w:val="22"/>
                <w:szCs w:val="22"/>
              </w:rPr>
              <w:t>»</w:t>
            </w:r>
          </w:p>
        </w:tc>
      </w:tr>
      <w:tr w:rsidR="002539BB" w:rsidRPr="003E10B0" w:rsidTr="002D3A64">
        <w:trPr>
          <w:cantSplit/>
          <w:trHeight w:val="176"/>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539BB" w:rsidRDefault="002539BB" w:rsidP="002539BB">
            <w:pPr>
              <w:pStyle w:val="ConsPlusNormal"/>
              <w:jc w:val="center"/>
              <w:outlineLvl w:val="0"/>
              <w:rPr>
                <w:rFonts w:eastAsia="Calibri"/>
                <w:sz w:val="22"/>
                <w:szCs w:val="22"/>
              </w:rPr>
            </w:pPr>
            <w:r w:rsidRPr="0082077E">
              <w:rPr>
                <w:rFonts w:eastAsia="Calibri"/>
                <w:sz w:val="22"/>
                <w:szCs w:val="22"/>
              </w:rPr>
              <w:t>Подпрограмма</w:t>
            </w:r>
            <w:r>
              <w:rPr>
                <w:rFonts w:eastAsia="Calibri"/>
                <w:sz w:val="22"/>
                <w:szCs w:val="22"/>
              </w:rPr>
              <w:t xml:space="preserve"> (направление) 2</w:t>
            </w:r>
            <w:r w:rsidRPr="0082077E">
              <w:rPr>
                <w:rFonts w:eastAsia="Calibri"/>
                <w:sz w:val="22"/>
                <w:szCs w:val="22"/>
              </w:rPr>
              <w:t xml:space="preserve"> «Повышение качества и уровня автоматизации бюджетного процесса в Молчановском районе»</w:t>
            </w:r>
          </w:p>
        </w:tc>
      </w:tr>
      <w:tr w:rsidR="002539BB" w:rsidRPr="003E10B0" w:rsidTr="002D3A64">
        <w:trPr>
          <w:cantSplit/>
          <w:trHeight w:val="176"/>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539BB" w:rsidRPr="0082077E" w:rsidRDefault="002539BB" w:rsidP="002539BB">
            <w:pPr>
              <w:pStyle w:val="ConsPlusNormal"/>
              <w:jc w:val="center"/>
              <w:outlineLvl w:val="0"/>
              <w:rPr>
                <w:rFonts w:eastAsia="Calibri"/>
                <w:sz w:val="22"/>
                <w:szCs w:val="22"/>
              </w:rPr>
            </w:pPr>
            <w:r w:rsidRPr="002539BB">
              <w:rPr>
                <w:rFonts w:eastAsia="Calibri"/>
                <w:sz w:val="22"/>
                <w:szCs w:val="22"/>
              </w:rPr>
              <w:t>Комплекс процессных мероприятий «Приобретение и сопровождение систем управления бюджетным процессом»</w:t>
            </w:r>
          </w:p>
        </w:tc>
      </w:tr>
      <w:tr w:rsidR="00CF7C0B" w:rsidRPr="003E10B0" w:rsidTr="002D3A64">
        <w:trPr>
          <w:cantSplit/>
          <w:trHeight w:val="176"/>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F7C0B" w:rsidRPr="002539BB" w:rsidRDefault="00CF7C0B" w:rsidP="002539BB">
            <w:pPr>
              <w:pStyle w:val="ConsPlusNormal"/>
              <w:jc w:val="center"/>
              <w:outlineLvl w:val="0"/>
              <w:rPr>
                <w:rFonts w:eastAsia="Calibri"/>
                <w:sz w:val="22"/>
                <w:szCs w:val="22"/>
              </w:rPr>
            </w:pPr>
            <w:r>
              <w:rPr>
                <w:rFonts w:eastAsia="Calibri"/>
                <w:sz w:val="22"/>
                <w:szCs w:val="22"/>
              </w:rPr>
              <w:t>Ответственный за реализацию комплекса процессных мероприятий – Управление финансов Администрации Молчановского района</w:t>
            </w:r>
          </w:p>
        </w:tc>
      </w:tr>
      <w:tr w:rsidR="00FD3016" w:rsidRPr="003E10B0" w:rsidTr="00932421">
        <w:trPr>
          <w:cantSplit/>
          <w:trHeight w:val="791"/>
          <w:jc w:val="center"/>
        </w:trPr>
        <w:tc>
          <w:tcPr>
            <w:tcW w:w="5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016" w:rsidRPr="003E10B0" w:rsidRDefault="002539BB" w:rsidP="002539BB">
            <w:pPr>
              <w:pStyle w:val="ConsPlusNormal"/>
              <w:outlineLvl w:val="0"/>
              <w:rPr>
                <w:rFonts w:eastAsia="Calibri"/>
                <w:sz w:val="22"/>
                <w:szCs w:val="22"/>
              </w:rPr>
            </w:pPr>
            <w:r>
              <w:rPr>
                <w:sz w:val="22"/>
                <w:szCs w:val="22"/>
              </w:rPr>
              <w:t xml:space="preserve">Задача 1 </w:t>
            </w:r>
            <w:r w:rsidRPr="003E10B0">
              <w:rPr>
                <w:sz w:val="22"/>
                <w:szCs w:val="22"/>
              </w:rPr>
              <w:t>Совершенствование информационно-технического сопровождения бюджетного процесса Молчановского района</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016" w:rsidRPr="003E10B0" w:rsidRDefault="002539BB" w:rsidP="007E0E21">
            <w:pPr>
              <w:pStyle w:val="ConsPlusNormal"/>
              <w:jc w:val="center"/>
              <w:outlineLvl w:val="0"/>
              <w:rPr>
                <w:rFonts w:eastAsia="Calibri"/>
                <w:sz w:val="22"/>
                <w:szCs w:val="22"/>
              </w:rPr>
            </w:pPr>
            <w:r>
              <w:rPr>
                <w:rFonts w:eastAsia="Calibri"/>
                <w:sz w:val="22"/>
                <w:szCs w:val="22"/>
              </w:rPr>
              <w:t>Э</w:t>
            </w:r>
            <w:r w:rsidRPr="003E10B0">
              <w:rPr>
                <w:rFonts w:eastAsia="Calibri"/>
                <w:sz w:val="22"/>
                <w:szCs w:val="22"/>
              </w:rPr>
              <w:t>ффективно</w:t>
            </w:r>
            <w:r>
              <w:rPr>
                <w:rFonts w:eastAsia="Calibri"/>
                <w:sz w:val="22"/>
                <w:szCs w:val="22"/>
              </w:rPr>
              <w:t>е</w:t>
            </w:r>
            <w:r w:rsidRPr="003E10B0">
              <w:rPr>
                <w:rFonts w:eastAsia="Calibri"/>
                <w:sz w:val="22"/>
                <w:szCs w:val="22"/>
              </w:rPr>
              <w:t xml:space="preserve"> использовани</w:t>
            </w:r>
            <w:r w:rsidR="007E0E21">
              <w:rPr>
                <w:rFonts w:eastAsia="Calibri"/>
                <w:sz w:val="22"/>
                <w:szCs w:val="22"/>
              </w:rPr>
              <w:t>е</w:t>
            </w:r>
            <w:r w:rsidRPr="003E10B0">
              <w:rPr>
                <w:rFonts w:eastAsia="Calibri"/>
                <w:sz w:val="22"/>
                <w:szCs w:val="22"/>
              </w:rPr>
              <w:t xml:space="preserve"> современных информационных технологий в бюджетном процессе Молчановского района</w:t>
            </w:r>
          </w:p>
        </w:tc>
        <w:tc>
          <w:tcPr>
            <w:tcW w:w="4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016" w:rsidRPr="003E10B0" w:rsidRDefault="00DE0BF7" w:rsidP="002539BB">
            <w:pPr>
              <w:pStyle w:val="ConsPlusNormal"/>
              <w:outlineLvl w:val="0"/>
              <w:rPr>
                <w:rFonts w:eastAsia="Calibri"/>
                <w:sz w:val="22"/>
                <w:szCs w:val="22"/>
              </w:rPr>
            </w:pPr>
            <w:r>
              <w:rPr>
                <w:sz w:val="22"/>
                <w:szCs w:val="22"/>
              </w:rPr>
              <w:t xml:space="preserve">1) </w:t>
            </w:r>
            <w:r w:rsidR="002539BB">
              <w:rPr>
                <w:sz w:val="22"/>
                <w:szCs w:val="22"/>
              </w:rPr>
              <w:t>«</w:t>
            </w:r>
            <w:r w:rsidR="002539BB" w:rsidRPr="003E10B0">
              <w:rPr>
                <w:sz w:val="22"/>
                <w:szCs w:val="22"/>
              </w:rPr>
              <w:t>Имеющиеся информационные системы обеспечены лицензионным сопровождением, %</w:t>
            </w:r>
            <w:r w:rsidR="002539BB">
              <w:rPr>
                <w:sz w:val="22"/>
                <w:szCs w:val="22"/>
              </w:rPr>
              <w:t>»</w:t>
            </w:r>
          </w:p>
        </w:tc>
      </w:tr>
      <w:tr w:rsidR="00E95F7A" w:rsidRPr="003E10B0" w:rsidTr="009E69C4">
        <w:trPr>
          <w:cantSplit/>
          <w:trHeight w:val="399"/>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95F7A" w:rsidRDefault="00E95F7A" w:rsidP="00E95F7A">
            <w:pPr>
              <w:pStyle w:val="ConsPlusNormal"/>
              <w:jc w:val="center"/>
              <w:outlineLvl w:val="0"/>
              <w:rPr>
                <w:sz w:val="22"/>
                <w:szCs w:val="22"/>
              </w:rPr>
            </w:pPr>
            <w:r w:rsidRPr="00E95F7A">
              <w:rPr>
                <w:sz w:val="22"/>
                <w:szCs w:val="22"/>
              </w:rPr>
              <w:t>Комплекс процессных мероприятий «Обеспечение доступа к информационным ресурсам»</w:t>
            </w:r>
          </w:p>
        </w:tc>
      </w:tr>
      <w:tr w:rsidR="00E95F7A" w:rsidRPr="003E10B0" w:rsidTr="009E69C4">
        <w:trPr>
          <w:cantSplit/>
          <w:trHeight w:val="405"/>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95F7A" w:rsidRDefault="00E95F7A" w:rsidP="00E95F7A">
            <w:pPr>
              <w:pStyle w:val="ConsPlusNormal"/>
              <w:jc w:val="center"/>
              <w:outlineLvl w:val="0"/>
              <w:rPr>
                <w:sz w:val="22"/>
                <w:szCs w:val="22"/>
              </w:rPr>
            </w:pPr>
            <w:r>
              <w:rPr>
                <w:rFonts w:eastAsia="Calibri"/>
                <w:sz w:val="22"/>
                <w:szCs w:val="22"/>
              </w:rPr>
              <w:t>Ответственный за реализацию комплекса процессных мероприятий – Управление финансов Администрации Молчановского района</w:t>
            </w:r>
          </w:p>
        </w:tc>
      </w:tr>
      <w:tr w:rsidR="00952C3E" w:rsidRPr="003E10B0" w:rsidTr="002D3A64">
        <w:trPr>
          <w:cantSplit/>
          <w:trHeight w:val="791"/>
          <w:jc w:val="center"/>
        </w:trPr>
        <w:tc>
          <w:tcPr>
            <w:tcW w:w="5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C3E" w:rsidRDefault="00952C3E" w:rsidP="00970F78">
            <w:pPr>
              <w:pStyle w:val="ConsPlusNormal"/>
              <w:outlineLvl w:val="0"/>
              <w:rPr>
                <w:sz w:val="22"/>
                <w:szCs w:val="22"/>
              </w:rPr>
            </w:pPr>
            <w:r w:rsidRPr="003E10B0">
              <w:rPr>
                <w:sz w:val="22"/>
                <w:szCs w:val="22"/>
              </w:rPr>
              <w:t xml:space="preserve">Задача </w:t>
            </w:r>
            <w:r w:rsidR="00970F78">
              <w:rPr>
                <w:sz w:val="22"/>
                <w:szCs w:val="22"/>
              </w:rPr>
              <w:t>1</w:t>
            </w:r>
            <w:r w:rsidRPr="003E10B0">
              <w:rPr>
                <w:sz w:val="22"/>
                <w:szCs w:val="22"/>
              </w:rPr>
              <w:t>. Обеспечение информационного обмена</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C3E" w:rsidRDefault="00952C3E" w:rsidP="00952C3E">
            <w:pPr>
              <w:pStyle w:val="ConsPlusNormal"/>
              <w:jc w:val="center"/>
              <w:outlineLvl w:val="0"/>
              <w:rPr>
                <w:rFonts w:eastAsia="Calibri"/>
                <w:sz w:val="22"/>
                <w:szCs w:val="22"/>
              </w:rPr>
            </w:pPr>
            <w:r w:rsidRPr="00873195">
              <w:rPr>
                <w:rFonts w:eastAsia="Calibri"/>
                <w:sz w:val="22"/>
                <w:szCs w:val="22"/>
              </w:rPr>
              <w:t>Обеспечение информационного обмена</w:t>
            </w:r>
            <w:r>
              <w:rPr>
                <w:rFonts w:eastAsia="Calibri"/>
                <w:sz w:val="22"/>
                <w:szCs w:val="22"/>
              </w:rPr>
              <w:t xml:space="preserve"> между участниками бюджетного процесса</w:t>
            </w:r>
          </w:p>
        </w:tc>
        <w:tc>
          <w:tcPr>
            <w:tcW w:w="4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C3E" w:rsidRDefault="00952C3E" w:rsidP="00952C3E">
            <w:pPr>
              <w:pStyle w:val="ConsPlusNormal"/>
              <w:outlineLvl w:val="0"/>
              <w:rPr>
                <w:sz w:val="22"/>
                <w:szCs w:val="22"/>
              </w:rPr>
            </w:pPr>
            <w:r>
              <w:rPr>
                <w:sz w:val="22"/>
                <w:szCs w:val="22"/>
              </w:rPr>
              <w:t>1) «</w:t>
            </w:r>
            <w:r w:rsidRPr="003E10B0">
              <w:rPr>
                <w:sz w:val="22"/>
                <w:szCs w:val="22"/>
              </w:rPr>
              <w:t>Доступность систем управления бюджетным процессом, %</w:t>
            </w:r>
            <w:r>
              <w:rPr>
                <w:sz w:val="22"/>
                <w:szCs w:val="22"/>
              </w:rPr>
              <w:t>»</w:t>
            </w:r>
          </w:p>
        </w:tc>
      </w:tr>
      <w:tr w:rsidR="00952C3E" w:rsidRPr="003E10B0" w:rsidTr="0031127C">
        <w:trPr>
          <w:cantSplit/>
          <w:trHeight w:val="264"/>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52C3E" w:rsidRDefault="00952C3E" w:rsidP="00952C3E">
            <w:pPr>
              <w:pStyle w:val="ConsPlusNormal"/>
              <w:jc w:val="center"/>
              <w:outlineLvl w:val="0"/>
              <w:rPr>
                <w:sz w:val="22"/>
                <w:szCs w:val="22"/>
              </w:rPr>
            </w:pPr>
            <w:r>
              <w:rPr>
                <w:sz w:val="22"/>
                <w:szCs w:val="22"/>
              </w:rPr>
              <w:t>Подпрограмм</w:t>
            </w:r>
            <w:r w:rsidR="007E0E21">
              <w:rPr>
                <w:sz w:val="22"/>
                <w:szCs w:val="22"/>
              </w:rPr>
              <w:t>а</w:t>
            </w:r>
            <w:r>
              <w:rPr>
                <w:sz w:val="22"/>
                <w:szCs w:val="22"/>
              </w:rPr>
              <w:t xml:space="preserve"> (направление) 3 «</w:t>
            </w:r>
            <w:r w:rsidRPr="003E10B0">
              <w:rPr>
                <w:sz w:val="22"/>
                <w:szCs w:val="22"/>
              </w:rPr>
              <w:t>Совершенствование межбюджетных отношений в Молчановском районе</w:t>
            </w:r>
            <w:r>
              <w:rPr>
                <w:sz w:val="22"/>
                <w:szCs w:val="22"/>
              </w:rPr>
              <w:t>»</w:t>
            </w:r>
          </w:p>
        </w:tc>
      </w:tr>
      <w:tr w:rsidR="00952C3E" w:rsidRPr="003E10B0" w:rsidTr="0031127C">
        <w:trPr>
          <w:cantSplit/>
          <w:trHeight w:val="616"/>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52C3E" w:rsidRDefault="00952C3E" w:rsidP="00952C3E">
            <w:pPr>
              <w:pStyle w:val="ConsPlusNormal"/>
              <w:jc w:val="center"/>
              <w:outlineLvl w:val="0"/>
              <w:rPr>
                <w:sz w:val="22"/>
                <w:szCs w:val="22"/>
              </w:rPr>
            </w:pPr>
            <w:r w:rsidRPr="00CF7C0B">
              <w:rPr>
                <w:rFonts w:eastAsia="Calibri"/>
                <w:sz w:val="22"/>
                <w:szCs w:val="22"/>
              </w:rPr>
              <w:lastRenderedPageBreak/>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r>
      <w:tr w:rsidR="00952C3E" w:rsidRPr="003E10B0" w:rsidTr="0031127C">
        <w:trPr>
          <w:cantSplit/>
          <w:trHeight w:val="79"/>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52C3E" w:rsidRPr="00CF7C0B" w:rsidRDefault="00952C3E" w:rsidP="00952C3E">
            <w:pPr>
              <w:pStyle w:val="ConsPlusNormal"/>
              <w:jc w:val="center"/>
              <w:outlineLvl w:val="0"/>
              <w:rPr>
                <w:rFonts w:eastAsia="Calibri"/>
                <w:sz w:val="22"/>
                <w:szCs w:val="22"/>
              </w:rPr>
            </w:pPr>
            <w:r>
              <w:rPr>
                <w:rFonts w:eastAsia="Calibri"/>
                <w:sz w:val="22"/>
                <w:szCs w:val="22"/>
              </w:rPr>
              <w:t>Ответственный за реализацию комплекса процессных мероприятий – Управление финансов Администрации Молчановского района</w:t>
            </w:r>
          </w:p>
        </w:tc>
      </w:tr>
      <w:tr w:rsidR="00952C3E" w:rsidRPr="003E10B0" w:rsidTr="009E69C4">
        <w:trPr>
          <w:cantSplit/>
          <w:trHeight w:val="1089"/>
          <w:jc w:val="center"/>
        </w:trPr>
        <w:tc>
          <w:tcPr>
            <w:tcW w:w="5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C3E" w:rsidRPr="003E10B0" w:rsidRDefault="00952C3E" w:rsidP="00970F78">
            <w:pPr>
              <w:pStyle w:val="ConsPlusNormal"/>
              <w:outlineLvl w:val="0"/>
              <w:rPr>
                <w:rFonts w:eastAsia="Calibri"/>
                <w:sz w:val="22"/>
                <w:szCs w:val="22"/>
              </w:rPr>
            </w:pPr>
            <w:r w:rsidRPr="003E10B0">
              <w:rPr>
                <w:sz w:val="22"/>
                <w:szCs w:val="22"/>
              </w:rPr>
              <w:t xml:space="preserve">Задача </w:t>
            </w:r>
            <w:r w:rsidR="00970F78">
              <w:rPr>
                <w:sz w:val="22"/>
                <w:szCs w:val="22"/>
              </w:rPr>
              <w:t>1</w:t>
            </w:r>
            <w:r w:rsidRPr="003E10B0">
              <w:rPr>
                <w:sz w:val="22"/>
                <w:szCs w:val="22"/>
              </w:rPr>
              <w:t>. Создание условий для обеспечения равных финансовых возможностей сельских поселений Молчановского района по решению вопросов местного значения</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C3E" w:rsidRPr="003E10B0" w:rsidRDefault="00952C3E" w:rsidP="00952C3E">
            <w:pPr>
              <w:pStyle w:val="ConsPlusNormal"/>
              <w:jc w:val="center"/>
              <w:outlineLvl w:val="0"/>
              <w:rPr>
                <w:rFonts w:eastAsia="Calibri"/>
                <w:sz w:val="22"/>
                <w:szCs w:val="22"/>
              </w:rPr>
            </w:pPr>
            <w:r>
              <w:rPr>
                <w:sz w:val="22"/>
                <w:szCs w:val="22"/>
              </w:rPr>
              <w:t>Обеспечение</w:t>
            </w:r>
            <w:r w:rsidRPr="003E10B0">
              <w:rPr>
                <w:sz w:val="22"/>
                <w:szCs w:val="22"/>
              </w:rPr>
              <w:t xml:space="preserve"> равных финансовых возможностей сельских поселений по решению вопросов местного значения</w:t>
            </w:r>
          </w:p>
        </w:tc>
        <w:tc>
          <w:tcPr>
            <w:tcW w:w="4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C3E" w:rsidRDefault="00952C3E" w:rsidP="00952C3E">
            <w:pPr>
              <w:pStyle w:val="ConsPlusNormal"/>
              <w:outlineLvl w:val="0"/>
              <w:rPr>
                <w:sz w:val="22"/>
                <w:szCs w:val="22"/>
              </w:rPr>
            </w:pPr>
            <w:r>
              <w:rPr>
                <w:sz w:val="22"/>
                <w:szCs w:val="22"/>
              </w:rPr>
              <w:t>1) «</w:t>
            </w:r>
            <w:r w:rsidRPr="003E10B0">
              <w:rPr>
                <w:sz w:val="22"/>
                <w:szCs w:val="22"/>
              </w:rPr>
              <w:t>Минимально гарантированный уровень расчетной бюджетной обеспеченности сельских поселений, %</w:t>
            </w:r>
            <w:r>
              <w:rPr>
                <w:sz w:val="22"/>
                <w:szCs w:val="22"/>
              </w:rPr>
              <w:t>»;</w:t>
            </w:r>
          </w:p>
          <w:p w:rsidR="00952C3E" w:rsidRPr="003E10B0" w:rsidRDefault="00952C3E" w:rsidP="00952C3E">
            <w:pPr>
              <w:pStyle w:val="ConsPlusNormal"/>
              <w:outlineLvl w:val="0"/>
              <w:rPr>
                <w:rFonts w:eastAsia="Calibri"/>
                <w:sz w:val="22"/>
                <w:szCs w:val="22"/>
              </w:rPr>
            </w:pPr>
            <w:r>
              <w:rPr>
                <w:sz w:val="22"/>
                <w:szCs w:val="22"/>
              </w:rPr>
              <w:t>«</w:t>
            </w:r>
            <w:r w:rsidRPr="003E10B0">
              <w:rPr>
                <w:sz w:val="22"/>
                <w:szCs w:val="22"/>
              </w:rPr>
              <w:t>Степень напряженности исполнения бюджетов поселений, %</w:t>
            </w:r>
            <w:r>
              <w:rPr>
                <w:sz w:val="22"/>
                <w:szCs w:val="22"/>
              </w:rPr>
              <w:t>»</w:t>
            </w:r>
          </w:p>
        </w:tc>
      </w:tr>
      <w:tr w:rsidR="00952C3E" w:rsidRPr="003E10B0" w:rsidTr="00970F78">
        <w:trPr>
          <w:cantSplit/>
          <w:trHeight w:val="496"/>
          <w:jc w:val="center"/>
        </w:trPr>
        <w:tc>
          <w:tcPr>
            <w:tcW w:w="5810" w:type="dxa"/>
            <w:tcBorders>
              <w:top w:val="single" w:sz="4" w:space="0" w:color="000000"/>
              <w:left w:val="single" w:sz="4" w:space="0" w:color="000000"/>
              <w:bottom w:val="single" w:sz="4" w:space="0" w:color="000000"/>
              <w:right w:val="single" w:sz="4" w:space="0" w:color="000000"/>
            </w:tcBorders>
            <w:shd w:val="clear" w:color="auto" w:fill="auto"/>
          </w:tcPr>
          <w:p w:rsidR="00952C3E" w:rsidRPr="003E10B0" w:rsidRDefault="00952C3E" w:rsidP="00970F78">
            <w:pPr>
              <w:pStyle w:val="ConsPlusNormal"/>
              <w:outlineLvl w:val="0"/>
              <w:rPr>
                <w:sz w:val="22"/>
                <w:szCs w:val="22"/>
              </w:rPr>
            </w:pPr>
            <w:r w:rsidRPr="003E10B0">
              <w:rPr>
                <w:sz w:val="22"/>
                <w:szCs w:val="22"/>
              </w:rPr>
              <w:t xml:space="preserve">Задача </w:t>
            </w:r>
            <w:r w:rsidR="00970F78">
              <w:rPr>
                <w:sz w:val="22"/>
                <w:szCs w:val="22"/>
              </w:rPr>
              <w:t>2</w:t>
            </w:r>
            <w:r w:rsidRPr="003E10B0">
              <w:rPr>
                <w:sz w:val="22"/>
                <w:szCs w:val="22"/>
              </w:rPr>
              <w:t>. Обеспечение осуществления в Молчановском районе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C3E" w:rsidRDefault="00952C3E" w:rsidP="00952C3E">
            <w:pPr>
              <w:pStyle w:val="ConsPlusNormal"/>
              <w:jc w:val="center"/>
              <w:outlineLvl w:val="0"/>
              <w:rPr>
                <w:sz w:val="22"/>
                <w:szCs w:val="22"/>
              </w:rPr>
            </w:pPr>
            <w:r>
              <w:rPr>
                <w:sz w:val="22"/>
                <w:szCs w:val="22"/>
              </w:rPr>
              <w:t>О</w:t>
            </w:r>
            <w:r w:rsidRPr="003E10B0">
              <w:rPr>
                <w:sz w:val="22"/>
                <w:szCs w:val="22"/>
              </w:rPr>
              <w:t>существлени</w:t>
            </w:r>
            <w:r>
              <w:rPr>
                <w:sz w:val="22"/>
                <w:szCs w:val="22"/>
              </w:rPr>
              <w:t>е</w:t>
            </w:r>
            <w:r w:rsidRPr="003E10B0">
              <w:rPr>
                <w:sz w:val="22"/>
                <w:szCs w:val="22"/>
              </w:rPr>
              <w:t xml:space="preserve"> в Молчановском районе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4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C3E" w:rsidRDefault="00952C3E" w:rsidP="00952C3E">
            <w:pPr>
              <w:pStyle w:val="ConsPlusNormal"/>
              <w:outlineLvl w:val="0"/>
              <w:rPr>
                <w:sz w:val="22"/>
                <w:szCs w:val="22"/>
              </w:rPr>
            </w:pPr>
            <w:r>
              <w:rPr>
                <w:sz w:val="22"/>
                <w:szCs w:val="22"/>
              </w:rPr>
              <w:t>1</w:t>
            </w:r>
            <w:r w:rsidRPr="00970F78">
              <w:rPr>
                <w:sz w:val="22"/>
                <w:szCs w:val="22"/>
              </w:rPr>
              <w:t>) «Количество граждан, состоящих на воинском учете, человек»</w:t>
            </w:r>
          </w:p>
        </w:tc>
      </w:tr>
      <w:tr w:rsidR="00952C3E" w:rsidRPr="003E10B0" w:rsidTr="00932421">
        <w:trPr>
          <w:cantSplit/>
          <w:trHeight w:val="496"/>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52C3E" w:rsidRDefault="00952C3E" w:rsidP="00EF0A0D">
            <w:pPr>
              <w:pStyle w:val="ConsPlusNormal"/>
              <w:jc w:val="center"/>
              <w:outlineLvl w:val="0"/>
              <w:rPr>
                <w:sz w:val="22"/>
                <w:szCs w:val="22"/>
              </w:rPr>
            </w:pPr>
            <w:r w:rsidRPr="003E10B0">
              <w:rPr>
                <w:rFonts w:eastAsia="Calibri"/>
                <w:sz w:val="22"/>
                <w:szCs w:val="22"/>
              </w:rPr>
              <w:t>Подпрограмма</w:t>
            </w:r>
            <w:r>
              <w:rPr>
                <w:rFonts w:eastAsia="Calibri"/>
                <w:sz w:val="22"/>
                <w:szCs w:val="22"/>
              </w:rPr>
              <w:t xml:space="preserve"> (направление)</w:t>
            </w:r>
            <w:r w:rsidRPr="003E10B0">
              <w:rPr>
                <w:rFonts w:eastAsia="Calibri"/>
                <w:sz w:val="22"/>
                <w:szCs w:val="22"/>
              </w:rPr>
              <w:t xml:space="preserve"> 4 «Совершенствование муниципального управления в МО Молчановский район»</w:t>
            </w:r>
          </w:p>
        </w:tc>
      </w:tr>
      <w:tr w:rsidR="00952C3E" w:rsidRPr="003E10B0" w:rsidTr="00DE0BF7">
        <w:trPr>
          <w:cantSplit/>
          <w:trHeight w:val="496"/>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52C3E" w:rsidRDefault="00952C3E" w:rsidP="00952C3E">
            <w:pPr>
              <w:jc w:val="center"/>
            </w:pPr>
            <w:r w:rsidRPr="0082078E">
              <w:t>Комплекс процессных мероприятий «Профессиональное развитие муниципальных служащих»</w:t>
            </w:r>
          </w:p>
        </w:tc>
      </w:tr>
      <w:tr w:rsidR="00952C3E" w:rsidRPr="003E10B0" w:rsidTr="00932421">
        <w:trPr>
          <w:cantSplit/>
          <w:trHeight w:val="502"/>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52C3E" w:rsidRDefault="00952C3E" w:rsidP="00952C3E">
            <w:pPr>
              <w:pStyle w:val="ConsPlusNormal"/>
              <w:jc w:val="center"/>
              <w:outlineLvl w:val="0"/>
              <w:rPr>
                <w:rFonts w:eastAsia="Calibri"/>
                <w:sz w:val="22"/>
                <w:szCs w:val="22"/>
              </w:rPr>
            </w:pPr>
            <w:r>
              <w:rPr>
                <w:rFonts w:eastAsia="Calibri"/>
                <w:sz w:val="22"/>
                <w:szCs w:val="22"/>
              </w:rPr>
              <w:t xml:space="preserve">Ответственный за реализацию комплекса процессных мероприятий – </w:t>
            </w:r>
            <w:r w:rsidRPr="00932421">
              <w:rPr>
                <w:rFonts w:eastAsia="Calibri"/>
                <w:sz w:val="22"/>
                <w:szCs w:val="22"/>
              </w:rPr>
              <w:t>Администрация Молчановского района</w:t>
            </w:r>
          </w:p>
          <w:p w:rsidR="00952C3E" w:rsidRPr="003E10B0" w:rsidRDefault="00952C3E" w:rsidP="00952C3E">
            <w:pPr>
              <w:pStyle w:val="ConsPlusNormal"/>
              <w:jc w:val="center"/>
              <w:outlineLvl w:val="0"/>
              <w:rPr>
                <w:rFonts w:eastAsia="Calibri"/>
                <w:sz w:val="22"/>
                <w:szCs w:val="22"/>
              </w:rPr>
            </w:pPr>
            <w:r w:rsidRPr="00932421">
              <w:rPr>
                <w:rFonts w:eastAsia="Calibri"/>
                <w:sz w:val="22"/>
                <w:szCs w:val="22"/>
              </w:rPr>
              <w:t xml:space="preserve"> (Управление делами Администрации Молчановского района)</w:t>
            </w:r>
          </w:p>
        </w:tc>
      </w:tr>
      <w:tr w:rsidR="00952C3E" w:rsidRPr="003E10B0" w:rsidTr="00970F78">
        <w:trPr>
          <w:cantSplit/>
          <w:trHeight w:val="496"/>
          <w:jc w:val="center"/>
        </w:trPr>
        <w:tc>
          <w:tcPr>
            <w:tcW w:w="5810" w:type="dxa"/>
            <w:tcBorders>
              <w:top w:val="single" w:sz="4" w:space="0" w:color="000000"/>
              <w:left w:val="single" w:sz="4" w:space="0" w:color="000000"/>
              <w:bottom w:val="single" w:sz="4" w:space="0" w:color="000000"/>
              <w:right w:val="single" w:sz="4" w:space="0" w:color="auto"/>
            </w:tcBorders>
            <w:shd w:val="clear" w:color="auto" w:fill="auto"/>
            <w:vAlign w:val="center"/>
          </w:tcPr>
          <w:p w:rsidR="00952C3E" w:rsidRPr="003E10B0" w:rsidRDefault="00952C3E" w:rsidP="00245799">
            <w:pPr>
              <w:pStyle w:val="ConsPlusNormal"/>
              <w:outlineLvl w:val="0"/>
              <w:rPr>
                <w:rFonts w:eastAsia="Calibri"/>
                <w:sz w:val="22"/>
                <w:szCs w:val="22"/>
              </w:rPr>
            </w:pPr>
            <w:r w:rsidRPr="00932421">
              <w:rPr>
                <w:rFonts w:eastAsia="Calibri"/>
                <w:sz w:val="22"/>
                <w:szCs w:val="22"/>
              </w:rPr>
              <w:lastRenderedPageBreak/>
              <w:t>Задача 1. Профессиональное развитие муниципальных служащих МО Молчановский район</w:t>
            </w:r>
          </w:p>
        </w:tc>
        <w:tc>
          <w:tcPr>
            <w:tcW w:w="4678" w:type="dxa"/>
            <w:tcBorders>
              <w:top w:val="single" w:sz="4" w:space="0" w:color="000000"/>
              <w:left w:val="single" w:sz="4" w:space="0" w:color="auto"/>
              <w:bottom w:val="single" w:sz="4" w:space="0" w:color="000000"/>
              <w:right w:val="single" w:sz="4" w:space="0" w:color="auto"/>
            </w:tcBorders>
            <w:shd w:val="clear" w:color="auto" w:fill="auto"/>
            <w:vAlign w:val="center"/>
          </w:tcPr>
          <w:p w:rsidR="00952C3E" w:rsidRPr="003E10B0" w:rsidRDefault="00952C3E" w:rsidP="00245799">
            <w:pPr>
              <w:pStyle w:val="ConsPlusNormal"/>
              <w:jc w:val="center"/>
              <w:outlineLvl w:val="0"/>
              <w:rPr>
                <w:rFonts w:eastAsia="Calibri"/>
                <w:sz w:val="22"/>
                <w:szCs w:val="22"/>
              </w:rPr>
            </w:pPr>
            <w:r>
              <w:rPr>
                <w:rFonts w:eastAsia="Calibri"/>
                <w:sz w:val="22"/>
                <w:szCs w:val="22"/>
              </w:rPr>
              <w:t>Повышение квалификации муниципальных служащих МО Молчановский район</w:t>
            </w:r>
          </w:p>
        </w:tc>
        <w:tc>
          <w:tcPr>
            <w:tcW w:w="4078" w:type="dxa"/>
            <w:tcBorders>
              <w:top w:val="single" w:sz="4" w:space="0" w:color="000000"/>
              <w:left w:val="single" w:sz="4" w:space="0" w:color="auto"/>
              <w:bottom w:val="single" w:sz="4" w:space="0" w:color="000000"/>
              <w:right w:val="single" w:sz="4" w:space="0" w:color="000000"/>
            </w:tcBorders>
            <w:shd w:val="clear" w:color="auto" w:fill="auto"/>
            <w:vAlign w:val="center"/>
          </w:tcPr>
          <w:p w:rsidR="00952C3E" w:rsidRDefault="00952C3E" w:rsidP="00952C3E">
            <w:pPr>
              <w:pStyle w:val="ConsPlusNormal"/>
              <w:outlineLvl w:val="0"/>
              <w:rPr>
                <w:sz w:val="22"/>
                <w:szCs w:val="22"/>
                <w:lang w:eastAsia="en-US"/>
              </w:rPr>
            </w:pPr>
            <w:r>
              <w:rPr>
                <w:sz w:val="22"/>
                <w:szCs w:val="22"/>
                <w:lang w:eastAsia="en-US"/>
              </w:rPr>
              <w:t>1) «</w:t>
            </w:r>
            <w:r w:rsidRPr="00932421">
              <w:rPr>
                <w:sz w:val="22"/>
                <w:szCs w:val="22"/>
                <w:lang w:eastAsia="en-US"/>
              </w:rPr>
              <w:t>Количе</w:t>
            </w:r>
            <w:r w:rsidR="00245799">
              <w:rPr>
                <w:sz w:val="22"/>
                <w:szCs w:val="22"/>
                <w:lang w:eastAsia="en-US"/>
              </w:rPr>
              <w:t>ство муниципальных служащих МО М</w:t>
            </w:r>
            <w:r w:rsidRPr="00932421">
              <w:rPr>
                <w:sz w:val="22"/>
                <w:szCs w:val="22"/>
                <w:lang w:eastAsia="en-US"/>
              </w:rPr>
              <w:t>олчановский район успешно завершивших обуч</w:t>
            </w:r>
            <w:r>
              <w:rPr>
                <w:sz w:val="22"/>
                <w:szCs w:val="22"/>
                <w:lang w:eastAsia="en-US"/>
              </w:rPr>
              <w:t>е</w:t>
            </w:r>
            <w:r w:rsidRPr="00932421">
              <w:rPr>
                <w:sz w:val="22"/>
                <w:szCs w:val="22"/>
                <w:lang w:eastAsia="en-US"/>
              </w:rPr>
              <w:t>ние (получивших документ установленного образца) по программам профессиональной переподготовки и повышения квалификации, человек</w:t>
            </w:r>
            <w:r>
              <w:rPr>
                <w:sz w:val="22"/>
                <w:szCs w:val="22"/>
                <w:lang w:eastAsia="en-US"/>
              </w:rPr>
              <w:t>»;</w:t>
            </w:r>
          </w:p>
          <w:p w:rsidR="00952C3E" w:rsidRPr="003E10B0" w:rsidRDefault="00952C3E" w:rsidP="00245799">
            <w:pPr>
              <w:pStyle w:val="ConsPlusNormal"/>
              <w:outlineLvl w:val="0"/>
              <w:rPr>
                <w:rFonts w:eastAsia="Calibri"/>
                <w:sz w:val="22"/>
                <w:szCs w:val="22"/>
              </w:rPr>
            </w:pPr>
            <w:r>
              <w:rPr>
                <w:sz w:val="22"/>
                <w:szCs w:val="22"/>
                <w:lang w:eastAsia="en-US"/>
              </w:rPr>
              <w:t>2) «</w:t>
            </w:r>
            <w:r w:rsidRPr="002E73E4">
              <w:rPr>
                <w:sz w:val="22"/>
                <w:szCs w:val="22"/>
                <w:lang w:eastAsia="en-US"/>
              </w:rPr>
              <w:t>Количество муниципальных служащих МО Молчановский район, прошедших обучение на семинарах, тренингах и других образовательных мероприятиях</w:t>
            </w:r>
            <w:r>
              <w:rPr>
                <w:sz w:val="22"/>
                <w:szCs w:val="22"/>
                <w:lang w:eastAsia="en-US"/>
              </w:rPr>
              <w:t>»</w:t>
            </w:r>
          </w:p>
        </w:tc>
      </w:tr>
      <w:tr w:rsidR="00952C3E" w:rsidRPr="003E10B0" w:rsidTr="00970F78">
        <w:trPr>
          <w:cantSplit/>
          <w:trHeight w:val="496"/>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52C3E" w:rsidRPr="003E10B0" w:rsidRDefault="00952C3E" w:rsidP="00245799">
            <w:pPr>
              <w:pStyle w:val="ConsPlusNormal"/>
              <w:jc w:val="center"/>
              <w:outlineLvl w:val="0"/>
              <w:rPr>
                <w:rFonts w:eastAsia="Calibri"/>
                <w:sz w:val="22"/>
                <w:szCs w:val="22"/>
              </w:rPr>
            </w:pPr>
            <w:r w:rsidRPr="003E10B0">
              <w:rPr>
                <w:rFonts w:eastAsia="Calibri"/>
                <w:sz w:val="22"/>
                <w:szCs w:val="22"/>
              </w:rPr>
              <w:t>Подпрограмма</w:t>
            </w:r>
            <w:r>
              <w:rPr>
                <w:rFonts w:eastAsia="Calibri"/>
                <w:sz w:val="22"/>
                <w:szCs w:val="22"/>
              </w:rPr>
              <w:t xml:space="preserve"> (направление)</w:t>
            </w:r>
            <w:r w:rsidRPr="003E10B0">
              <w:rPr>
                <w:rFonts w:eastAsia="Calibri"/>
                <w:sz w:val="22"/>
                <w:szCs w:val="22"/>
              </w:rPr>
              <w:t xml:space="preserve"> 5 «Эффективное управление муниципальными ресурсами МО Молчановский район»</w:t>
            </w:r>
          </w:p>
        </w:tc>
      </w:tr>
      <w:tr w:rsidR="00952C3E" w:rsidRPr="003E10B0" w:rsidTr="00970F78">
        <w:trPr>
          <w:cantSplit/>
          <w:trHeight w:val="496"/>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52C3E" w:rsidRPr="003E10B0" w:rsidRDefault="00952C3E" w:rsidP="00952C3E">
            <w:pPr>
              <w:pStyle w:val="ConsPlusNormal"/>
              <w:jc w:val="center"/>
              <w:outlineLvl w:val="0"/>
              <w:rPr>
                <w:rFonts w:eastAsia="Calibri"/>
                <w:sz w:val="22"/>
                <w:szCs w:val="22"/>
              </w:rPr>
            </w:pPr>
            <w:r w:rsidRPr="00C82BC7">
              <w:rPr>
                <w:rFonts w:eastAsia="Calibri"/>
                <w:sz w:val="22"/>
                <w:szCs w:val="22"/>
              </w:rPr>
              <w:t>Комплекс процессных мероприятий «Обеспечение полноты учета, сохранности использования муниципального имущества»</w:t>
            </w:r>
          </w:p>
        </w:tc>
      </w:tr>
      <w:tr w:rsidR="00952C3E" w:rsidRPr="003E10B0" w:rsidTr="00970F78">
        <w:trPr>
          <w:cantSplit/>
          <w:trHeight w:val="496"/>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52C3E" w:rsidRPr="00C82BC7" w:rsidRDefault="00970F78" w:rsidP="00952C3E">
            <w:pPr>
              <w:pStyle w:val="ConsPlusNormal"/>
              <w:jc w:val="center"/>
              <w:outlineLvl w:val="0"/>
              <w:rPr>
                <w:rFonts w:eastAsia="Calibri"/>
                <w:sz w:val="22"/>
                <w:szCs w:val="22"/>
              </w:rPr>
            </w:pPr>
            <w:r>
              <w:rPr>
                <w:rFonts w:eastAsia="Calibri"/>
                <w:sz w:val="22"/>
                <w:szCs w:val="22"/>
              </w:rPr>
              <w:t xml:space="preserve">Ответственный за реализацию комплекса процессных мероприятий - </w:t>
            </w:r>
            <w:r w:rsidR="00952C3E" w:rsidRPr="003E10B0">
              <w:rPr>
                <w:rFonts w:eastAsia="Calibri"/>
                <w:sz w:val="22"/>
                <w:szCs w:val="22"/>
              </w:rPr>
              <w:t>«ОУМИ Администрации Молчановского района»</w:t>
            </w:r>
          </w:p>
        </w:tc>
      </w:tr>
      <w:tr w:rsidR="00952C3E" w:rsidRPr="003E10B0" w:rsidTr="00D613F9">
        <w:trPr>
          <w:cantSplit/>
          <w:trHeight w:val="808"/>
          <w:jc w:val="center"/>
        </w:trPr>
        <w:tc>
          <w:tcPr>
            <w:tcW w:w="5810" w:type="dxa"/>
            <w:tcBorders>
              <w:top w:val="single" w:sz="4" w:space="0" w:color="000000"/>
              <w:left w:val="single" w:sz="4" w:space="0" w:color="000000"/>
              <w:bottom w:val="single" w:sz="4" w:space="0" w:color="000000"/>
              <w:right w:val="single" w:sz="4" w:space="0" w:color="000000"/>
            </w:tcBorders>
            <w:shd w:val="clear" w:color="auto" w:fill="auto"/>
          </w:tcPr>
          <w:p w:rsidR="00952C3E" w:rsidRPr="003E10B0" w:rsidRDefault="00970F78" w:rsidP="00245799">
            <w:pPr>
              <w:pStyle w:val="ConsPlusNormal"/>
              <w:spacing w:after="225"/>
              <w:outlineLvl w:val="0"/>
              <w:rPr>
                <w:rFonts w:eastAsia="Calibri"/>
                <w:sz w:val="22"/>
                <w:szCs w:val="22"/>
              </w:rPr>
            </w:pPr>
            <w:r>
              <w:rPr>
                <w:rFonts w:eastAsia="Calibri"/>
                <w:sz w:val="22"/>
                <w:szCs w:val="22"/>
              </w:rPr>
              <w:t xml:space="preserve">Задача 1 </w:t>
            </w:r>
            <w:r w:rsidRPr="003E10B0">
              <w:rPr>
                <w:rFonts w:eastAsia="Calibri"/>
                <w:sz w:val="22"/>
                <w:szCs w:val="22"/>
              </w:rPr>
              <w:t>Повышение эффективности управления и распоряжения земельными ресурсами и объектами муниципальной собственности МО Молчановский район</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52C3E" w:rsidRPr="003E10B0" w:rsidRDefault="00406BE8" w:rsidP="00952C3E">
            <w:pPr>
              <w:pStyle w:val="ConsPlusNormal"/>
              <w:spacing w:after="225"/>
              <w:outlineLvl w:val="0"/>
              <w:rPr>
                <w:rFonts w:eastAsia="Calibri"/>
                <w:sz w:val="22"/>
                <w:szCs w:val="22"/>
              </w:rPr>
            </w:pPr>
            <w:r>
              <w:rPr>
                <w:rFonts w:eastAsia="Calibri"/>
                <w:sz w:val="22"/>
                <w:szCs w:val="22"/>
              </w:rPr>
              <w:t>Увеличение количества</w:t>
            </w:r>
            <w:r w:rsidRPr="003E10B0">
              <w:rPr>
                <w:sz w:val="22"/>
                <w:szCs w:val="22"/>
                <w:lang w:eastAsia="en-US"/>
              </w:rPr>
              <w:t xml:space="preserve"> объектов муниципальной собственности, приведенных в нормативное состояние</w:t>
            </w:r>
          </w:p>
        </w:tc>
        <w:tc>
          <w:tcPr>
            <w:tcW w:w="4078" w:type="dxa"/>
            <w:tcBorders>
              <w:top w:val="single" w:sz="4" w:space="0" w:color="000000"/>
              <w:left w:val="single" w:sz="4" w:space="0" w:color="000000"/>
              <w:bottom w:val="single" w:sz="4" w:space="0" w:color="000000"/>
              <w:right w:val="single" w:sz="4" w:space="0" w:color="000000"/>
            </w:tcBorders>
            <w:shd w:val="clear" w:color="auto" w:fill="auto"/>
          </w:tcPr>
          <w:p w:rsidR="00952C3E" w:rsidRPr="003E10B0" w:rsidRDefault="00970F78" w:rsidP="00952C3E">
            <w:pPr>
              <w:pStyle w:val="ConsPlusNormal"/>
              <w:spacing w:after="225"/>
              <w:outlineLvl w:val="0"/>
              <w:rPr>
                <w:rFonts w:eastAsia="Calibri"/>
                <w:sz w:val="22"/>
                <w:szCs w:val="22"/>
              </w:rPr>
            </w:pPr>
            <w:r w:rsidRPr="003E10B0">
              <w:rPr>
                <w:sz w:val="22"/>
                <w:szCs w:val="22"/>
                <w:lang w:eastAsia="en-US"/>
              </w:rPr>
              <w:t>Количество объектов муниципальной собственности, приведенных в нормативное состояние, единиц</w:t>
            </w:r>
          </w:p>
        </w:tc>
      </w:tr>
      <w:tr w:rsidR="00970F78" w:rsidRPr="003E10B0" w:rsidTr="000D7D63">
        <w:trPr>
          <w:cantSplit/>
          <w:trHeight w:val="698"/>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0F78" w:rsidRPr="003E10B0" w:rsidRDefault="00970F78" w:rsidP="00970F78">
            <w:pPr>
              <w:pStyle w:val="ConsPlusNormal"/>
              <w:spacing w:after="225"/>
              <w:jc w:val="center"/>
              <w:outlineLvl w:val="0"/>
              <w:rPr>
                <w:rFonts w:eastAsia="Calibri"/>
                <w:sz w:val="22"/>
                <w:szCs w:val="22"/>
              </w:rPr>
            </w:pPr>
            <w:r>
              <w:rPr>
                <w:sz w:val="22"/>
                <w:szCs w:val="22"/>
                <w:lang w:eastAsia="en-US"/>
              </w:rPr>
              <w:t>Комплекс процессных мероприятий</w:t>
            </w:r>
            <w:r w:rsidRPr="003E10B0">
              <w:rPr>
                <w:sz w:val="22"/>
                <w:szCs w:val="22"/>
                <w:lang w:eastAsia="en-US"/>
              </w:rPr>
              <w:t xml:space="preserve"> «Обеспечение реализации прав граждан и юридических лиц на земельные участки»</w:t>
            </w:r>
          </w:p>
        </w:tc>
      </w:tr>
      <w:tr w:rsidR="00970F78" w:rsidRPr="003E10B0" w:rsidTr="000D7D63">
        <w:trPr>
          <w:cantSplit/>
          <w:trHeight w:val="480"/>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0F78" w:rsidRPr="003E10B0" w:rsidRDefault="00970F78" w:rsidP="00970F78">
            <w:pPr>
              <w:pStyle w:val="ConsPlusNormal"/>
              <w:spacing w:after="225"/>
              <w:jc w:val="center"/>
              <w:outlineLvl w:val="0"/>
              <w:rPr>
                <w:rFonts w:eastAsia="Calibri"/>
                <w:sz w:val="22"/>
                <w:szCs w:val="22"/>
              </w:rPr>
            </w:pPr>
            <w:r>
              <w:rPr>
                <w:rFonts w:eastAsia="Calibri"/>
                <w:sz w:val="22"/>
                <w:szCs w:val="22"/>
              </w:rPr>
              <w:t xml:space="preserve">Ответственный за реализацию комплекса процессных мероприятий - </w:t>
            </w:r>
            <w:r w:rsidRPr="003E10B0">
              <w:rPr>
                <w:rFonts w:eastAsia="Calibri"/>
                <w:sz w:val="22"/>
                <w:szCs w:val="22"/>
              </w:rPr>
              <w:t>«ОУМИ Администрации Молчановского района»</w:t>
            </w:r>
          </w:p>
        </w:tc>
      </w:tr>
      <w:tr w:rsidR="00970F78" w:rsidRPr="003E10B0" w:rsidTr="00D613F9">
        <w:trPr>
          <w:cantSplit/>
          <w:trHeight w:val="480"/>
          <w:jc w:val="center"/>
        </w:trPr>
        <w:tc>
          <w:tcPr>
            <w:tcW w:w="5810" w:type="dxa"/>
            <w:tcBorders>
              <w:top w:val="single" w:sz="4" w:space="0" w:color="000000"/>
              <w:left w:val="single" w:sz="4" w:space="0" w:color="000000"/>
              <w:bottom w:val="single" w:sz="4" w:space="0" w:color="000000"/>
              <w:right w:val="single" w:sz="4" w:space="0" w:color="000000"/>
            </w:tcBorders>
            <w:shd w:val="clear" w:color="auto" w:fill="auto"/>
          </w:tcPr>
          <w:p w:rsidR="00970F78" w:rsidRPr="003E10B0" w:rsidRDefault="00970F78" w:rsidP="00970F78">
            <w:pPr>
              <w:widowControl w:val="0"/>
              <w:autoSpaceDE w:val="0"/>
              <w:autoSpaceDN w:val="0"/>
              <w:rPr>
                <w:rFonts w:eastAsia="Calibri"/>
                <w:sz w:val="22"/>
                <w:szCs w:val="22"/>
              </w:rPr>
            </w:pPr>
            <w:r w:rsidRPr="003E10B0">
              <w:rPr>
                <w:rFonts w:eastAsia="Calibri"/>
                <w:sz w:val="22"/>
                <w:szCs w:val="22"/>
              </w:rPr>
              <w:lastRenderedPageBreak/>
              <w:t xml:space="preserve">Задача </w:t>
            </w:r>
            <w:r>
              <w:rPr>
                <w:rFonts w:eastAsia="Calibri"/>
                <w:sz w:val="22"/>
                <w:szCs w:val="22"/>
              </w:rPr>
              <w:t>1</w:t>
            </w:r>
            <w:r w:rsidRPr="003E10B0">
              <w:rPr>
                <w:rFonts w:eastAsia="Calibri"/>
                <w:sz w:val="22"/>
                <w:szCs w:val="22"/>
              </w:rPr>
              <w:t xml:space="preserve"> «Повышение эффективности управления и распоряжения земельными ресурсами»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70F78" w:rsidRPr="003E10B0" w:rsidRDefault="002C008C" w:rsidP="002C008C">
            <w:pPr>
              <w:pStyle w:val="ConsPlusNormal"/>
              <w:spacing w:after="225"/>
              <w:outlineLvl w:val="0"/>
              <w:rPr>
                <w:rFonts w:eastAsia="Calibri"/>
                <w:sz w:val="22"/>
                <w:szCs w:val="22"/>
              </w:rPr>
            </w:pPr>
            <w:r>
              <w:rPr>
                <w:rFonts w:eastAsia="Calibri"/>
                <w:sz w:val="22"/>
                <w:szCs w:val="22"/>
              </w:rPr>
              <w:t xml:space="preserve">Увеличение доли </w:t>
            </w:r>
            <w:r w:rsidRPr="003E10B0">
              <w:rPr>
                <w:sz w:val="22"/>
                <w:szCs w:val="22"/>
                <w:lang w:eastAsia="en-US"/>
              </w:rPr>
              <w:t>оформленных объектов муниципальной собственности</w:t>
            </w:r>
            <w:r>
              <w:rPr>
                <w:sz w:val="22"/>
                <w:szCs w:val="22"/>
                <w:lang w:eastAsia="en-US"/>
              </w:rPr>
              <w:t xml:space="preserve"> в общем количестве объектов муниципальной собственности</w:t>
            </w:r>
          </w:p>
        </w:tc>
        <w:tc>
          <w:tcPr>
            <w:tcW w:w="4078" w:type="dxa"/>
            <w:tcBorders>
              <w:top w:val="single" w:sz="4" w:space="0" w:color="000000"/>
              <w:left w:val="single" w:sz="4" w:space="0" w:color="000000"/>
              <w:bottom w:val="single" w:sz="4" w:space="0" w:color="000000"/>
              <w:right w:val="single" w:sz="4" w:space="0" w:color="000000"/>
            </w:tcBorders>
            <w:shd w:val="clear" w:color="auto" w:fill="auto"/>
          </w:tcPr>
          <w:p w:rsidR="00970F78" w:rsidRPr="003E10B0" w:rsidRDefault="00970F78" w:rsidP="00952C3E">
            <w:pPr>
              <w:pStyle w:val="ConsPlusNormal"/>
              <w:spacing w:after="225"/>
              <w:outlineLvl w:val="0"/>
              <w:rPr>
                <w:rFonts w:eastAsia="Calibri"/>
                <w:sz w:val="22"/>
                <w:szCs w:val="22"/>
              </w:rPr>
            </w:pPr>
            <w:r w:rsidRPr="003E10B0">
              <w:rPr>
                <w:sz w:val="22"/>
                <w:szCs w:val="22"/>
                <w:lang w:eastAsia="en-US"/>
              </w:rPr>
              <w:t>Количество оформленных объектов муниципальной собственности</w:t>
            </w:r>
          </w:p>
        </w:tc>
      </w:tr>
      <w:tr w:rsidR="00970F78" w:rsidRPr="003E10B0" w:rsidTr="000D7D63">
        <w:trPr>
          <w:cantSplit/>
          <w:trHeight w:val="480"/>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0F78" w:rsidRPr="003E10B0" w:rsidRDefault="00970F78" w:rsidP="00970F78">
            <w:pPr>
              <w:pStyle w:val="ConsPlusNormal"/>
              <w:spacing w:after="225"/>
              <w:jc w:val="center"/>
              <w:outlineLvl w:val="0"/>
              <w:rPr>
                <w:rFonts w:eastAsia="Calibri"/>
                <w:sz w:val="22"/>
                <w:szCs w:val="22"/>
              </w:rPr>
            </w:pPr>
            <w:r w:rsidRPr="000D7D63">
              <w:rPr>
                <w:rFonts w:eastAsia="Calibri"/>
                <w:sz w:val="22"/>
                <w:szCs w:val="22"/>
              </w:rPr>
              <w:t>Ведомственный</w:t>
            </w:r>
            <w:r w:rsidR="007E0E21">
              <w:rPr>
                <w:rFonts w:eastAsia="Calibri"/>
                <w:sz w:val="22"/>
                <w:szCs w:val="22"/>
              </w:rPr>
              <w:t xml:space="preserve"> проект</w:t>
            </w:r>
            <w:r w:rsidRPr="000D7D63">
              <w:t xml:space="preserve"> «Создание условий для вовлечения в оборот земель сельскохозяйственного назначения»</w:t>
            </w:r>
          </w:p>
        </w:tc>
      </w:tr>
      <w:tr w:rsidR="00970F78" w:rsidRPr="003E10B0" w:rsidTr="00D613F9">
        <w:trPr>
          <w:cantSplit/>
          <w:trHeight w:val="480"/>
          <w:jc w:val="center"/>
        </w:trPr>
        <w:tc>
          <w:tcPr>
            <w:tcW w:w="5810" w:type="dxa"/>
            <w:tcBorders>
              <w:top w:val="single" w:sz="4" w:space="0" w:color="000000"/>
              <w:left w:val="single" w:sz="4" w:space="0" w:color="000000"/>
              <w:bottom w:val="single" w:sz="4" w:space="0" w:color="000000"/>
              <w:right w:val="single" w:sz="4" w:space="0" w:color="000000"/>
            </w:tcBorders>
            <w:shd w:val="clear" w:color="auto" w:fill="auto"/>
          </w:tcPr>
          <w:p w:rsidR="00970F78" w:rsidRPr="003E10B0" w:rsidRDefault="000D7D63" w:rsidP="003B25B4">
            <w:pPr>
              <w:autoSpaceDE w:val="0"/>
              <w:autoSpaceDN w:val="0"/>
              <w:adjustRightInd w:val="0"/>
              <w:rPr>
                <w:rFonts w:eastAsia="Calibri"/>
                <w:sz w:val="22"/>
                <w:szCs w:val="22"/>
              </w:rPr>
            </w:pPr>
            <w:r>
              <w:rPr>
                <w:rFonts w:eastAsia="Calibri"/>
                <w:sz w:val="22"/>
                <w:szCs w:val="22"/>
              </w:rPr>
              <w:t xml:space="preserve">Задача 1 </w:t>
            </w:r>
            <w:r>
              <w:rPr>
                <w:sz w:val="22"/>
                <w:szCs w:val="22"/>
              </w:rPr>
              <w:t>Вовлечение в оборот выбывших сельскохозяйственных угодий за счет проведения культуртехнических мероприятий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70F78" w:rsidRPr="003E10B0" w:rsidRDefault="002C008C" w:rsidP="002C008C">
            <w:pPr>
              <w:autoSpaceDE w:val="0"/>
              <w:autoSpaceDN w:val="0"/>
              <w:adjustRightInd w:val="0"/>
              <w:rPr>
                <w:rFonts w:eastAsia="Calibri"/>
                <w:sz w:val="22"/>
                <w:szCs w:val="22"/>
              </w:rPr>
            </w:pPr>
            <w:r>
              <w:rPr>
                <w:sz w:val="22"/>
                <w:szCs w:val="22"/>
              </w:rPr>
              <w:t>Осуществлена государственная поддержка для вовлечения в оборот земель сельскохозяйственного назначения</w:t>
            </w:r>
          </w:p>
        </w:tc>
        <w:tc>
          <w:tcPr>
            <w:tcW w:w="4078" w:type="dxa"/>
            <w:tcBorders>
              <w:top w:val="single" w:sz="4" w:space="0" w:color="000000"/>
              <w:left w:val="single" w:sz="4" w:space="0" w:color="000000"/>
              <w:bottom w:val="single" w:sz="4" w:space="0" w:color="000000"/>
              <w:right w:val="single" w:sz="4" w:space="0" w:color="000000"/>
            </w:tcBorders>
            <w:shd w:val="clear" w:color="auto" w:fill="auto"/>
          </w:tcPr>
          <w:p w:rsidR="00970F78" w:rsidRPr="003E10B0" w:rsidRDefault="002C008C" w:rsidP="002C008C">
            <w:pPr>
              <w:autoSpaceDE w:val="0"/>
              <w:autoSpaceDN w:val="0"/>
              <w:adjustRightInd w:val="0"/>
              <w:rPr>
                <w:rFonts w:eastAsia="Calibri"/>
                <w:sz w:val="22"/>
                <w:szCs w:val="22"/>
              </w:rPr>
            </w:pPr>
            <w:r>
              <w:rPr>
                <w:sz w:val="22"/>
                <w:szCs w:val="22"/>
              </w:rPr>
              <w:t>Индекс производства продукции сельского хозяйства (в сопоставимых ценах) к уровню 2020 года, %</w:t>
            </w:r>
          </w:p>
        </w:tc>
      </w:tr>
      <w:tr w:rsidR="00952C3E" w:rsidRPr="003E10B0" w:rsidTr="00970F78">
        <w:trPr>
          <w:cantSplit/>
          <w:trHeight w:val="420"/>
          <w:jc w:val="center"/>
        </w:trPr>
        <w:tc>
          <w:tcPr>
            <w:tcW w:w="5810" w:type="dxa"/>
            <w:tcBorders>
              <w:top w:val="single" w:sz="4" w:space="0" w:color="000000"/>
              <w:left w:val="single" w:sz="4" w:space="0" w:color="000000"/>
              <w:bottom w:val="single" w:sz="4" w:space="0" w:color="000000"/>
              <w:right w:val="single" w:sz="4" w:space="0" w:color="000000"/>
            </w:tcBorders>
            <w:shd w:val="clear" w:color="auto" w:fill="auto"/>
          </w:tcPr>
          <w:p w:rsidR="00952C3E" w:rsidRPr="003E10B0" w:rsidRDefault="00952C3E" w:rsidP="00952C3E">
            <w:pPr>
              <w:pStyle w:val="ConsPlusNormal"/>
              <w:spacing w:after="225"/>
              <w:outlineLvl w:val="0"/>
              <w:rPr>
                <w:rFonts w:eastAsia="Calibri"/>
                <w:sz w:val="22"/>
                <w:szCs w:val="22"/>
              </w:rPr>
            </w:pPr>
            <w:r w:rsidRPr="003E10B0">
              <w:rPr>
                <w:rFonts w:eastAsia="Calibri"/>
                <w:sz w:val="22"/>
                <w:szCs w:val="22"/>
              </w:rPr>
              <w:t>Обеспечивающая подпрограмма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52C3E" w:rsidRPr="003E10B0" w:rsidRDefault="00952C3E" w:rsidP="00952C3E">
            <w:pPr>
              <w:pStyle w:val="ConsPlusNormal"/>
              <w:spacing w:after="225"/>
              <w:outlineLvl w:val="0"/>
              <w:rPr>
                <w:rFonts w:eastAsia="Calibri"/>
                <w:sz w:val="22"/>
                <w:szCs w:val="22"/>
              </w:rPr>
            </w:pPr>
            <w:r w:rsidRPr="003E10B0">
              <w:rPr>
                <w:rFonts w:eastAsia="Calibri"/>
                <w:sz w:val="22"/>
                <w:szCs w:val="22"/>
              </w:rPr>
              <w:t>МКУ Управление финансов Администрации Молчановского района Томской области</w:t>
            </w:r>
            <w:r w:rsidR="00970F78">
              <w:rPr>
                <w:rFonts w:eastAsia="Calibri"/>
                <w:sz w:val="22"/>
                <w:szCs w:val="22"/>
              </w:rPr>
              <w:t xml:space="preserve">, </w:t>
            </w:r>
            <w:r w:rsidR="00970F78" w:rsidRPr="003E10B0">
              <w:rPr>
                <w:rFonts w:eastAsia="Calibri"/>
                <w:sz w:val="22"/>
                <w:szCs w:val="22"/>
              </w:rPr>
              <w:t>МКУ «Отдел по управлению муниципальным имуществом Администрации Молчановского района Томской области»</w:t>
            </w:r>
          </w:p>
        </w:tc>
        <w:tc>
          <w:tcPr>
            <w:tcW w:w="4078" w:type="dxa"/>
            <w:tcBorders>
              <w:top w:val="single" w:sz="4" w:space="0" w:color="000000"/>
              <w:left w:val="single" w:sz="4" w:space="0" w:color="000000"/>
              <w:bottom w:val="single" w:sz="4" w:space="0" w:color="000000"/>
              <w:right w:val="single" w:sz="4" w:space="0" w:color="000000"/>
            </w:tcBorders>
            <w:shd w:val="clear" w:color="auto" w:fill="auto"/>
          </w:tcPr>
          <w:p w:rsidR="00952C3E" w:rsidRPr="003E10B0" w:rsidRDefault="00952C3E" w:rsidP="00952C3E">
            <w:pPr>
              <w:pStyle w:val="ConsPlusNormal"/>
              <w:spacing w:after="225"/>
              <w:outlineLvl w:val="0"/>
              <w:rPr>
                <w:rFonts w:eastAsia="Calibri"/>
                <w:sz w:val="22"/>
                <w:szCs w:val="22"/>
              </w:rPr>
            </w:pPr>
          </w:p>
        </w:tc>
      </w:tr>
    </w:tbl>
    <w:p w:rsidR="00545ADE" w:rsidRPr="003E10B0" w:rsidRDefault="00545ADE" w:rsidP="003E10B0">
      <w:pPr>
        <w:rPr>
          <w:sz w:val="28"/>
          <w:szCs w:val="28"/>
        </w:rPr>
        <w:sectPr w:rsidR="00545ADE" w:rsidRPr="003E10B0" w:rsidSect="00CC7A65">
          <w:pgSz w:w="16838" w:h="11906" w:orient="landscape"/>
          <w:pgMar w:top="1135" w:right="567" w:bottom="567" w:left="1701" w:header="135" w:footer="709" w:gutter="0"/>
          <w:cols w:space="708"/>
          <w:docGrid w:linePitch="360"/>
        </w:sectPr>
      </w:pPr>
    </w:p>
    <w:p w:rsidR="00011F8C" w:rsidRPr="003E10B0" w:rsidRDefault="00E30874" w:rsidP="003E10B0">
      <w:pPr>
        <w:pStyle w:val="ConsPlusNormal"/>
        <w:ind w:left="360"/>
        <w:jc w:val="center"/>
        <w:outlineLvl w:val="0"/>
        <w:rPr>
          <w:b/>
          <w:sz w:val="26"/>
          <w:szCs w:val="26"/>
        </w:rPr>
      </w:pPr>
      <w:r w:rsidRPr="003E10B0">
        <w:rPr>
          <w:b/>
          <w:sz w:val="26"/>
          <w:szCs w:val="26"/>
        </w:rPr>
        <w:lastRenderedPageBreak/>
        <w:t>3</w:t>
      </w:r>
      <w:r w:rsidR="00011F8C" w:rsidRPr="003E10B0">
        <w:rPr>
          <w:b/>
          <w:sz w:val="26"/>
          <w:szCs w:val="26"/>
        </w:rPr>
        <w:t>. Характеристика текущего состояния</w:t>
      </w:r>
    </w:p>
    <w:p w:rsidR="00011F8C" w:rsidRPr="003E10B0" w:rsidRDefault="00011F8C" w:rsidP="003E10B0">
      <w:pPr>
        <w:pStyle w:val="ConsPlusNormal"/>
        <w:jc w:val="center"/>
        <w:outlineLvl w:val="0"/>
        <w:rPr>
          <w:b/>
          <w:sz w:val="26"/>
          <w:szCs w:val="26"/>
        </w:rPr>
      </w:pPr>
      <w:r w:rsidRPr="003E10B0">
        <w:rPr>
          <w:b/>
          <w:sz w:val="26"/>
          <w:szCs w:val="26"/>
        </w:rPr>
        <w:t>сферы реализации муниципальной программы</w:t>
      </w:r>
    </w:p>
    <w:p w:rsidR="00011F8C" w:rsidRPr="003E10B0" w:rsidRDefault="00011F8C" w:rsidP="003E10B0">
      <w:pPr>
        <w:rPr>
          <w:sz w:val="26"/>
          <w:szCs w:val="26"/>
        </w:rPr>
      </w:pPr>
    </w:p>
    <w:p w:rsidR="00011F8C" w:rsidRPr="003E10B0" w:rsidRDefault="00011F8C" w:rsidP="003E10B0">
      <w:pPr>
        <w:ind w:firstLine="709"/>
        <w:jc w:val="both"/>
        <w:rPr>
          <w:sz w:val="26"/>
          <w:szCs w:val="26"/>
        </w:rPr>
      </w:pPr>
      <w:r w:rsidRPr="003E10B0">
        <w:rPr>
          <w:sz w:val="26"/>
          <w:szCs w:val="26"/>
        </w:rPr>
        <w:t>Повышение эффективности и качества муниципального управления является одним из базовых условий обеспечения стабильности и устойчивого социально – экономического развития МО Молчановский район.</w:t>
      </w:r>
    </w:p>
    <w:p w:rsidR="00011F8C" w:rsidRPr="003E10B0" w:rsidRDefault="00011F8C" w:rsidP="003E10B0">
      <w:pPr>
        <w:ind w:firstLine="709"/>
        <w:jc w:val="both"/>
        <w:rPr>
          <w:sz w:val="26"/>
          <w:szCs w:val="26"/>
        </w:rPr>
      </w:pPr>
      <w:r w:rsidRPr="003E10B0">
        <w:rPr>
          <w:sz w:val="26"/>
          <w:szCs w:val="26"/>
        </w:rPr>
        <w:t>Современная ситуация в сфере муниципального управления в Молчановском районе характеризуется продолжением процессов формирования систем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принятых бюджетных решений по целям и задачам, в первую очередь в рамках программно – целевого подхода.</w:t>
      </w:r>
    </w:p>
    <w:p w:rsidR="00011F8C" w:rsidRPr="003E10B0" w:rsidRDefault="00011F8C" w:rsidP="003E10B0">
      <w:pPr>
        <w:ind w:firstLine="709"/>
        <w:jc w:val="both"/>
        <w:rPr>
          <w:sz w:val="26"/>
          <w:szCs w:val="26"/>
        </w:rPr>
      </w:pPr>
      <w:r w:rsidRPr="003E10B0">
        <w:rPr>
          <w:sz w:val="26"/>
          <w:szCs w:val="26"/>
        </w:rPr>
        <w:t>Подготовка, принятие и предстоящая реализация настоящей программы вызвана необходимостью совершенствования структуры муниципального управления в Молчановском районе.</w:t>
      </w:r>
    </w:p>
    <w:p w:rsidR="00011F8C" w:rsidRPr="003E10B0" w:rsidRDefault="00011F8C" w:rsidP="003E10B0">
      <w:pPr>
        <w:ind w:firstLine="709"/>
        <w:jc w:val="both"/>
        <w:rPr>
          <w:sz w:val="26"/>
          <w:szCs w:val="26"/>
        </w:rPr>
      </w:pPr>
      <w:r w:rsidRPr="003E10B0">
        <w:rPr>
          <w:sz w:val="26"/>
          <w:szCs w:val="26"/>
        </w:rPr>
        <w:t>Применение программно – целевого принципа планирования и исполнения бюджета муниципального образования Молчановский район приведет к повышению результативности работы муниципального сектора и эффективности расходования бюджетных средств, увеличению эффективности управления результатами, увязке стратегических целей с распределением бюджетных средств и достижением результатов.</w:t>
      </w:r>
    </w:p>
    <w:p w:rsidR="00011F8C" w:rsidRPr="003E10B0" w:rsidRDefault="00011F8C" w:rsidP="003E10B0">
      <w:pPr>
        <w:ind w:firstLine="709"/>
        <w:jc w:val="both"/>
        <w:rPr>
          <w:sz w:val="26"/>
          <w:szCs w:val="26"/>
        </w:rPr>
      </w:pPr>
      <w:r w:rsidRPr="003E10B0">
        <w:rPr>
          <w:sz w:val="26"/>
          <w:szCs w:val="26"/>
        </w:rPr>
        <w:t xml:space="preserve">Муниципальная программа направлена на повышение эффективности деятельности органов местного самоуправления Молчановского района и достижение среднесрочной цели Стратегии социально – экономического развития муниципального образования Молчановский район </w:t>
      </w:r>
      <w:r w:rsidR="00E30874" w:rsidRPr="003E10B0">
        <w:rPr>
          <w:sz w:val="26"/>
          <w:szCs w:val="26"/>
        </w:rPr>
        <w:t>до</w:t>
      </w:r>
      <w:r w:rsidRPr="003E10B0">
        <w:rPr>
          <w:sz w:val="26"/>
          <w:szCs w:val="26"/>
        </w:rPr>
        <w:t xml:space="preserve"> 20</w:t>
      </w:r>
      <w:r w:rsidR="00985839">
        <w:rPr>
          <w:sz w:val="26"/>
          <w:szCs w:val="26"/>
        </w:rPr>
        <w:t>30</w:t>
      </w:r>
      <w:r w:rsidRPr="003E10B0">
        <w:rPr>
          <w:sz w:val="26"/>
          <w:szCs w:val="26"/>
        </w:rPr>
        <w:t xml:space="preserve"> год</w:t>
      </w:r>
      <w:r w:rsidR="007E0E21">
        <w:rPr>
          <w:sz w:val="26"/>
          <w:szCs w:val="26"/>
        </w:rPr>
        <w:t>а.</w:t>
      </w:r>
    </w:p>
    <w:p w:rsidR="00011F8C" w:rsidRPr="003E10B0" w:rsidRDefault="00011F8C" w:rsidP="003E10B0">
      <w:pPr>
        <w:ind w:firstLine="709"/>
        <w:jc w:val="both"/>
        <w:rPr>
          <w:sz w:val="26"/>
          <w:szCs w:val="26"/>
        </w:rPr>
      </w:pPr>
      <w:r w:rsidRPr="003E10B0">
        <w:rPr>
          <w:sz w:val="26"/>
          <w:szCs w:val="26"/>
        </w:rPr>
        <w:t>Эффективная деятельность органов местного самоуправления является значимым фактором достижения высокого уровня благосостояния населения и динамичного развития экономики.</w:t>
      </w:r>
    </w:p>
    <w:p w:rsidR="00011F8C" w:rsidRPr="003E10B0" w:rsidRDefault="00011F8C" w:rsidP="003E10B0">
      <w:pPr>
        <w:ind w:firstLine="709"/>
        <w:jc w:val="both"/>
        <w:rPr>
          <w:sz w:val="26"/>
          <w:szCs w:val="26"/>
        </w:rPr>
      </w:pPr>
      <w:r w:rsidRPr="003E10B0">
        <w:rPr>
          <w:sz w:val="26"/>
          <w:szCs w:val="26"/>
        </w:rPr>
        <w:t>Основные направления, способствующие реализации цели муниципальной программы:</w:t>
      </w:r>
    </w:p>
    <w:p w:rsidR="00011F8C" w:rsidRPr="003E10B0" w:rsidRDefault="00011F8C" w:rsidP="003E10B0">
      <w:pPr>
        <w:ind w:firstLine="709"/>
        <w:jc w:val="both"/>
        <w:rPr>
          <w:b/>
          <w:sz w:val="26"/>
          <w:szCs w:val="26"/>
        </w:rPr>
      </w:pPr>
      <w:r w:rsidRPr="003E10B0">
        <w:rPr>
          <w:b/>
          <w:sz w:val="26"/>
          <w:szCs w:val="26"/>
        </w:rPr>
        <w:t>1. Эффективное управление муниципальным долгом муниципального образования Молчановский район.</w:t>
      </w:r>
    </w:p>
    <w:p w:rsidR="00011F8C" w:rsidRPr="003E10B0" w:rsidRDefault="00011F8C" w:rsidP="003E10B0">
      <w:pPr>
        <w:ind w:firstLine="709"/>
        <w:jc w:val="both"/>
        <w:rPr>
          <w:sz w:val="26"/>
          <w:szCs w:val="26"/>
        </w:rPr>
      </w:pPr>
      <w:r w:rsidRPr="003E10B0">
        <w:rPr>
          <w:sz w:val="26"/>
          <w:szCs w:val="26"/>
        </w:rPr>
        <w:t xml:space="preserve">Сложная ситуация и нестабильность в развитии экономики страны оказывают влияние на поступление доходов в бюджеты бюджетной системы Российской Федерации и влекут за собой сокращение объемов финансовой поддержки бюджетов муниципальных образований. Как следствие, возникает риск разбалансированности бюджета, что в дальнейшем приводит к необходимости привлечения муниципальных внутренних заимствований и росту муниципального долга. </w:t>
      </w:r>
    </w:p>
    <w:p w:rsidR="00011F8C" w:rsidRPr="003E10B0" w:rsidRDefault="00011F8C" w:rsidP="003E10B0">
      <w:pPr>
        <w:ind w:firstLine="709"/>
        <w:jc w:val="both"/>
        <w:rPr>
          <w:sz w:val="26"/>
          <w:szCs w:val="26"/>
        </w:rPr>
      </w:pPr>
      <w:r w:rsidRPr="003E10B0">
        <w:rPr>
          <w:sz w:val="26"/>
          <w:szCs w:val="26"/>
        </w:rPr>
        <w:t xml:space="preserve">Управление муниципальным долгом является одним из важных компонентов управления муниципальными финансами. Качественное, эффективное управление долгом означает не только отсутствие просроченных долговых обязательств, но и создание прозрачной системы управления с использованием четких процедур и механизмов, публичного раскрытия информации о долговой политике муниципального образования. Под долговой политикой муниципального образования понимается процесс разработки и практической реализации стратегии управления муниципальными заимствованиями в целях поддержания объема долга </w:t>
      </w:r>
      <w:r w:rsidRPr="003E10B0">
        <w:rPr>
          <w:sz w:val="26"/>
          <w:szCs w:val="26"/>
        </w:rPr>
        <w:lastRenderedPageBreak/>
        <w:t>на экономически безопасном уровне, минимизация стоимости его обслуживания и равномерного распределения во времени связанных с</w:t>
      </w:r>
      <w:r w:rsidR="00181361" w:rsidRPr="00181361">
        <w:rPr>
          <w:sz w:val="26"/>
          <w:szCs w:val="26"/>
        </w:rPr>
        <w:t xml:space="preserve"> </w:t>
      </w:r>
      <w:r w:rsidRPr="003E10B0">
        <w:rPr>
          <w:sz w:val="26"/>
          <w:szCs w:val="26"/>
        </w:rPr>
        <w:t>долгом платежей.</w:t>
      </w:r>
    </w:p>
    <w:p w:rsidR="00011F8C" w:rsidRPr="003E10B0" w:rsidRDefault="00011F8C" w:rsidP="003E10B0">
      <w:pPr>
        <w:ind w:firstLine="709"/>
        <w:jc w:val="both"/>
        <w:rPr>
          <w:sz w:val="26"/>
          <w:szCs w:val="26"/>
        </w:rPr>
      </w:pPr>
      <w:r w:rsidRPr="003E10B0">
        <w:rPr>
          <w:sz w:val="26"/>
          <w:szCs w:val="26"/>
        </w:rPr>
        <w:t>Основной целью управления долгом является обеспечение исполнения расходных обязательств МО Молчановский район в полном объеме по более низкой стоимости заимствований на среднесрочную и долгосрочную перспективу.</w:t>
      </w:r>
    </w:p>
    <w:p w:rsidR="00011F8C" w:rsidRPr="003E10B0" w:rsidRDefault="00011F8C" w:rsidP="003E10B0">
      <w:pPr>
        <w:ind w:firstLine="709"/>
        <w:jc w:val="both"/>
        <w:rPr>
          <w:sz w:val="26"/>
          <w:szCs w:val="26"/>
        </w:rPr>
      </w:pPr>
      <w:r w:rsidRPr="003E10B0">
        <w:rPr>
          <w:sz w:val="26"/>
          <w:szCs w:val="26"/>
        </w:rPr>
        <w:t>Принципами управления долгом являются:</w:t>
      </w:r>
    </w:p>
    <w:p w:rsidR="00011F8C" w:rsidRPr="003E10B0" w:rsidRDefault="00011F8C" w:rsidP="003E10B0">
      <w:pPr>
        <w:ind w:firstLine="709"/>
        <w:jc w:val="both"/>
        <w:rPr>
          <w:sz w:val="26"/>
          <w:szCs w:val="26"/>
        </w:rPr>
      </w:pPr>
      <w:r w:rsidRPr="003E10B0">
        <w:rPr>
          <w:sz w:val="26"/>
          <w:szCs w:val="26"/>
        </w:rPr>
        <w:t>-сохранение объемов долговых обязательств муниципального образования на экономически безопасном уровне;</w:t>
      </w:r>
    </w:p>
    <w:p w:rsidR="00011F8C" w:rsidRPr="003E10B0" w:rsidRDefault="00011F8C" w:rsidP="003E10B0">
      <w:pPr>
        <w:ind w:firstLine="709"/>
        <w:jc w:val="both"/>
        <w:rPr>
          <w:sz w:val="26"/>
          <w:szCs w:val="26"/>
        </w:rPr>
      </w:pPr>
      <w:r w:rsidRPr="003E10B0">
        <w:rPr>
          <w:sz w:val="26"/>
          <w:szCs w:val="26"/>
        </w:rPr>
        <w:t>-полнота и своевременность исполнения долговых и иных обязательств;</w:t>
      </w:r>
    </w:p>
    <w:p w:rsidR="00011F8C" w:rsidRPr="003E10B0" w:rsidRDefault="00011F8C" w:rsidP="003E10B0">
      <w:pPr>
        <w:ind w:firstLine="709"/>
        <w:jc w:val="both"/>
        <w:rPr>
          <w:sz w:val="26"/>
          <w:szCs w:val="26"/>
        </w:rPr>
      </w:pPr>
      <w:r w:rsidRPr="003E10B0">
        <w:rPr>
          <w:sz w:val="26"/>
          <w:szCs w:val="26"/>
        </w:rPr>
        <w:t>-сокращение стоимости обслуживания долга;</w:t>
      </w:r>
    </w:p>
    <w:p w:rsidR="00011F8C" w:rsidRPr="003E10B0" w:rsidRDefault="00011F8C" w:rsidP="003E10B0">
      <w:pPr>
        <w:ind w:firstLine="709"/>
        <w:jc w:val="both"/>
        <w:rPr>
          <w:sz w:val="26"/>
          <w:szCs w:val="26"/>
        </w:rPr>
      </w:pPr>
      <w:r w:rsidRPr="003E10B0">
        <w:rPr>
          <w:sz w:val="26"/>
          <w:szCs w:val="26"/>
        </w:rPr>
        <w:t>-прозрачность управления долгом и доступность информации о нем.</w:t>
      </w:r>
    </w:p>
    <w:p w:rsidR="00011F8C" w:rsidRPr="003E10B0" w:rsidRDefault="00011F8C" w:rsidP="003E10B0">
      <w:pPr>
        <w:ind w:firstLine="709"/>
        <w:jc w:val="both"/>
        <w:rPr>
          <w:sz w:val="26"/>
          <w:szCs w:val="26"/>
        </w:rPr>
      </w:pPr>
      <w:r w:rsidRPr="003E10B0">
        <w:rPr>
          <w:sz w:val="26"/>
          <w:szCs w:val="26"/>
        </w:rPr>
        <w:t>Основными задачами управления долгом являются:</w:t>
      </w:r>
    </w:p>
    <w:p w:rsidR="00011F8C" w:rsidRPr="003E10B0" w:rsidRDefault="00011F8C" w:rsidP="003E10B0">
      <w:pPr>
        <w:ind w:firstLine="709"/>
        <w:jc w:val="both"/>
        <w:rPr>
          <w:sz w:val="26"/>
          <w:szCs w:val="26"/>
        </w:rPr>
      </w:pPr>
      <w:r w:rsidRPr="003E10B0">
        <w:rPr>
          <w:sz w:val="26"/>
          <w:szCs w:val="26"/>
        </w:rPr>
        <w:t>-повышение эффективности муниципальных заимствований;</w:t>
      </w:r>
    </w:p>
    <w:p w:rsidR="00011F8C" w:rsidRPr="003E10B0" w:rsidRDefault="00011F8C" w:rsidP="003E10B0">
      <w:pPr>
        <w:ind w:firstLine="709"/>
        <w:jc w:val="both"/>
        <w:rPr>
          <w:sz w:val="26"/>
          <w:szCs w:val="26"/>
        </w:rPr>
      </w:pPr>
      <w:r w:rsidRPr="003E10B0">
        <w:rPr>
          <w:sz w:val="26"/>
          <w:szCs w:val="26"/>
        </w:rPr>
        <w:t>-оптимизация структуры долга с целью минимизации его обслуживания;</w:t>
      </w:r>
    </w:p>
    <w:p w:rsidR="00011F8C" w:rsidRPr="003E10B0" w:rsidRDefault="00011F8C" w:rsidP="003E10B0">
      <w:pPr>
        <w:ind w:firstLine="709"/>
        <w:jc w:val="both"/>
        <w:rPr>
          <w:sz w:val="26"/>
          <w:szCs w:val="26"/>
        </w:rPr>
      </w:pPr>
      <w:r w:rsidRPr="003E10B0">
        <w:rPr>
          <w:sz w:val="26"/>
          <w:szCs w:val="26"/>
        </w:rPr>
        <w:t>-сокращение рисков, связанных с осуществлением заимствований;</w:t>
      </w:r>
    </w:p>
    <w:p w:rsidR="00011F8C" w:rsidRPr="003E10B0" w:rsidRDefault="00011F8C" w:rsidP="003E10B0">
      <w:pPr>
        <w:ind w:firstLine="709"/>
        <w:jc w:val="both"/>
        <w:rPr>
          <w:sz w:val="26"/>
          <w:szCs w:val="26"/>
        </w:rPr>
      </w:pPr>
      <w:r w:rsidRPr="003E10B0">
        <w:rPr>
          <w:sz w:val="26"/>
          <w:szCs w:val="26"/>
        </w:rPr>
        <w:t>-обеспечение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011F8C" w:rsidRPr="003E10B0" w:rsidRDefault="00011F8C" w:rsidP="003E10B0">
      <w:pPr>
        <w:ind w:firstLine="709"/>
        <w:jc w:val="both"/>
        <w:rPr>
          <w:sz w:val="26"/>
          <w:szCs w:val="26"/>
        </w:rPr>
      </w:pPr>
      <w:r w:rsidRPr="003E10B0">
        <w:rPr>
          <w:sz w:val="26"/>
          <w:szCs w:val="26"/>
        </w:rPr>
        <w:t>-обеспечение раскрытия информации о долге.</w:t>
      </w:r>
    </w:p>
    <w:p w:rsidR="00011F8C" w:rsidRPr="003E10B0" w:rsidRDefault="00011F8C" w:rsidP="003E10B0">
      <w:pPr>
        <w:pStyle w:val="ConsPlusNormal"/>
        <w:ind w:firstLine="709"/>
        <w:jc w:val="both"/>
        <w:rPr>
          <w:sz w:val="26"/>
          <w:szCs w:val="26"/>
        </w:rPr>
      </w:pPr>
      <w:r w:rsidRPr="003E10B0">
        <w:rPr>
          <w:sz w:val="26"/>
          <w:szCs w:val="26"/>
        </w:rPr>
        <w:t>Программа муниципальных внутренних заимствований МО Молчановский район ежегодно утверждается Думой Молчановского района в качестве приложения к решению о бюджете МО Молчановский район на очередной финансовый год.</w:t>
      </w:r>
    </w:p>
    <w:p w:rsidR="00011F8C" w:rsidRPr="003E10B0" w:rsidRDefault="008A0867" w:rsidP="003E10B0">
      <w:pPr>
        <w:ind w:firstLine="709"/>
        <w:jc w:val="both"/>
        <w:rPr>
          <w:sz w:val="26"/>
          <w:szCs w:val="26"/>
        </w:rPr>
      </w:pPr>
      <w:r>
        <w:rPr>
          <w:sz w:val="26"/>
          <w:szCs w:val="26"/>
        </w:rPr>
        <w:t xml:space="preserve">Муниципальный долг МО </w:t>
      </w:r>
      <w:r w:rsidR="00011F8C" w:rsidRPr="003E10B0">
        <w:rPr>
          <w:sz w:val="26"/>
          <w:szCs w:val="26"/>
        </w:rPr>
        <w:t>Молчановский район по состоянию на 01.01.20</w:t>
      </w:r>
      <w:r w:rsidR="00E30874" w:rsidRPr="003E10B0">
        <w:rPr>
          <w:sz w:val="26"/>
          <w:szCs w:val="26"/>
        </w:rPr>
        <w:t>2</w:t>
      </w:r>
      <w:r w:rsidR="001257F6">
        <w:rPr>
          <w:sz w:val="26"/>
          <w:szCs w:val="26"/>
        </w:rPr>
        <w:t>5</w:t>
      </w:r>
      <w:r w:rsidR="00E30874" w:rsidRPr="003E10B0">
        <w:rPr>
          <w:sz w:val="26"/>
          <w:szCs w:val="26"/>
        </w:rPr>
        <w:t xml:space="preserve"> составит </w:t>
      </w:r>
      <w:r>
        <w:rPr>
          <w:sz w:val="26"/>
          <w:szCs w:val="26"/>
        </w:rPr>
        <w:t>10 706,7</w:t>
      </w:r>
      <w:r w:rsidR="00E30874" w:rsidRPr="003E10B0">
        <w:rPr>
          <w:sz w:val="26"/>
          <w:szCs w:val="26"/>
        </w:rPr>
        <w:t xml:space="preserve"> тыс. рублей</w:t>
      </w:r>
      <w:r w:rsidR="00011F8C" w:rsidRPr="003E10B0">
        <w:rPr>
          <w:sz w:val="26"/>
          <w:szCs w:val="26"/>
        </w:rPr>
        <w:t xml:space="preserve">. </w:t>
      </w:r>
    </w:p>
    <w:p w:rsidR="00011F8C" w:rsidRPr="003E10B0" w:rsidRDefault="008A0867" w:rsidP="003E10B0">
      <w:pPr>
        <w:ind w:firstLine="709"/>
        <w:jc w:val="both"/>
        <w:rPr>
          <w:sz w:val="26"/>
          <w:szCs w:val="26"/>
        </w:rPr>
      </w:pPr>
      <w:r>
        <w:rPr>
          <w:sz w:val="26"/>
          <w:szCs w:val="26"/>
        </w:rPr>
        <w:t xml:space="preserve">Муниципальный долг МО </w:t>
      </w:r>
      <w:r w:rsidR="00011F8C" w:rsidRPr="003E10B0">
        <w:rPr>
          <w:sz w:val="26"/>
          <w:szCs w:val="26"/>
        </w:rPr>
        <w:t>Молчановский район за последние три года составлял: на 01.01.20</w:t>
      </w:r>
      <w:r w:rsidR="001257F6">
        <w:rPr>
          <w:sz w:val="26"/>
          <w:szCs w:val="26"/>
        </w:rPr>
        <w:t>22</w:t>
      </w:r>
      <w:r w:rsidR="00011F8C" w:rsidRPr="003E10B0">
        <w:rPr>
          <w:sz w:val="26"/>
          <w:szCs w:val="26"/>
        </w:rPr>
        <w:t xml:space="preserve"> – </w:t>
      </w:r>
      <w:r w:rsidR="001257F6" w:rsidRPr="00E61622">
        <w:rPr>
          <w:sz w:val="26"/>
          <w:szCs w:val="26"/>
        </w:rPr>
        <w:t>6 666,6</w:t>
      </w:r>
      <w:r w:rsidR="008B6FC7" w:rsidRPr="00E61622">
        <w:rPr>
          <w:sz w:val="26"/>
          <w:szCs w:val="26"/>
        </w:rPr>
        <w:t xml:space="preserve"> </w:t>
      </w:r>
      <w:r w:rsidR="00011F8C" w:rsidRPr="00E61622">
        <w:rPr>
          <w:sz w:val="26"/>
          <w:szCs w:val="26"/>
        </w:rPr>
        <w:t>тыс. рублей,</w:t>
      </w:r>
      <w:r w:rsidR="00011F8C" w:rsidRPr="003E10B0">
        <w:rPr>
          <w:sz w:val="26"/>
          <w:szCs w:val="26"/>
        </w:rPr>
        <w:t xml:space="preserve"> на 01.01.20</w:t>
      </w:r>
      <w:r w:rsidR="008B6FC7" w:rsidRPr="003E10B0">
        <w:rPr>
          <w:sz w:val="26"/>
          <w:szCs w:val="26"/>
        </w:rPr>
        <w:t>2</w:t>
      </w:r>
      <w:r w:rsidR="001257F6">
        <w:rPr>
          <w:sz w:val="26"/>
          <w:szCs w:val="26"/>
        </w:rPr>
        <w:t>3</w:t>
      </w:r>
      <w:r w:rsidR="008B6FC7" w:rsidRPr="003E10B0">
        <w:rPr>
          <w:sz w:val="26"/>
          <w:szCs w:val="26"/>
        </w:rPr>
        <w:t xml:space="preserve">- </w:t>
      </w:r>
      <w:r w:rsidR="00011F8C" w:rsidRPr="003E10B0">
        <w:rPr>
          <w:sz w:val="26"/>
          <w:szCs w:val="26"/>
        </w:rPr>
        <w:t xml:space="preserve"> </w:t>
      </w:r>
      <w:r w:rsidR="001257F6">
        <w:rPr>
          <w:sz w:val="26"/>
          <w:szCs w:val="26"/>
        </w:rPr>
        <w:t>9 649,3</w:t>
      </w:r>
      <w:r w:rsidR="00011F8C" w:rsidRPr="003E10B0">
        <w:rPr>
          <w:sz w:val="26"/>
          <w:szCs w:val="26"/>
        </w:rPr>
        <w:t xml:space="preserve"> тыс. рублей, на 01.01.20</w:t>
      </w:r>
      <w:r w:rsidR="008B6FC7" w:rsidRPr="003E10B0">
        <w:rPr>
          <w:sz w:val="26"/>
          <w:szCs w:val="26"/>
        </w:rPr>
        <w:t>2</w:t>
      </w:r>
      <w:r w:rsidR="001257F6">
        <w:rPr>
          <w:sz w:val="26"/>
          <w:szCs w:val="26"/>
        </w:rPr>
        <w:t>4</w:t>
      </w:r>
      <w:r w:rsidR="00011F8C" w:rsidRPr="003E10B0">
        <w:rPr>
          <w:sz w:val="26"/>
          <w:szCs w:val="26"/>
        </w:rPr>
        <w:t xml:space="preserve"> – </w:t>
      </w:r>
      <w:r w:rsidR="001257F6">
        <w:rPr>
          <w:sz w:val="26"/>
          <w:szCs w:val="26"/>
        </w:rPr>
        <w:t xml:space="preserve">6 678,0 </w:t>
      </w:r>
      <w:r w:rsidR="00011F8C" w:rsidRPr="003E10B0">
        <w:rPr>
          <w:sz w:val="26"/>
          <w:szCs w:val="26"/>
        </w:rPr>
        <w:t>тыс. рублей.</w:t>
      </w:r>
    </w:p>
    <w:p w:rsidR="00011F8C" w:rsidRPr="003E10B0" w:rsidRDefault="00011F8C" w:rsidP="003E10B0">
      <w:pPr>
        <w:pStyle w:val="ConsPlusNormal"/>
        <w:ind w:firstLine="709"/>
        <w:jc w:val="both"/>
        <w:rPr>
          <w:sz w:val="26"/>
          <w:szCs w:val="26"/>
        </w:rPr>
      </w:pPr>
      <w:r w:rsidRPr="003E10B0">
        <w:rPr>
          <w:sz w:val="26"/>
          <w:szCs w:val="26"/>
        </w:rPr>
        <w:t>При недостаточности доходных источников и недостаточности основного и единственного источника финансирования дефицита - остатков средств на счетах бюджета в очередном финансовом году и плановом периоде очень высока вероятность привлечения таких источников финансирования дефицита бюджета, как бюджетные кредиты от других бюджетов бюджетной системы Российской Федерации.</w:t>
      </w:r>
    </w:p>
    <w:p w:rsidR="00011F8C" w:rsidRPr="00CB509C" w:rsidRDefault="00011F8C" w:rsidP="003E10B0">
      <w:pPr>
        <w:pStyle w:val="ConsPlusNormal"/>
        <w:ind w:firstLine="709"/>
        <w:jc w:val="both"/>
        <w:rPr>
          <w:sz w:val="26"/>
          <w:szCs w:val="26"/>
        </w:rPr>
      </w:pPr>
      <w:r w:rsidRPr="003E10B0">
        <w:rPr>
          <w:sz w:val="26"/>
          <w:szCs w:val="26"/>
        </w:rPr>
        <w:t>Возникновение муниципального долга МО Молчановский район путем привлечения бюджетного кредита влечет за собой и увеличение расходов на его обслуживание. Расходы на обслуживание муниципального долга планируются исходя из условий предоставления бюджетных кредитов из областного бюджета и объемов средств, планируемых к привлечению в предстоящем финансовом году и плановом периоде.</w:t>
      </w:r>
    </w:p>
    <w:p w:rsidR="00011F8C" w:rsidRPr="003E10B0" w:rsidRDefault="00011F8C" w:rsidP="003E10B0">
      <w:pPr>
        <w:pStyle w:val="ConsPlusNormal"/>
        <w:ind w:firstLine="709"/>
        <w:jc w:val="both"/>
        <w:rPr>
          <w:sz w:val="26"/>
          <w:szCs w:val="26"/>
        </w:rPr>
      </w:pPr>
      <w:r w:rsidRPr="003E10B0">
        <w:rPr>
          <w:sz w:val="26"/>
          <w:szCs w:val="26"/>
        </w:rPr>
        <w:t>Расходы на обслуживание муниципальных долговых обязательств составили: за 20</w:t>
      </w:r>
      <w:r w:rsidR="00E61622">
        <w:rPr>
          <w:sz w:val="26"/>
          <w:szCs w:val="26"/>
        </w:rPr>
        <w:t>22</w:t>
      </w:r>
      <w:r w:rsidRPr="003E10B0">
        <w:rPr>
          <w:sz w:val="26"/>
          <w:szCs w:val="26"/>
        </w:rPr>
        <w:t xml:space="preserve"> год – </w:t>
      </w:r>
      <w:r w:rsidR="00E61622">
        <w:rPr>
          <w:sz w:val="26"/>
          <w:szCs w:val="26"/>
        </w:rPr>
        <w:t>281,4</w:t>
      </w:r>
      <w:r w:rsidR="00E354D8" w:rsidRPr="003E10B0">
        <w:rPr>
          <w:sz w:val="26"/>
          <w:szCs w:val="26"/>
        </w:rPr>
        <w:t xml:space="preserve"> </w:t>
      </w:r>
      <w:r w:rsidRPr="003E10B0">
        <w:rPr>
          <w:sz w:val="26"/>
          <w:szCs w:val="26"/>
        </w:rPr>
        <w:t>тыс. рублей, за 20</w:t>
      </w:r>
      <w:r w:rsidR="00E354D8" w:rsidRPr="003E10B0">
        <w:rPr>
          <w:sz w:val="26"/>
          <w:szCs w:val="26"/>
        </w:rPr>
        <w:t>2</w:t>
      </w:r>
      <w:r w:rsidR="00E61622">
        <w:rPr>
          <w:sz w:val="26"/>
          <w:szCs w:val="26"/>
        </w:rPr>
        <w:t>3</w:t>
      </w:r>
      <w:r w:rsidRPr="003E10B0">
        <w:rPr>
          <w:sz w:val="26"/>
          <w:szCs w:val="26"/>
        </w:rPr>
        <w:t xml:space="preserve"> год – </w:t>
      </w:r>
      <w:r w:rsidR="00E61622">
        <w:rPr>
          <w:sz w:val="26"/>
          <w:szCs w:val="26"/>
        </w:rPr>
        <w:t>482,2</w:t>
      </w:r>
      <w:r w:rsidR="00E354D8" w:rsidRPr="003E10B0">
        <w:rPr>
          <w:sz w:val="26"/>
          <w:szCs w:val="26"/>
        </w:rPr>
        <w:t xml:space="preserve"> </w:t>
      </w:r>
      <w:r w:rsidRPr="003E10B0">
        <w:rPr>
          <w:sz w:val="26"/>
          <w:szCs w:val="26"/>
        </w:rPr>
        <w:t>тыс. рублей</w:t>
      </w:r>
      <w:r w:rsidR="008A0867">
        <w:rPr>
          <w:sz w:val="26"/>
          <w:szCs w:val="26"/>
        </w:rPr>
        <w:t>, за 2024 год 959,6 тыс. рублей</w:t>
      </w:r>
      <w:r w:rsidRPr="003E10B0">
        <w:rPr>
          <w:sz w:val="26"/>
          <w:szCs w:val="26"/>
        </w:rPr>
        <w:t>. В 20</w:t>
      </w:r>
      <w:r w:rsidR="00E354D8" w:rsidRPr="003E10B0">
        <w:rPr>
          <w:sz w:val="26"/>
          <w:szCs w:val="26"/>
        </w:rPr>
        <w:t>2</w:t>
      </w:r>
      <w:r w:rsidR="008A0867">
        <w:rPr>
          <w:sz w:val="26"/>
          <w:szCs w:val="26"/>
        </w:rPr>
        <w:t>5</w:t>
      </w:r>
      <w:r w:rsidRPr="003E10B0">
        <w:rPr>
          <w:sz w:val="26"/>
          <w:szCs w:val="26"/>
        </w:rPr>
        <w:t xml:space="preserve"> году указанные расходы составят </w:t>
      </w:r>
      <w:r w:rsidR="008A0867">
        <w:rPr>
          <w:sz w:val="26"/>
          <w:szCs w:val="26"/>
        </w:rPr>
        <w:t>998,4</w:t>
      </w:r>
      <w:r w:rsidR="00E354D8" w:rsidRPr="003E10B0">
        <w:rPr>
          <w:sz w:val="26"/>
          <w:szCs w:val="26"/>
        </w:rPr>
        <w:t xml:space="preserve"> </w:t>
      </w:r>
      <w:r w:rsidRPr="003E10B0">
        <w:rPr>
          <w:sz w:val="26"/>
          <w:szCs w:val="26"/>
        </w:rPr>
        <w:t>тыс. рублей.</w:t>
      </w:r>
      <w:r w:rsidR="006C3B85" w:rsidRPr="003E10B0">
        <w:rPr>
          <w:sz w:val="26"/>
          <w:szCs w:val="26"/>
        </w:rPr>
        <w:t xml:space="preserve">                                                                                                                                                                                                                                                     </w:t>
      </w:r>
    </w:p>
    <w:p w:rsidR="00011F8C" w:rsidRPr="003E10B0" w:rsidRDefault="00011F8C" w:rsidP="003E10B0">
      <w:pPr>
        <w:pStyle w:val="ConsPlusNormal"/>
        <w:ind w:firstLine="709"/>
        <w:jc w:val="both"/>
        <w:rPr>
          <w:sz w:val="26"/>
          <w:szCs w:val="26"/>
        </w:rPr>
      </w:pPr>
      <w:r w:rsidRPr="003E10B0">
        <w:rPr>
          <w:sz w:val="26"/>
          <w:szCs w:val="26"/>
        </w:rPr>
        <w:t xml:space="preserve">Привлечение долговых обязательств МО Молчановский район и осуществление расходов на их обслуживание основаны на соблюдении ограничений, устанавливаемых Бюджетным </w:t>
      </w:r>
      <w:hyperlink r:id="rId14" w:history="1">
        <w:r w:rsidRPr="003E10B0">
          <w:rPr>
            <w:sz w:val="26"/>
            <w:szCs w:val="26"/>
          </w:rPr>
          <w:t>кодексом</w:t>
        </w:r>
      </w:hyperlink>
      <w:r w:rsidRPr="003E10B0">
        <w:rPr>
          <w:sz w:val="26"/>
          <w:szCs w:val="26"/>
        </w:rPr>
        <w:t xml:space="preserve"> Российской Федерации, </w:t>
      </w:r>
      <w:r w:rsidRPr="003E10B0">
        <w:rPr>
          <w:sz w:val="26"/>
          <w:szCs w:val="26"/>
        </w:rPr>
        <w:lastRenderedPageBreak/>
        <w:t>текущих и планируемых потребностях в заемных ресурсах и на учете возникновения возможных рисков, связанных с управлением муниципальным долгом.</w:t>
      </w:r>
    </w:p>
    <w:p w:rsidR="00011F8C" w:rsidRPr="003E10B0" w:rsidRDefault="00011F8C" w:rsidP="003E10B0">
      <w:pPr>
        <w:pStyle w:val="ConsPlusNormal"/>
        <w:ind w:firstLine="709"/>
        <w:jc w:val="both"/>
        <w:rPr>
          <w:sz w:val="26"/>
          <w:szCs w:val="26"/>
        </w:rPr>
      </w:pPr>
      <w:r w:rsidRPr="003E10B0">
        <w:rPr>
          <w:sz w:val="26"/>
          <w:szCs w:val="26"/>
        </w:rPr>
        <w:t xml:space="preserve">В соответствии с Бюджетным </w:t>
      </w:r>
      <w:hyperlink r:id="rId15" w:history="1">
        <w:r w:rsidRPr="003E10B0">
          <w:rPr>
            <w:sz w:val="26"/>
            <w:szCs w:val="26"/>
          </w:rPr>
          <w:t>кодексом</w:t>
        </w:r>
      </w:hyperlink>
      <w:r w:rsidRPr="003E10B0">
        <w:rPr>
          <w:sz w:val="26"/>
          <w:szCs w:val="26"/>
        </w:rPr>
        <w:t xml:space="preserve"> Российской Федерации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а объем расходов на его обслуживание, утвержденный решением о бюджете, не должен превышать 1</w:t>
      </w:r>
      <w:r w:rsidR="008B6FC7" w:rsidRPr="003E10B0">
        <w:rPr>
          <w:sz w:val="26"/>
          <w:szCs w:val="26"/>
        </w:rPr>
        <w:t>0</w:t>
      </w:r>
      <w:r w:rsidRPr="003E10B0">
        <w:rPr>
          <w:sz w:val="26"/>
          <w:szCs w:val="26"/>
        </w:rPr>
        <w:t>% объема расходов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011F8C" w:rsidRPr="003E10B0" w:rsidRDefault="00011F8C" w:rsidP="003E10B0">
      <w:pPr>
        <w:ind w:firstLine="709"/>
        <w:jc w:val="both"/>
        <w:rPr>
          <w:sz w:val="26"/>
          <w:szCs w:val="26"/>
        </w:rPr>
      </w:pPr>
      <w:r w:rsidRPr="003E10B0">
        <w:rPr>
          <w:sz w:val="26"/>
          <w:szCs w:val="26"/>
        </w:rPr>
        <w:t>В целях оптимизации долговой нагрузки на бюджет МО Молчановский район необходимо продолжать политику принятия взвешенных решений по привлечению дополнительных кредитных ресурсов на покрытие дефицита бюджета МО Молчановский район.</w:t>
      </w:r>
    </w:p>
    <w:p w:rsidR="00011F8C" w:rsidRPr="003E10B0" w:rsidRDefault="00011F8C" w:rsidP="003E10B0">
      <w:pPr>
        <w:ind w:firstLine="709"/>
        <w:jc w:val="both"/>
        <w:rPr>
          <w:b/>
          <w:sz w:val="26"/>
          <w:szCs w:val="26"/>
        </w:rPr>
      </w:pPr>
      <w:r w:rsidRPr="003E10B0">
        <w:rPr>
          <w:b/>
          <w:sz w:val="26"/>
          <w:szCs w:val="26"/>
        </w:rPr>
        <w:t>2. Обеспечение эффективного использования современных информационных технологий в бюджетном процессе Молчановского района.</w:t>
      </w:r>
    </w:p>
    <w:p w:rsidR="00011F8C" w:rsidRPr="003E10B0" w:rsidRDefault="00011F8C" w:rsidP="003E10B0">
      <w:pPr>
        <w:ind w:firstLine="709"/>
        <w:jc w:val="both"/>
        <w:rPr>
          <w:b/>
          <w:sz w:val="26"/>
          <w:szCs w:val="26"/>
        </w:rPr>
      </w:pPr>
      <w:r w:rsidRPr="003E10B0">
        <w:rPr>
          <w:sz w:val="26"/>
          <w:szCs w:val="26"/>
        </w:rPr>
        <w:t>Совершенствование процедур и методов муниципального управления определяет требования к новым механизмам и инструментам организации информационных потоков в сфере управления общественными финансами. Соответствие этим требованиям возможно обеспечить только путем развития информационных технологий, перевода их на качественно новый уровень сбора и обработки информации.</w:t>
      </w:r>
    </w:p>
    <w:p w:rsidR="00011F8C" w:rsidRPr="003E10B0" w:rsidRDefault="00011F8C" w:rsidP="003E10B0">
      <w:pPr>
        <w:pStyle w:val="ConsPlusNormal"/>
        <w:ind w:firstLine="709"/>
        <w:jc w:val="both"/>
        <w:rPr>
          <w:sz w:val="26"/>
          <w:szCs w:val="26"/>
        </w:rPr>
      </w:pPr>
      <w:r w:rsidRPr="003E10B0">
        <w:rPr>
          <w:sz w:val="26"/>
          <w:szCs w:val="26"/>
        </w:rPr>
        <w:t>Процесс управления бюджетным процессом в современных условиях обязывает к внедрению автоматизированных систем исполнения бюджета, поскольку при централизации финансовая деятельность без использования средств автоматизации стала невозможна. А необходимость автоматизации бюджетного процесса неоднократно подтверждалась при управлении муниципальными финансами.</w:t>
      </w:r>
    </w:p>
    <w:p w:rsidR="00011F8C" w:rsidRPr="003E10B0" w:rsidRDefault="00011F8C" w:rsidP="003E10B0">
      <w:pPr>
        <w:pStyle w:val="ConsPlusNormal"/>
        <w:ind w:firstLine="709"/>
        <w:jc w:val="both"/>
        <w:rPr>
          <w:sz w:val="26"/>
          <w:szCs w:val="26"/>
        </w:rPr>
      </w:pPr>
      <w:r w:rsidRPr="003E10B0">
        <w:rPr>
          <w:sz w:val="26"/>
          <w:szCs w:val="26"/>
        </w:rPr>
        <w:t xml:space="preserve">Бюджетный процесс претерпевает значительные изменения в последнее время, что отражается в первую очередь в многочисленных изменениях в Бюджетном </w:t>
      </w:r>
      <w:hyperlink r:id="rId16" w:history="1">
        <w:r w:rsidRPr="003E10B0">
          <w:rPr>
            <w:sz w:val="26"/>
            <w:szCs w:val="26"/>
          </w:rPr>
          <w:t>кодекс</w:t>
        </w:r>
      </w:hyperlink>
      <w:r w:rsidRPr="003E10B0">
        <w:rPr>
          <w:sz w:val="26"/>
          <w:szCs w:val="26"/>
        </w:rPr>
        <w:t>е Российской Федерации. Указанные изменения необходимо отслеживать и своевременно вносить изменения (отменять, издавать) в муниципальные правовые акты в сфере управления муниципальными финансами.</w:t>
      </w:r>
    </w:p>
    <w:p w:rsidR="00011F8C" w:rsidRPr="003E10B0" w:rsidRDefault="00011F8C" w:rsidP="003E10B0">
      <w:pPr>
        <w:pStyle w:val="ConsPlusNormal"/>
        <w:ind w:firstLine="709"/>
        <w:jc w:val="both"/>
        <w:rPr>
          <w:sz w:val="26"/>
          <w:szCs w:val="26"/>
        </w:rPr>
      </w:pPr>
      <w:r w:rsidRPr="003E10B0">
        <w:rPr>
          <w:sz w:val="26"/>
          <w:szCs w:val="26"/>
        </w:rPr>
        <w:t>Процедуры, осуществляемые в соответствии с Бюджетным кодексом Российской Федерации, становятся более упорядоченными и требуют открытости и доступности информации о бюджетном процессе на всех уровнях бюджетной системы. В свою очередь, это требует обеспечения бесперебойной работы всех информационных систем Управления финансов Администрации Молчановского района и постоянного доступа в Интернет.</w:t>
      </w:r>
    </w:p>
    <w:p w:rsidR="00011F8C" w:rsidRPr="003E10B0" w:rsidRDefault="00011F8C" w:rsidP="003E10B0">
      <w:pPr>
        <w:pStyle w:val="ConsPlusNormal"/>
        <w:ind w:firstLine="709"/>
        <w:jc w:val="both"/>
        <w:rPr>
          <w:b/>
          <w:sz w:val="26"/>
          <w:szCs w:val="26"/>
        </w:rPr>
      </w:pPr>
      <w:r w:rsidRPr="003E10B0">
        <w:rPr>
          <w:b/>
          <w:sz w:val="26"/>
          <w:szCs w:val="26"/>
        </w:rPr>
        <w:t>3. Совершенствование механизма межбюджетных отношений в Молчановском районе.</w:t>
      </w:r>
    </w:p>
    <w:p w:rsidR="00011F8C" w:rsidRPr="003E10B0" w:rsidRDefault="00011F8C" w:rsidP="003E10B0">
      <w:pPr>
        <w:pStyle w:val="ConsPlusNormal"/>
        <w:ind w:firstLine="709"/>
        <w:jc w:val="both"/>
        <w:rPr>
          <w:sz w:val="26"/>
          <w:szCs w:val="26"/>
        </w:rPr>
      </w:pPr>
      <w:r w:rsidRPr="003E10B0">
        <w:rPr>
          <w:sz w:val="26"/>
          <w:szCs w:val="26"/>
        </w:rPr>
        <w:t>Особое значение имеют вопросы межбюджетных отношений в Молчановском районе на уровне «муниципальный район - сельские поселения».</w:t>
      </w:r>
    </w:p>
    <w:p w:rsidR="00011F8C" w:rsidRPr="003E10B0" w:rsidRDefault="00011F8C" w:rsidP="003E10B0">
      <w:pPr>
        <w:pStyle w:val="ConsPlusNormal"/>
        <w:ind w:firstLine="709"/>
        <w:jc w:val="both"/>
        <w:rPr>
          <w:sz w:val="26"/>
          <w:szCs w:val="26"/>
        </w:rPr>
      </w:pPr>
      <w:r w:rsidRPr="003E10B0">
        <w:rPr>
          <w:sz w:val="26"/>
          <w:szCs w:val="26"/>
        </w:rPr>
        <w:t xml:space="preserve">Основной проблемой обеспечения сбалансированности бюджетов сельских поселений является неравномерность размещения налогооблагаемой базы на </w:t>
      </w:r>
      <w:r w:rsidRPr="003E10B0">
        <w:rPr>
          <w:sz w:val="26"/>
          <w:szCs w:val="26"/>
        </w:rPr>
        <w:lastRenderedPageBreak/>
        <w:t>территории района, что не позволяет многим из них обеспечить предоставление гражданам муниципальных услуг надлежащего уровня.</w:t>
      </w:r>
    </w:p>
    <w:p w:rsidR="00011F8C" w:rsidRPr="003E10B0" w:rsidRDefault="00011F8C" w:rsidP="003E10B0">
      <w:pPr>
        <w:pStyle w:val="ConsPlusNormal"/>
        <w:ind w:firstLine="709"/>
        <w:jc w:val="both"/>
        <w:rPr>
          <w:sz w:val="26"/>
          <w:szCs w:val="26"/>
        </w:rPr>
      </w:pPr>
      <w:r w:rsidRPr="003E10B0">
        <w:rPr>
          <w:sz w:val="26"/>
          <w:szCs w:val="26"/>
        </w:rPr>
        <w:t>Кроме того, существенное влияние на формирование местных бюджетов оказывают географические, демографические, инфраструктурные и иные особенности.</w:t>
      </w:r>
    </w:p>
    <w:p w:rsidR="00011F8C" w:rsidRPr="003E10B0" w:rsidRDefault="00011F8C" w:rsidP="003E10B0">
      <w:pPr>
        <w:pStyle w:val="ConsPlusNormal"/>
        <w:ind w:firstLine="709"/>
        <w:jc w:val="both"/>
        <w:rPr>
          <w:sz w:val="26"/>
          <w:szCs w:val="26"/>
        </w:rPr>
      </w:pPr>
      <w:r w:rsidRPr="003E10B0">
        <w:rPr>
          <w:sz w:val="26"/>
          <w:szCs w:val="26"/>
        </w:rPr>
        <w:t xml:space="preserve">Предоставление финансовых ресурсов служит задаче обеспечения бюджетов муниципальных образований средствами на исполнение собственных полномочий, стимулирования достижения приоритетов, установленных Администрацией Томской области. </w:t>
      </w:r>
    </w:p>
    <w:p w:rsidR="00011F8C" w:rsidRPr="003E10B0" w:rsidRDefault="00011F8C" w:rsidP="003E10B0">
      <w:pPr>
        <w:pStyle w:val="ConsPlusNormal"/>
        <w:ind w:firstLine="709"/>
        <w:jc w:val="both"/>
        <w:rPr>
          <w:sz w:val="26"/>
          <w:szCs w:val="26"/>
        </w:rPr>
      </w:pPr>
      <w:r w:rsidRPr="003E10B0">
        <w:rPr>
          <w:sz w:val="26"/>
          <w:szCs w:val="26"/>
        </w:rPr>
        <w:t xml:space="preserve">Выравнивание уровня бюджетной обеспеченности поселений, входящих в состав муниципального района, является обязанностью муниципального района, так как соответствующее полномочие входит в перечень вопросов местного значения муниципального района, установленных </w:t>
      </w:r>
      <w:hyperlink r:id="rId17" w:history="1">
        <w:r w:rsidRPr="003E10B0">
          <w:rPr>
            <w:sz w:val="26"/>
            <w:szCs w:val="26"/>
          </w:rPr>
          <w:t>статьей 15</w:t>
        </w:r>
      </w:hyperlink>
      <w:r w:rsidRPr="003E10B0">
        <w:rPr>
          <w:sz w:val="26"/>
          <w:szCs w:val="26"/>
        </w:rPr>
        <w:t xml:space="preserve"> Федерального закона </w:t>
      </w:r>
      <w:r w:rsidR="00076E40" w:rsidRPr="003E10B0">
        <w:rPr>
          <w:sz w:val="26"/>
          <w:szCs w:val="26"/>
        </w:rPr>
        <w:t>№</w:t>
      </w:r>
      <w:r w:rsidRPr="003E10B0">
        <w:rPr>
          <w:sz w:val="26"/>
          <w:szCs w:val="26"/>
        </w:rPr>
        <w:t xml:space="preserve"> 131-ФЗ от 06.10.2003 «Об общих принципах организации местного самоуправления в Российской Федерации».</w:t>
      </w:r>
    </w:p>
    <w:p w:rsidR="00011F8C" w:rsidRPr="003E10B0" w:rsidRDefault="00011F8C" w:rsidP="003E10B0">
      <w:pPr>
        <w:ind w:firstLine="709"/>
        <w:jc w:val="both"/>
        <w:rPr>
          <w:b/>
          <w:sz w:val="26"/>
          <w:szCs w:val="26"/>
        </w:rPr>
      </w:pPr>
      <w:r w:rsidRPr="003E10B0">
        <w:rPr>
          <w:b/>
          <w:sz w:val="26"/>
          <w:szCs w:val="26"/>
        </w:rPr>
        <w:t>4. Развитие муниципальной службы в МО Молчановский район.</w:t>
      </w:r>
    </w:p>
    <w:p w:rsidR="00011F8C" w:rsidRPr="003E10B0" w:rsidRDefault="00011F8C" w:rsidP="003E10B0">
      <w:pPr>
        <w:pStyle w:val="formattexttopleveltext"/>
        <w:spacing w:before="0" w:beforeAutospacing="0" w:after="0" w:afterAutospacing="0"/>
        <w:ind w:firstLine="709"/>
        <w:jc w:val="both"/>
        <w:textAlignment w:val="baseline"/>
        <w:rPr>
          <w:spacing w:val="2"/>
          <w:sz w:val="26"/>
          <w:szCs w:val="26"/>
        </w:rPr>
      </w:pPr>
      <w:r w:rsidRPr="003E10B0">
        <w:rPr>
          <w:spacing w:val="2"/>
          <w:sz w:val="26"/>
          <w:szCs w:val="26"/>
        </w:rPr>
        <w:t>В современных условиях развитие системы местного самоуправления и муниципальной службы как ее неотъемлемой составляющей осуществляется на основе комплексного подхода. Он подразумевает не только повышение образовательного и профессионального уровня муниципальных служащих, но и процедуру аттестации, сдачи квалификационного экзамена с присвоением классного чина, рациональное использование существующего кадрового потенциала и подготовку нового, освоение новых возможностей развития муниципальной службы, предоставляемых новыми технологиями, в частности, информационными системами сети Интернет.</w:t>
      </w:r>
    </w:p>
    <w:p w:rsidR="00011F8C" w:rsidRPr="003E10B0" w:rsidRDefault="00011F8C" w:rsidP="003E10B0">
      <w:pPr>
        <w:pStyle w:val="formattexttopleveltext"/>
        <w:spacing w:before="0" w:beforeAutospacing="0" w:after="0" w:afterAutospacing="0"/>
        <w:ind w:firstLine="709"/>
        <w:jc w:val="both"/>
        <w:textAlignment w:val="baseline"/>
        <w:rPr>
          <w:spacing w:val="2"/>
          <w:sz w:val="26"/>
          <w:szCs w:val="26"/>
        </w:rPr>
      </w:pPr>
      <w:r w:rsidRPr="003E10B0">
        <w:rPr>
          <w:spacing w:val="2"/>
          <w:sz w:val="26"/>
          <w:szCs w:val="26"/>
        </w:rPr>
        <w:t>Главными направлениями развития муниципальной службы являются:</w:t>
      </w:r>
    </w:p>
    <w:p w:rsidR="00011F8C" w:rsidRPr="003E10B0" w:rsidRDefault="00011F8C" w:rsidP="003E10B0">
      <w:pPr>
        <w:pStyle w:val="formattexttopleveltext"/>
        <w:spacing w:before="0" w:beforeAutospacing="0" w:after="0" w:afterAutospacing="0"/>
        <w:ind w:firstLine="709"/>
        <w:jc w:val="both"/>
        <w:textAlignment w:val="baseline"/>
        <w:rPr>
          <w:spacing w:val="2"/>
          <w:sz w:val="26"/>
          <w:szCs w:val="26"/>
        </w:rPr>
      </w:pPr>
      <w:r w:rsidRPr="003E10B0">
        <w:rPr>
          <w:spacing w:val="2"/>
          <w:sz w:val="26"/>
          <w:szCs w:val="26"/>
        </w:rPr>
        <w:t>-создание комплексной нормативной правовой основы регулирования муниципальной службы (в пределах полномочий);</w:t>
      </w:r>
    </w:p>
    <w:p w:rsidR="00011F8C" w:rsidRPr="003E10B0" w:rsidRDefault="00011F8C" w:rsidP="003E10B0">
      <w:pPr>
        <w:pStyle w:val="formattexttopleveltext"/>
        <w:spacing w:before="0" w:beforeAutospacing="0" w:after="0" w:afterAutospacing="0"/>
        <w:ind w:firstLine="709"/>
        <w:jc w:val="both"/>
        <w:textAlignment w:val="baseline"/>
        <w:rPr>
          <w:spacing w:val="2"/>
          <w:sz w:val="26"/>
          <w:szCs w:val="26"/>
        </w:rPr>
      </w:pPr>
      <w:r w:rsidRPr="003E10B0">
        <w:rPr>
          <w:spacing w:val="2"/>
          <w:sz w:val="26"/>
          <w:szCs w:val="26"/>
        </w:rPr>
        <w:t>-разработка эффективных механизмов проведения кадровой политики в сфере муниципальной службы в целях оптимизации кадрового состава муниципальных служащих;</w:t>
      </w:r>
    </w:p>
    <w:p w:rsidR="00011F8C" w:rsidRPr="003E10B0" w:rsidRDefault="00011F8C" w:rsidP="003E10B0">
      <w:pPr>
        <w:pStyle w:val="formattexttopleveltext"/>
        <w:spacing w:before="0" w:beforeAutospacing="0" w:after="0" w:afterAutospacing="0"/>
        <w:ind w:firstLine="709"/>
        <w:jc w:val="both"/>
        <w:textAlignment w:val="baseline"/>
        <w:rPr>
          <w:spacing w:val="2"/>
          <w:sz w:val="26"/>
          <w:szCs w:val="26"/>
        </w:rPr>
      </w:pPr>
      <w:r w:rsidRPr="003E10B0">
        <w:rPr>
          <w:spacing w:val="2"/>
          <w:sz w:val="26"/>
          <w:szCs w:val="26"/>
        </w:rPr>
        <w:t>-рациональное использование в системе муниципальной службы современных информационных технологий.</w:t>
      </w:r>
    </w:p>
    <w:p w:rsidR="00011F8C" w:rsidRPr="003E10B0" w:rsidRDefault="00011F8C" w:rsidP="003E10B0">
      <w:pPr>
        <w:pStyle w:val="formattexttopleveltext"/>
        <w:spacing w:before="0" w:beforeAutospacing="0" w:after="0" w:afterAutospacing="0"/>
        <w:ind w:firstLine="709"/>
        <w:jc w:val="both"/>
        <w:textAlignment w:val="baseline"/>
        <w:rPr>
          <w:spacing w:val="2"/>
          <w:sz w:val="26"/>
          <w:szCs w:val="26"/>
        </w:rPr>
      </w:pPr>
      <w:r w:rsidRPr="003E10B0">
        <w:rPr>
          <w:spacing w:val="2"/>
          <w:sz w:val="26"/>
          <w:szCs w:val="26"/>
        </w:rPr>
        <w:t>Необходимость реализации программы обусловлена современным состоянием муниципальной службы, а именно:</w:t>
      </w:r>
    </w:p>
    <w:p w:rsidR="00011F8C" w:rsidRPr="003E10B0" w:rsidRDefault="00011F8C" w:rsidP="003E10B0">
      <w:pPr>
        <w:pStyle w:val="formattexttopleveltext"/>
        <w:spacing w:before="0" w:beforeAutospacing="0" w:after="0" w:afterAutospacing="0"/>
        <w:ind w:firstLine="709"/>
        <w:jc w:val="both"/>
        <w:textAlignment w:val="baseline"/>
        <w:rPr>
          <w:spacing w:val="2"/>
          <w:sz w:val="26"/>
          <w:szCs w:val="26"/>
        </w:rPr>
      </w:pPr>
      <w:r w:rsidRPr="003E10B0">
        <w:rPr>
          <w:spacing w:val="2"/>
          <w:sz w:val="26"/>
          <w:szCs w:val="26"/>
        </w:rPr>
        <w:t>-качество профессионального обучения муниципальных служащих в недостаточной степени отвечает потребностям развития муниципальной службы;</w:t>
      </w:r>
    </w:p>
    <w:p w:rsidR="00011F8C" w:rsidRPr="003E10B0" w:rsidRDefault="00011F8C" w:rsidP="003E10B0">
      <w:pPr>
        <w:pStyle w:val="formattexttopleveltext"/>
        <w:spacing w:before="0" w:beforeAutospacing="0" w:after="0" w:afterAutospacing="0"/>
        <w:ind w:firstLine="709"/>
        <w:jc w:val="both"/>
        <w:textAlignment w:val="baseline"/>
        <w:rPr>
          <w:spacing w:val="2"/>
          <w:sz w:val="26"/>
          <w:szCs w:val="26"/>
        </w:rPr>
      </w:pPr>
      <w:r w:rsidRPr="003E10B0">
        <w:rPr>
          <w:spacing w:val="2"/>
          <w:sz w:val="26"/>
          <w:szCs w:val="26"/>
        </w:rPr>
        <w:t>-недостаточная открытость муниципальной службы негативно влияет на общественное мнение и престиж службы.</w:t>
      </w:r>
    </w:p>
    <w:p w:rsidR="00011F8C" w:rsidRPr="003E10B0" w:rsidRDefault="00011F8C" w:rsidP="003E10B0">
      <w:pPr>
        <w:pStyle w:val="formattexttopleveltext"/>
        <w:spacing w:before="0" w:beforeAutospacing="0" w:after="0" w:afterAutospacing="0"/>
        <w:ind w:firstLine="709"/>
        <w:jc w:val="both"/>
        <w:textAlignment w:val="baseline"/>
        <w:rPr>
          <w:spacing w:val="2"/>
          <w:sz w:val="26"/>
          <w:szCs w:val="26"/>
        </w:rPr>
      </w:pPr>
      <w:r w:rsidRPr="003E10B0">
        <w:rPr>
          <w:spacing w:val="2"/>
          <w:sz w:val="26"/>
          <w:szCs w:val="26"/>
        </w:rPr>
        <w:t>Реализация мероприятий программы должна привести к созданию условий для развития муниципальной службы, а также повышения эффективности кадровой политики в сфере муниципальной службы, результативности, роли и престижа муниципальной службы.</w:t>
      </w:r>
    </w:p>
    <w:p w:rsidR="00011F8C" w:rsidRPr="003E10B0" w:rsidRDefault="00011F8C" w:rsidP="003E10B0">
      <w:pPr>
        <w:ind w:firstLine="709"/>
        <w:jc w:val="both"/>
        <w:rPr>
          <w:b/>
          <w:sz w:val="26"/>
          <w:szCs w:val="26"/>
        </w:rPr>
      </w:pPr>
      <w:r w:rsidRPr="003E10B0">
        <w:rPr>
          <w:b/>
          <w:sz w:val="26"/>
          <w:szCs w:val="26"/>
        </w:rPr>
        <w:t>5. Эффективное управление муниципальными ресурсами МО Молчановский район.</w:t>
      </w:r>
    </w:p>
    <w:p w:rsidR="00011F8C" w:rsidRPr="003E10B0" w:rsidRDefault="00011F8C" w:rsidP="003E10B0">
      <w:pPr>
        <w:ind w:firstLine="709"/>
        <w:jc w:val="both"/>
        <w:rPr>
          <w:sz w:val="26"/>
          <w:szCs w:val="26"/>
        </w:rPr>
      </w:pPr>
      <w:r w:rsidRPr="003E10B0">
        <w:rPr>
          <w:sz w:val="26"/>
          <w:szCs w:val="26"/>
        </w:rPr>
        <w:lastRenderedPageBreak/>
        <w:t>Одним из направлений программы «Муниципальное управление Молчановского района на 20</w:t>
      </w:r>
      <w:r w:rsidR="008B6FC7" w:rsidRPr="003E10B0">
        <w:rPr>
          <w:sz w:val="26"/>
          <w:szCs w:val="26"/>
        </w:rPr>
        <w:t>22</w:t>
      </w:r>
      <w:r w:rsidRPr="003E10B0">
        <w:rPr>
          <w:sz w:val="26"/>
          <w:szCs w:val="26"/>
        </w:rPr>
        <w:t>-202</w:t>
      </w:r>
      <w:r w:rsidR="008B6FC7" w:rsidRPr="003E10B0">
        <w:rPr>
          <w:sz w:val="26"/>
          <w:szCs w:val="26"/>
        </w:rPr>
        <w:t>9</w:t>
      </w:r>
      <w:r w:rsidRPr="003E10B0">
        <w:rPr>
          <w:sz w:val="26"/>
          <w:szCs w:val="26"/>
        </w:rPr>
        <w:t xml:space="preserve"> годы» является рациональное использование муниципальных ресурсов МО Молчановский район</w:t>
      </w:r>
    </w:p>
    <w:p w:rsidR="00011F8C" w:rsidRPr="003E10B0" w:rsidRDefault="00011F8C" w:rsidP="003E10B0">
      <w:pPr>
        <w:ind w:firstLine="709"/>
        <w:jc w:val="both"/>
        <w:rPr>
          <w:sz w:val="26"/>
          <w:szCs w:val="26"/>
        </w:rPr>
      </w:pPr>
      <w:r w:rsidRPr="003E10B0">
        <w:rPr>
          <w:sz w:val="26"/>
          <w:szCs w:val="26"/>
        </w:rPr>
        <w:t xml:space="preserve">В соответствии с </w:t>
      </w:r>
      <w:hyperlink r:id="rId18" w:history="1">
        <w:r w:rsidRPr="003E10B0">
          <w:rPr>
            <w:rStyle w:val="aa"/>
            <w:color w:val="auto"/>
            <w:sz w:val="26"/>
            <w:szCs w:val="26"/>
            <w:u w:val="none"/>
          </w:rPr>
          <w:t>п. 3 ч. 1 ст. 16</w:t>
        </w:r>
      </w:hyperlink>
      <w:r w:rsidRPr="003E10B0">
        <w:rPr>
          <w:sz w:val="26"/>
          <w:szCs w:val="26"/>
        </w:rPr>
        <w:t xml:space="preserve"> Федерального закона от 06.10.2003 № 131-ФЗ «Об общих принципах организации местного самоуправления в Российской Федерации» одной из функций органов местного самоуправления является владение, пользование и распоряжение муниципальным имуществом.</w:t>
      </w:r>
    </w:p>
    <w:p w:rsidR="00011F8C" w:rsidRPr="003E10B0" w:rsidRDefault="00011F8C" w:rsidP="003E10B0">
      <w:pPr>
        <w:ind w:firstLine="709"/>
        <w:jc w:val="both"/>
        <w:rPr>
          <w:sz w:val="26"/>
          <w:szCs w:val="26"/>
        </w:rPr>
      </w:pPr>
      <w:r w:rsidRPr="003E10B0">
        <w:rPr>
          <w:sz w:val="26"/>
          <w:szCs w:val="26"/>
        </w:rPr>
        <w:t xml:space="preserve">Согласно </w:t>
      </w:r>
      <w:hyperlink r:id="rId19" w:history="1">
        <w:r w:rsidRPr="003E10B0">
          <w:rPr>
            <w:rStyle w:val="aa"/>
            <w:color w:val="auto"/>
            <w:sz w:val="26"/>
            <w:szCs w:val="26"/>
            <w:u w:val="none"/>
          </w:rPr>
          <w:t>Положению</w:t>
        </w:r>
      </w:hyperlink>
      <w:r w:rsidRPr="003E10B0">
        <w:rPr>
          <w:sz w:val="26"/>
          <w:szCs w:val="26"/>
        </w:rPr>
        <w:t xml:space="preserve"> об Отделе по управлению муниципальным имуществом Администрации Молчановского района Томской области, утвержденному решением Думы Молчановского района Томской области от 30.05.2013 № 33 (далее - Отдел), указанные вопросы являются предметом деятельности Отдела.</w:t>
      </w:r>
    </w:p>
    <w:p w:rsidR="00011F8C" w:rsidRPr="003E10B0" w:rsidRDefault="00011F8C" w:rsidP="003E10B0">
      <w:pPr>
        <w:ind w:firstLine="709"/>
        <w:jc w:val="both"/>
        <w:rPr>
          <w:sz w:val="26"/>
          <w:szCs w:val="26"/>
        </w:rPr>
      </w:pPr>
      <w:r w:rsidRPr="003E10B0">
        <w:rPr>
          <w:sz w:val="26"/>
          <w:szCs w:val="26"/>
        </w:rPr>
        <w:t>Работа по повышению качества управления муниципальным имуществом и земельными участками осуществляется по следующим основным направлениям:</w:t>
      </w:r>
    </w:p>
    <w:p w:rsidR="00011F8C" w:rsidRPr="003E10B0" w:rsidRDefault="00011F8C" w:rsidP="003E10B0">
      <w:pPr>
        <w:ind w:firstLine="709"/>
        <w:jc w:val="both"/>
        <w:rPr>
          <w:sz w:val="26"/>
          <w:szCs w:val="26"/>
        </w:rPr>
      </w:pPr>
      <w:r w:rsidRPr="003E10B0">
        <w:rPr>
          <w:sz w:val="26"/>
          <w:szCs w:val="26"/>
        </w:rPr>
        <w:t>-обеспечение полноты учета объектов муниципальной собственности;</w:t>
      </w:r>
    </w:p>
    <w:p w:rsidR="00011F8C" w:rsidRPr="003E10B0" w:rsidRDefault="00011F8C" w:rsidP="003E10B0">
      <w:pPr>
        <w:ind w:firstLine="709"/>
        <w:jc w:val="both"/>
        <w:rPr>
          <w:sz w:val="26"/>
          <w:szCs w:val="26"/>
        </w:rPr>
      </w:pPr>
      <w:r w:rsidRPr="003E10B0">
        <w:rPr>
          <w:sz w:val="26"/>
          <w:szCs w:val="26"/>
        </w:rPr>
        <w:t>-повышение эффективности использования муниципального имущества и земельных ресурсов.</w:t>
      </w:r>
    </w:p>
    <w:p w:rsidR="00011F8C" w:rsidRPr="003E10B0" w:rsidRDefault="00011F8C" w:rsidP="003E10B0">
      <w:pPr>
        <w:pStyle w:val="ConsPlusNormal"/>
        <w:ind w:firstLine="709"/>
        <w:jc w:val="both"/>
        <w:rPr>
          <w:sz w:val="26"/>
          <w:szCs w:val="26"/>
        </w:rPr>
      </w:pPr>
      <w:r w:rsidRPr="003E10B0">
        <w:rPr>
          <w:sz w:val="26"/>
          <w:szCs w:val="26"/>
        </w:rPr>
        <w:t>От того, насколько оперативно, эффективно и удачно будут решаться эти вопросы, зависит социальная и бюджетная политика Молчановского района, реализация социально-экономических приоритетов развития района.</w:t>
      </w:r>
    </w:p>
    <w:p w:rsidR="00011F8C" w:rsidRPr="003E10B0" w:rsidRDefault="00011F8C" w:rsidP="003E10B0">
      <w:pPr>
        <w:pStyle w:val="ConsPlusNormal"/>
        <w:ind w:firstLine="709"/>
        <w:jc w:val="both"/>
        <w:rPr>
          <w:sz w:val="26"/>
          <w:szCs w:val="26"/>
        </w:rPr>
      </w:pPr>
      <w:r w:rsidRPr="003E10B0">
        <w:rPr>
          <w:sz w:val="26"/>
          <w:szCs w:val="26"/>
        </w:rPr>
        <w:t>На достижение цели направлена деятельность Отдела.</w:t>
      </w:r>
    </w:p>
    <w:p w:rsidR="00011F8C" w:rsidRPr="003E10B0" w:rsidRDefault="00011F8C" w:rsidP="003E10B0">
      <w:pPr>
        <w:pStyle w:val="ConsPlusNormal"/>
        <w:ind w:firstLine="709"/>
        <w:jc w:val="both"/>
        <w:rPr>
          <w:sz w:val="26"/>
          <w:szCs w:val="26"/>
        </w:rPr>
      </w:pPr>
      <w:r w:rsidRPr="003E10B0">
        <w:rPr>
          <w:sz w:val="26"/>
          <w:szCs w:val="26"/>
        </w:rPr>
        <w:t>1. С целью эффективной организации управления муниципальным имуществом необходимо осуществлять мероприятия, направленные на совершенствование учета муниципального имущества, на актуализацию данных о муниципальном имуществе.</w:t>
      </w:r>
    </w:p>
    <w:p w:rsidR="00011F8C" w:rsidRPr="003E10B0" w:rsidRDefault="00011F8C" w:rsidP="003E10B0">
      <w:pPr>
        <w:pStyle w:val="ConsPlusNormal"/>
        <w:ind w:firstLine="709"/>
        <w:jc w:val="both"/>
        <w:rPr>
          <w:sz w:val="26"/>
          <w:szCs w:val="26"/>
        </w:rPr>
      </w:pPr>
      <w:r w:rsidRPr="003E10B0">
        <w:rPr>
          <w:sz w:val="26"/>
          <w:szCs w:val="26"/>
        </w:rPr>
        <w:t>Учет муниципального имущества осуществляется в соответствии с Приказом Министерства экономического развития РФ от 30.08.2011 № 424 «Об утверждении порядка ведения органами местного самоуправления реестров муниципального имущества».</w:t>
      </w:r>
    </w:p>
    <w:p w:rsidR="00011F8C" w:rsidRPr="003E10B0" w:rsidRDefault="00011F8C" w:rsidP="003E10B0">
      <w:pPr>
        <w:pStyle w:val="ConsPlusNormal"/>
        <w:ind w:firstLine="709"/>
        <w:jc w:val="both"/>
        <w:rPr>
          <w:sz w:val="26"/>
          <w:szCs w:val="26"/>
        </w:rPr>
      </w:pPr>
      <w:r w:rsidRPr="003E10B0">
        <w:rPr>
          <w:sz w:val="26"/>
          <w:szCs w:val="26"/>
        </w:rPr>
        <w:t>Реестр муниципальной собственности МО Молчановский район представляет собой информационную систему, объединяющую построенные на единых методологических и программно-технических принципах базы данных, содержащих перечни объектов учета и данные о них. В настоящее время внедряется в эксплуатацию программа 1С «Реестр государственного и муниципального имущества», позволяющая вести учет имущества и осуществлять контроль за его движением и использованием.</w:t>
      </w:r>
    </w:p>
    <w:p w:rsidR="00011F8C" w:rsidRPr="003E10B0" w:rsidRDefault="00011F8C" w:rsidP="003E10B0">
      <w:pPr>
        <w:pStyle w:val="ConsPlusNormal"/>
        <w:ind w:firstLine="709"/>
        <w:jc w:val="both"/>
        <w:rPr>
          <w:sz w:val="26"/>
          <w:szCs w:val="26"/>
        </w:rPr>
      </w:pPr>
      <w:r w:rsidRPr="003E10B0">
        <w:rPr>
          <w:sz w:val="26"/>
          <w:szCs w:val="26"/>
        </w:rPr>
        <w:t>Учитывая, что не все недвижимое имущество, находящееся в Реестре муниципальной собственности МО Молчановский район, прошло процедуру государственной регистрации права муниципальной собственности (право муниципальной собственности является ранее возникшим), а также необходимость оформления в муниципальную собственность бесхозяйных объектов с целью обеспечения надлежащего учета таких объектов недвижимости, необходимо осуществить ряд мероприятий:</w:t>
      </w:r>
    </w:p>
    <w:p w:rsidR="00011F8C" w:rsidRPr="003E10B0" w:rsidRDefault="00011F8C" w:rsidP="003E10B0">
      <w:pPr>
        <w:pStyle w:val="ConsPlusNormal"/>
        <w:ind w:firstLine="709"/>
        <w:jc w:val="both"/>
        <w:rPr>
          <w:sz w:val="26"/>
          <w:szCs w:val="26"/>
        </w:rPr>
      </w:pPr>
      <w:r w:rsidRPr="003E10B0">
        <w:rPr>
          <w:sz w:val="26"/>
          <w:szCs w:val="26"/>
        </w:rPr>
        <w:t>1.1. Для организации учета объектов муниципального имущества необходимо изготовление технической документации на объекты муниципальной собственности, а также осуществление кадастрового учета объектов недвижимости.</w:t>
      </w:r>
    </w:p>
    <w:p w:rsidR="00011F8C" w:rsidRPr="003E10B0" w:rsidRDefault="00011F8C" w:rsidP="003E10B0">
      <w:pPr>
        <w:pStyle w:val="ConsPlusNormal"/>
        <w:ind w:firstLine="709"/>
        <w:jc w:val="both"/>
        <w:rPr>
          <w:sz w:val="26"/>
          <w:szCs w:val="26"/>
        </w:rPr>
      </w:pPr>
      <w:r w:rsidRPr="003E10B0">
        <w:rPr>
          <w:sz w:val="26"/>
          <w:szCs w:val="26"/>
        </w:rPr>
        <w:lastRenderedPageBreak/>
        <w:t>1.2. Оценка рыночной стоимости объектов, находящихся в собственности МО Молчановский район, осуществляется в рамках Федерального закона от 29.07.1998 № 135-ФЗ «Об оценочной деятельности в Российской Федерации».</w:t>
      </w:r>
    </w:p>
    <w:p w:rsidR="00011F8C" w:rsidRPr="003E10B0" w:rsidRDefault="00011F8C" w:rsidP="003E10B0">
      <w:pPr>
        <w:pStyle w:val="ConsPlusNormal"/>
        <w:ind w:firstLine="709"/>
        <w:jc w:val="both"/>
        <w:rPr>
          <w:sz w:val="26"/>
          <w:szCs w:val="26"/>
        </w:rPr>
      </w:pPr>
      <w:r w:rsidRPr="003E10B0">
        <w:rPr>
          <w:sz w:val="26"/>
          <w:szCs w:val="26"/>
        </w:rPr>
        <w:t>Данная работа направлена на повышение эффективности учета, актуализацию данных о муниципальном имуществе, а также обеспечение процесса, связанного с распоряжением муниципальным имуществом, направленного на пополнение доходной части бюджета МО Молчановский район, развитие и регулирование социально значимых отраслей района.</w:t>
      </w:r>
    </w:p>
    <w:p w:rsidR="00011F8C" w:rsidRPr="003E10B0" w:rsidRDefault="00011F8C" w:rsidP="003E10B0">
      <w:pPr>
        <w:pStyle w:val="ConsPlusNormal"/>
        <w:ind w:firstLine="709"/>
        <w:jc w:val="both"/>
        <w:rPr>
          <w:sz w:val="26"/>
          <w:szCs w:val="26"/>
        </w:rPr>
      </w:pPr>
      <w:r w:rsidRPr="003E10B0">
        <w:rPr>
          <w:sz w:val="26"/>
          <w:szCs w:val="26"/>
        </w:rPr>
        <w:t>2. В соответствии с Федеральным законом</w:t>
      </w:r>
      <w:hyperlink r:id="rId20" w:history="1"/>
      <w:r w:rsidRPr="003E10B0">
        <w:rPr>
          <w:sz w:val="26"/>
          <w:szCs w:val="26"/>
        </w:rPr>
        <w:t xml:space="preserve"> от 06.10.2003 № 131-ФЗ «Об общих принципах организации местного самоуправления в Российской Федерации» у муниципальных образований должно остаться исключительно то имущество, которое необходимо им для исполнения закрепленных за ними публичных полномочий, в частности оказания публичных услуг гражданам.</w:t>
      </w:r>
    </w:p>
    <w:p w:rsidR="00011F8C" w:rsidRPr="003E10B0" w:rsidRDefault="00011F8C" w:rsidP="003E10B0">
      <w:pPr>
        <w:pStyle w:val="ConsPlusNormal"/>
        <w:ind w:firstLine="709"/>
        <w:jc w:val="both"/>
        <w:rPr>
          <w:sz w:val="26"/>
          <w:szCs w:val="26"/>
        </w:rPr>
      </w:pPr>
      <w:r w:rsidRPr="003E10B0">
        <w:rPr>
          <w:sz w:val="26"/>
          <w:szCs w:val="26"/>
        </w:rPr>
        <w:t>Проводится работа по передаче в хозяйственное ведение, оперативное управление муниципальным организациям объектов недвижимости, находящихся в муниципальной имущественной Казне МО Молчановский район без обременений. Кроме того, ведется работа по изготовлению технической документации и государственной регистрации права собственности МО Молчановский район пустующих объектов недвижимости для дальнейшей передачи в аренду и безвозмездное пользование.</w:t>
      </w:r>
    </w:p>
    <w:p w:rsidR="00011F8C" w:rsidRPr="003E10B0" w:rsidRDefault="00011F8C" w:rsidP="003E10B0">
      <w:pPr>
        <w:pStyle w:val="ConsPlusNormal"/>
        <w:ind w:firstLine="709"/>
        <w:jc w:val="both"/>
        <w:rPr>
          <w:sz w:val="26"/>
          <w:szCs w:val="26"/>
        </w:rPr>
      </w:pPr>
      <w:r w:rsidRPr="003E10B0">
        <w:rPr>
          <w:sz w:val="26"/>
          <w:szCs w:val="26"/>
        </w:rPr>
        <w:t>С целью повышения эффективности распоряжения муниципальным имуществом осуществляются следующие мероприятия:</w:t>
      </w:r>
    </w:p>
    <w:p w:rsidR="00011F8C" w:rsidRPr="003E10B0" w:rsidRDefault="00011F8C" w:rsidP="003E10B0">
      <w:pPr>
        <w:pStyle w:val="ConsPlusNormal"/>
        <w:ind w:firstLine="709"/>
        <w:jc w:val="both"/>
        <w:rPr>
          <w:sz w:val="26"/>
          <w:szCs w:val="26"/>
        </w:rPr>
      </w:pPr>
      <w:r w:rsidRPr="003E10B0">
        <w:rPr>
          <w:sz w:val="26"/>
          <w:szCs w:val="26"/>
        </w:rPr>
        <w:t xml:space="preserve">2.1. Аренда муниципального имущества. В соответствии с действующим законодательством (Федеральный </w:t>
      </w:r>
      <w:hyperlink r:id="rId21" w:history="1">
        <w:r w:rsidRPr="003E10B0">
          <w:rPr>
            <w:sz w:val="26"/>
            <w:szCs w:val="26"/>
          </w:rPr>
          <w:t>закон</w:t>
        </w:r>
      </w:hyperlink>
      <w:r w:rsidRPr="003E10B0">
        <w:rPr>
          <w:sz w:val="26"/>
          <w:szCs w:val="26"/>
        </w:rPr>
        <w:t xml:space="preserve"> от 26.07.2006 № 135-ФЗ «О защите конкуренции», </w:t>
      </w:r>
      <w:hyperlink r:id="rId22" w:history="1">
        <w:r w:rsidRPr="003E10B0">
          <w:rPr>
            <w:sz w:val="26"/>
            <w:szCs w:val="26"/>
          </w:rPr>
          <w:t>Приказ</w:t>
        </w:r>
      </w:hyperlink>
      <w:r w:rsidRPr="003E10B0">
        <w:rPr>
          <w:sz w:val="26"/>
          <w:szCs w:val="26"/>
        </w:rPr>
        <w:t xml:space="preserve">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за исключением случаев, установленных действующим законодательством, для передачи в аренду муниципального имущества необходимо проведение торгов с определением рыночного размера арендной платы.</w:t>
      </w:r>
    </w:p>
    <w:p w:rsidR="00011F8C" w:rsidRPr="003E10B0" w:rsidRDefault="00011F8C" w:rsidP="003E10B0">
      <w:pPr>
        <w:pStyle w:val="ConsPlusNormal"/>
        <w:ind w:firstLine="709"/>
        <w:jc w:val="both"/>
        <w:rPr>
          <w:sz w:val="26"/>
          <w:szCs w:val="26"/>
        </w:rPr>
      </w:pPr>
      <w:r w:rsidRPr="003E10B0">
        <w:rPr>
          <w:sz w:val="26"/>
          <w:szCs w:val="26"/>
        </w:rPr>
        <w:t>2.2. Передача имущества в безвозмездное пользование. В основном в безвозмездное пользование передается имущество государственным органам и учреждениям, некоммерческим организациям.</w:t>
      </w:r>
    </w:p>
    <w:p w:rsidR="00011F8C" w:rsidRPr="003E10B0" w:rsidRDefault="00011F8C" w:rsidP="003E10B0">
      <w:pPr>
        <w:pStyle w:val="ConsPlusNormal"/>
        <w:ind w:firstLine="709"/>
        <w:jc w:val="both"/>
        <w:rPr>
          <w:sz w:val="26"/>
          <w:szCs w:val="26"/>
        </w:rPr>
      </w:pPr>
      <w:r w:rsidRPr="003E10B0">
        <w:rPr>
          <w:sz w:val="26"/>
          <w:szCs w:val="26"/>
        </w:rPr>
        <w:t xml:space="preserve">2.3. Приватизация объектов муниципальной собственности осуществляется в соответствии с Прогнозным планом (Программой) приватизации муниципального имущества, разработанным на основании Федерального </w:t>
      </w:r>
      <w:hyperlink r:id="rId23" w:history="1">
        <w:r w:rsidRPr="003E10B0">
          <w:rPr>
            <w:sz w:val="26"/>
            <w:szCs w:val="26"/>
          </w:rPr>
          <w:t>закона</w:t>
        </w:r>
      </w:hyperlink>
      <w:r w:rsidRPr="003E10B0">
        <w:rPr>
          <w:sz w:val="26"/>
          <w:szCs w:val="26"/>
        </w:rPr>
        <w:t xml:space="preserve"> от 21.12.2001 № 178-ФЗ «О приватизации государственного и муниципального имущества», с учетом положений Федерального </w:t>
      </w:r>
      <w:hyperlink r:id="rId24" w:history="1">
        <w:r w:rsidRPr="003E10B0">
          <w:rPr>
            <w:sz w:val="26"/>
            <w:szCs w:val="26"/>
          </w:rPr>
          <w:t>закона</w:t>
        </w:r>
      </w:hyperlink>
      <w:r w:rsidRPr="003E10B0">
        <w:rPr>
          <w:sz w:val="26"/>
          <w:szCs w:val="26"/>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011F8C" w:rsidRPr="003E10B0" w:rsidRDefault="00011F8C" w:rsidP="003E10B0">
      <w:pPr>
        <w:pStyle w:val="ConsPlusNormal"/>
        <w:ind w:firstLine="709"/>
        <w:jc w:val="both"/>
        <w:rPr>
          <w:sz w:val="26"/>
          <w:szCs w:val="26"/>
        </w:rPr>
      </w:pPr>
      <w:r w:rsidRPr="003E10B0">
        <w:rPr>
          <w:sz w:val="26"/>
          <w:szCs w:val="26"/>
        </w:rPr>
        <w:lastRenderedPageBreak/>
        <w:t>2.4. Аренда земельных участков.</w:t>
      </w:r>
    </w:p>
    <w:p w:rsidR="00011F8C" w:rsidRPr="003E10B0" w:rsidRDefault="00011F8C" w:rsidP="003E10B0">
      <w:pPr>
        <w:pStyle w:val="ConsPlusNormal"/>
        <w:ind w:firstLine="709"/>
        <w:jc w:val="both"/>
        <w:rPr>
          <w:sz w:val="26"/>
          <w:szCs w:val="26"/>
        </w:rPr>
      </w:pPr>
      <w:r w:rsidRPr="003E10B0">
        <w:rPr>
          <w:sz w:val="26"/>
          <w:szCs w:val="26"/>
        </w:rPr>
        <w:t>Необходимо отметить, что повышение эффективности использования муниципального имущества и земельных ресурсов выражается также в полученных доходах от их использования. Учитывая, что имущественная база постоянно сокращается, основным направлением деятельности Отдела в данной области является обеспечение полноты и своевременности поступления доходов от взимания арендной платы за пользование муниципальным имуществом и земельными ресурсами.</w:t>
      </w:r>
    </w:p>
    <w:p w:rsidR="00011F8C" w:rsidRPr="003E10B0" w:rsidRDefault="00011F8C" w:rsidP="003E10B0">
      <w:pPr>
        <w:ind w:firstLine="709"/>
        <w:jc w:val="both"/>
        <w:rPr>
          <w:color w:val="000000"/>
          <w:sz w:val="26"/>
          <w:szCs w:val="26"/>
        </w:rPr>
      </w:pPr>
    </w:p>
    <w:p w:rsidR="00011F8C" w:rsidRPr="003E10B0" w:rsidRDefault="00011F8C" w:rsidP="003E10B0">
      <w:pPr>
        <w:ind w:firstLine="709"/>
        <w:jc w:val="both"/>
        <w:rPr>
          <w:color w:val="000000"/>
          <w:sz w:val="26"/>
          <w:szCs w:val="26"/>
        </w:rPr>
        <w:sectPr w:rsidR="00011F8C" w:rsidRPr="003E10B0">
          <w:headerReference w:type="default" r:id="rId25"/>
          <w:pgSz w:w="11906" w:h="16838"/>
          <w:pgMar w:top="1134" w:right="850" w:bottom="1134" w:left="1701" w:header="708" w:footer="708" w:gutter="0"/>
          <w:cols w:space="708"/>
          <w:docGrid w:linePitch="360"/>
        </w:sectPr>
      </w:pPr>
    </w:p>
    <w:p w:rsidR="00011F8C" w:rsidRPr="003E10B0" w:rsidRDefault="008C36A3" w:rsidP="003E10B0">
      <w:pPr>
        <w:pStyle w:val="ConsPlusNormal"/>
        <w:ind w:left="360"/>
        <w:jc w:val="center"/>
        <w:outlineLvl w:val="0"/>
        <w:rPr>
          <w:b/>
          <w:sz w:val="26"/>
          <w:szCs w:val="26"/>
        </w:rPr>
      </w:pPr>
      <w:r w:rsidRPr="003E10B0">
        <w:rPr>
          <w:b/>
          <w:sz w:val="26"/>
          <w:szCs w:val="26"/>
        </w:rPr>
        <w:lastRenderedPageBreak/>
        <w:t xml:space="preserve">4. </w:t>
      </w:r>
      <w:r w:rsidR="00011F8C" w:rsidRPr="003E10B0">
        <w:rPr>
          <w:b/>
          <w:sz w:val="26"/>
          <w:szCs w:val="26"/>
        </w:rPr>
        <w:t>Перечень показателей цели</w:t>
      </w:r>
      <w:r w:rsidR="007E0E21">
        <w:rPr>
          <w:b/>
          <w:sz w:val="26"/>
          <w:szCs w:val="26"/>
        </w:rPr>
        <w:t xml:space="preserve">, задач </w:t>
      </w:r>
      <w:r w:rsidR="00011F8C" w:rsidRPr="003E10B0">
        <w:rPr>
          <w:b/>
          <w:sz w:val="26"/>
          <w:szCs w:val="26"/>
        </w:rPr>
        <w:t>муниципальной программы</w:t>
      </w:r>
      <w:r w:rsidR="007E0E21">
        <w:rPr>
          <w:b/>
          <w:sz w:val="26"/>
          <w:szCs w:val="26"/>
        </w:rPr>
        <w:t xml:space="preserve">, </w:t>
      </w:r>
      <w:r w:rsidR="00011F8C" w:rsidRPr="003E10B0">
        <w:rPr>
          <w:b/>
          <w:sz w:val="26"/>
          <w:szCs w:val="26"/>
        </w:rPr>
        <w:t>сведения о порядке сбора информации по показателям</w:t>
      </w:r>
      <w:r w:rsidR="007F2C54" w:rsidRPr="003E10B0">
        <w:rPr>
          <w:b/>
          <w:sz w:val="26"/>
          <w:szCs w:val="26"/>
        </w:rPr>
        <w:t xml:space="preserve"> </w:t>
      </w:r>
      <w:r w:rsidR="00011F8C" w:rsidRPr="003E10B0">
        <w:rPr>
          <w:b/>
          <w:sz w:val="26"/>
          <w:szCs w:val="26"/>
        </w:rPr>
        <w:t>и методике их расчета</w:t>
      </w:r>
    </w:p>
    <w:p w:rsidR="00011F8C" w:rsidRPr="003E10B0" w:rsidRDefault="00011F8C" w:rsidP="003E10B0">
      <w:pPr>
        <w:pStyle w:val="ConsPlusNormal"/>
        <w:jc w:val="both"/>
        <w:rPr>
          <w:sz w:val="28"/>
          <w:szCs w:val="28"/>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1983"/>
        <w:gridCol w:w="1485"/>
        <w:gridCol w:w="1321"/>
        <w:gridCol w:w="1276"/>
        <w:gridCol w:w="1529"/>
        <w:gridCol w:w="2225"/>
        <w:gridCol w:w="1295"/>
        <w:gridCol w:w="1642"/>
        <w:gridCol w:w="1276"/>
      </w:tblGrid>
      <w:tr w:rsidR="00F30F73" w:rsidRPr="003E10B0" w:rsidTr="007E5984">
        <w:trPr>
          <w:trHeight w:val="1785"/>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A3" w:rsidRPr="003E10B0" w:rsidRDefault="008C36A3" w:rsidP="003E10B0">
            <w:pPr>
              <w:ind w:left="107" w:right="79" w:firstLine="16"/>
              <w:jc w:val="center"/>
              <w:rPr>
                <w:b/>
                <w:sz w:val="22"/>
                <w:szCs w:val="22"/>
              </w:rPr>
            </w:pPr>
            <w:r w:rsidRPr="003E10B0">
              <w:rPr>
                <w:b/>
                <w:sz w:val="22"/>
                <w:szCs w:val="22"/>
              </w:rPr>
              <w:t>№</w:t>
            </w:r>
            <w:r w:rsidRPr="003E10B0">
              <w:rPr>
                <w:b/>
                <w:spacing w:val="-52"/>
                <w:sz w:val="22"/>
                <w:szCs w:val="22"/>
              </w:rPr>
              <w:t xml:space="preserve"> </w:t>
            </w:r>
            <w:r w:rsidRPr="003E10B0">
              <w:rPr>
                <w:b/>
                <w:sz w:val="22"/>
                <w:szCs w:val="22"/>
              </w:rPr>
              <w:t>пп</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A3" w:rsidRPr="003E10B0" w:rsidRDefault="008C36A3" w:rsidP="003E10B0">
            <w:pPr>
              <w:ind w:left="107" w:right="83" w:firstLine="16"/>
              <w:jc w:val="center"/>
              <w:rPr>
                <w:b/>
                <w:sz w:val="22"/>
                <w:szCs w:val="22"/>
              </w:rPr>
            </w:pPr>
            <w:r w:rsidRPr="003E10B0">
              <w:rPr>
                <w:b/>
                <w:sz w:val="22"/>
                <w:szCs w:val="22"/>
              </w:rPr>
              <w:t>Наименование показателя</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A3" w:rsidRPr="003E10B0" w:rsidRDefault="008C36A3" w:rsidP="003E10B0">
            <w:pPr>
              <w:ind w:left="107" w:right="81" w:firstLine="16"/>
              <w:jc w:val="center"/>
              <w:rPr>
                <w:b/>
                <w:sz w:val="22"/>
                <w:szCs w:val="22"/>
              </w:rPr>
            </w:pPr>
            <w:r w:rsidRPr="003E10B0">
              <w:rPr>
                <w:b/>
                <w:sz w:val="22"/>
                <w:szCs w:val="22"/>
              </w:rPr>
              <w:t>Единица</w:t>
            </w:r>
            <w:r w:rsidRPr="003E10B0">
              <w:rPr>
                <w:b/>
                <w:spacing w:val="1"/>
                <w:sz w:val="22"/>
                <w:szCs w:val="22"/>
              </w:rPr>
              <w:t xml:space="preserve"> </w:t>
            </w:r>
            <w:r w:rsidRPr="003E10B0">
              <w:rPr>
                <w:b/>
                <w:sz w:val="22"/>
                <w:szCs w:val="22"/>
              </w:rPr>
              <w:t>измерения</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A3" w:rsidRPr="003E10B0" w:rsidRDefault="008C36A3" w:rsidP="003E10B0">
            <w:pPr>
              <w:ind w:left="107" w:right="111" w:firstLine="16"/>
              <w:jc w:val="center"/>
              <w:rPr>
                <w:b/>
                <w:sz w:val="22"/>
                <w:szCs w:val="22"/>
              </w:rPr>
            </w:pPr>
            <w:r w:rsidRPr="003E10B0">
              <w:rPr>
                <w:b/>
                <w:sz w:val="22"/>
                <w:szCs w:val="22"/>
              </w:rPr>
              <w:t>Пункт</w:t>
            </w:r>
          </w:p>
          <w:p w:rsidR="008C36A3" w:rsidRPr="003E10B0" w:rsidRDefault="008C36A3" w:rsidP="003E10B0">
            <w:pPr>
              <w:ind w:left="107" w:right="111" w:firstLine="16"/>
              <w:jc w:val="center"/>
              <w:rPr>
                <w:b/>
                <w:sz w:val="22"/>
                <w:szCs w:val="22"/>
              </w:rPr>
            </w:pPr>
            <w:r w:rsidRPr="003E10B0">
              <w:rPr>
                <w:b/>
                <w:sz w:val="22"/>
                <w:szCs w:val="22"/>
              </w:rPr>
              <w:t>Федерального</w:t>
            </w:r>
            <w:r w:rsidRPr="003E10B0">
              <w:rPr>
                <w:b/>
                <w:spacing w:val="-52"/>
                <w:sz w:val="22"/>
                <w:szCs w:val="22"/>
              </w:rPr>
              <w:t xml:space="preserve"> </w:t>
            </w:r>
            <w:r w:rsidRPr="003E10B0">
              <w:rPr>
                <w:b/>
                <w:sz w:val="22"/>
                <w:szCs w:val="22"/>
              </w:rPr>
              <w:t>плана</w:t>
            </w:r>
          </w:p>
          <w:p w:rsidR="008C36A3" w:rsidRPr="003E10B0" w:rsidRDefault="008C36A3" w:rsidP="003E10B0">
            <w:pPr>
              <w:ind w:left="107" w:right="111" w:firstLine="16"/>
              <w:jc w:val="center"/>
              <w:rPr>
                <w:b/>
                <w:sz w:val="22"/>
                <w:szCs w:val="22"/>
              </w:rPr>
            </w:pPr>
            <w:r w:rsidRPr="003E10B0">
              <w:rPr>
                <w:b/>
                <w:sz w:val="22"/>
                <w:szCs w:val="22"/>
              </w:rPr>
              <w:t>статистических</w:t>
            </w:r>
            <w:r w:rsidRPr="003E10B0">
              <w:rPr>
                <w:b/>
                <w:spacing w:val="-52"/>
                <w:sz w:val="22"/>
                <w:szCs w:val="22"/>
              </w:rPr>
              <w:t xml:space="preserve"> </w:t>
            </w:r>
            <w:r w:rsidRPr="003E10B0">
              <w:rPr>
                <w:b/>
                <w:sz w:val="22"/>
                <w:szCs w:val="22"/>
              </w:rPr>
              <w:t>работ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A3" w:rsidRPr="003E10B0" w:rsidRDefault="008C36A3" w:rsidP="003E10B0">
            <w:pPr>
              <w:ind w:left="107" w:right="112" w:firstLine="16"/>
              <w:jc w:val="center"/>
              <w:rPr>
                <w:b/>
                <w:sz w:val="22"/>
                <w:szCs w:val="22"/>
              </w:rPr>
            </w:pPr>
            <w:r w:rsidRPr="003E10B0">
              <w:rPr>
                <w:b/>
                <w:sz w:val="22"/>
                <w:szCs w:val="22"/>
              </w:rPr>
              <w:t>Периодичность сбора</w:t>
            </w:r>
            <w:r w:rsidRPr="003E10B0">
              <w:rPr>
                <w:b/>
                <w:spacing w:val="1"/>
                <w:sz w:val="22"/>
                <w:szCs w:val="22"/>
              </w:rPr>
              <w:t xml:space="preserve"> </w:t>
            </w:r>
            <w:r w:rsidRPr="003E10B0">
              <w:rPr>
                <w:b/>
                <w:sz w:val="22"/>
                <w:szCs w:val="22"/>
              </w:rPr>
              <w:t>данных</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A3" w:rsidRPr="003E10B0" w:rsidRDefault="008C36A3" w:rsidP="003E10B0">
            <w:pPr>
              <w:ind w:left="107" w:right="94" w:firstLine="16"/>
              <w:jc w:val="center"/>
              <w:rPr>
                <w:b/>
                <w:sz w:val="22"/>
                <w:szCs w:val="22"/>
              </w:rPr>
            </w:pPr>
            <w:r w:rsidRPr="003E10B0">
              <w:rPr>
                <w:b/>
                <w:sz w:val="22"/>
                <w:szCs w:val="22"/>
              </w:rPr>
              <w:t>Временные</w:t>
            </w:r>
            <w:r w:rsidRPr="003E10B0">
              <w:rPr>
                <w:b/>
                <w:spacing w:val="1"/>
                <w:sz w:val="22"/>
                <w:szCs w:val="22"/>
              </w:rPr>
              <w:t xml:space="preserve"> </w:t>
            </w:r>
            <w:r w:rsidRPr="003E10B0">
              <w:rPr>
                <w:b/>
                <w:sz w:val="22"/>
                <w:szCs w:val="22"/>
              </w:rPr>
              <w:t>характеристики</w:t>
            </w:r>
            <w:r w:rsidRPr="003E10B0">
              <w:rPr>
                <w:b/>
                <w:spacing w:val="-52"/>
                <w:sz w:val="22"/>
                <w:szCs w:val="22"/>
              </w:rPr>
              <w:t xml:space="preserve"> </w:t>
            </w:r>
            <w:r w:rsidRPr="003E10B0">
              <w:rPr>
                <w:b/>
                <w:sz w:val="22"/>
                <w:szCs w:val="22"/>
              </w:rPr>
              <w:t>показателя</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C36A3" w:rsidRPr="003E10B0" w:rsidRDefault="008C36A3" w:rsidP="003E10B0">
            <w:pPr>
              <w:ind w:left="107" w:right="96" w:firstLine="16"/>
              <w:jc w:val="center"/>
              <w:rPr>
                <w:b/>
                <w:sz w:val="22"/>
                <w:szCs w:val="22"/>
              </w:rPr>
            </w:pPr>
            <w:r w:rsidRPr="003E10B0">
              <w:rPr>
                <w:b/>
                <w:sz w:val="22"/>
                <w:szCs w:val="22"/>
              </w:rPr>
              <w:t>Алгоритм</w:t>
            </w:r>
            <w:r w:rsidRPr="003E10B0">
              <w:rPr>
                <w:b/>
                <w:spacing w:val="1"/>
                <w:sz w:val="22"/>
                <w:szCs w:val="22"/>
              </w:rPr>
              <w:t xml:space="preserve"> </w:t>
            </w:r>
            <w:r w:rsidRPr="003E10B0">
              <w:rPr>
                <w:b/>
                <w:sz w:val="22"/>
                <w:szCs w:val="22"/>
              </w:rPr>
              <w:t>формирования</w:t>
            </w:r>
            <w:r w:rsidRPr="003E10B0">
              <w:rPr>
                <w:b/>
                <w:spacing w:val="-52"/>
                <w:sz w:val="22"/>
                <w:szCs w:val="22"/>
              </w:rPr>
              <w:t xml:space="preserve"> </w:t>
            </w:r>
            <w:r w:rsidRPr="003E10B0">
              <w:rPr>
                <w:b/>
                <w:sz w:val="22"/>
                <w:szCs w:val="22"/>
              </w:rPr>
              <w:t>(формула)</w:t>
            </w:r>
            <w:r w:rsidRPr="003E10B0">
              <w:rPr>
                <w:b/>
                <w:spacing w:val="1"/>
                <w:sz w:val="22"/>
                <w:szCs w:val="22"/>
              </w:rPr>
              <w:t xml:space="preserve"> </w:t>
            </w:r>
            <w:r w:rsidRPr="003E10B0">
              <w:rPr>
                <w:b/>
                <w:sz w:val="22"/>
                <w:szCs w:val="22"/>
              </w:rPr>
              <w:t>расчета</w:t>
            </w:r>
            <w:r w:rsidRPr="003E10B0">
              <w:rPr>
                <w:b/>
                <w:spacing w:val="1"/>
                <w:sz w:val="22"/>
                <w:szCs w:val="22"/>
              </w:rPr>
              <w:t xml:space="preserve"> </w:t>
            </w:r>
            <w:r w:rsidRPr="003E10B0">
              <w:rPr>
                <w:b/>
                <w:sz w:val="22"/>
                <w:szCs w:val="22"/>
              </w:rPr>
              <w:t>показателя</w:t>
            </w:r>
          </w:p>
          <w:p w:rsidR="008C36A3" w:rsidRPr="003E10B0" w:rsidRDefault="008C36A3" w:rsidP="003E10B0">
            <w:pPr>
              <w:ind w:left="107" w:right="648" w:firstLine="16"/>
              <w:jc w:val="center"/>
              <w:rPr>
                <w:b/>
                <w:sz w:val="22"/>
                <w:szCs w:val="22"/>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A3" w:rsidRPr="003E10B0" w:rsidRDefault="008C36A3" w:rsidP="003E10B0">
            <w:pPr>
              <w:ind w:left="107" w:right="113" w:firstLine="16"/>
              <w:jc w:val="center"/>
              <w:rPr>
                <w:b/>
                <w:sz w:val="22"/>
                <w:szCs w:val="22"/>
              </w:rPr>
            </w:pPr>
            <w:r w:rsidRPr="003E10B0">
              <w:rPr>
                <w:b/>
                <w:sz w:val="22"/>
                <w:szCs w:val="22"/>
              </w:rPr>
              <w:t>Метод</w:t>
            </w:r>
            <w:r w:rsidRPr="003E10B0">
              <w:rPr>
                <w:b/>
                <w:spacing w:val="1"/>
                <w:sz w:val="22"/>
                <w:szCs w:val="22"/>
              </w:rPr>
              <w:t xml:space="preserve"> </w:t>
            </w:r>
            <w:r w:rsidRPr="003E10B0">
              <w:rPr>
                <w:b/>
                <w:sz w:val="22"/>
                <w:szCs w:val="22"/>
              </w:rPr>
              <w:t>сбора</w:t>
            </w:r>
            <w:r w:rsidRPr="003E10B0">
              <w:rPr>
                <w:b/>
                <w:spacing w:val="-52"/>
                <w:sz w:val="22"/>
                <w:szCs w:val="22"/>
              </w:rPr>
              <w:t xml:space="preserve"> </w:t>
            </w:r>
            <w:r w:rsidRPr="003E10B0">
              <w:rPr>
                <w:b/>
                <w:sz w:val="22"/>
                <w:szCs w:val="22"/>
              </w:rPr>
              <w:t>информации</w:t>
            </w:r>
          </w:p>
          <w:p w:rsidR="008C36A3" w:rsidRPr="003E10B0" w:rsidRDefault="008C36A3" w:rsidP="003E10B0">
            <w:pPr>
              <w:ind w:left="107" w:right="555" w:firstLine="16"/>
              <w:jc w:val="center"/>
              <w:rPr>
                <w:b/>
                <w:sz w:val="22"/>
                <w:szCs w:val="22"/>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A3" w:rsidRPr="003E10B0" w:rsidRDefault="008C36A3" w:rsidP="003E10B0">
            <w:pPr>
              <w:ind w:left="107" w:right="100" w:firstLine="16"/>
              <w:jc w:val="center"/>
              <w:rPr>
                <w:b/>
                <w:sz w:val="22"/>
                <w:szCs w:val="22"/>
              </w:rPr>
            </w:pPr>
            <w:r w:rsidRPr="003E10B0">
              <w:rPr>
                <w:b/>
                <w:sz w:val="22"/>
                <w:szCs w:val="22"/>
              </w:rPr>
              <w:t>Ответственный</w:t>
            </w:r>
            <w:r w:rsidRPr="003E10B0">
              <w:rPr>
                <w:b/>
                <w:spacing w:val="-53"/>
                <w:sz w:val="22"/>
                <w:szCs w:val="22"/>
              </w:rPr>
              <w:t xml:space="preserve"> </w:t>
            </w:r>
            <w:r w:rsidRPr="003E10B0">
              <w:rPr>
                <w:b/>
                <w:sz w:val="22"/>
                <w:szCs w:val="22"/>
              </w:rPr>
              <w:t>за сбор данных</w:t>
            </w:r>
            <w:r w:rsidRPr="003E10B0">
              <w:rPr>
                <w:b/>
                <w:spacing w:val="-52"/>
                <w:sz w:val="22"/>
                <w:szCs w:val="22"/>
              </w:rPr>
              <w:t xml:space="preserve"> </w:t>
            </w:r>
            <w:r w:rsidRPr="003E10B0">
              <w:rPr>
                <w:b/>
                <w:sz w:val="22"/>
                <w:szCs w:val="22"/>
              </w:rPr>
              <w:t>по</w:t>
            </w:r>
            <w:r w:rsidRPr="003E10B0">
              <w:rPr>
                <w:b/>
                <w:spacing w:val="-2"/>
                <w:sz w:val="22"/>
                <w:szCs w:val="22"/>
              </w:rPr>
              <w:t xml:space="preserve"> </w:t>
            </w:r>
            <w:r w:rsidRPr="003E10B0">
              <w:rPr>
                <w:b/>
                <w:sz w:val="22"/>
                <w:szCs w:val="22"/>
              </w:rPr>
              <w:t>показателю</w:t>
            </w:r>
          </w:p>
          <w:p w:rsidR="008C36A3" w:rsidRPr="003E10B0" w:rsidRDefault="008C36A3" w:rsidP="003E10B0">
            <w:pPr>
              <w:ind w:left="107" w:right="692" w:firstLine="16"/>
              <w:jc w:val="center"/>
              <w:rPr>
                <w:b/>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A3" w:rsidRPr="003E10B0" w:rsidRDefault="008C36A3" w:rsidP="003E10B0">
            <w:pPr>
              <w:ind w:left="107" w:firstLine="16"/>
              <w:jc w:val="center"/>
              <w:rPr>
                <w:b/>
                <w:sz w:val="22"/>
                <w:szCs w:val="22"/>
              </w:rPr>
            </w:pPr>
            <w:r w:rsidRPr="003E10B0">
              <w:rPr>
                <w:b/>
                <w:sz w:val="22"/>
                <w:szCs w:val="22"/>
              </w:rPr>
              <w:t>Дата получения</w:t>
            </w:r>
            <w:r w:rsidRPr="003E10B0">
              <w:rPr>
                <w:b/>
                <w:spacing w:val="-52"/>
                <w:sz w:val="22"/>
                <w:szCs w:val="22"/>
              </w:rPr>
              <w:t xml:space="preserve"> </w:t>
            </w:r>
            <w:r w:rsidRPr="003E10B0">
              <w:rPr>
                <w:b/>
                <w:sz w:val="22"/>
                <w:szCs w:val="22"/>
              </w:rPr>
              <w:t>фактического</w:t>
            </w:r>
          </w:p>
          <w:p w:rsidR="008C36A3" w:rsidRPr="003E10B0" w:rsidRDefault="008C36A3" w:rsidP="003E10B0">
            <w:pPr>
              <w:ind w:left="107" w:right="185" w:firstLine="16"/>
              <w:jc w:val="center"/>
              <w:rPr>
                <w:b/>
                <w:sz w:val="22"/>
                <w:szCs w:val="22"/>
              </w:rPr>
            </w:pPr>
            <w:r w:rsidRPr="003E10B0">
              <w:rPr>
                <w:b/>
                <w:sz w:val="22"/>
                <w:szCs w:val="22"/>
              </w:rPr>
              <w:t>значения</w:t>
            </w:r>
            <w:r w:rsidRPr="003E10B0">
              <w:rPr>
                <w:b/>
                <w:spacing w:val="1"/>
                <w:sz w:val="22"/>
                <w:szCs w:val="22"/>
              </w:rPr>
              <w:t xml:space="preserve"> </w:t>
            </w:r>
            <w:r w:rsidRPr="003E10B0">
              <w:rPr>
                <w:b/>
                <w:sz w:val="22"/>
                <w:szCs w:val="22"/>
              </w:rPr>
              <w:t>показателя</w:t>
            </w:r>
          </w:p>
        </w:tc>
      </w:tr>
      <w:tr w:rsidR="00F30F73" w:rsidRPr="003E10B0" w:rsidTr="007E5984">
        <w:trPr>
          <w:trHeight w:val="299"/>
        </w:trPr>
        <w:tc>
          <w:tcPr>
            <w:tcW w:w="677" w:type="dxa"/>
            <w:tcBorders>
              <w:top w:val="single" w:sz="4" w:space="0" w:color="000000"/>
              <w:left w:val="single" w:sz="4" w:space="0" w:color="000000"/>
              <w:bottom w:val="single" w:sz="4" w:space="0" w:color="000000"/>
              <w:right w:val="single" w:sz="4" w:space="0" w:color="000000"/>
            </w:tcBorders>
            <w:shd w:val="clear" w:color="auto" w:fill="auto"/>
            <w:hideMark/>
          </w:tcPr>
          <w:p w:rsidR="008C36A3" w:rsidRPr="003E10B0" w:rsidRDefault="008C36A3" w:rsidP="003E10B0">
            <w:pPr>
              <w:ind w:left="107" w:firstLine="16"/>
              <w:jc w:val="center"/>
              <w:rPr>
                <w:b/>
                <w:sz w:val="22"/>
                <w:szCs w:val="22"/>
              </w:rPr>
            </w:pPr>
            <w:r w:rsidRPr="003E10B0">
              <w:rPr>
                <w:b/>
                <w:sz w:val="22"/>
                <w:szCs w:val="22"/>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hideMark/>
          </w:tcPr>
          <w:p w:rsidR="008C36A3" w:rsidRPr="003E10B0" w:rsidRDefault="008C36A3" w:rsidP="003E10B0">
            <w:pPr>
              <w:ind w:left="107" w:firstLine="16"/>
              <w:jc w:val="center"/>
              <w:rPr>
                <w:b/>
                <w:sz w:val="22"/>
                <w:szCs w:val="22"/>
              </w:rPr>
            </w:pPr>
            <w:r w:rsidRPr="003E10B0">
              <w:rPr>
                <w:b/>
                <w:sz w:val="22"/>
                <w:szCs w:val="22"/>
              </w:rPr>
              <w:t>2</w:t>
            </w:r>
          </w:p>
        </w:tc>
        <w:tc>
          <w:tcPr>
            <w:tcW w:w="1485" w:type="dxa"/>
            <w:tcBorders>
              <w:top w:val="single" w:sz="4" w:space="0" w:color="000000"/>
              <w:left w:val="single" w:sz="4" w:space="0" w:color="000000"/>
              <w:bottom w:val="single" w:sz="4" w:space="0" w:color="000000"/>
              <w:right w:val="single" w:sz="4" w:space="0" w:color="000000"/>
            </w:tcBorders>
            <w:shd w:val="clear" w:color="auto" w:fill="auto"/>
            <w:hideMark/>
          </w:tcPr>
          <w:p w:rsidR="008C36A3" w:rsidRPr="003E10B0" w:rsidRDefault="008C36A3" w:rsidP="003E10B0">
            <w:pPr>
              <w:ind w:left="107" w:firstLine="16"/>
              <w:jc w:val="center"/>
              <w:rPr>
                <w:b/>
                <w:sz w:val="22"/>
                <w:szCs w:val="22"/>
              </w:rPr>
            </w:pPr>
            <w:r w:rsidRPr="003E10B0">
              <w:rPr>
                <w:b/>
                <w:sz w:val="22"/>
                <w:szCs w:val="22"/>
              </w:rPr>
              <w:t>3</w:t>
            </w:r>
          </w:p>
        </w:tc>
        <w:tc>
          <w:tcPr>
            <w:tcW w:w="1321" w:type="dxa"/>
            <w:tcBorders>
              <w:top w:val="single" w:sz="4" w:space="0" w:color="000000"/>
              <w:left w:val="single" w:sz="4" w:space="0" w:color="000000"/>
              <w:bottom w:val="single" w:sz="4" w:space="0" w:color="000000"/>
              <w:right w:val="single" w:sz="4" w:space="0" w:color="000000"/>
            </w:tcBorders>
            <w:shd w:val="clear" w:color="auto" w:fill="auto"/>
            <w:hideMark/>
          </w:tcPr>
          <w:p w:rsidR="008C36A3" w:rsidRPr="003E10B0" w:rsidRDefault="008C36A3" w:rsidP="003E10B0">
            <w:pPr>
              <w:ind w:left="107" w:firstLine="16"/>
              <w:jc w:val="center"/>
              <w:rPr>
                <w:b/>
                <w:sz w:val="22"/>
                <w:szCs w:val="22"/>
              </w:rPr>
            </w:pPr>
            <w:r w:rsidRPr="003E10B0">
              <w:rPr>
                <w:b/>
                <w:sz w:val="22"/>
                <w:szCs w:val="22"/>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8C36A3" w:rsidRPr="003E10B0" w:rsidRDefault="008C36A3" w:rsidP="003E10B0">
            <w:pPr>
              <w:ind w:left="107" w:firstLine="16"/>
              <w:jc w:val="center"/>
              <w:rPr>
                <w:b/>
                <w:sz w:val="22"/>
                <w:szCs w:val="22"/>
              </w:rPr>
            </w:pPr>
            <w:r w:rsidRPr="003E10B0">
              <w:rPr>
                <w:b/>
                <w:sz w:val="22"/>
                <w:szCs w:val="22"/>
              </w:rPr>
              <w:t>5</w:t>
            </w:r>
          </w:p>
        </w:tc>
        <w:tc>
          <w:tcPr>
            <w:tcW w:w="1529" w:type="dxa"/>
            <w:tcBorders>
              <w:top w:val="single" w:sz="4" w:space="0" w:color="000000"/>
              <w:left w:val="single" w:sz="4" w:space="0" w:color="000000"/>
              <w:bottom w:val="single" w:sz="4" w:space="0" w:color="000000"/>
              <w:right w:val="single" w:sz="4" w:space="0" w:color="000000"/>
            </w:tcBorders>
            <w:shd w:val="clear" w:color="auto" w:fill="auto"/>
            <w:hideMark/>
          </w:tcPr>
          <w:p w:rsidR="008C36A3" w:rsidRPr="003E10B0" w:rsidRDefault="008C36A3" w:rsidP="003E10B0">
            <w:pPr>
              <w:ind w:left="107" w:firstLine="16"/>
              <w:jc w:val="center"/>
              <w:rPr>
                <w:b/>
                <w:sz w:val="22"/>
                <w:szCs w:val="22"/>
              </w:rPr>
            </w:pPr>
            <w:r w:rsidRPr="003E10B0">
              <w:rPr>
                <w:b/>
                <w:sz w:val="22"/>
                <w:szCs w:val="22"/>
              </w:rPr>
              <w:t>6</w:t>
            </w:r>
          </w:p>
        </w:tc>
        <w:tc>
          <w:tcPr>
            <w:tcW w:w="2225" w:type="dxa"/>
            <w:tcBorders>
              <w:top w:val="single" w:sz="4" w:space="0" w:color="000000"/>
              <w:left w:val="single" w:sz="4" w:space="0" w:color="000000"/>
              <w:bottom w:val="single" w:sz="4" w:space="0" w:color="000000"/>
              <w:right w:val="single" w:sz="4" w:space="0" w:color="000000"/>
            </w:tcBorders>
            <w:shd w:val="clear" w:color="auto" w:fill="auto"/>
            <w:hideMark/>
          </w:tcPr>
          <w:p w:rsidR="008C36A3" w:rsidRPr="003E10B0" w:rsidRDefault="008C36A3" w:rsidP="003E10B0">
            <w:pPr>
              <w:ind w:left="107" w:firstLine="16"/>
              <w:jc w:val="center"/>
              <w:rPr>
                <w:b/>
                <w:sz w:val="22"/>
                <w:szCs w:val="22"/>
              </w:rPr>
            </w:pPr>
            <w:r w:rsidRPr="003E10B0">
              <w:rPr>
                <w:b/>
                <w:sz w:val="22"/>
                <w:szCs w:val="22"/>
              </w:rPr>
              <w:t>7</w:t>
            </w:r>
          </w:p>
        </w:tc>
        <w:tc>
          <w:tcPr>
            <w:tcW w:w="1295" w:type="dxa"/>
            <w:tcBorders>
              <w:top w:val="single" w:sz="4" w:space="0" w:color="000000"/>
              <w:left w:val="single" w:sz="4" w:space="0" w:color="000000"/>
              <w:bottom w:val="single" w:sz="4" w:space="0" w:color="000000"/>
              <w:right w:val="single" w:sz="4" w:space="0" w:color="000000"/>
            </w:tcBorders>
            <w:shd w:val="clear" w:color="auto" w:fill="auto"/>
            <w:hideMark/>
          </w:tcPr>
          <w:p w:rsidR="008C36A3" w:rsidRPr="003E10B0" w:rsidRDefault="008C36A3" w:rsidP="003E10B0">
            <w:pPr>
              <w:ind w:left="107" w:firstLine="16"/>
              <w:jc w:val="center"/>
              <w:rPr>
                <w:b/>
                <w:sz w:val="22"/>
                <w:szCs w:val="22"/>
              </w:rPr>
            </w:pPr>
            <w:r w:rsidRPr="003E10B0">
              <w:rPr>
                <w:b/>
                <w:sz w:val="22"/>
                <w:szCs w:val="22"/>
              </w:rPr>
              <w:t>8</w:t>
            </w:r>
          </w:p>
        </w:tc>
        <w:tc>
          <w:tcPr>
            <w:tcW w:w="1642" w:type="dxa"/>
            <w:tcBorders>
              <w:top w:val="single" w:sz="4" w:space="0" w:color="000000"/>
              <w:left w:val="single" w:sz="4" w:space="0" w:color="000000"/>
              <w:bottom w:val="single" w:sz="4" w:space="0" w:color="000000"/>
              <w:right w:val="single" w:sz="4" w:space="0" w:color="000000"/>
            </w:tcBorders>
            <w:shd w:val="clear" w:color="auto" w:fill="auto"/>
            <w:hideMark/>
          </w:tcPr>
          <w:p w:rsidR="008C36A3" w:rsidRPr="003E10B0" w:rsidRDefault="008C36A3" w:rsidP="003E10B0">
            <w:pPr>
              <w:ind w:left="107" w:firstLine="16"/>
              <w:jc w:val="center"/>
              <w:rPr>
                <w:b/>
                <w:sz w:val="22"/>
                <w:szCs w:val="22"/>
              </w:rPr>
            </w:pPr>
            <w:r w:rsidRPr="003E10B0">
              <w:rPr>
                <w:b/>
                <w:sz w:val="22"/>
                <w:szCs w:val="22"/>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8C36A3" w:rsidRPr="003E10B0" w:rsidRDefault="008C36A3" w:rsidP="003E10B0">
            <w:pPr>
              <w:ind w:left="107" w:right="155" w:firstLine="16"/>
              <w:jc w:val="center"/>
              <w:rPr>
                <w:b/>
                <w:sz w:val="22"/>
                <w:szCs w:val="22"/>
              </w:rPr>
            </w:pPr>
            <w:r w:rsidRPr="003E10B0">
              <w:rPr>
                <w:b/>
                <w:sz w:val="22"/>
                <w:szCs w:val="22"/>
              </w:rPr>
              <w:t>10</w:t>
            </w:r>
          </w:p>
        </w:tc>
      </w:tr>
      <w:tr w:rsidR="008C36A3" w:rsidRPr="003E10B0" w:rsidTr="007E5984">
        <w:trPr>
          <w:trHeight w:val="240"/>
        </w:trPr>
        <w:tc>
          <w:tcPr>
            <w:tcW w:w="14709" w:type="dxa"/>
            <w:gridSpan w:val="10"/>
            <w:tcBorders>
              <w:top w:val="single" w:sz="4" w:space="0" w:color="000000"/>
              <w:left w:val="single" w:sz="4" w:space="0" w:color="000000"/>
              <w:bottom w:val="single" w:sz="4" w:space="0" w:color="000000"/>
              <w:right w:val="single" w:sz="4" w:space="0" w:color="000000"/>
            </w:tcBorders>
            <w:shd w:val="clear" w:color="auto" w:fill="auto"/>
            <w:hideMark/>
          </w:tcPr>
          <w:p w:rsidR="008C36A3" w:rsidRPr="003E10B0" w:rsidRDefault="008C36A3" w:rsidP="003E10B0">
            <w:pPr>
              <w:ind w:left="107" w:firstLine="16"/>
              <w:rPr>
                <w:sz w:val="22"/>
                <w:szCs w:val="22"/>
              </w:rPr>
            </w:pPr>
            <w:r w:rsidRPr="003E10B0">
              <w:rPr>
                <w:sz w:val="22"/>
                <w:szCs w:val="22"/>
              </w:rPr>
              <w:t>Показатели</w:t>
            </w:r>
            <w:r w:rsidRPr="003E10B0">
              <w:rPr>
                <w:spacing w:val="-2"/>
                <w:sz w:val="22"/>
                <w:szCs w:val="22"/>
              </w:rPr>
              <w:t xml:space="preserve"> </w:t>
            </w:r>
            <w:r w:rsidRPr="003E10B0">
              <w:rPr>
                <w:sz w:val="22"/>
                <w:szCs w:val="22"/>
              </w:rPr>
              <w:t>цели</w:t>
            </w:r>
            <w:r w:rsidRPr="003E10B0">
              <w:rPr>
                <w:spacing w:val="-2"/>
                <w:sz w:val="22"/>
                <w:szCs w:val="22"/>
              </w:rPr>
              <w:t xml:space="preserve"> </w:t>
            </w:r>
            <w:r w:rsidRPr="003E10B0">
              <w:rPr>
                <w:sz w:val="22"/>
                <w:szCs w:val="22"/>
              </w:rPr>
              <w:t>муниципальной</w:t>
            </w:r>
            <w:r w:rsidRPr="003E10B0">
              <w:rPr>
                <w:spacing w:val="-2"/>
                <w:sz w:val="22"/>
                <w:szCs w:val="22"/>
              </w:rPr>
              <w:t xml:space="preserve"> </w:t>
            </w:r>
            <w:r w:rsidRPr="003E10B0">
              <w:rPr>
                <w:sz w:val="22"/>
                <w:szCs w:val="22"/>
              </w:rPr>
              <w:t xml:space="preserve">программы: </w:t>
            </w:r>
          </w:p>
        </w:tc>
      </w:tr>
      <w:tr w:rsidR="00F30F73" w:rsidRPr="003E10B0" w:rsidTr="007E5984">
        <w:trPr>
          <w:trHeight w:val="494"/>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A3" w:rsidRPr="003E10B0" w:rsidRDefault="008C36A3" w:rsidP="003E10B0">
            <w:pPr>
              <w:ind w:left="107" w:firstLine="16"/>
              <w:jc w:val="center"/>
              <w:rPr>
                <w:sz w:val="22"/>
                <w:szCs w:val="22"/>
              </w:rPr>
            </w:pPr>
            <w:r w:rsidRPr="003E10B0">
              <w:rPr>
                <w:sz w:val="22"/>
                <w:szCs w:val="22"/>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A3" w:rsidRPr="003E10B0" w:rsidRDefault="008C36A3" w:rsidP="003E10B0">
            <w:pPr>
              <w:ind w:left="107" w:right="142" w:firstLine="16"/>
              <w:jc w:val="center"/>
              <w:rPr>
                <w:sz w:val="22"/>
                <w:szCs w:val="22"/>
              </w:rPr>
            </w:pPr>
            <w:r w:rsidRPr="003E10B0">
              <w:rPr>
                <w:sz w:val="22"/>
                <w:szCs w:val="22"/>
              </w:rPr>
              <w:t>Рейтинг Молчановского района среди муниципальных образований Томской области по качеству управления бюджетным процессом</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A3" w:rsidRPr="003E10B0" w:rsidRDefault="008C36A3" w:rsidP="003E10B0">
            <w:pPr>
              <w:ind w:left="107" w:firstLine="16"/>
              <w:jc w:val="center"/>
              <w:rPr>
                <w:sz w:val="22"/>
                <w:szCs w:val="22"/>
              </w:rPr>
            </w:pPr>
            <w:r w:rsidRPr="003E10B0">
              <w:rPr>
                <w:sz w:val="22"/>
                <w:szCs w:val="22"/>
              </w:rPr>
              <w:t>Степень качества</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A3" w:rsidRPr="003E10B0" w:rsidRDefault="008C36A3" w:rsidP="003E10B0">
            <w:pPr>
              <w:ind w:left="107" w:firstLine="16"/>
              <w:jc w:val="center"/>
              <w:rPr>
                <w:sz w:val="22"/>
                <w:szCs w:val="22"/>
              </w:rPr>
            </w:pPr>
            <w:r w:rsidRPr="003E10B0">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36A3" w:rsidRPr="003E10B0" w:rsidRDefault="008C36A3" w:rsidP="003E10B0">
            <w:pPr>
              <w:adjustRightInd w:val="0"/>
              <w:jc w:val="center"/>
              <w:rPr>
                <w:sz w:val="22"/>
                <w:szCs w:val="22"/>
              </w:rPr>
            </w:pPr>
            <w:r w:rsidRPr="003E10B0">
              <w:rPr>
                <w:sz w:val="22"/>
                <w:szCs w:val="22"/>
              </w:rPr>
              <w:t>Ежегодно</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8C36A3" w:rsidRPr="003E10B0" w:rsidRDefault="008C36A3" w:rsidP="003E10B0">
            <w:pPr>
              <w:adjustRightInd w:val="0"/>
              <w:jc w:val="center"/>
              <w:rPr>
                <w:sz w:val="22"/>
                <w:szCs w:val="22"/>
              </w:rPr>
            </w:pPr>
            <w:r w:rsidRPr="003E10B0">
              <w:rPr>
                <w:sz w:val="22"/>
                <w:szCs w:val="22"/>
              </w:rPr>
              <w:t>За отчетный период</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A3" w:rsidRPr="003E10B0" w:rsidRDefault="008C36A3" w:rsidP="003E10B0">
            <w:pPr>
              <w:ind w:left="107" w:right="162" w:firstLine="16"/>
              <w:jc w:val="center"/>
              <w:rPr>
                <w:sz w:val="22"/>
                <w:szCs w:val="22"/>
              </w:rPr>
            </w:pPr>
            <w:r w:rsidRPr="003E10B0">
              <w:rPr>
                <w:sz w:val="22"/>
                <w:szCs w:val="22"/>
              </w:rPr>
              <w:t xml:space="preserve">В соответствии с приказом Департамента финансов Томской области от 29.02.2012 </w:t>
            </w:r>
            <w:r w:rsidR="00076E40" w:rsidRPr="003E10B0">
              <w:rPr>
                <w:sz w:val="22"/>
                <w:szCs w:val="22"/>
              </w:rPr>
              <w:t>№</w:t>
            </w:r>
            <w:r w:rsidRPr="003E10B0">
              <w:rPr>
                <w:sz w:val="22"/>
                <w:szCs w:val="22"/>
              </w:rPr>
              <w:t xml:space="preserve"> 8 (редакция от 18.04.2014) «О мониторинге соблюдения муниципальными образованиями Томской области требований бюджетного законодательства РФ и оценке качества управления бюджетным </w:t>
            </w:r>
            <w:r w:rsidRPr="003E10B0">
              <w:rPr>
                <w:sz w:val="22"/>
                <w:szCs w:val="22"/>
              </w:rPr>
              <w:lastRenderedPageBreak/>
              <w:t>процессом в муниципальных образованиях Томской области»</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A3" w:rsidRPr="003E10B0" w:rsidRDefault="008C36A3" w:rsidP="003E10B0">
            <w:pPr>
              <w:ind w:left="107" w:firstLine="16"/>
              <w:jc w:val="center"/>
              <w:rPr>
                <w:sz w:val="22"/>
                <w:szCs w:val="22"/>
              </w:rPr>
            </w:pPr>
            <w:r w:rsidRPr="003E10B0">
              <w:rPr>
                <w:sz w:val="22"/>
                <w:szCs w:val="22"/>
              </w:rPr>
              <w:lastRenderedPageBreak/>
              <w:t>Данные рейтинга муниципальных образований Томской области, размещенные на официальном сайте Департамента финансов Томской области</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A3" w:rsidRPr="003E10B0" w:rsidRDefault="008C36A3" w:rsidP="003E10B0">
            <w:pPr>
              <w:ind w:left="107" w:firstLine="16"/>
              <w:jc w:val="center"/>
              <w:rPr>
                <w:sz w:val="22"/>
                <w:szCs w:val="22"/>
              </w:rPr>
            </w:pPr>
            <w:r w:rsidRPr="003E10B0">
              <w:rPr>
                <w:sz w:val="22"/>
                <w:szCs w:val="22"/>
              </w:rPr>
              <w:t>МКУ Управление финансов Администрации Молчановского района Томской области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6A3" w:rsidRPr="003E10B0" w:rsidRDefault="00CF5C0D" w:rsidP="003E10B0">
            <w:pPr>
              <w:ind w:left="107" w:firstLine="16"/>
              <w:jc w:val="center"/>
              <w:rPr>
                <w:sz w:val="22"/>
                <w:szCs w:val="22"/>
              </w:rPr>
            </w:pPr>
            <w:r w:rsidRPr="003E10B0">
              <w:rPr>
                <w:sz w:val="22"/>
                <w:szCs w:val="22"/>
              </w:rPr>
              <w:t>до 1 марта года, следующего за отчетным</w:t>
            </w:r>
          </w:p>
        </w:tc>
      </w:tr>
      <w:tr w:rsidR="00F30F73" w:rsidRPr="003E10B0" w:rsidTr="007E5984">
        <w:trPr>
          <w:trHeight w:val="494"/>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2662" w:rsidRPr="003E10B0" w:rsidRDefault="00742662" w:rsidP="003E10B0">
            <w:pPr>
              <w:ind w:left="107" w:firstLine="16"/>
              <w:jc w:val="center"/>
              <w:rPr>
                <w:sz w:val="22"/>
                <w:szCs w:val="22"/>
              </w:rPr>
            </w:pPr>
            <w:r w:rsidRPr="003E10B0">
              <w:rPr>
                <w:sz w:val="22"/>
                <w:szCs w:val="22"/>
              </w:rPr>
              <w:t>2.</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2662" w:rsidRPr="003E10B0" w:rsidRDefault="00742662" w:rsidP="003E10B0">
            <w:pPr>
              <w:ind w:left="107" w:right="142" w:firstLine="16"/>
              <w:jc w:val="center"/>
              <w:rPr>
                <w:sz w:val="22"/>
                <w:szCs w:val="22"/>
              </w:rPr>
            </w:pPr>
            <w:r w:rsidRPr="003E10B0">
              <w:rPr>
                <w:sz w:val="22"/>
                <w:szCs w:val="22"/>
              </w:rPr>
              <w:t>Доля муниципальных служащих Молчановского района, прошедших обучение по программам дополнительного профессионального образования и повышения квалификации</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742662" w:rsidRPr="003E10B0" w:rsidRDefault="00742662" w:rsidP="003E10B0">
            <w:pPr>
              <w:pStyle w:val="ConsPlusNormal"/>
              <w:jc w:val="center"/>
              <w:rPr>
                <w:sz w:val="22"/>
                <w:szCs w:val="22"/>
                <w:lang w:eastAsia="en-US"/>
              </w:rPr>
            </w:pPr>
            <w:r w:rsidRPr="003E10B0">
              <w:rPr>
                <w:sz w:val="22"/>
                <w:szCs w:val="22"/>
                <w:lang w:eastAsia="en-US"/>
              </w:rPr>
              <w:t>%</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742662" w:rsidRPr="003E10B0" w:rsidRDefault="00742662" w:rsidP="003E10B0">
            <w:pPr>
              <w:pStyle w:val="ConsPlusNormal"/>
              <w:jc w:val="center"/>
              <w:rPr>
                <w:sz w:val="22"/>
                <w:szCs w:val="22"/>
                <w:lang w:eastAsia="en-US"/>
              </w:rPr>
            </w:pPr>
            <w:r w:rsidRPr="003E10B0">
              <w:rPr>
                <w:sz w:val="22"/>
                <w:szCs w:val="22"/>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42662" w:rsidRPr="003E10B0" w:rsidRDefault="00742662" w:rsidP="003E10B0">
            <w:pPr>
              <w:pStyle w:val="ConsPlusNormal"/>
              <w:jc w:val="center"/>
              <w:rPr>
                <w:sz w:val="22"/>
                <w:szCs w:val="22"/>
                <w:lang w:eastAsia="en-US"/>
              </w:rPr>
            </w:pPr>
            <w:r w:rsidRPr="003E10B0">
              <w:rPr>
                <w:sz w:val="22"/>
                <w:szCs w:val="22"/>
                <w:lang w:eastAsia="en-US"/>
              </w:rPr>
              <w:t>Ежегодно</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742662" w:rsidRPr="003E10B0" w:rsidRDefault="00742662" w:rsidP="003E10B0">
            <w:pPr>
              <w:pStyle w:val="ConsPlusNormal"/>
              <w:jc w:val="center"/>
              <w:rPr>
                <w:sz w:val="22"/>
                <w:szCs w:val="22"/>
                <w:lang w:eastAsia="en-US"/>
              </w:rPr>
            </w:pPr>
            <w:r w:rsidRPr="003E10B0">
              <w:rPr>
                <w:sz w:val="22"/>
                <w:szCs w:val="22"/>
                <w:lang w:eastAsia="en-US"/>
              </w:rPr>
              <w:t>За отчетный период</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2662" w:rsidRPr="003E10B0" w:rsidRDefault="00742662" w:rsidP="008A0867">
            <w:pPr>
              <w:ind w:left="107" w:right="162" w:firstLine="16"/>
              <w:jc w:val="center"/>
              <w:rPr>
                <w:sz w:val="22"/>
                <w:szCs w:val="22"/>
              </w:rPr>
            </w:pPr>
            <w:r w:rsidRPr="003E10B0">
              <w:rPr>
                <w:sz w:val="22"/>
                <w:szCs w:val="22"/>
              </w:rPr>
              <w:t>Отношение количества муниципальных служащих МО Молчановский район, прошедших ежегодно обучение по программам дополнительного профессионального образования и повышения квалификации, к общему количеству муниципальных служащих МО Молчановский район</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2662" w:rsidRPr="003E10B0" w:rsidRDefault="00742662" w:rsidP="003E10B0">
            <w:pPr>
              <w:ind w:left="107" w:firstLine="16"/>
              <w:jc w:val="center"/>
              <w:rPr>
                <w:sz w:val="22"/>
                <w:szCs w:val="22"/>
              </w:rPr>
            </w:pPr>
            <w:r w:rsidRPr="003E10B0">
              <w:rPr>
                <w:sz w:val="22"/>
                <w:szCs w:val="22"/>
              </w:rPr>
              <w:t>Периодическая отчетность</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2662" w:rsidRPr="003E10B0" w:rsidRDefault="00742662" w:rsidP="003E10B0">
            <w:pPr>
              <w:ind w:left="107" w:firstLine="16"/>
              <w:jc w:val="center"/>
              <w:rPr>
                <w:sz w:val="22"/>
                <w:szCs w:val="22"/>
              </w:rPr>
            </w:pPr>
            <w:r w:rsidRPr="003E10B0">
              <w:rPr>
                <w:sz w:val="22"/>
                <w:szCs w:val="22"/>
              </w:rPr>
              <w:t>Администрация Молчановского района (ведущий специалист по кадрам)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2662" w:rsidRPr="003E10B0" w:rsidRDefault="00CF5C0D" w:rsidP="003E10B0">
            <w:pPr>
              <w:ind w:left="107" w:firstLine="16"/>
              <w:jc w:val="center"/>
              <w:rPr>
                <w:sz w:val="22"/>
                <w:szCs w:val="22"/>
              </w:rPr>
            </w:pPr>
            <w:r w:rsidRPr="003E10B0">
              <w:rPr>
                <w:sz w:val="22"/>
                <w:szCs w:val="22"/>
              </w:rPr>
              <w:t>до 1 марта года, следующего за отчетным</w:t>
            </w:r>
          </w:p>
        </w:tc>
      </w:tr>
      <w:tr w:rsidR="00F30F73" w:rsidRPr="003E10B0" w:rsidTr="007E5984">
        <w:trPr>
          <w:trHeight w:val="494"/>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1D4" w:rsidRPr="003E10B0" w:rsidRDefault="008221D4" w:rsidP="003E10B0">
            <w:pPr>
              <w:ind w:left="107" w:right="142" w:firstLine="16"/>
              <w:jc w:val="center"/>
              <w:rPr>
                <w:sz w:val="22"/>
                <w:szCs w:val="22"/>
              </w:rPr>
            </w:pPr>
            <w:r w:rsidRPr="003E10B0">
              <w:rPr>
                <w:sz w:val="22"/>
                <w:szCs w:val="22"/>
              </w:rPr>
              <w:t>3.</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1D4" w:rsidRPr="003E10B0" w:rsidRDefault="008221D4" w:rsidP="008A0867">
            <w:pPr>
              <w:ind w:left="107" w:right="142" w:firstLine="16"/>
              <w:jc w:val="center"/>
              <w:rPr>
                <w:sz w:val="22"/>
                <w:szCs w:val="22"/>
              </w:rPr>
            </w:pPr>
            <w:r w:rsidRPr="003E10B0">
              <w:rPr>
                <w:sz w:val="22"/>
                <w:szCs w:val="22"/>
              </w:rPr>
              <w:t xml:space="preserve">Поступление доходов в бюджет МО Молчановский район от использования муниципального имущества и земельных участков, </w:t>
            </w:r>
            <w:r w:rsidRPr="003E10B0">
              <w:rPr>
                <w:sz w:val="22"/>
                <w:szCs w:val="22"/>
              </w:rPr>
              <w:lastRenderedPageBreak/>
              <w:t>находящихся в собственности МО Молчановский район</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1D4" w:rsidRPr="003E10B0" w:rsidRDefault="008221D4" w:rsidP="003E10B0">
            <w:pPr>
              <w:ind w:left="107" w:right="142" w:firstLine="16"/>
              <w:jc w:val="center"/>
              <w:rPr>
                <w:sz w:val="22"/>
                <w:szCs w:val="22"/>
              </w:rPr>
            </w:pPr>
            <w:r w:rsidRPr="003E10B0">
              <w:rPr>
                <w:sz w:val="22"/>
                <w:szCs w:val="22"/>
              </w:rPr>
              <w:lastRenderedPageBreak/>
              <w:t>Тыс. рублей</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1D4" w:rsidRPr="003E10B0" w:rsidRDefault="00C715B6" w:rsidP="003E10B0">
            <w:pPr>
              <w:ind w:left="107" w:right="142" w:firstLine="16"/>
              <w:jc w:val="center"/>
              <w:rPr>
                <w:sz w:val="22"/>
                <w:szCs w:val="22"/>
              </w:rPr>
            </w:pPr>
            <w:r w:rsidRPr="003E10B0">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21D4" w:rsidRPr="003E10B0" w:rsidRDefault="008221D4" w:rsidP="003E10B0">
            <w:pPr>
              <w:pStyle w:val="ConsPlusNormal"/>
              <w:jc w:val="center"/>
              <w:rPr>
                <w:sz w:val="22"/>
                <w:szCs w:val="22"/>
                <w:lang w:eastAsia="en-US"/>
              </w:rPr>
            </w:pPr>
            <w:r w:rsidRPr="003E10B0">
              <w:rPr>
                <w:sz w:val="22"/>
                <w:szCs w:val="22"/>
                <w:lang w:eastAsia="en-US"/>
              </w:rPr>
              <w:t>Ежегодно</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8221D4" w:rsidRPr="003E10B0" w:rsidRDefault="008221D4" w:rsidP="003E10B0">
            <w:pPr>
              <w:pStyle w:val="ConsPlusNormal"/>
              <w:jc w:val="center"/>
              <w:rPr>
                <w:sz w:val="22"/>
                <w:szCs w:val="22"/>
                <w:lang w:eastAsia="en-US"/>
              </w:rPr>
            </w:pPr>
            <w:r w:rsidRPr="003E10B0">
              <w:rPr>
                <w:sz w:val="22"/>
                <w:szCs w:val="22"/>
                <w:lang w:eastAsia="en-US"/>
              </w:rPr>
              <w:t>За отчетный период</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1D4" w:rsidRPr="003E10B0" w:rsidRDefault="008221D4" w:rsidP="003E10B0">
            <w:pPr>
              <w:ind w:left="107" w:right="142" w:firstLine="16"/>
              <w:jc w:val="center"/>
              <w:rPr>
                <w:sz w:val="22"/>
                <w:szCs w:val="22"/>
              </w:rPr>
            </w:pPr>
            <w:r w:rsidRPr="003E10B0">
              <w:rPr>
                <w:sz w:val="22"/>
                <w:szCs w:val="22"/>
              </w:rPr>
              <w:t>Подсчет</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1D4" w:rsidRPr="003E10B0" w:rsidRDefault="008221D4" w:rsidP="003E10B0">
            <w:pPr>
              <w:ind w:left="107" w:right="142" w:firstLine="16"/>
              <w:jc w:val="center"/>
              <w:rPr>
                <w:sz w:val="22"/>
                <w:szCs w:val="22"/>
              </w:rPr>
            </w:pPr>
            <w:r w:rsidRPr="003E10B0">
              <w:rPr>
                <w:sz w:val="22"/>
                <w:szCs w:val="22"/>
              </w:rPr>
              <w:t>Периодическая отчетность</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1D4" w:rsidRPr="003E10B0" w:rsidRDefault="008221D4" w:rsidP="003E10B0">
            <w:pPr>
              <w:ind w:left="107" w:right="142" w:firstLine="16"/>
              <w:jc w:val="center"/>
              <w:rPr>
                <w:sz w:val="22"/>
                <w:szCs w:val="22"/>
              </w:rPr>
            </w:pPr>
            <w:r w:rsidRPr="003E10B0">
              <w:rPr>
                <w:sz w:val="22"/>
                <w:szCs w:val="22"/>
              </w:rPr>
              <w:t>МКУ «Отдел по управлению муниципальным имуществом Администрации Молчановск</w:t>
            </w:r>
            <w:r w:rsidRPr="003E10B0">
              <w:rPr>
                <w:sz w:val="22"/>
                <w:szCs w:val="22"/>
              </w:rPr>
              <w:lastRenderedPageBreak/>
              <w:t>ого района Томской области»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1D4" w:rsidRPr="003E10B0" w:rsidRDefault="00CF5C0D" w:rsidP="003E10B0">
            <w:pPr>
              <w:ind w:left="107" w:right="142" w:firstLine="16"/>
              <w:jc w:val="center"/>
              <w:rPr>
                <w:sz w:val="22"/>
                <w:szCs w:val="22"/>
              </w:rPr>
            </w:pPr>
            <w:r w:rsidRPr="003E10B0">
              <w:rPr>
                <w:sz w:val="22"/>
                <w:szCs w:val="22"/>
              </w:rPr>
              <w:lastRenderedPageBreak/>
              <w:t>до 1 марта года, следующего за отчетным</w:t>
            </w:r>
          </w:p>
        </w:tc>
      </w:tr>
      <w:tr w:rsidR="00F30F73" w:rsidRPr="003E10B0" w:rsidTr="007E5984">
        <w:trPr>
          <w:trHeight w:val="494"/>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3D1D" w:rsidRPr="003E10B0" w:rsidRDefault="00663D1D" w:rsidP="003E10B0">
            <w:pPr>
              <w:ind w:left="107" w:right="142" w:firstLine="16"/>
              <w:jc w:val="center"/>
              <w:rPr>
                <w:sz w:val="22"/>
                <w:szCs w:val="22"/>
              </w:rPr>
            </w:pPr>
            <w:r w:rsidRPr="003E10B0">
              <w:rPr>
                <w:sz w:val="22"/>
                <w:szCs w:val="22"/>
              </w:rPr>
              <w:t>4.</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3D1D" w:rsidRPr="003E10B0" w:rsidRDefault="00663D1D" w:rsidP="008A0867">
            <w:pPr>
              <w:ind w:left="107" w:right="142" w:firstLine="16"/>
              <w:jc w:val="center"/>
              <w:rPr>
                <w:sz w:val="22"/>
                <w:szCs w:val="22"/>
              </w:rPr>
            </w:pPr>
            <w:r w:rsidRPr="003E10B0">
              <w:rPr>
                <w:sz w:val="22"/>
                <w:szCs w:val="22"/>
              </w:rPr>
              <w:t>Отношение объема муниципального долга МО Молчановский район к утвержденному общему годовому объему доходов бюджета без учета утвержденного объема безвозмездных поступлений и поступлений налоговых доходов по дополнительным нормативам отчислений</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3D1D" w:rsidRPr="003E10B0" w:rsidRDefault="00663D1D" w:rsidP="003E10B0">
            <w:pPr>
              <w:ind w:left="107" w:right="142" w:firstLine="16"/>
              <w:jc w:val="center"/>
              <w:rPr>
                <w:sz w:val="22"/>
                <w:szCs w:val="22"/>
              </w:rPr>
            </w:pPr>
            <w:r w:rsidRPr="003E10B0">
              <w:rPr>
                <w:sz w:val="22"/>
                <w:szCs w:val="22"/>
              </w:rPr>
              <w:t>%</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3D1D" w:rsidRPr="003E10B0" w:rsidRDefault="00663D1D" w:rsidP="003E10B0">
            <w:pPr>
              <w:ind w:left="107" w:right="142" w:firstLine="16"/>
              <w:jc w:val="center"/>
              <w:rPr>
                <w:sz w:val="22"/>
                <w:szCs w:val="22"/>
              </w:rPr>
            </w:pPr>
            <w:r w:rsidRPr="003E10B0">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63D1D" w:rsidRPr="003E10B0" w:rsidRDefault="00663D1D" w:rsidP="003E10B0">
            <w:pPr>
              <w:pStyle w:val="ConsPlusNormal"/>
              <w:jc w:val="center"/>
              <w:rPr>
                <w:sz w:val="22"/>
                <w:szCs w:val="22"/>
                <w:lang w:eastAsia="en-US"/>
              </w:rPr>
            </w:pPr>
            <w:r w:rsidRPr="003E10B0">
              <w:rPr>
                <w:sz w:val="22"/>
                <w:szCs w:val="22"/>
                <w:lang w:eastAsia="en-US"/>
              </w:rPr>
              <w:t>Ежегодно</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663D1D" w:rsidRPr="003E10B0" w:rsidRDefault="00663D1D" w:rsidP="003E10B0">
            <w:pPr>
              <w:pStyle w:val="ConsPlusNormal"/>
              <w:jc w:val="center"/>
              <w:rPr>
                <w:sz w:val="22"/>
                <w:szCs w:val="22"/>
                <w:lang w:eastAsia="en-US"/>
              </w:rPr>
            </w:pPr>
            <w:r w:rsidRPr="003E10B0">
              <w:rPr>
                <w:sz w:val="22"/>
                <w:szCs w:val="22"/>
                <w:lang w:eastAsia="en-US"/>
              </w:rPr>
              <w:t>На конец отчетного периода</w:t>
            </w:r>
          </w:p>
        </w:tc>
        <w:tc>
          <w:tcPr>
            <w:tcW w:w="2225" w:type="dxa"/>
            <w:tcBorders>
              <w:top w:val="single" w:sz="4" w:space="0" w:color="auto"/>
              <w:left w:val="single" w:sz="4" w:space="0" w:color="auto"/>
              <w:bottom w:val="single" w:sz="4" w:space="0" w:color="auto"/>
              <w:right w:val="single" w:sz="4" w:space="0" w:color="auto"/>
            </w:tcBorders>
            <w:shd w:val="clear" w:color="auto" w:fill="auto"/>
            <w:vAlign w:val="center"/>
          </w:tcPr>
          <w:p w:rsidR="00663D1D" w:rsidRPr="003E10B0" w:rsidRDefault="00663D1D" w:rsidP="003E10B0">
            <w:pPr>
              <w:pStyle w:val="ConsPlusNormal"/>
              <w:rPr>
                <w:sz w:val="22"/>
                <w:szCs w:val="22"/>
                <w:lang w:eastAsia="en-US"/>
              </w:rPr>
            </w:pPr>
            <w:r w:rsidRPr="003E10B0">
              <w:rPr>
                <w:sz w:val="22"/>
                <w:szCs w:val="22"/>
                <w:lang w:eastAsia="en-US"/>
              </w:rPr>
              <w:t>U = А / (В - С) x 100, где:</w:t>
            </w:r>
          </w:p>
          <w:p w:rsidR="00663D1D" w:rsidRPr="003E10B0" w:rsidRDefault="00663D1D" w:rsidP="003E10B0">
            <w:pPr>
              <w:pStyle w:val="ConsPlusNormal"/>
              <w:rPr>
                <w:sz w:val="22"/>
                <w:szCs w:val="22"/>
                <w:lang w:eastAsia="en-US"/>
              </w:rPr>
            </w:pPr>
            <w:r w:rsidRPr="003E10B0">
              <w:rPr>
                <w:sz w:val="22"/>
                <w:szCs w:val="22"/>
                <w:lang w:eastAsia="en-US"/>
              </w:rPr>
              <w:t>U - отношение объема муниципального долга муниципального образования Молчановский район к утвержденному общему годовому объему доходов бюджета без учета утвержденного объема безвозмездных поступлений и поступлений налоговых доходов по дополнительным нормативам отчислений</w:t>
            </w:r>
          </w:p>
          <w:p w:rsidR="00663D1D" w:rsidRPr="003E10B0" w:rsidRDefault="00663D1D" w:rsidP="003E10B0">
            <w:pPr>
              <w:pStyle w:val="ConsPlusNormal"/>
              <w:rPr>
                <w:sz w:val="22"/>
                <w:szCs w:val="22"/>
                <w:lang w:eastAsia="en-US"/>
              </w:rPr>
            </w:pPr>
            <w:r w:rsidRPr="003E10B0">
              <w:rPr>
                <w:sz w:val="22"/>
                <w:szCs w:val="22"/>
                <w:lang w:eastAsia="en-US"/>
              </w:rPr>
              <w:t>А - объем муниципального долга района;</w:t>
            </w:r>
          </w:p>
          <w:p w:rsidR="00663D1D" w:rsidRPr="003E10B0" w:rsidRDefault="00663D1D" w:rsidP="003E10B0">
            <w:pPr>
              <w:pStyle w:val="ConsPlusNormal"/>
              <w:rPr>
                <w:sz w:val="22"/>
                <w:szCs w:val="22"/>
                <w:lang w:eastAsia="en-US"/>
              </w:rPr>
            </w:pPr>
            <w:r w:rsidRPr="003E10B0">
              <w:rPr>
                <w:sz w:val="22"/>
                <w:szCs w:val="22"/>
                <w:lang w:eastAsia="en-US"/>
              </w:rPr>
              <w:t>В - общий годовой объем доходов бюджета района;</w:t>
            </w:r>
          </w:p>
          <w:p w:rsidR="00663D1D" w:rsidRPr="003E10B0" w:rsidRDefault="00663D1D" w:rsidP="003E10B0">
            <w:pPr>
              <w:pStyle w:val="ConsPlusNormal"/>
              <w:rPr>
                <w:sz w:val="22"/>
                <w:szCs w:val="22"/>
                <w:lang w:eastAsia="en-US"/>
              </w:rPr>
            </w:pPr>
            <w:r w:rsidRPr="003E10B0">
              <w:rPr>
                <w:sz w:val="22"/>
                <w:szCs w:val="22"/>
                <w:lang w:eastAsia="en-US"/>
              </w:rPr>
              <w:t xml:space="preserve">С - объем безвозмездных </w:t>
            </w:r>
            <w:r w:rsidRPr="003E10B0">
              <w:rPr>
                <w:sz w:val="22"/>
                <w:szCs w:val="22"/>
                <w:lang w:eastAsia="en-US"/>
              </w:rPr>
              <w:lastRenderedPageBreak/>
              <w:t>поступлений и поступлений налоговых доходов по дополнительным нормативам отчислений</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63D1D" w:rsidRPr="003E10B0" w:rsidRDefault="00663D1D" w:rsidP="003E10B0">
            <w:pPr>
              <w:pStyle w:val="ConsPlusNormal"/>
              <w:jc w:val="center"/>
              <w:rPr>
                <w:sz w:val="22"/>
                <w:szCs w:val="22"/>
                <w:lang w:eastAsia="en-US"/>
              </w:rPr>
            </w:pPr>
            <w:r w:rsidRPr="003E10B0">
              <w:rPr>
                <w:sz w:val="22"/>
                <w:szCs w:val="22"/>
                <w:lang w:eastAsia="en-US"/>
              </w:rPr>
              <w:lastRenderedPageBreak/>
              <w:t>Отчетность</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663D1D" w:rsidRPr="003E10B0" w:rsidRDefault="00663D1D" w:rsidP="003E10B0">
            <w:pPr>
              <w:jc w:val="center"/>
              <w:rPr>
                <w:sz w:val="22"/>
                <w:szCs w:val="22"/>
              </w:rPr>
            </w:pPr>
            <w:r w:rsidRPr="003E10B0">
              <w:rPr>
                <w:sz w:val="22"/>
                <w:szCs w:val="22"/>
              </w:rPr>
              <w:t>МКУ Управление финансов Администрации Молчановского района Томской области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3D1D" w:rsidRPr="003E10B0" w:rsidRDefault="00CF5C0D" w:rsidP="003E10B0">
            <w:pPr>
              <w:ind w:left="107" w:right="142" w:firstLine="16"/>
              <w:jc w:val="center"/>
              <w:rPr>
                <w:sz w:val="22"/>
                <w:szCs w:val="22"/>
              </w:rPr>
            </w:pPr>
            <w:r w:rsidRPr="003E10B0">
              <w:rPr>
                <w:sz w:val="22"/>
                <w:szCs w:val="22"/>
              </w:rPr>
              <w:t>до 1 марта года, следующего за отчетным</w:t>
            </w:r>
          </w:p>
        </w:tc>
      </w:tr>
      <w:tr w:rsidR="00F30F73" w:rsidRPr="003E10B0" w:rsidTr="007E5984">
        <w:trPr>
          <w:trHeight w:val="494"/>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0A1" w:rsidRPr="003E10B0" w:rsidRDefault="00D070A1" w:rsidP="003E10B0">
            <w:pPr>
              <w:ind w:left="107" w:right="142" w:firstLine="16"/>
              <w:jc w:val="center"/>
              <w:rPr>
                <w:sz w:val="22"/>
                <w:szCs w:val="22"/>
              </w:rPr>
            </w:pPr>
            <w:r w:rsidRPr="003E10B0">
              <w:rPr>
                <w:sz w:val="22"/>
                <w:szCs w:val="22"/>
              </w:rPr>
              <w:t>5.</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D070A1" w:rsidRPr="003E10B0" w:rsidRDefault="00D070A1" w:rsidP="003E10B0">
            <w:pPr>
              <w:ind w:left="107" w:right="142" w:firstLine="16"/>
              <w:jc w:val="center"/>
              <w:rPr>
                <w:sz w:val="22"/>
                <w:szCs w:val="22"/>
              </w:rPr>
            </w:pPr>
            <w:r w:rsidRPr="003E10B0">
              <w:rPr>
                <w:sz w:val="22"/>
                <w:szCs w:val="22"/>
              </w:rPr>
              <w:t>Соответствие программного обеспечения бюджетному процессу</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D070A1" w:rsidRPr="003E10B0" w:rsidRDefault="00D070A1" w:rsidP="003E10B0">
            <w:pPr>
              <w:ind w:left="107" w:right="142" w:firstLine="16"/>
              <w:jc w:val="center"/>
              <w:rPr>
                <w:sz w:val="22"/>
                <w:szCs w:val="22"/>
              </w:rPr>
            </w:pPr>
            <w:r w:rsidRPr="003E10B0">
              <w:rPr>
                <w:sz w:val="22"/>
                <w:szCs w:val="22"/>
              </w:rPr>
              <w:t>%</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D070A1" w:rsidRPr="003E10B0" w:rsidRDefault="00D070A1" w:rsidP="003E10B0">
            <w:pPr>
              <w:ind w:left="107" w:right="142" w:firstLine="16"/>
              <w:jc w:val="center"/>
              <w:rPr>
                <w:sz w:val="22"/>
                <w:szCs w:val="22"/>
              </w:rPr>
            </w:pPr>
            <w:r w:rsidRPr="003E10B0">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070A1" w:rsidRPr="003E10B0" w:rsidRDefault="00D070A1" w:rsidP="003E10B0">
            <w:pPr>
              <w:ind w:left="107" w:right="142" w:firstLine="16"/>
              <w:jc w:val="center"/>
              <w:rPr>
                <w:sz w:val="22"/>
                <w:szCs w:val="22"/>
              </w:rPr>
            </w:pPr>
            <w:r w:rsidRPr="003E10B0">
              <w:rPr>
                <w:sz w:val="22"/>
                <w:szCs w:val="22"/>
              </w:rPr>
              <w:t>Ежегодно</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D070A1" w:rsidRPr="003E10B0" w:rsidRDefault="00D070A1" w:rsidP="003E10B0">
            <w:pPr>
              <w:ind w:left="107" w:right="142" w:firstLine="16"/>
              <w:jc w:val="center"/>
              <w:rPr>
                <w:sz w:val="22"/>
                <w:szCs w:val="22"/>
              </w:rPr>
            </w:pPr>
            <w:r w:rsidRPr="003E10B0">
              <w:rPr>
                <w:sz w:val="22"/>
                <w:szCs w:val="22"/>
              </w:rPr>
              <w:t>За отчетный период</w:t>
            </w:r>
          </w:p>
        </w:tc>
        <w:tc>
          <w:tcPr>
            <w:tcW w:w="2225" w:type="dxa"/>
            <w:tcBorders>
              <w:top w:val="single" w:sz="4" w:space="0" w:color="auto"/>
              <w:left w:val="single" w:sz="4" w:space="0" w:color="auto"/>
              <w:bottom w:val="single" w:sz="4" w:space="0" w:color="auto"/>
              <w:right w:val="single" w:sz="4" w:space="0" w:color="auto"/>
            </w:tcBorders>
            <w:shd w:val="clear" w:color="auto" w:fill="auto"/>
            <w:vAlign w:val="center"/>
          </w:tcPr>
          <w:p w:rsidR="00D070A1" w:rsidRPr="003E10B0" w:rsidRDefault="00D070A1" w:rsidP="003E10B0">
            <w:pPr>
              <w:ind w:left="107" w:right="142" w:firstLine="16"/>
              <w:jc w:val="center"/>
              <w:rPr>
                <w:sz w:val="22"/>
                <w:szCs w:val="22"/>
              </w:rPr>
            </w:pPr>
            <w:r w:rsidRPr="003E10B0">
              <w:rPr>
                <w:sz w:val="22"/>
                <w:szCs w:val="22"/>
              </w:rPr>
              <w:t>Показатель считается равным 100% при выполнении показателей задач</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D070A1" w:rsidRPr="003E10B0" w:rsidRDefault="00D070A1" w:rsidP="003E10B0">
            <w:pPr>
              <w:ind w:left="107" w:right="142" w:firstLine="16"/>
              <w:jc w:val="center"/>
              <w:rPr>
                <w:sz w:val="22"/>
                <w:szCs w:val="22"/>
              </w:rPr>
            </w:pPr>
            <w:r w:rsidRPr="003E10B0">
              <w:rPr>
                <w:sz w:val="22"/>
                <w:szCs w:val="22"/>
              </w:rPr>
              <w:t>Регулярное обследование</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D070A1" w:rsidRPr="003E10B0" w:rsidRDefault="00D070A1" w:rsidP="003E10B0">
            <w:pPr>
              <w:ind w:left="107" w:right="142" w:firstLine="16"/>
              <w:jc w:val="center"/>
              <w:rPr>
                <w:sz w:val="22"/>
                <w:szCs w:val="22"/>
              </w:rPr>
            </w:pPr>
            <w:r w:rsidRPr="003E10B0">
              <w:rPr>
                <w:sz w:val="22"/>
                <w:szCs w:val="22"/>
              </w:rPr>
              <w:t>МКУ Управление финансов Администрации Молчановского района Томской области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0A1" w:rsidRPr="003E10B0" w:rsidRDefault="00CF5C0D" w:rsidP="003E10B0">
            <w:pPr>
              <w:ind w:left="107" w:right="142" w:firstLine="16"/>
              <w:jc w:val="center"/>
              <w:rPr>
                <w:sz w:val="22"/>
                <w:szCs w:val="22"/>
              </w:rPr>
            </w:pPr>
            <w:r w:rsidRPr="003E10B0">
              <w:rPr>
                <w:sz w:val="22"/>
                <w:szCs w:val="22"/>
              </w:rPr>
              <w:t>до 1 марта года, следующего за отчетным</w:t>
            </w:r>
          </w:p>
        </w:tc>
      </w:tr>
      <w:tr w:rsidR="00F30F73" w:rsidRPr="003E10B0" w:rsidTr="007E5984">
        <w:trPr>
          <w:trHeight w:val="494"/>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0A1" w:rsidRPr="003E10B0" w:rsidRDefault="00D070A1" w:rsidP="003E10B0">
            <w:pPr>
              <w:ind w:left="107" w:right="142" w:firstLine="16"/>
              <w:jc w:val="center"/>
              <w:rPr>
                <w:sz w:val="22"/>
                <w:szCs w:val="22"/>
              </w:rPr>
            </w:pPr>
            <w:r w:rsidRPr="003E10B0">
              <w:rPr>
                <w:sz w:val="22"/>
                <w:szCs w:val="22"/>
              </w:rPr>
              <w:t>6.</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D070A1" w:rsidRPr="003E10B0" w:rsidRDefault="00D070A1" w:rsidP="003E10B0">
            <w:pPr>
              <w:pStyle w:val="ConsPlusNormal"/>
              <w:rPr>
                <w:sz w:val="22"/>
                <w:szCs w:val="22"/>
                <w:lang w:eastAsia="en-US"/>
              </w:rPr>
            </w:pPr>
            <w:r w:rsidRPr="003E10B0">
              <w:rPr>
                <w:sz w:val="22"/>
                <w:szCs w:val="22"/>
                <w:lang w:eastAsia="en-US"/>
              </w:rPr>
              <w:t>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D070A1" w:rsidRPr="003E10B0" w:rsidRDefault="00D070A1" w:rsidP="003E10B0">
            <w:pPr>
              <w:pStyle w:val="ConsPlusNormal"/>
              <w:jc w:val="center"/>
              <w:rPr>
                <w:sz w:val="22"/>
                <w:szCs w:val="22"/>
                <w:lang w:eastAsia="en-US"/>
              </w:rPr>
            </w:pPr>
            <w:r w:rsidRPr="003E10B0">
              <w:rPr>
                <w:sz w:val="22"/>
                <w:szCs w:val="22"/>
                <w:lang w:eastAsia="en-US"/>
              </w:rPr>
              <w:t>%</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D070A1" w:rsidRPr="003E10B0" w:rsidRDefault="00D070A1" w:rsidP="003E10B0">
            <w:pPr>
              <w:pStyle w:val="ConsPlusNormal"/>
              <w:jc w:val="cente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070A1" w:rsidRPr="003E10B0" w:rsidRDefault="00D070A1" w:rsidP="003E10B0">
            <w:pPr>
              <w:pStyle w:val="ConsPlusNormal"/>
              <w:jc w:val="center"/>
              <w:rPr>
                <w:sz w:val="22"/>
                <w:szCs w:val="22"/>
                <w:lang w:eastAsia="en-US"/>
              </w:rPr>
            </w:pPr>
            <w:r w:rsidRPr="003E10B0">
              <w:rPr>
                <w:sz w:val="22"/>
                <w:szCs w:val="22"/>
                <w:lang w:eastAsia="en-US"/>
              </w:rPr>
              <w:t>Ежегодно</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D070A1" w:rsidRPr="003E10B0" w:rsidRDefault="00D070A1" w:rsidP="003E10B0">
            <w:pPr>
              <w:pStyle w:val="ConsPlusNormal"/>
              <w:jc w:val="center"/>
              <w:rPr>
                <w:sz w:val="22"/>
                <w:szCs w:val="22"/>
                <w:lang w:eastAsia="en-US"/>
              </w:rPr>
            </w:pPr>
            <w:r w:rsidRPr="003E10B0">
              <w:rPr>
                <w:sz w:val="22"/>
                <w:szCs w:val="22"/>
                <w:lang w:eastAsia="en-US"/>
              </w:rPr>
              <w:t>На начало отчетного периода</w:t>
            </w:r>
          </w:p>
        </w:tc>
        <w:tc>
          <w:tcPr>
            <w:tcW w:w="2225" w:type="dxa"/>
            <w:tcBorders>
              <w:top w:val="single" w:sz="4" w:space="0" w:color="auto"/>
              <w:left w:val="single" w:sz="4" w:space="0" w:color="auto"/>
              <w:bottom w:val="single" w:sz="4" w:space="0" w:color="auto"/>
              <w:right w:val="single" w:sz="4" w:space="0" w:color="auto"/>
            </w:tcBorders>
            <w:shd w:val="clear" w:color="auto" w:fill="auto"/>
            <w:vAlign w:val="center"/>
          </w:tcPr>
          <w:p w:rsidR="00D070A1" w:rsidRPr="003E10B0" w:rsidRDefault="00D070A1" w:rsidP="003E10B0">
            <w:pPr>
              <w:pStyle w:val="ConsPlusNormal"/>
              <w:rPr>
                <w:sz w:val="22"/>
                <w:szCs w:val="22"/>
                <w:lang w:eastAsia="en-US"/>
              </w:rPr>
            </w:pPr>
            <w:r w:rsidRPr="003E10B0">
              <w:rPr>
                <w:sz w:val="22"/>
                <w:szCs w:val="22"/>
                <w:lang w:eastAsia="en-US"/>
              </w:rPr>
              <w:t>Дмбу = Рмбу / Рмб x 100%, где:</w:t>
            </w:r>
          </w:p>
          <w:p w:rsidR="00D070A1" w:rsidRPr="003E10B0" w:rsidRDefault="00D070A1" w:rsidP="003E10B0">
            <w:pPr>
              <w:pStyle w:val="ConsPlusNormal"/>
              <w:rPr>
                <w:sz w:val="22"/>
                <w:szCs w:val="22"/>
                <w:lang w:eastAsia="en-US"/>
              </w:rPr>
            </w:pPr>
            <w:r w:rsidRPr="003E10B0">
              <w:rPr>
                <w:sz w:val="22"/>
                <w:szCs w:val="22"/>
                <w:lang w:eastAsia="en-US"/>
              </w:rPr>
              <w:t>Дмбу - 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w:t>
            </w:r>
          </w:p>
          <w:p w:rsidR="00D070A1" w:rsidRPr="003E10B0" w:rsidRDefault="00D070A1" w:rsidP="003E10B0">
            <w:pPr>
              <w:pStyle w:val="ConsPlusNormal"/>
              <w:rPr>
                <w:sz w:val="22"/>
                <w:szCs w:val="22"/>
                <w:lang w:eastAsia="en-US"/>
              </w:rPr>
            </w:pPr>
            <w:r w:rsidRPr="003E10B0">
              <w:rPr>
                <w:sz w:val="22"/>
                <w:szCs w:val="22"/>
                <w:lang w:eastAsia="en-US"/>
              </w:rPr>
              <w:t xml:space="preserve">Рмбу - ассигнования, выделяемые в виде финансовой помощи местным бюджетам </w:t>
            </w:r>
            <w:r w:rsidRPr="003E10B0">
              <w:rPr>
                <w:sz w:val="22"/>
                <w:szCs w:val="22"/>
                <w:lang w:eastAsia="en-US"/>
              </w:rPr>
              <w:lastRenderedPageBreak/>
              <w:t>по утвержденным методикам;</w:t>
            </w:r>
          </w:p>
          <w:p w:rsidR="00D070A1" w:rsidRPr="003E10B0" w:rsidRDefault="00D070A1" w:rsidP="003E10B0">
            <w:pPr>
              <w:pStyle w:val="ConsPlusNormal"/>
              <w:rPr>
                <w:sz w:val="22"/>
                <w:szCs w:val="22"/>
                <w:lang w:eastAsia="en-US"/>
              </w:rPr>
            </w:pPr>
            <w:r w:rsidRPr="003E10B0">
              <w:rPr>
                <w:sz w:val="22"/>
                <w:szCs w:val="22"/>
                <w:lang w:eastAsia="en-US"/>
              </w:rPr>
              <w:t>Рмб - ассигнования, выделяемые в виде финансовой помощи местным бюджетам</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D070A1" w:rsidRPr="003E10B0" w:rsidRDefault="00D070A1" w:rsidP="003E10B0">
            <w:pPr>
              <w:pStyle w:val="ConsPlusNormal"/>
              <w:jc w:val="center"/>
              <w:rPr>
                <w:sz w:val="22"/>
                <w:szCs w:val="22"/>
                <w:lang w:eastAsia="en-US"/>
              </w:rPr>
            </w:pPr>
            <w:r w:rsidRPr="003E10B0">
              <w:rPr>
                <w:sz w:val="22"/>
                <w:szCs w:val="22"/>
                <w:lang w:eastAsia="en-US"/>
              </w:rPr>
              <w:lastRenderedPageBreak/>
              <w:t>Ведомственная статистика</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D070A1" w:rsidRPr="003E10B0" w:rsidRDefault="00D070A1" w:rsidP="003E10B0">
            <w:pPr>
              <w:jc w:val="center"/>
              <w:rPr>
                <w:sz w:val="22"/>
                <w:szCs w:val="22"/>
              </w:rPr>
            </w:pPr>
            <w:r w:rsidRPr="003E10B0">
              <w:rPr>
                <w:sz w:val="22"/>
                <w:szCs w:val="22"/>
              </w:rPr>
              <w:t>МКУ Управление финансов Администрации Молчановского района Томской области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0A1" w:rsidRPr="003E10B0" w:rsidRDefault="00CF5C0D" w:rsidP="003E10B0">
            <w:pPr>
              <w:ind w:left="107" w:right="142" w:firstLine="16"/>
              <w:jc w:val="center"/>
              <w:rPr>
                <w:sz w:val="22"/>
                <w:szCs w:val="22"/>
              </w:rPr>
            </w:pPr>
            <w:r w:rsidRPr="003E10B0">
              <w:rPr>
                <w:sz w:val="22"/>
                <w:szCs w:val="22"/>
              </w:rPr>
              <w:t>до 1 марта года, следующего за отчетным</w:t>
            </w:r>
          </w:p>
        </w:tc>
      </w:tr>
      <w:tr w:rsidR="00F30F73" w:rsidRPr="003E10B0" w:rsidTr="007E5984">
        <w:trPr>
          <w:trHeight w:val="494"/>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5FA" w:rsidRPr="003E10B0" w:rsidRDefault="009665FA" w:rsidP="003E10B0">
            <w:pPr>
              <w:ind w:left="107" w:right="142" w:firstLine="16"/>
              <w:jc w:val="center"/>
              <w:rPr>
                <w:sz w:val="22"/>
                <w:szCs w:val="22"/>
              </w:rPr>
            </w:pPr>
            <w:r w:rsidRPr="003E10B0">
              <w:rPr>
                <w:sz w:val="22"/>
                <w:szCs w:val="22"/>
              </w:rPr>
              <w:t>7.</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9665FA" w:rsidRPr="003E10B0" w:rsidRDefault="009665FA" w:rsidP="008A0867">
            <w:pPr>
              <w:pStyle w:val="ConsPlusNormal"/>
              <w:rPr>
                <w:sz w:val="22"/>
                <w:szCs w:val="22"/>
                <w:lang w:eastAsia="en-US"/>
              </w:rPr>
            </w:pPr>
            <w:r w:rsidRPr="003E10B0">
              <w:rPr>
                <w:sz w:val="22"/>
                <w:szCs w:val="22"/>
                <w:lang w:eastAsia="en-US"/>
              </w:rPr>
              <w:t>Доля муниципальных служащих МО Молчановский район, успешно завершивших обучение (получивших документ установленного образца) по программам профессиональной переподготовки и повышения квалификации, от общей численности муниципальных служащих МО Молчановский район, принявших участие в обучении по этим программам</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9665FA" w:rsidRPr="003E10B0" w:rsidRDefault="009665FA" w:rsidP="003E10B0">
            <w:pPr>
              <w:pStyle w:val="ConsPlusNormal"/>
              <w:jc w:val="center"/>
              <w:rPr>
                <w:sz w:val="22"/>
                <w:szCs w:val="22"/>
                <w:lang w:eastAsia="en-US"/>
              </w:rPr>
            </w:pPr>
            <w:r w:rsidRPr="003E10B0">
              <w:rPr>
                <w:sz w:val="22"/>
                <w:szCs w:val="22"/>
                <w:lang w:eastAsia="en-US"/>
              </w:rPr>
              <w:t>%</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9665FA" w:rsidRPr="003E10B0" w:rsidRDefault="009665FA" w:rsidP="003E10B0">
            <w:pPr>
              <w:pStyle w:val="ConsPlusNormal"/>
              <w:jc w:val="cente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65FA" w:rsidRPr="003E10B0" w:rsidRDefault="009665FA" w:rsidP="003E10B0">
            <w:pPr>
              <w:pStyle w:val="ConsPlusNormal"/>
              <w:jc w:val="center"/>
              <w:rPr>
                <w:sz w:val="22"/>
                <w:szCs w:val="22"/>
                <w:lang w:eastAsia="en-US"/>
              </w:rPr>
            </w:pPr>
            <w:r w:rsidRPr="003E10B0">
              <w:rPr>
                <w:sz w:val="22"/>
                <w:szCs w:val="22"/>
                <w:lang w:eastAsia="en-US"/>
              </w:rPr>
              <w:t>Ежегодно</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9665FA" w:rsidRPr="003E10B0" w:rsidRDefault="009665FA" w:rsidP="003E10B0">
            <w:pPr>
              <w:pStyle w:val="ConsPlusNormal"/>
              <w:jc w:val="center"/>
              <w:rPr>
                <w:sz w:val="22"/>
                <w:szCs w:val="22"/>
                <w:lang w:eastAsia="en-US"/>
              </w:rPr>
            </w:pPr>
            <w:r w:rsidRPr="003E10B0">
              <w:rPr>
                <w:sz w:val="22"/>
                <w:szCs w:val="22"/>
                <w:lang w:eastAsia="en-US"/>
              </w:rPr>
              <w:t>За отчетный период</w:t>
            </w:r>
          </w:p>
        </w:tc>
        <w:tc>
          <w:tcPr>
            <w:tcW w:w="2225" w:type="dxa"/>
            <w:tcBorders>
              <w:top w:val="single" w:sz="4" w:space="0" w:color="auto"/>
              <w:left w:val="single" w:sz="4" w:space="0" w:color="auto"/>
              <w:bottom w:val="single" w:sz="4" w:space="0" w:color="auto"/>
              <w:right w:val="single" w:sz="4" w:space="0" w:color="auto"/>
            </w:tcBorders>
            <w:shd w:val="clear" w:color="auto" w:fill="auto"/>
            <w:vAlign w:val="center"/>
          </w:tcPr>
          <w:p w:rsidR="009665FA" w:rsidRPr="003E10B0" w:rsidRDefault="009665FA" w:rsidP="003E10B0">
            <w:pPr>
              <w:pStyle w:val="ConsPlusNormal"/>
              <w:rPr>
                <w:sz w:val="22"/>
                <w:szCs w:val="22"/>
                <w:lang w:eastAsia="en-US"/>
              </w:rPr>
            </w:pPr>
            <w:r w:rsidRPr="003E10B0">
              <w:rPr>
                <w:sz w:val="22"/>
                <w:szCs w:val="22"/>
                <w:lang w:eastAsia="en-US"/>
              </w:rPr>
              <w:t>Подсчет</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9665FA" w:rsidRPr="003E10B0" w:rsidRDefault="009665FA" w:rsidP="003E10B0">
            <w:pPr>
              <w:pStyle w:val="ConsPlusNormal"/>
              <w:jc w:val="center"/>
              <w:rPr>
                <w:sz w:val="22"/>
                <w:szCs w:val="22"/>
                <w:lang w:eastAsia="en-US"/>
              </w:rPr>
            </w:pPr>
            <w:r w:rsidRPr="003E10B0">
              <w:rPr>
                <w:sz w:val="22"/>
                <w:szCs w:val="22"/>
                <w:lang w:eastAsia="en-US"/>
              </w:rPr>
              <w:t>Периодическая отчетность</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9665FA" w:rsidRPr="003E10B0" w:rsidRDefault="009665FA" w:rsidP="003E10B0">
            <w:pPr>
              <w:jc w:val="center"/>
              <w:rPr>
                <w:sz w:val="22"/>
                <w:szCs w:val="22"/>
              </w:rPr>
            </w:pPr>
            <w:r w:rsidRPr="003E10B0">
              <w:rPr>
                <w:sz w:val="22"/>
                <w:szCs w:val="22"/>
              </w:rPr>
              <w:t>Администрация Молчановского района (ведущий специалист по кадрам)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5FA" w:rsidRPr="003E10B0" w:rsidRDefault="00CF5C0D" w:rsidP="003E10B0">
            <w:pPr>
              <w:ind w:left="107" w:right="142" w:firstLine="16"/>
              <w:jc w:val="center"/>
              <w:rPr>
                <w:sz w:val="22"/>
                <w:szCs w:val="22"/>
              </w:rPr>
            </w:pPr>
            <w:r w:rsidRPr="003E10B0">
              <w:rPr>
                <w:sz w:val="22"/>
                <w:szCs w:val="22"/>
              </w:rPr>
              <w:t>до 1 марта года, следующего за отчетным</w:t>
            </w:r>
          </w:p>
        </w:tc>
      </w:tr>
      <w:tr w:rsidR="00F30F73" w:rsidRPr="003E10B0" w:rsidTr="007E5984">
        <w:trPr>
          <w:trHeight w:val="494"/>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87F" w:rsidRPr="003E10B0" w:rsidRDefault="001E487F" w:rsidP="003E10B0">
            <w:pPr>
              <w:ind w:left="107" w:right="142" w:firstLine="16"/>
              <w:jc w:val="center"/>
              <w:rPr>
                <w:sz w:val="22"/>
                <w:szCs w:val="22"/>
              </w:rPr>
            </w:pPr>
            <w:r w:rsidRPr="003E10B0">
              <w:rPr>
                <w:sz w:val="22"/>
                <w:szCs w:val="22"/>
              </w:rPr>
              <w:t>8.</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1E487F" w:rsidRPr="003E10B0" w:rsidRDefault="001E487F" w:rsidP="003E10B0">
            <w:pPr>
              <w:pStyle w:val="ConsPlusNormal"/>
              <w:rPr>
                <w:sz w:val="22"/>
                <w:szCs w:val="22"/>
                <w:lang w:eastAsia="en-US"/>
              </w:rPr>
            </w:pPr>
            <w:r w:rsidRPr="003E10B0">
              <w:rPr>
                <w:sz w:val="22"/>
                <w:szCs w:val="22"/>
                <w:lang w:eastAsia="en-US"/>
              </w:rPr>
              <w:t xml:space="preserve">Увеличение муниципальных ресурсов, вовлеченных в </w:t>
            </w:r>
            <w:r w:rsidRPr="003E10B0">
              <w:rPr>
                <w:sz w:val="22"/>
                <w:szCs w:val="22"/>
                <w:lang w:eastAsia="en-US"/>
              </w:rPr>
              <w:lastRenderedPageBreak/>
              <w:t>хозяйственный оборот</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1E487F" w:rsidRPr="003E10B0" w:rsidRDefault="001E487F" w:rsidP="003E10B0">
            <w:pPr>
              <w:pStyle w:val="ConsPlusNormal"/>
              <w:jc w:val="center"/>
              <w:rPr>
                <w:sz w:val="22"/>
                <w:szCs w:val="22"/>
                <w:lang w:eastAsia="en-US"/>
              </w:rPr>
            </w:pPr>
            <w:r w:rsidRPr="003E10B0">
              <w:rPr>
                <w:sz w:val="22"/>
                <w:szCs w:val="22"/>
                <w:lang w:eastAsia="en-US"/>
              </w:rPr>
              <w:lastRenderedPageBreak/>
              <w:t>%</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1E487F" w:rsidRPr="003E10B0" w:rsidRDefault="001E487F" w:rsidP="003E10B0">
            <w:pPr>
              <w:pStyle w:val="ConsPlusNormal"/>
              <w:jc w:val="center"/>
              <w:rPr>
                <w:sz w:val="22"/>
                <w:szCs w:val="22"/>
                <w:lang w:eastAsia="en-US"/>
              </w:rPr>
            </w:pPr>
            <w:r w:rsidRPr="003E10B0">
              <w:rPr>
                <w:sz w:val="22"/>
                <w:szCs w:val="22"/>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E487F" w:rsidRPr="003E10B0" w:rsidRDefault="001E487F" w:rsidP="003E10B0">
            <w:pPr>
              <w:pStyle w:val="ConsPlusNormal"/>
              <w:jc w:val="center"/>
              <w:rPr>
                <w:sz w:val="22"/>
                <w:szCs w:val="22"/>
                <w:lang w:eastAsia="en-US"/>
              </w:rPr>
            </w:pPr>
            <w:r w:rsidRPr="003E10B0">
              <w:rPr>
                <w:sz w:val="22"/>
                <w:szCs w:val="22"/>
                <w:lang w:eastAsia="en-US"/>
              </w:rPr>
              <w:t>Ежегодно</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1E487F" w:rsidRPr="003E10B0" w:rsidRDefault="001E487F" w:rsidP="003E10B0">
            <w:pPr>
              <w:pStyle w:val="ConsPlusNormal"/>
              <w:jc w:val="center"/>
              <w:rPr>
                <w:sz w:val="22"/>
                <w:szCs w:val="22"/>
                <w:lang w:eastAsia="en-US"/>
              </w:rPr>
            </w:pPr>
            <w:r w:rsidRPr="003E10B0">
              <w:rPr>
                <w:sz w:val="22"/>
                <w:szCs w:val="22"/>
                <w:lang w:eastAsia="en-US"/>
              </w:rPr>
              <w:t>За отчетный период</w:t>
            </w:r>
          </w:p>
        </w:tc>
        <w:tc>
          <w:tcPr>
            <w:tcW w:w="2225" w:type="dxa"/>
            <w:tcBorders>
              <w:top w:val="single" w:sz="4" w:space="0" w:color="auto"/>
              <w:left w:val="single" w:sz="4" w:space="0" w:color="auto"/>
              <w:bottom w:val="single" w:sz="4" w:space="0" w:color="auto"/>
              <w:right w:val="single" w:sz="4" w:space="0" w:color="auto"/>
            </w:tcBorders>
            <w:shd w:val="clear" w:color="auto" w:fill="auto"/>
            <w:vAlign w:val="center"/>
          </w:tcPr>
          <w:p w:rsidR="001E487F" w:rsidRPr="003E10B0" w:rsidRDefault="001E487F" w:rsidP="003E10B0">
            <w:pPr>
              <w:pStyle w:val="ConsPlusNormal"/>
              <w:rPr>
                <w:sz w:val="22"/>
                <w:szCs w:val="22"/>
                <w:lang w:eastAsia="en-US"/>
              </w:rPr>
            </w:pPr>
            <w:r w:rsidRPr="003E10B0">
              <w:rPr>
                <w:sz w:val="22"/>
                <w:szCs w:val="22"/>
                <w:lang w:eastAsia="en-US"/>
              </w:rPr>
              <w:t xml:space="preserve">Увеличение муниципальных ресурсов определяется, как </w:t>
            </w:r>
            <w:r w:rsidRPr="003E10B0">
              <w:rPr>
                <w:sz w:val="22"/>
                <w:szCs w:val="22"/>
                <w:lang w:eastAsia="en-US"/>
              </w:rPr>
              <w:lastRenderedPageBreak/>
              <w:t>доля муниципальных ресурсов, вовлеченных в хозяйственный оборот от общего объема ресурсов</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1E487F" w:rsidRPr="003E10B0" w:rsidRDefault="001E487F" w:rsidP="003E10B0">
            <w:pPr>
              <w:pStyle w:val="ConsPlusNormal"/>
              <w:jc w:val="center"/>
              <w:rPr>
                <w:sz w:val="22"/>
                <w:szCs w:val="22"/>
                <w:lang w:eastAsia="en-US"/>
              </w:rPr>
            </w:pPr>
            <w:r w:rsidRPr="003E10B0">
              <w:rPr>
                <w:sz w:val="22"/>
                <w:szCs w:val="22"/>
                <w:lang w:eastAsia="en-US"/>
              </w:rPr>
              <w:lastRenderedPageBreak/>
              <w:t>Периодическая отчетность</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1E487F" w:rsidRPr="003E10B0" w:rsidRDefault="001E487F" w:rsidP="003E10B0">
            <w:pPr>
              <w:jc w:val="center"/>
              <w:rPr>
                <w:sz w:val="22"/>
                <w:szCs w:val="22"/>
              </w:rPr>
            </w:pPr>
            <w:r w:rsidRPr="003E10B0">
              <w:rPr>
                <w:sz w:val="22"/>
                <w:szCs w:val="22"/>
              </w:rPr>
              <w:t>МКУ «Отдел по управлению муниципальны</w:t>
            </w:r>
            <w:r w:rsidRPr="003E10B0">
              <w:rPr>
                <w:sz w:val="22"/>
                <w:szCs w:val="22"/>
              </w:rPr>
              <w:lastRenderedPageBreak/>
              <w:t>м имуществом Администрации Молчановского района Томской области»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87F" w:rsidRPr="003E10B0" w:rsidRDefault="00CF5C0D" w:rsidP="003E10B0">
            <w:pPr>
              <w:ind w:left="107" w:right="142" w:firstLine="16"/>
              <w:jc w:val="center"/>
              <w:rPr>
                <w:sz w:val="22"/>
                <w:szCs w:val="22"/>
              </w:rPr>
            </w:pPr>
            <w:r w:rsidRPr="003E10B0">
              <w:rPr>
                <w:sz w:val="22"/>
                <w:szCs w:val="22"/>
              </w:rPr>
              <w:lastRenderedPageBreak/>
              <w:t>до 1 марта года, следую</w:t>
            </w:r>
            <w:r w:rsidRPr="003E10B0">
              <w:rPr>
                <w:sz w:val="22"/>
                <w:szCs w:val="22"/>
              </w:rPr>
              <w:lastRenderedPageBreak/>
              <w:t>щего за отчетным</w:t>
            </w:r>
          </w:p>
        </w:tc>
      </w:tr>
      <w:tr w:rsidR="0038131C" w:rsidRPr="003E10B0" w:rsidTr="00E07BCF">
        <w:trPr>
          <w:trHeight w:val="6649"/>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31C" w:rsidRPr="003E10B0" w:rsidRDefault="0038131C" w:rsidP="003E10B0">
            <w:pPr>
              <w:ind w:left="107" w:right="142" w:firstLine="16"/>
              <w:jc w:val="center"/>
              <w:rPr>
                <w:sz w:val="22"/>
                <w:szCs w:val="22"/>
              </w:rPr>
            </w:pPr>
            <w:r w:rsidRPr="003E10B0">
              <w:rPr>
                <w:sz w:val="22"/>
                <w:szCs w:val="22"/>
              </w:rPr>
              <w:lastRenderedPageBreak/>
              <w:t>9.</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38131C" w:rsidRPr="003E10B0" w:rsidRDefault="0038131C" w:rsidP="003E10B0">
            <w:pPr>
              <w:autoSpaceDE w:val="0"/>
              <w:autoSpaceDN w:val="0"/>
              <w:adjustRightInd w:val="0"/>
              <w:rPr>
                <w:sz w:val="22"/>
                <w:szCs w:val="22"/>
              </w:rPr>
            </w:pPr>
            <w:r w:rsidRPr="003E10B0">
              <w:rPr>
                <w:sz w:val="22"/>
                <w:szCs w:val="22"/>
              </w:rPr>
              <w:t xml:space="preserve">Доля кадастровых кварталов, в отношении которых подготовлены карты-планы территории, содержащие необходимые для внесения в Единый государственный реестр недвижимости сведения об объектах комплексных кадастровых работ, от общего количества кадастровых кварталов, в отношении которых запланировано проведение комплексных кадастровых </w:t>
            </w:r>
            <w:r w:rsidRPr="003E10B0">
              <w:rPr>
                <w:sz w:val="22"/>
                <w:szCs w:val="22"/>
              </w:rPr>
              <w:lastRenderedPageBreak/>
              <w:t>работ в отчетном году, процент</w:t>
            </w:r>
          </w:p>
          <w:p w:rsidR="0038131C" w:rsidRPr="003E10B0" w:rsidRDefault="0038131C" w:rsidP="003E10B0">
            <w:pPr>
              <w:pStyle w:val="ConsPlusNormal"/>
              <w:rPr>
                <w:sz w:val="22"/>
                <w:szCs w:val="22"/>
                <w:lang w:eastAsia="en-US"/>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38131C" w:rsidRPr="003E10B0" w:rsidRDefault="0038131C" w:rsidP="003E10B0">
            <w:pPr>
              <w:pStyle w:val="ConsPlusNormal"/>
              <w:jc w:val="center"/>
              <w:rPr>
                <w:sz w:val="22"/>
                <w:szCs w:val="22"/>
                <w:lang w:eastAsia="en-US"/>
              </w:rPr>
            </w:pPr>
            <w:r w:rsidRPr="003E10B0">
              <w:rPr>
                <w:sz w:val="22"/>
                <w:szCs w:val="22"/>
                <w:lang w:eastAsia="en-US"/>
              </w:rPr>
              <w:lastRenderedPageBreak/>
              <w:t>%</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38131C" w:rsidRPr="003E10B0" w:rsidRDefault="0038131C" w:rsidP="003E10B0">
            <w:pPr>
              <w:pStyle w:val="ConsPlusNormal"/>
              <w:jc w:val="center"/>
              <w:rPr>
                <w:sz w:val="22"/>
                <w:szCs w:val="22"/>
                <w:lang w:eastAsia="en-US"/>
              </w:rPr>
            </w:pPr>
            <w:r w:rsidRPr="003E10B0">
              <w:rPr>
                <w:sz w:val="22"/>
                <w:szCs w:val="22"/>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131C" w:rsidRPr="003E10B0" w:rsidRDefault="0038131C" w:rsidP="003E10B0">
            <w:pPr>
              <w:pStyle w:val="ConsPlusNormal"/>
              <w:jc w:val="center"/>
              <w:rPr>
                <w:sz w:val="22"/>
                <w:szCs w:val="22"/>
                <w:lang w:eastAsia="en-US"/>
              </w:rPr>
            </w:pPr>
            <w:r w:rsidRPr="003E10B0">
              <w:rPr>
                <w:sz w:val="22"/>
                <w:szCs w:val="22"/>
                <w:lang w:eastAsia="en-US"/>
              </w:rPr>
              <w:t>Ежегодно</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38131C" w:rsidRPr="003E10B0" w:rsidRDefault="0038131C" w:rsidP="003E10B0">
            <w:pPr>
              <w:autoSpaceDE w:val="0"/>
              <w:autoSpaceDN w:val="0"/>
              <w:adjustRightInd w:val="0"/>
              <w:rPr>
                <w:sz w:val="22"/>
                <w:szCs w:val="22"/>
              </w:rPr>
            </w:pPr>
            <w:r w:rsidRPr="003E10B0">
              <w:rPr>
                <w:sz w:val="22"/>
                <w:szCs w:val="22"/>
              </w:rPr>
              <w:t>На конец отчетного периода</w:t>
            </w:r>
          </w:p>
          <w:p w:rsidR="0038131C" w:rsidRPr="003E10B0" w:rsidRDefault="0038131C" w:rsidP="003E10B0">
            <w:pPr>
              <w:pStyle w:val="ConsPlusNormal"/>
              <w:jc w:val="center"/>
              <w:rPr>
                <w:sz w:val="22"/>
                <w:szCs w:val="22"/>
                <w:lang w:eastAsia="en-US"/>
              </w:rPr>
            </w:pPr>
          </w:p>
        </w:tc>
        <w:tc>
          <w:tcPr>
            <w:tcW w:w="2225" w:type="dxa"/>
            <w:tcBorders>
              <w:top w:val="single" w:sz="4" w:space="0" w:color="auto"/>
              <w:left w:val="single" w:sz="4" w:space="0" w:color="auto"/>
              <w:bottom w:val="single" w:sz="4" w:space="0" w:color="auto"/>
              <w:right w:val="single" w:sz="4" w:space="0" w:color="auto"/>
            </w:tcBorders>
            <w:shd w:val="clear" w:color="auto" w:fill="auto"/>
            <w:vAlign w:val="center"/>
          </w:tcPr>
          <w:p w:rsidR="0038131C" w:rsidRPr="003E10B0" w:rsidRDefault="0038131C" w:rsidP="003E10B0">
            <w:pPr>
              <w:autoSpaceDE w:val="0"/>
              <w:autoSpaceDN w:val="0"/>
              <w:adjustRightInd w:val="0"/>
              <w:rPr>
                <w:sz w:val="22"/>
                <w:szCs w:val="22"/>
              </w:rPr>
            </w:pPr>
            <w:r w:rsidRPr="003E10B0">
              <w:rPr>
                <w:sz w:val="22"/>
                <w:szCs w:val="22"/>
              </w:rPr>
              <w:t>К</w:t>
            </w:r>
            <w:r w:rsidRPr="003E10B0">
              <w:rPr>
                <w:sz w:val="22"/>
                <w:szCs w:val="22"/>
                <w:vertAlign w:val="subscript"/>
              </w:rPr>
              <w:t>в</w:t>
            </w:r>
            <w:r w:rsidRPr="003E10B0">
              <w:rPr>
                <w:sz w:val="22"/>
                <w:szCs w:val="22"/>
              </w:rPr>
              <w:t xml:space="preserve"> / К</w:t>
            </w:r>
            <w:r w:rsidRPr="003E10B0">
              <w:rPr>
                <w:sz w:val="22"/>
                <w:szCs w:val="22"/>
                <w:vertAlign w:val="subscript"/>
              </w:rPr>
              <w:t>п</w:t>
            </w:r>
            <w:r w:rsidRPr="003E10B0">
              <w:rPr>
                <w:sz w:val="22"/>
                <w:szCs w:val="22"/>
              </w:rPr>
              <w:t xml:space="preserve"> x 100, где:</w:t>
            </w:r>
          </w:p>
          <w:p w:rsidR="0038131C" w:rsidRPr="003E10B0" w:rsidRDefault="0038131C" w:rsidP="003E10B0">
            <w:pPr>
              <w:autoSpaceDE w:val="0"/>
              <w:autoSpaceDN w:val="0"/>
              <w:adjustRightInd w:val="0"/>
              <w:rPr>
                <w:sz w:val="22"/>
                <w:szCs w:val="22"/>
              </w:rPr>
            </w:pPr>
            <w:r w:rsidRPr="003E10B0">
              <w:rPr>
                <w:sz w:val="22"/>
                <w:szCs w:val="22"/>
              </w:rPr>
              <w:t>К</w:t>
            </w:r>
            <w:r w:rsidRPr="003E10B0">
              <w:rPr>
                <w:sz w:val="22"/>
                <w:szCs w:val="22"/>
                <w:vertAlign w:val="subscript"/>
              </w:rPr>
              <w:t>в</w:t>
            </w:r>
            <w:r w:rsidRPr="003E10B0">
              <w:rPr>
                <w:sz w:val="22"/>
                <w:szCs w:val="22"/>
              </w:rPr>
              <w:t xml:space="preserve"> - количество кадастровых кварталов, в отношении которых подготовлены карты-планы территории, содержащие необходимые для внесения в Единый государственный реестр недвижимости сведения об объектах комплексных кадастровых работ, на последнюю календарную дату отчетного года;</w:t>
            </w:r>
          </w:p>
          <w:p w:rsidR="0038131C" w:rsidRPr="003E10B0" w:rsidRDefault="0038131C" w:rsidP="003E10B0">
            <w:pPr>
              <w:autoSpaceDE w:val="0"/>
              <w:autoSpaceDN w:val="0"/>
              <w:adjustRightInd w:val="0"/>
              <w:rPr>
                <w:sz w:val="22"/>
                <w:szCs w:val="22"/>
              </w:rPr>
            </w:pPr>
            <w:r w:rsidRPr="003E10B0">
              <w:rPr>
                <w:sz w:val="22"/>
                <w:szCs w:val="22"/>
              </w:rPr>
              <w:t>К</w:t>
            </w:r>
            <w:r w:rsidRPr="003E10B0">
              <w:rPr>
                <w:sz w:val="22"/>
                <w:szCs w:val="22"/>
                <w:vertAlign w:val="subscript"/>
              </w:rPr>
              <w:t>п</w:t>
            </w:r>
            <w:r w:rsidRPr="003E10B0">
              <w:rPr>
                <w:sz w:val="22"/>
                <w:szCs w:val="22"/>
              </w:rPr>
              <w:t xml:space="preserve"> - количество кадастровых кварталов, в отношении которых запланировано проведение комплексных </w:t>
            </w:r>
            <w:r w:rsidRPr="003E10B0">
              <w:rPr>
                <w:sz w:val="22"/>
                <w:szCs w:val="22"/>
              </w:rPr>
              <w:lastRenderedPageBreak/>
              <w:t>кадастровых работ в отчетном году</w:t>
            </w:r>
          </w:p>
          <w:p w:rsidR="0038131C" w:rsidRPr="003E10B0" w:rsidRDefault="0038131C" w:rsidP="003E10B0">
            <w:pPr>
              <w:pStyle w:val="ConsPlusNormal"/>
              <w:rPr>
                <w:sz w:val="22"/>
                <w:szCs w:val="22"/>
                <w:lang w:eastAsia="en-U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38131C" w:rsidRPr="003E10B0" w:rsidRDefault="0038131C" w:rsidP="003E10B0">
            <w:pPr>
              <w:pStyle w:val="ConsPlusNormal"/>
              <w:jc w:val="center"/>
              <w:rPr>
                <w:sz w:val="22"/>
                <w:szCs w:val="22"/>
                <w:lang w:eastAsia="en-US"/>
              </w:rPr>
            </w:pPr>
            <w:r w:rsidRPr="003E10B0">
              <w:lastRenderedPageBreak/>
              <w:t>Ведомственная статистика</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38131C" w:rsidRPr="003E10B0" w:rsidRDefault="0038131C" w:rsidP="003E10B0">
            <w:pPr>
              <w:jc w:val="center"/>
              <w:rPr>
                <w:sz w:val="22"/>
                <w:szCs w:val="22"/>
              </w:rPr>
            </w:pPr>
            <w:r w:rsidRPr="003E10B0">
              <w:rPr>
                <w:sz w:val="22"/>
                <w:szCs w:val="22"/>
              </w:rPr>
              <w:t>МКУ «Отдел по управлению муниципальным имуществом Администрации Молчановского района Томской области»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31C" w:rsidRPr="003E10B0" w:rsidRDefault="0038131C" w:rsidP="003E10B0">
            <w:pPr>
              <w:ind w:left="107" w:right="142" w:firstLine="16"/>
              <w:jc w:val="center"/>
              <w:rPr>
                <w:sz w:val="22"/>
                <w:szCs w:val="22"/>
              </w:rPr>
            </w:pPr>
            <w:r w:rsidRPr="003E10B0">
              <w:t>1 марта года, следующего за отчетным годом</w:t>
            </w:r>
          </w:p>
        </w:tc>
      </w:tr>
    </w:tbl>
    <w:p w:rsidR="00011F8C" w:rsidRPr="003E10B0" w:rsidRDefault="00011F8C" w:rsidP="003E10B0">
      <w:pPr>
        <w:rPr>
          <w:sz w:val="28"/>
          <w:szCs w:val="28"/>
        </w:rPr>
      </w:pPr>
    </w:p>
    <w:p w:rsidR="00011F8C" w:rsidRPr="003E10B0" w:rsidRDefault="00011F8C" w:rsidP="003E10B0">
      <w:pPr>
        <w:rPr>
          <w:sz w:val="28"/>
          <w:szCs w:val="28"/>
        </w:rPr>
        <w:sectPr w:rsidR="00011F8C" w:rsidRPr="003E10B0" w:rsidSect="005C31EA">
          <w:pgSz w:w="16838" w:h="11906" w:orient="landscape"/>
          <w:pgMar w:top="1134" w:right="567" w:bottom="1134" w:left="1701" w:header="709" w:footer="709" w:gutter="0"/>
          <w:cols w:space="708"/>
          <w:docGrid w:linePitch="360"/>
        </w:sectPr>
      </w:pPr>
    </w:p>
    <w:p w:rsidR="001F30D0" w:rsidRPr="003E10B0" w:rsidRDefault="001F30D0" w:rsidP="003E10B0">
      <w:pPr>
        <w:pStyle w:val="ConsPlusNormal"/>
        <w:ind w:left="360"/>
        <w:jc w:val="center"/>
        <w:outlineLvl w:val="0"/>
        <w:rPr>
          <w:b/>
          <w:sz w:val="26"/>
          <w:szCs w:val="26"/>
        </w:rPr>
      </w:pPr>
      <w:r w:rsidRPr="003E10B0">
        <w:rPr>
          <w:b/>
          <w:sz w:val="26"/>
          <w:szCs w:val="26"/>
        </w:rPr>
        <w:lastRenderedPageBreak/>
        <w:t>5. Цели муниципальной программы, показатели цели и задач муниципальной программы</w:t>
      </w:r>
    </w:p>
    <w:p w:rsidR="001F30D0" w:rsidRPr="003E10B0" w:rsidRDefault="001F30D0" w:rsidP="003E10B0">
      <w:pPr>
        <w:rPr>
          <w:sz w:val="26"/>
          <w:szCs w:val="26"/>
        </w:rPr>
      </w:pPr>
    </w:p>
    <w:p w:rsidR="00FA3338" w:rsidRPr="003E10B0" w:rsidRDefault="00FA3338" w:rsidP="003E10B0">
      <w:pPr>
        <w:rPr>
          <w:sz w:val="26"/>
          <w:szCs w:val="26"/>
        </w:rPr>
      </w:pPr>
    </w:p>
    <w:p w:rsidR="00FA3338" w:rsidRPr="003E10B0" w:rsidRDefault="00FA3338" w:rsidP="003E10B0">
      <w:pPr>
        <w:ind w:firstLine="709"/>
        <w:jc w:val="both"/>
        <w:rPr>
          <w:sz w:val="26"/>
          <w:szCs w:val="26"/>
        </w:rPr>
      </w:pPr>
      <w:r w:rsidRPr="003E10B0">
        <w:rPr>
          <w:sz w:val="26"/>
          <w:szCs w:val="26"/>
        </w:rPr>
        <w:t>Целью настоящей Программы является эффективное управление бюджетным процессом Молчановского района, совершенствование системы муниципального управления в Молчановском районе, рациональное использование муниципальных ресурсов Молчановского района.</w:t>
      </w:r>
    </w:p>
    <w:p w:rsidR="00FA3338" w:rsidRPr="003E10B0" w:rsidRDefault="00FA3338" w:rsidP="003E10B0">
      <w:pPr>
        <w:ind w:firstLine="709"/>
        <w:jc w:val="both"/>
        <w:rPr>
          <w:sz w:val="26"/>
          <w:szCs w:val="26"/>
        </w:rPr>
      </w:pPr>
      <w:r w:rsidRPr="003E10B0">
        <w:rPr>
          <w:sz w:val="26"/>
          <w:szCs w:val="26"/>
        </w:rPr>
        <w:t>Для достижения цели необходимо решить следующие задачи:</w:t>
      </w:r>
    </w:p>
    <w:p w:rsidR="00660F05" w:rsidRPr="003E10B0" w:rsidRDefault="00660F05" w:rsidP="003E10B0">
      <w:pPr>
        <w:ind w:firstLine="709"/>
        <w:jc w:val="both"/>
        <w:rPr>
          <w:sz w:val="26"/>
          <w:szCs w:val="26"/>
        </w:rPr>
      </w:pPr>
      <w:r w:rsidRPr="003E10B0">
        <w:rPr>
          <w:sz w:val="26"/>
          <w:szCs w:val="26"/>
        </w:rPr>
        <w:t>Задача 1. Эффективное управление муниципальным долгом МО Молчановский район.</w:t>
      </w:r>
    </w:p>
    <w:p w:rsidR="00660F05" w:rsidRPr="003E10B0" w:rsidRDefault="00660F05" w:rsidP="003E10B0">
      <w:pPr>
        <w:ind w:firstLine="709"/>
        <w:jc w:val="both"/>
        <w:rPr>
          <w:sz w:val="26"/>
          <w:szCs w:val="26"/>
        </w:rPr>
      </w:pPr>
      <w:r w:rsidRPr="003E10B0">
        <w:rPr>
          <w:sz w:val="26"/>
          <w:szCs w:val="26"/>
        </w:rPr>
        <w:t>Задача 2. Обеспечение эффективного использования современных информационных технологий в бюджетном процессе Молчановского района.</w:t>
      </w:r>
    </w:p>
    <w:p w:rsidR="00660F05" w:rsidRPr="003E10B0" w:rsidRDefault="00660F05" w:rsidP="003E10B0">
      <w:pPr>
        <w:ind w:firstLine="709"/>
        <w:jc w:val="both"/>
        <w:rPr>
          <w:sz w:val="26"/>
          <w:szCs w:val="26"/>
        </w:rPr>
      </w:pPr>
      <w:r w:rsidRPr="003E10B0">
        <w:rPr>
          <w:sz w:val="26"/>
          <w:szCs w:val="26"/>
        </w:rPr>
        <w:t>Задача 3. Совершенствование механизма межбюджетных отношений в Молчановском районе.</w:t>
      </w:r>
    </w:p>
    <w:p w:rsidR="00660F05" w:rsidRPr="003E10B0" w:rsidRDefault="00660F05" w:rsidP="003E10B0">
      <w:pPr>
        <w:ind w:firstLine="709"/>
        <w:jc w:val="both"/>
        <w:rPr>
          <w:sz w:val="26"/>
          <w:szCs w:val="26"/>
        </w:rPr>
      </w:pPr>
      <w:r w:rsidRPr="003E10B0">
        <w:rPr>
          <w:sz w:val="26"/>
          <w:szCs w:val="26"/>
        </w:rPr>
        <w:t>Задача 4. Развитие муниципальной службы в МО Молчановский район.</w:t>
      </w:r>
    </w:p>
    <w:p w:rsidR="001F30D0" w:rsidRPr="003E10B0" w:rsidRDefault="00660F05" w:rsidP="003E10B0">
      <w:pPr>
        <w:ind w:firstLine="709"/>
        <w:jc w:val="both"/>
        <w:rPr>
          <w:sz w:val="26"/>
          <w:szCs w:val="26"/>
        </w:rPr>
      </w:pPr>
      <w:r w:rsidRPr="00D613F9">
        <w:rPr>
          <w:sz w:val="26"/>
          <w:szCs w:val="26"/>
        </w:rPr>
        <w:t>Задача 5. Рациональное использование муниципальных ресурсов МО Молчановский район.</w:t>
      </w:r>
    </w:p>
    <w:p w:rsidR="001F30D0" w:rsidRPr="003E10B0" w:rsidRDefault="001F30D0" w:rsidP="003E10B0"/>
    <w:p w:rsidR="00011F8C" w:rsidRPr="003E10B0" w:rsidRDefault="0056542A" w:rsidP="003E10B0">
      <w:pPr>
        <w:pStyle w:val="ConsPlusNormal"/>
        <w:ind w:left="360"/>
        <w:jc w:val="center"/>
        <w:outlineLvl w:val="0"/>
        <w:rPr>
          <w:b/>
          <w:sz w:val="26"/>
          <w:szCs w:val="26"/>
        </w:rPr>
      </w:pPr>
      <w:r w:rsidRPr="003E10B0">
        <w:rPr>
          <w:b/>
          <w:sz w:val="26"/>
          <w:szCs w:val="26"/>
        </w:rPr>
        <w:t>6</w:t>
      </w:r>
      <w:r w:rsidR="001F30D0" w:rsidRPr="003E10B0">
        <w:rPr>
          <w:b/>
          <w:sz w:val="26"/>
          <w:szCs w:val="26"/>
        </w:rPr>
        <w:t>.</w:t>
      </w:r>
      <w:r w:rsidR="00011F8C" w:rsidRPr="003E10B0">
        <w:rPr>
          <w:b/>
          <w:sz w:val="26"/>
          <w:szCs w:val="26"/>
        </w:rPr>
        <w:t xml:space="preserve"> Ресурсное обеспечение муниципальной программы</w:t>
      </w:r>
    </w:p>
    <w:p w:rsidR="0098787F" w:rsidRDefault="0098787F" w:rsidP="003E10B0">
      <w:pPr>
        <w:jc w:val="center"/>
        <w:rPr>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2403"/>
        <w:gridCol w:w="1398"/>
        <w:gridCol w:w="1917"/>
        <w:gridCol w:w="2922"/>
      </w:tblGrid>
      <w:tr w:rsidR="00D613F9" w:rsidRPr="00D613F9" w:rsidTr="00597448">
        <w:trPr>
          <w:trHeight w:val="2535"/>
        </w:trPr>
        <w:tc>
          <w:tcPr>
            <w:tcW w:w="711" w:type="dxa"/>
            <w:shd w:val="clear" w:color="auto" w:fill="auto"/>
            <w:vAlign w:val="center"/>
            <w:hideMark/>
          </w:tcPr>
          <w:p w:rsidR="00D613F9" w:rsidRPr="00D613F9" w:rsidRDefault="00D613F9" w:rsidP="00D613F9">
            <w:pPr>
              <w:jc w:val="center"/>
              <w:rPr>
                <w:b/>
                <w:bCs/>
                <w:color w:val="000000"/>
                <w:sz w:val="22"/>
                <w:szCs w:val="22"/>
              </w:rPr>
            </w:pPr>
            <w:r w:rsidRPr="00D613F9">
              <w:rPr>
                <w:b/>
                <w:bCs/>
                <w:color w:val="000000"/>
                <w:sz w:val="22"/>
                <w:szCs w:val="22"/>
              </w:rPr>
              <w:t>№ п/п</w:t>
            </w:r>
          </w:p>
        </w:tc>
        <w:tc>
          <w:tcPr>
            <w:tcW w:w="2403" w:type="dxa"/>
            <w:shd w:val="clear" w:color="auto" w:fill="auto"/>
            <w:vAlign w:val="center"/>
            <w:hideMark/>
          </w:tcPr>
          <w:p w:rsidR="00D613F9" w:rsidRPr="00D613F9" w:rsidRDefault="00D613F9" w:rsidP="00D613F9">
            <w:pPr>
              <w:rPr>
                <w:b/>
                <w:bCs/>
                <w:color w:val="000000"/>
                <w:sz w:val="22"/>
                <w:szCs w:val="22"/>
              </w:rPr>
            </w:pPr>
            <w:r w:rsidRPr="00D613F9">
              <w:rPr>
                <w:b/>
                <w:bCs/>
                <w:color w:val="000000"/>
                <w:sz w:val="22"/>
                <w:szCs w:val="22"/>
              </w:rPr>
              <w:t>Наименование задачи, мероприятия муниципальной программы</w:t>
            </w:r>
          </w:p>
        </w:tc>
        <w:tc>
          <w:tcPr>
            <w:tcW w:w="1398" w:type="dxa"/>
            <w:shd w:val="clear" w:color="auto" w:fill="auto"/>
            <w:vAlign w:val="center"/>
            <w:hideMark/>
          </w:tcPr>
          <w:p w:rsidR="00D613F9" w:rsidRPr="00D613F9" w:rsidRDefault="00D613F9" w:rsidP="00D613F9">
            <w:pPr>
              <w:jc w:val="center"/>
              <w:rPr>
                <w:b/>
                <w:bCs/>
                <w:color w:val="000000"/>
                <w:sz w:val="22"/>
                <w:szCs w:val="22"/>
              </w:rPr>
            </w:pPr>
            <w:r w:rsidRPr="00D613F9">
              <w:rPr>
                <w:b/>
                <w:bCs/>
                <w:color w:val="000000"/>
                <w:sz w:val="22"/>
                <w:szCs w:val="22"/>
              </w:rPr>
              <w:t>Срок исполнения</w:t>
            </w:r>
          </w:p>
        </w:tc>
        <w:tc>
          <w:tcPr>
            <w:tcW w:w="1917" w:type="dxa"/>
            <w:shd w:val="clear" w:color="auto" w:fill="auto"/>
            <w:vAlign w:val="center"/>
            <w:hideMark/>
          </w:tcPr>
          <w:p w:rsidR="00D613F9" w:rsidRPr="00D613F9" w:rsidRDefault="00D613F9" w:rsidP="00D613F9">
            <w:pPr>
              <w:jc w:val="center"/>
              <w:rPr>
                <w:b/>
                <w:bCs/>
                <w:color w:val="000000"/>
                <w:sz w:val="22"/>
                <w:szCs w:val="22"/>
              </w:rPr>
            </w:pPr>
            <w:r w:rsidRPr="00D613F9">
              <w:rPr>
                <w:b/>
                <w:bCs/>
                <w:color w:val="000000"/>
                <w:sz w:val="22"/>
                <w:szCs w:val="22"/>
              </w:rPr>
              <w:t>Объем финансирования за счет средств местного бюджета, в том числе за счет межбюджетных трансфертов из областного бюджета</w:t>
            </w:r>
          </w:p>
        </w:tc>
        <w:tc>
          <w:tcPr>
            <w:tcW w:w="2922" w:type="dxa"/>
            <w:shd w:val="clear" w:color="auto" w:fill="auto"/>
            <w:vAlign w:val="center"/>
            <w:hideMark/>
          </w:tcPr>
          <w:p w:rsidR="00D613F9" w:rsidRPr="00D613F9" w:rsidRDefault="00D613F9" w:rsidP="00D613F9">
            <w:pPr>
              <w:jc w:val="center"/>
              <w:rPr>
                <w:b/>
                <w:bCs/>
                <w:color w:val="000000"/>
                <w:sz w:val="22"/>
                <w:szCs w:val="22"/>
              </w:rPr>
            </w:pPr>
            <w:r w:rsidRPr="00D613F9">
              <w:rPr>
                <w:b/>
                <w:bCs/>
                <w:color w:val="000000"/>
                <w:sz w:val="22"/>
                <w:szCs w:val="22"/>
              </w:rPr>
              <w:t>Главные распорядители средств местного бюджета (ГРБС)</w:t>
            </w:r>
          </w:p>
        </w:tc>
      </w:tr>
      <w:tr w:rsidR="00D613F9" w:rsidRPr="00D613F9" w:rsidTr="00597448">
        <w:trPr>
          <w:trHeight w:val="315"/>
        </w:trPr>
        <w:tc>
          <w:tcPr>
            <w:tcW w:w="711" w:type="dxa"/>
            <w:shd w:val="clear" w:color="auto" w:fill="auto"/>
            <w:vAlign w:val="center"/>
            <w:hideMark/>
          </w:tcPr>
          <w:p w:rsidR="00D613F9" w:rsidRPr="00D613F9" w:rsidRDefault="00D613F9" w:rsidP="00D613F9">
            <w:pPr>
              <w:jc w:val="center"/>
              <w:rPr>
                <w:b/>
                <w:bCs/>
                <w:color w:val="000000"/>
                <w:sz w:val="22"/>
                <w:szCs w:val="22"/>
              </w:rPr>
            </w:pPr>
            <w:r w:rsidRPr="00D613F9">
              <w:rPr>
                <w:b/>
                <w:bCs/>
                <w:color w:val="000000"/>
                <w:sz w:val="22"/>
                <w:szCs w:val="22"/>
              </w:rPr>
              <w:t>1</w:t>
            </w:r>
          </w:p>
        </w:tc>
        <w:tc>
          <w:tcPr>
            <w:tcW w:w="2403" w:type="dxa"/>
            <w:shd w:val="clear" w:color="auto" w:fill="auto"/>
            <w:vAlign w:val="center"/>
            <w:hideMark/>
          </w:tcPr>
          <w:p w:rsidR="00D613F9" w:rsidRPr="00D613F9" w:rsidRDefault="00D613F9" w:rsidP="00D613F9">
            <w:pPr>
              <w:jc w:val="center"/>
              <w:rPr>
                <w:b/>
                <w:bCs/>
                <w:color w:val="000000"/>
                <w:sz w:val="22"/>
                <w:szCs w:val="22"/>
              </w:rPr>
            </w:pPr>
            <w:r w:rsidRPr="00D613F9">
              <w:rPr>
                <w:b/>
                <w:bCs/>
                <w:color w:val="000000"/>
                <w:sz w:val="22"/>
                <w:szCs w:val="22"/>
              </w:rPr>
              <w:t>2</w:t>
            </w:r>
          </w:p>
        </w:tc>
        <w:tc>
          <w:tcPr>
            <w:tcW w:w="1398" w:type="dxa"/>
            <w:shd w:val="clear" w:color="auto" w:fill="auto"/>
            <w:vAlign w:val="center"/>
            <w:hideMark/>
          </w:tcPr>
          <w:p w:rsidR="00D613F9" w:rsidRPr="00D613F9" w:rsidRDefault="00D613F9" w:rsidP="00D613F9">
            <w:pPr>
              <w:jc w:val="center"/>
              <w:rPr>
                <w:b/>
                <w:bCs/>
                <w:color w:val="000000"/>
                <w:sz w:val="22"/>
                <w:szCs w:val="22"/>
              </w:rPr>
            </w:pPr>
            <w:r w:rsidRPr="00D613F9">
              <w:rPr>
                <w:b/>
                <w:bCs/>
                <w:color w:val="000000"/>
                <w:sz w:val="22"/>
                <w:szCs w:val="22"/>
              </w:rPr>
              <w:t>3</w:t>
            </w:r>
          </w:p>
        </w:tc>
        <w:tc>
          <w:tcPr>
            <w:tcW w:w="1917" w:type="dxa"/>
            <w:shd w:val="clear" w:color="auto" w:fill="auto"/>
            <w:vAlign w:val="center"/>
            <w:hideMark/>
          </w:tcPr>
          <w:p w:rsidR="00D613F9" w:rsidRPr="00D613F9" w:rsidRDefault="00D613F9" w:rsidP="00D613F9">
            <w:pPr>
              <w:jc w:val="center"/>
              <w:rPr>
                <w:b/>
                <w:bCs/>
                <w:color w:val="000000"/>
                <w:sz w:val="22"/>
                <w:szCs w:val="22"/>
              </w:rPr>
            </w:pPr>
            <w:r w:rsidRPr="00D613F9">
              <w:rPr>
                <w:b/>
                <w:bCs/>
                <w:color w:val="000000"/>
                <w:sz w:val="22"/>
                <w:szCs w:val="22"/>
              </w:rPr>
              <w:t>4</w:t>
            </w:r>
          </w:p>
        </w:tc>
        <w:tc>
          <w:tcPr>
            <w:tcW w:w="2922" w:type="dxa"/>
            <w:shd w:val="clear" w:color="auto" w:fill="auto"/>
            <w:vAlign w:val="center"/>
            <w:hideMark/>
          </w:tcPr>
          <w:p w:rsidR="00D613F9" w:rsidRPr="00D613F9" w:rsidRDefault="00D613F9" w:rsidP="00D613F9">
            <w:pPr>
              <w:jc w:val="center"/>
              <w:rPr>
                <w:b/>
                <w:bCs/>
                <w:color w:val="000000"/>
                <w:sz w:val="22"/>
                <w:szCs w:val="22"/>
              </w:rPr>
            </w:pPr>
            <w:r w:rsidRPr="00D613F9">
              <w:rPr>
                <w:b/>
                <w:bCs/>
                <w:color w:val="000000"/>
                <w:sz w:val="22"/>
                <w:szCs w:val="22"/>
              </w:rPr>
              <w:t>5</w:t>
            </w:r>
          </w:p>
        </w:tc>
      </w:tr>
      <w:tr w:rsidR="00D613F9" w:rsidRPr="00D613F9" w:rsidTr="00597448">
        <w:trPr>
          <w:trHeight w:val="259"/>
        </w:trPr>
        <w:tc>
          <w:tcPr>
            <w:tcW w:w="9351" w:type="dxa"/>
            <w:gridSpan w:val="5"/>
            <w:shd w:val="clear" w:color="auto" w:fill="auto"/>
            <w:noWrap/>
            <w:vAlign w:val="center"/>
            <w:hideMark/>
          </w:tcPr>
          <w:p w:rsidR="00D613F9" w:rsidRPr="00D613F9" w:rsidRDefault="00D613F9" w:rsidP="008A0867">
            <w:pPr>
              <w:rPr>
                <w:color w:val="000000"/>
                <w:sz w:val="22"/>
                <w:szCs w:val="22"/>
              </w:rPr>
            </w:pPr>
            <w:r w:rsidRPr="00D613F9">
              <w:rPr>
                <w:color w:val="000000"/>
                <w:sz w:val="22"/>
                <w:szCs w:val="22"/>
              </w:rPr>
              <w:t>Подпрограмма</w:t>
            </w:r>
            <w:r w:rsidR="00CB509C">
              <w:rPr>
                <w:color w:val="000000"/>
                <w:sz w:val="22"/>
                <w:szCs w:val="22"/>
              </w:rPr>
              <w:t xml:space="preserve"> (направление)</w:t>
            </w:r>
            <w:r w:rsidRPr="00D613F9">
              <w:rPr>
                <w:color w:val="000000"/>
                <w:sz w:val="22"/>
                <w:szCs w:val="22"/>
              </w:rPr>
              <w:t xml:space="preserve"> 1. «Управление муниципальным долгом МО Молчановский район</w:t>
            </w:r>
          </w:p>
        </w:tc>
      </w:tr>
      <w:tr w:rsidR="00D613F9" w:rsidRPr="00D613F9" w:rsidTr="00597448">
        <w:trPr>
          <w:trHeight w:val="560"/>
        </w:trPr>
        <w:tc>
          <w:tcPr>
            <w:tcW w:w="711" w:type="dxa"/>
            <w:shd w:val="clear" w:color="auto" w:fill="auto"/>
            <w:vAlign w:val="center"/>
            <w:hideMark/>
          </w:tcPr>
          <w:p w:rsidR="00D613F9" w:rsidRPr="00D613F9" w:rsidRDefault="00D613F9" w:rsidP="00D613F9">
            <w:pPr>
              <w:jc w:val="center"/>
              <w:rPr>
                <w:color w:val="000000"/>
                <w:sz w:val="22"/>
                <w:szCs w:val="22"/>
              </w:rPr>
            </w:pPr>
            <w:r w:rsidRPr="00D613F9">
              <w:rPr>
                <w:color w:val="000000"/>
                <w:sz w:val="22"/>
                <w:szCs w:val="22"/>
              </w:rPr>
              <w:t>1.</w:t>
            </w:r>
          </w:p>
        </w:tc>
        <w:tc>
          <w:tcPr>
            <w:tcW w:w="8640" w:type="dxa"/>
            <w:gridSpan w:val="4"/>
            <w:shd w:val="clear" w:color="auto" w:fill="auto"/>
            <w:noWrap/>
            <w:vAlign w:val="center"/>
            <w:hideMark/>
          </w:tcPr>
          <w:p w:rsidR="00D613F9" w:rsidRPr="00D613F9" w:rsidRDefault="00D613F9" w:rsidP="008A0867">
            <w:pPr>
              <w:rPr>
                <w:color w:val="000000"/>
                <w:sz w:val="22"/>
                <w:szCs w:val="22"/>
              </w:rPr>
            </w:pPr>
            <w:r w:rsidRPr="00D613F9">
              <w:rPr>
                <w:color w:val="000000"/>
                <w:sz w:val="22"/>
                <w:szCs w:val="22"/>
              </w:rPr>
              <w:t>Задача 1. Эффективное управление муниципальным долгом МО Молчановский район</w:t>
            </w:r>
          </w:p>
        </w:tc>
      </w:tr>
      <w:tr w:rsidR="00D613F9" w:rsidRPr="00D613F9" w:rsidTr="00597448">
        <w:trPr>
          <w:trHeight w:val="900"/>
        </w:trPr>
        <w:tc>
          <w:tcPr>
            <w:tcW w:w="6429" w:type="dxa"/>
            <w:gridSpan w:val="4"/>
            <w:shd w:val="clear" w:color="auto" w:fill="auto"/>
            <w:vAlign w:val="center"/>
            <w:hideMark/>
          </w:tcPr>
          <w:p w:rsidR="00D613F9" w:rsidRPr="00D613F9" w:rsidRDefault="00D613F9" w:rsidP="00D613F9">
            <w:pPr>
              <w:rPr>
                <w:color w:val="000000"/>
                <w:sz w:val="22"/>
                <w:szCs w:val="22"/>
              </w:rPr>
            </w:pPr>
            <w:r w:rsidRPr="00D613F9">
              <w:rPr>
                <w:color w:val="000000"/>
                <w:sz w:val="22"/>
                <w:szCs w:val="22"/>
              </w:rPr>
              <w:t> </w:t>
            </w:r>
          </w:p>
          <w:p w:rsidR="00D613F9" w:rsidRPr="00D613F9" w:rsidRDefault="00D613F9" w:rsidP="00D613F9">
            <w:pPr>
              <w:rPr>
                <w:color w:val="000000"/>
                <w:sz w:val="22"/>
                <w:szCs w:val="22"/>
              </w:rPr>
            </w:pPr>
            <w:r w:rsidRPr="00D613F9">
              <w:rPr>
                <w:color w:val="000000"/>
                <w:sz w:val="22"/>
                <w:szCs w:val="22"/>
              </w:rPr>
              <w:t> </w:t>
            </w:r>
          </w:p>
          <w:p w:rsidR="00D613F9" w:rsidRPr="00D613F9" w:rsidRDefault="00D613F9" w:rsidP="00D613F9">
            <w:pPr>
              <w:rPr>
                <w:color w:val="000000"/>
                <w:sz w:val="22"/>
                <w:szCs w:val="22"/>
              </w:rPr>
            </w:pPr>
            <w:r w:rsidRPr="00D613F9">
              <w:rPr>
                <w:color w:val="000000"/>
                <w:sz w:val="22"/>
                <w:szCs w:val="22"/>
              </w:rPr>
              <w:t> </w:t>
            </w:r>
          </w:p>
          <w:p w:rsidR="00D613F9" w:rsidRPr="00D613F9" w:rsidRDefault="00D613F9" w:rsidP="00D613F9">
            <w:pPr>
              <w:rPr>
                <w:color w:val="000000"/>
                <w:sz w:val="22"/>
                <w:szCs w:val="22"/>
              </w:rPr>
            </w:pPr>
            <w:r w:rsidRPr="00D613F9">
              <w:rPr>
                <w:color w:val="000000"/>
                <w:sz w:val="22"/>
                <w:szCs w:val="22"/>
              </w:rPr>
              <w:t> </w:t>
            </w:r>
          </w:p>
        </w:tc>
        <w:tc>
          <w:tcPr>
            <w:tcW w:w="2922" w:type="dxa"/>
            <w:shd w:val="clear" w:color="auto" w:fill="auto"/>
            <w:vAlign w:val="center"/>
            <w:hideMark/>
          </w:tcPr>
          <w:p w:rsidR="00D613F9" w:rsidRPr="00D613F9" w:rsidRDefault="00D613F9" w:rsidP="00D613F9">
            <w:pPr>
              <w:jc w:val="center"/>
              <w:rPr>
                <w:color w:val="000000"/>
                <w:sz w:val="22"/>
                <w:szCs w:val="22"/>
              </w:rPr>
            </w:pPr>
            <w:r w:rsidRPr="00D613F9">
              <w:rPr>
                <w:color w:val="000000"/>
                <w:sz w:val="22"/>
                <w:szCs w:val="22"/>
              </w:rPr>
              <w:t>Управление финансов Администрации Молчановского района</w:t>
            </w:r>
          </w:p>
        </w:tc>
      </w:tr>
      <w:tr w:rsidR="00CB509C" w:rsidRPr="00D613F9" w:rsidTr="000A5DE8">
        <w:trPr>
          <w:trHeight w:val="701"/>
        </w:trPr>
        <w:tc>
          <w:tcPr>
            <w:tcW w:w="711" w:type="dxa"/>
            <w:vMerge w:val="restart"/>
            <w:shd w:val="clear" w:color="auto" w:fill="auto"/>
            <w:vAlign w:val="center"/>
            <w:hideMark/>
          </w:tcPr>
          <w:p w:rsidR="00CB509C" w:rsidRDefault="00CB509C" w:rsidP="00D613F9">
            <w:pPr>
              <w:jc w:val="center"/>
              <w:rPr>
                <w:color w:val="000000"/>
                <w:sz w:val="22"/>
                <w:szCs w:val="22"/>
              </w:rPr>
            </w:pPr>
            <w:r w:rsidRPr="00D613F9">
              <w:rPr>
                <w:color w:val="000000"/>
                <w:sz w:val="22"/>
                <w:szCs w:val="22"/>
              </w:rPr>
              <w:t>1.1.</w:t>
            </w:r>
          </w:p>
          <w:p w:rsidR="00CB509C" w:rsidRDefault="00CB509C" w:rsidP="00D613F9">
            <w:pPr>
              <w:jc w:val="center"/>
              <w:rPr>
                <w:color w:val="000000"/>
                <w:sz w:val="22"/>
                <w:szCs w:val="22"/>
              </w:rPr>
            </w:pPr>
          </w:p>
          <w:p w:rsidR="00CB509C" w:rsidRDefault="00CB509C" w:rsidP="00D613F9">
            <w:pPr>
              <w:jc w:val="center"/>
              <w:rPr>
                <w:color w:val="000000"/>
                <w:sz w:val="22"/>
                <w:szCs w:val="22"/>
              </w:rPr>
            </w:pPr>
          </w:p>
          <w:p w:rsidR="00CB509C" w:rsidRDefault="00CB509C" w:rsidP="00D613F9">
            <w:pPr>
              <w:jc w:val="center"/>
              <w:rPr>
                <w:color w:val="000000"/>
                <w:sz w:val="22"/>
                <w:szCs w:val="22"/>
              </w:rPr>
            </w:pPr>
          </w:p>
          <w:p w:rsidR="00CB509C" w:rsidRDefault="00CB509C" w:rsidP="00D613F9">
            <w:pPr>
              <w:jc w:val="center"/>
              <w:rPr>
                <w:color w:val="000000"/>
                <w:sz w:val="22"/>
                <w:szCs w:val="22"/>
              </w:rPr>
            </w:pPr>
          </w:p>
          <w:p w:rsidR="00CB509C" w:rsidRDefault="00CB509C" w:rsidP="00D613F9">
            <w:pPr>
              <w:jc w:val="center"/>
              <w:rPr>
                <w:color w:val="000000"/>
                <w:sz w:val="22"/>
                <w:szCs w:val="22"/>
              </w:rPr>
            </w:pPr>
          </w:p>
          <w:p w:rsidR="00CB509C" w:rsidRDefault="00CB509C" w:rsidP="00D613F9">
            <w:pPr>
              <w:jc w:val="center"/>
              <w:rPr>
                <w:color w:val="000000"/>
                <w:sz w:val="22"/>
                <w:szCs w:val="22"/>
              </w:rPr>
            </w:pPr>
          </w:p>
          <w:p w:rsidR="00CB509C" w:rsidRDefault="00CB509C" w:rsidP="00D613F9">
            <w:pPr>
              <w:jc w:val="center"/>
              <w:rPr>
                <w:color w:val="000000"/>
                <w:sz w:val="22"/>
                <w:szCs w:val="22"/>
              </w:rPr>
            </w:pPr>
          </w:p>
          <w:p w:rsidR="00CB509C" w:rsidRDefault="00CB509C" w:rsidP="00D613F9">
            <w:pPr>
              <w:jc w:val="center"/>
              <w:rPr>
                <w:color w:val="000000"/>
                <w:sz w:val="22"/>
                <w:szCs w:val="22"/>
              </w:rPr>
            </w:pPr>
          </w:p>
          <w:p w:rsidR="00CB509C" w:rsidRDefault="00CB509C" w:rsidP="00D613F9">
            <w:pPr>
              <w:jc w:val="center"/>
              <w:rPr>
                <w:color w:val="000000"/>
                <w:sz w:val="22"/>
                <w:szCs w:val="22"/>
              </w:rPr>
            </w:pPr>
          </w:p>
          <w:p w:rsidR="00CB509C" w:rsidRPr="00D613F9" w:rsidRDefault="00CB509C" w:rsidP="00D613F9">
            <w:pPr>
              <w:jc w:val="center"/>
              <w:rPr>
                <w:color w:val="000000"/>
                <w:sz w:val="22"/>
                <w:szCs w:val="22"/>
              </w:rPr>
            </w:pPr>
          </w:p>
        </w:tc>
        <w:tc>
          <w:tcPr>
            <w:tcW w:w="2403" w:type="dxa"/>
            <w:vMerge w:val="restart"/>
            <w:shd w:val="clear" w:color="auto" w:fill="auto"/>
            <w:vAlign w:val="center"/>
            <w:hideMark/>
          </w:tcPr>
          <w:p w:rsidR="00CB509C" w:rsidRDefault="00CB509C" w:rsidP="00D613F9">
            <w:pPr>
              <w:rPr>
                <w:color w:val="000000"/>
                <w:sz w:val="22"/>
                <w:szCs w:val="22"/>
              </w:rPr>
            </w:pPr>
            <w:r w:rsidRPr="00D613F9">
              <w:rPr>
                <w:color w:val="000000"/>
                <w:sz w:val="22"/>
                <w:szCs w:val="22"/>
              </w:rPr>
              <w:lastRenderedPageBreak/>
              <w:t xml:space="preserve">Комплекс процессных мероприятий «Управление муниципальным долгом муниципального </w:t>
            </w:r>
            <w:r w:rsidRPr="00D613F9">
              <w:rPr>
                <w:color w:val="000000"/>
                <w:sz w:val="22"/>
                <w:szCs w:val="22"/>
              </w:rPr>
              <w:lastRenderedPageBreak/>
              <w:t>образования Молчановский район»</w:t>
            </w:r>
          </w:p>
          <w:p w:rsidR="00CB509C" w:rsidRDefault="00CB509C" w:rsidP="00D613F9">
            <w:pPr>
              <w:rPr>
                <w:color w:val="000000"/>
                <w:sz w:val="22"/>
                <w:szCs w:val="22"/>
              </w:rPr>
            </w:pPr>
          </w:p>
          <w:p w:rsidR="00CB509C" w:rsidRDefault="00CB509C" w:rsidP="00D613F9">
            <w:pPr>
              <w:rPr>
                <w:color w:val="000000"/>
                <w:sz w:val="22"/>
                <w:szCs w:val="22"/>
              </w:rPr>
            </w:pPr>
          </w:p>
          <w:p w:rsidR="00CB509C" w:rsidRPr="00D613F9" w:rsidRDefault="00CB509C" w:rsidP="00D613F9">
            <w:pPr>
              <w:rPr>
                <w:color w:val="000000"/>
                <w:sz w:val="22"/>
                <w:szCs w:val="22"/>
              </w:rPr>
            </w:pPr>
          </w:p>
        </w:tc>
        <w:tc>
          <w:tcPr>
            <w:tcW w:w="1398" w:type="dxa"/>
            <w:shd w:val="clear" w:color="auto" w:fill="auto"/>
            <w:vAlign w:val="center"/>
            <w:hideMark/>
          </w:tcPr>
          <w:p w:rsidR="00CB509C" w:rsidRPr="00D613F9" w:rsidRDefault="00CB509C" w:rsidP="00CB509C">
            <w:pPr>
              <w:jc w:val="center"/>
              <w:rPr>
                <w:color w:val="000000"/>
                <w:sz w:val="22"/>
                <w:szCs w:val="22"/>
              </w:rPr>
            </w:pPr>
            <w:r w:rsidRPr="00D613F9">
              <w:rPr>
                <w:color w:val="000000"/>
                <w:sz w:val="22"/>
                <w:szCs w:val="22"/>
              </w:rPr>
              <w:lastRenderedPageBreak/>
              <w:t>Всего</w:t>
            </w:r>
          </w:p>
        </w:tc>
        <w:tc>
          <w:tcPr>
            <w:tcW w:w="1917" w:type="dxa"/>
            <w:shd w:val="clear" w:color="auto" w:fill="auto"/>
            <w:vAlign w:val="center"/>
          </w:tcPr>
          <w:p w:rsidR="00CB509C" w:rsidRPr="00D613F9" w:rsidRDefault="00CB509C" w:rsidP="00D613F9">
            <w:pPr>
              <w:jc w:val="center"/>
              <w:rPr>
                <w:color w:val="000000"/>
                <w:sz w:val="22"/>
                <w:szCs w:val="22"/>
              </w:rPr>
            </w:pPr>
            <w:r>
              <w:rPr>
                <w:color w:val="000000"/>
                <w:sz w:val="22"/>
                <w:szCs w:val="22"/>
              </w:rPr>
              <w:t>2 400,9</w:t>
            </w:r>
          </w:p>
        </w:tc>
        <w:tc>
          <w:tcPr>
            <w:tcW w:w="2922" w:type="dxa"/>
            <w:shd w:val="clear" w:color="auto" w:fill="auto"/>
            <w:vAlign w:val="center"/>
          </w:tcPr>
          <w:p w:rsidR="00CB509C" w:rsidRPr="00D613F9" w:rsidRDefault="00CB509C" w:rsidP="00D613F9">
            <w:pPr>
              <w:jc w:val="center"/>
              <w:rPr>
                <w:color w:val="000000"/>
                <w:sz w:val="22"/>
                <w:szCs w:val="22"/>
              </w:rPr>
            </w:pPr>
            <w:r>
              <w:rPr>
                <w:color w:val="000000"/>
                <w:sz w:val="22"/>
                <w:szCs w:val="22"/>
              </w:rPr>
              <w:t>2 400,9</w:t>
            </w:r>
          </w:p>
        </w:tc>
      </w:tr>
      <w:tr w:rsidR="00CB509C" w:rsidRPr="00D613F9" w:rsidTr="00597448">
        <w:trPr>
          <w:trHeight w:val="315"/>
        </w:trPr>
        <w:tc>
          <w:tcPr>
            <w:tcW w:w="711" w:type="dxa"/>
            <w:vMerge/>
            <w:shd w:val="clear" w:color="auto" w:fill="auto"/>
            <w:vAlign w:val="center"/>
            <w:hideMark/>
          </w:tcPr>
          <w:p w:rsidR="00CB509C" w:rsidRPr="00D613F9" w:rsidRDefault="00CB509C" w:rsidP="00D613F9">
            <w:pPr>
              <w:rPr>
                <w:color w:val="000000"/>
                <w:sz w:val="22"/>
                <w:szCs w:val="22"/>
              </w:rPr>
            </w:pPr>
          </w:p>
        </w:tc>
        <w:tc>
          <w:tcPr>
            <w:tcW w:w="2403" w:type="dxa"/>
            <w:vMerge/>
            <w:shd w:val="clear" w:color="auto" w:fill="auto"/>
            <w:vAlign w:val="center"/>
            <w:hideMark/>
          </w:tcPr>
          <w:p w:rsidR="00CB509C" w:rsidRPr="00D613F9" w:rsidRDefault="00CB509C" w:rsidP="00D613F9">
            <w:pPr>
              <w:rPr>
                <w:color w:val="000000"/>
                <w:sz w:val="22"/>
                <w:szCs w:val="22"/>
              </w:rPr>
            </w:pPr>
          </w:p>
        </w:tc>
        <w:tc>
          <w:tcPr>
            <w:tcW w:w="1398" w:type="dxa"/>
            <w:shd w:val="clear" w:color="auto" w:fill="auto"/>
            <w:vAlign w:val="center"/>
            <w:hideMark/>
          </w:tcPr>
          <w:p w:rsidR="00CB509C" w:rsidRPr="00D613F9" w:rsidRDefault="00CB509C" w:rsidP="00D613F9">
            <w:pPr>
              <w:jc w:val="center"/>
              <w:rPr>
                <w:color w:val="000000"/>
                <w:sz w:val="22"/>
                <w:szCs w:val="22"/>
              </w:rPr>
            </w:pPr>
            <w:r w:rsidRPr="00D613F9">
              <w:rPr>
                <w:color w:val="000000"/>
                <w:sz w:val="22"/>
                <w:szCs w:val="22"/>
              </w:rPr>
              <w:t>2024 год</w:t>
            </w:r>
          </w:p>
        </w:tc>
        <w:tc>
          <w:tcPr>
            <w:tcW w:w="1917" w:type="dxa"/>
            <w:shd w:val="clear" w:color="auto" w:fill="auto"/>
            <w:vAlign w:val="center"/>
            <w:hideMark/>
          </w:tcPr>
          <w:p w:rsidR="00CB509C" w:rsidRPr="00D613F9" w:rsidRDefault="00CB509C" w:rsidP="00D613F9">
            <w:pPr>
              <w:jc w:val="center"/>
              <w:rPr>
                <w:color w:val="000000"/>
                <w:sz w:val="22"/>
                <w:szCs w:val="22"/>
              </w:rPr>
            </w:pPr>
            <w:r>
              <w:rPr>
                <w:color w:val="000000"/>
                <w:sz w:val="22"/>
                <w:szCs w:val="22"/>
              </w:rPr>
              <w:t>959,6</w:t>
            </w:r>
          </w:p>
        </w:tc>
        <w:tc>
          <w:tcPr>
            <w:tcW w:w="2922" w:type="dxa"/>
            <w:shd w:val="clear" w:color="auto" w:fill="auto"/>
            <w:vAlign w:val="center"/>
            <w:hideMark/>
          </w:tcPr>
          <w:p w:rsidR="00CB509C" w:rsidRPr="00D613F9" w:rsidRDefault="00CB509C" w:rsidP="00D613F9">
            <w:pPr>
              <w:jc w:val="center"/>
              <w:rPr>
                <w:color w:val="000000"/>
                <w:sz w:val="22"/>
                <w:szCs w:val="22"/>
              </w:rPr>
            </w:pPr>
            <w:r>
              <w:rPr>
                <w:color w:val="000000"/>
                <w:sz w:val="22"/>
                <w:szCs w:val="22"/>
              </w:rPr>
              <w:t>959,6</w:t>
            </w:r>
          </w:p>
        </w:tc>
      </w:tr>
      <w:tr w:rsidR="00CB509C" w:rsidRPr="00D613F9" w:rsidTr="00EF0A0D">
        <w:trPr>
          <w:trHeight w:val="315"/>
        </w:trPr>
        <w:tc>
          <w:tcPr>
            <w:tcW w:w="711" w:type="dxa"/>
            <w:vMerge/>
            <w:shd w:val="clear" w:color="auto" w:fill="auto"/>
            <w:vAlign w:val="center"/>
            <w:hideMark/>
          </w:tcPr>
          <w:p w:rsidR="00CB509C" w:rsidRPr="00D613F9" w:rsidRDefault="00CB509C" w:rsidP="00D613F9">
            <w:pPr>
              <w:rPr>
                <w:color w:val="000000"/>
                <w:sz w:val="22"/>
                <w:szCs w:val="22"/>
              </w:rPr>
            </w:pPr>
          </w:p>
        </w:tc>
        <w:tc>
          <w:tcPr>
            <w:tcW w:w="2403" w:type="dxa"/>
            <w:vMerge/>
            <w:shd w:val="clear" w:color="auto" w:fill="auto"/>
            <w:vAlign w:val="center"/>
            <w:hideMark/>
          </w:tcPr>
          <w:p w:rsidR="00CB509C" w:rsidRPr="00D613F9" w:rsidRDefault="00CB509C" w:rsidP="00D613F9">
            <w:pPr>
              <w:rPr>
                <w:color w:val="000000"/>
                <w:sz w:val="22"/>
                <w:szCs w:val="22"/>
              </w:rPr>
            </w:pPr>
          </w:p>
        </w:tc>
        <w:tc>
          <w:tcPr>
            <w:tcW w:w="1398" w:type="dxa"/>
            <w:shd w:val="clear" w:color="auto" w:fill="auto"/>
            <w:vAlign w:val="center"/>
            <w:hideMark/>
          </w:tcPr>
          <w:p w:rsidR="00CB509C" w:rsidRPr="00D613F9" w:rsidRDefault="00CB509C" w:rsidP="00D613F9">
            <w:pPr>
              <w:jc w:val="center"/>
              <w:rPr>
                <w:color w:val="000000"/>
                <w:sz w:val="22"/>
                <w:szCs w:val="22"/>
              </w:rPr>
            </w:pPr>
            <w:r w:rsidRPr="00D613F9">
              <w:rPr>
                <w:color w:val="000000"/>
                <w:sz w:val="22"/>
                <w:szCs w:val="22"/>
              </w:rPr>
              <w:t>2025 год</w:t>
            </w:r>
          </w:p>
        </w:tc>
        <w:tc>
          <w:tcPr>
            <w:tcW w:w="1917" w:type="dxa"/>
            <w:shd w:val="clear" w:color="auto" w:fill="auto"/>
            <w:vAlign w:val="center"/>
          </w:tcPr>
          <w:p w:rsidR="00CB509C" w:rsidRPr="00D613F9" w:rsidRDefault="00CB509C" w:rsidP="00D613F9">
            <w:pPr>
              <w:jc w:val="center"/>
              <w:rPr>
                <w:color w:val="000000"/>
                <w:sz w:val="22"/>
                <w:szCs w:val="22"/>
              </w:rPr>
            </w:pPr>
            <w:r>
              <w:rPr>
                <w:color w:val="000000"/>
                <w:sz w:val="22"/>
                <w:szCs w:val="22"/>
              </w:rPr>
              <w:t>998,4</w:t>
            </w:r>
          </w:p>
        </w:tc>
        <w:tc>
          <w:tcPr>
            <w:tcW w:w="2922" w:type="dxa"/>
            <w:shd w:val="clear" w:color="auto" w:fill="auto"/>
            <w:vAlign w:val="center"/>
          </w:tcPr>
          <w:p w:rsidR="00CB509C" w:rsidRPr="00D613F9" w:rsidRDefault="00CB509C" w:rsidP="00D613F9">
            <w:pPr>
              <w:jc w:val="center"/>
              <w:rPr>
                <w:color w:val="000000"/>
                <w:sz w:val="22"/>
                <w:szCs w:val="22"/>
              </w:rPr>
            </w:pPr>
            <w:r>
              <w:rPr>
                <w:color w:val="000000"/>
                <w:sz w:val="22"/>
                <w:szCs w:val="22"/>
              </w:rPr>
              <w:t>998,4</w:t>
            </w:r>
          </w:p>
        </w:tc>
      </w:tr>
      <w:tr w:rsidR="00CB509C" w:rsidRPr="00D613F9" w:rsidTr="00EF0A0D">
        <w:trPr>
          <w:trHeight w:val="315"/>
        </w:trPr>
        <w:tc>
          <w:tcPr>
            <w:tcW w:w="711" w:type="dxa"/>
            <w:vMerge/>
            <w:shd w:val="clear" w:color="auto" w:fill="auto"/>
            <w:vAlign w:val="center"/>
            <w:hideMark/>
          </w:tcPr>
          <w:p w:rsidR="00CB509C" w:rsidRPr="00D613F9" w:rsidRDefault="00CB509C" w:rsidP="00D613F9">
            <w:pPr>
              <w:rPr>
                <w:color w:val="000000"/>
                <w:sz w:val="22"/>
                <w:szCs w:val="22"/>
              </w:rPr>
            </w:pPr>
          </w:p>
        </w:tc>
        <w:tc>
          <w:tcPr>
            <w:tcW w:w="2403" w:type="dxa"/>
            <w:vMerge/>
            <w:shd w:val="clear" w:color="auto" w:fill="auto"/>
            <w:vAlign w:val="center"/>
            <w:hideMark/>
          </w:tcPr>
          <w:p w:rsidR="00CB509C" w:rsidRPr="00D613F9" w:rsidRDefault="00CB509C" w:rsidP="00D613F9">
            <w:pPr>
              <w:rPr>
                <w:color w:val="000000"/>
                <w:sz w:val="22"/>
                <w:szCs w:val="22"/>
              </w:rPr>
            </w:pPr>
          </w:p>
        </w:tc>
        <w:tc>
          <w:tcPr>
            <w:tcW w:w="1398" w:type="dxa"/>
            <w:shd w:val="clear" w:color="auto" w:fill="auto"/>
            <w:vAlign w:val="center"/>
            <w:hideMark/>
          </w:tcPr>
          <w:p w:rsidR="00CB509C" w:rsidRPr="00D613F9" w:rsidRDefault="00CB509C" w:rsidP="00D613F9">
            <w:pPr>
              <w:jc w:val="center"/>
              <w:rPr>
                <w:color w:val="000000"/>
                <w:sz w:val="22"/>
                <w:szCs w:val="22"/>
              </w:rPr>
            </w:pPr>
            <w:r w:rsidRPr="00D613F9">
              <w:rPr>
                <w:color w:val="000000"/>
                <w:sz w:val="22"/>
                <w:szCs w:val="22"/>
              </w:rPr>
              <w:t>2026 год</w:t>
            </w:r>
          </w:p>
        </w:tc>
        <w:tc>
          <w:tcPr>
            <w:tcW w:w="1917" w:type="dxa"/>
            <w:shd w:val="clear" w:color="auto" w:fill="auto"/>
            <w:vAlign w:val="center"/>
          </w:tcPr>
          <w:p w:rsidR="00CB509C" w:rsidRPr="00D613F9" w:rsidRDefault="00CB509C" w:rsidP="00D613F9">
            <w:pPr>
              <w:jc w:val="center"/>
              <w:rPr>
                <w:color w:val="000000"/>
                <w:sz w:val="22"/>
                <w:szCs w:val="22"/>
              </w:rPr>
            </w:pPr>
            <w:r>
              <w:rPr>
                <w:color w:val="000000"/>
                <w:sz w:val="22"/>
                <w:szCs w:val="22"/>
              </w:rPr>
              <w:t>413,5</w:t>
            </w:r>
          </w:p>
        </w:tc>
        <w:tc>
          <w:tcPr>
            <w:tcW w:w="2922" w:type="dxa"/>
            <w:shd w:val="clear" w:color="auto" w:fill="auto"/>
            <w:vAlign w:val="center"/>
          </w:tcPr>
          <w:p w:rsidR="00CB509C" w:rsidRPr="00D613F9" w:rsidRDefault="00CB509C" w:rsidP="00D613F9">
            <w:pPr>
              <w:jc w:val="center"/>
              <w:rPr>
                <w:color w:val="000000"/>
                <w:sz w:val="22"/>
                <w:szCs w:val="22"/>
              </w:rPr>
            </w:pPr>
            <w:r>
              <w:rPr>
                <w:color w:val="000000"/>
                <w:sz w:val="22"/>
                <w:szCs w:val="22"/>
              </w:rPr>
              <w:t>413,5</w:t>
            </w:r>
          </w:p>
        </w:tc>
      </w:tr>
      <w:tr w:rsidR="00CB509C" w:rsidRPr="00D613F9" w:rsidTr="00EF0A0D">
        <w:trPr>
          <w:trHeight w:val="315"/>
        </w:trPr>
        <w:tc>
          <w:tcPr>
            <w:tcW w:w="711" w:type="dxa"/>
            <w:vMerge/>
            <w:shd w:val="clear" w:color="auto" w:fill="auto"/>
            <w:vAlign w:val="center"/>
            <w:hideMark/>
          </w:tcPr>
          <w:p w:rsidR="00CB509C" w:rsidRPr="00D613F9" w:rsidRDefault="00CB509C" w:rsidP="00D613F9">
            <w:pPr>
              <w:rPr>
                <w:color w:val="000000"/>
                <w:sz w:val="22"/>
                <w:szCs w:val="22"/>
              </w:rPr>
            </w:pPr>
          </w:p>
        </w:tc>
        <w:tc>
          <w:tcPr>
            <w:tcW w:w="2403" w:type="dxa"/>
            <w:vMerge/>
            <w:shd w:val="clear" w:color="auto" w:fill="auto"/>
            <w:vAlign w:val="center"/>
            <w:hideMark/>
          </w:tcPr>
          <w:p w:rsidR="00CB509C" w:rsidRPr="00D613F9" w:rsidRDefault="00CB509C" w:rsidP="00D613F9">
            <w:pPr>
              <w:rPr>
                <w:color w:val="000000"/>
                <w:sz w:val="22"/>
                <w:szCs w:val="22"/>
              </w:rPr>
            </w:pPr>
          </w:p>
        </w:tc>
        <w:tc>
          <w:tcPr>
            <w:tcW w:w="1398" w:type="dxa"/>
            <w:shd w:val="clear" w:color="auto" w:fill="auto"/>
            <w:vAlign w:val="center"/>
            <w:hideMark/>
          </w:tcPr>
          <w:p w:rsidR="00CB509C" w:rsidRPr="00D613F9" w:rsidRDefault="00CB509C" w:rsidP="00D613F9">
            <w:pPr>
              <w:jc w:val="center"/>
              <w:rPr>
                <w:color w:val="000000"/>
                <w:sz w:val="22"/>
                <w:szCs w:val="22"/>
              </w:rPr>
            </w:pPr>
            <w:r w:rsidRPr="00D613F9">
              <w:rPr>
                <w:color w:val="000000"/>
                <w:sz w:val="22"/>
                <w:szCs w:val="22"/>
              </w:rPr>
              <w:t>2027 год</w:t>
            </w:r>
          </w:p>
        </w:tc>
        <w:tc>
          <w:tcPr>
            <w:tcW w:w="1917" w:type="dxa"/>
            <w:shd w:val="clear" w:color="auto" w:fill="auto"/>
            <w:vAlign w:val="center"/>
          </w:tcPr>
          <w:p w:rsidR="00CB509C" w:rsidRPr="000A5DE8" w:rsidRDefault="00CB509C" w:rsidP="00D613F9">
            <w:pPr>
              <w:jc w:val="center"/>
              <w:rPr>
                <w:color w:val="000000"/>
                <w:sz w:val="22"/>
                <w:szCs w:val="22"/>
              </w:rPr>
            </w:pPr>
            <w:r>
              <w:rPr>
                <w:color w:val="000000"/>
                <w:sz w:val="22"/>
                <w:szCs w:val="22"/>
              </w:rPr>
              <w:t>29,4</w:t>
            </w:r>
          </w:p>
        </w:tc>
        <w:tc>
          <w:tcPr>
            <w:tcW w:w="2922" w:type="dxa"/>
            <w:shd w:val="clear" w:color="auto" w:fill="auto"/>
            <w:vAlign w:val="center"/>
          </w:tcPr>
          <w:p w:rsidR="00CB509C" w:rsidRPr="00D613F9" w:rsidRDefault="00CB509C" w:rsidP="00D613F9">
            <w:pPr>
              <w:jc w:val="center"/>
              <w:rPr>
                <w:color w:val="000000"/>
                <w:sz w:val="22"/>
                <w:szCs w:val="22"/>
              </w:rPr>
            </w:pPr>
            <w:r>
              <w:rPr>
                <w:color w:val="000000"/>
                <w:sz w:val="22"/>
                <w:szCs w:val="22"/>
              </w:rPr>
              <w:t>29,4</w:t>
            </w:r>
          </w:p>
        </w:tc>
      </w:tr>
      <w:tr w:rsidR="00CB509C" w:rsidRPr="00D613F9" w:rsidTr="00EF0A0D">
        <w:trPr>
          <w:trHeight w:val="900"/>
        </w:trPr>
        <w:tc>
          <w:tcPr>
            <w:tcW w:w="711" w:type="dxa"/>
            <w:vMerge/>
            <w:shd w:val="clear" w:color="auto" w:fill="auto"/>
            <w:vAlign w:val="center"/>
            <w:hideMark/>
          </w:tcPr>
          <w:p w:rsidR="00CB509C" w:rsidRPr="00D613F9" w:rsidRDefault="00CB509C" w:rsidP="00D613F9">
            <w:pPr>
              <w:rPr>
                <w:color w:val="000000"/>
                <w:sz w:val="22"/>
                <w:szCs w:val="22"/>
              </w:rPr>
            </w:pPr>
          </w:p>
        </w:tc>
        <w:tc>
          <w:tcPr>
            <w:tcW w:w="2403" w:type="dxa"/>
            <w:vMerge/>
            <w:shd w:val="clear" w:color="auto" w:fill="auto"/>
            <w:vAlign w:val="center"/>
            <w:hideMark/>
          </w:tcPr>
          <w:p w:rsidR="00CB509C" w:rsidRPr="00D613F9" w:rsidRDefault="00CB509C" w:rsidP="00D613F9">
            <w:pPr>
              <w:rPr>
                <w:color w:val="000000"/>
                <w:sz w:val="22"/>
                <w:szCs w:val="22"/>
              </w:rPr>
            </w:pPr>
          </w:p>
        </w:tc>
        <w:tc>
          <w:tcPr>
            <w:tcW w:w="1398" w:type="dxa"/>
            <w:shd w:val="clear" w:color="auto" w:fill="auto"/>
            <w:vAlign w:val="center"/>
            <w:hideMark/>
          </w:tcPr>
          <w:p w:rsidR="00CB509C" w:rsidRPr="00D613F9" w:rsidRDefault="00CB509C" w:rsidP="00D613F9">
            <w:pPr>
              <w:jc w:val="center"/>
              <w:rPr>
                <w:color w:val="000000"/>
                <w:sz w:val="22"/>
                <w:szCs w:val="22"/>
              </w:rPr>
            </w:pPr>
            <w:r w:rsidRPr="00D613F9">
              <w:rPr>
                <w:color w:val="000000"/>
                <w:sz w:val="22"/>
                <w:szCs w:val="22"/>
              </w:rPr>
              <w:t>прогнозный период 2028 год</w:t>
            </w:r>
          </w:p>
        </w:tc>
        <w:tc>
          <w:tcPr>
            <w:tcW w:w="1917" w:type="dxa"/>
            <w:shd w:val="clear" w:color="auto" w:fill="auto"/>
            <w:vAlign w:val="center"/>
          </w:tcPr>
          <w:p w:rsidR="00CB509C" w:rsidRPr="00D613F9" w:rsidRDefault="00CB509C" w:rsidP="00D613F9">
            <w:pPr>
              <w:jc w:val="center"/>
              <w:rPr>
                <w:color w:val="000000"/>
                <w:sz w:val="22"/>
                <w:szCs w:val="22"/>
              </w:rPr>
            </w:pPr>
            <w:r>
              <w:rPr>
                <w:color w:val="000000"/>
                <w:sz w:val="22"/>
                <w:szCs w:val="22"/>
              </w:rPr>
              <w:t>0,0</w:t>
            </w:r>
          </w:p>
        </w:tc>
        <w:tc>
          <w:tcPr>
            <w:tcW w:w="2922" w:type="dxa"/>
            <w:shd w:val="clear" w:color="auto" w:fill="auto"/>
            <w:vAlign w:val="center"/>
          </w:tcPr>
          <w:p w:rsidR="00CB509C" w:rsidRPr="00D613F9" w:rsidRDefault="00CB509C" w:rsidP="00D613F9">
            <w:pPr>
              <w:jc w:val="center"/>
              <w:rPr>
                <w:color w:val="000000"/>
                <w:sz w:val="22"/>
                <w:szCs w:val="22"/>
              </w:rPr>
            </w:pPr>
            <w:r>
              <w:rPr>
                <w:color w:val="000000"/>
                <w:sz w:val="22"/>
                <w:szCs w:val="22"/>
              </w:rPr>
              <w:t>0,0</w:t>
            </w:r>
          </w:p>
        </w:tc>
      </w:tr>
      <w:tr w:rsidR="00CB509C" w:rsidRPr="00D613F9" w:rsidTr="00EF0A0D">
        <w:trPr>
          <w:trHeight w:val="615"/>
        </w:trPr>
        <w:tc>
          <w:tcPr>
            <w:tcW w:w="711" w:type="dxa"/>
            <w:vMerge/>
            <w:shd w:val="clear" w:color="auto" w:fill="auto"/>
            <w:vAlign w:val="center"/>
            <w:hideMark/>
          </w:tcPr>
          <w:p w:rsidR="00CB509C" w:rsidRPr="00D613F9" w:rsidRDefault="00CB509C" w:rsidP="00D613F9">
            <w:pPr>
              <w:rPr>
                <w:color w:val="000000"/>
                <w:sz w:val="22"/>
                <w:szCs w:val="22"/>
              </w:rPr>
            </w:pPr>
          </w:p>
        </w:tc>
        <w:tc>
          <w:tcPr>
            <w:tcW w:w="2403" w:type="dxa"/>
            <w:vMerge/>
            <w:shd w:val="clear" w:color="auto" w:fill="auto"/>
            <w:vAlign w:val="center"/>
            <w:hideMark/>
          </w:tcPr>
          <w:p w:rsidR="00CB509C" w:rsidRPr="00D613F9" w:rsidRDefault="00CB509C" w:rsidP="00D613F9">
            <w:pPr>
              <w:rPr>
                <w:color w:val="000000"/>
                <w:sz w:val="22"/>
                <w:szCs w:val="22"/>
              </w:rPr>
            </w:pPr>
          </w:p>
        </w:tc>
        <w:tc>
          <w:tcPr>
            <w:tcW w:w="1398" w:type="dxa"/>
            <w:shd w:val="clear" w:color="auto" w:fill="auto"/>
            <w:vAlign w:val="center"/>
            <w:hideMark/>
          </w:tcPr>
          <w:p w:rsidR="00CB509C" w:rsidRPr="00D613F9" w:rsidRDefault="00CB509C" w:rsidP="00D613F9">
            <w:pPr>
              <w:jc w:val="center"/>
              <w:rPr>
                <w:color w:val="000000"/>
                <w:sz w:val="22"/>
                <w:szCs w:val="22"/>
              </w:rPr>
            </w:pPr>
            <w:r w:rsidRPr="00D613F9">
              <w:rPr>
                <w:color w:val="000000"/>
                <w:sz w:val="22"/>
                <w:szCs w:val="22"/>
              </w:rPr>
              <w:t>прогнозный период 2029 год</w:t>
            </w:r>
          </w:p>
        </w:tc>
        <w:tc>
          <w:tcPr>
            <w:tcW w:w="1917" w:type="dxa"/>
            <w:shd w:val="clear" w:color="auto" w:fill="auto"/>
            <w:vAlign w:val="center"/>
          </w:tcPr>
          <w:p w:rsidR="00CB509C" w:rsidRPr="00D613F9" w:rsidRDefault="00CB509C" w:rsidP="00D613F9">
            <w:pPr>
              <w:jc w:val="center"/>
              <w:rPr>
                <w:color w:val="000000"/>
                <w:sz w:val="22"/>
                <w:szCs w:val="22"/>
              </w:rPr>
            </w:pPr>
            <w:r>
              <w:rPr>
                <w:color w:val="000000"/>
                <w:sz w:val="22"/>
                <w:szCs w:val="22"/>
              </w:rPr>
              <w:t>0,0</w:t>
            </w:r>
          </w:p>
        </w:tc>
        <w:tc>
          <w:tcPr>
            <w:tcW w:w="2922" w:type="dxa"/>
            <w:shd w:val="clear" w:color="auto" w:fill="auto"/>
            <w:vAlign w:val="center"/>
          </w:tcPr>
          <w:p w:rsidR="00CB509C" w:rsidRPr="00D613F9" w:rsidRDefault="00CB509C" w:rsidP="00D613F9">
            <w:pPr>
              <w:jc w:val="center"/>
              <w:rPr>
                <w:color w:val="000000"/>
                <w:sz w:val="22"/>
                <w:szCs w:val="22"/>
              </w:rPr>
            </w:pPr>
            <w:r>
              <w:rPr>
                <w:color w:val="000000"/>
                <w:sz w:val="22"/>
                <w:szCs w:val="22"/>
              </w:rPr>
              <w:t>0,0</w:t>
            </w:r>
          </w:p>
        </w:tc>
      </w:tr>
      <w:tr w:rsidR="00CB509C" w:rsidRPr="00D613F9" w:rsidTr="000A5DE8">
        <w:trPr>
          <w:trHeight w:val="315"/>
        </w:trPr>
        <w:tc>
          <w:tcPr>
            <w:tcW w:w="711" w:type="dxa"/>
            <w:vMerge/>
            <w:shd w:val="clear" w:color="auto" w:fill="auto"/>
            <w:noWrap/>
            <w:vAlign w:val="center"/>
            <w:hideMark/>
          </w:tcPr>
          <w:p w:rsidR="00CB509C" w:rsidRPr="00D613F9" w:rsidRDefault="00CB509C" w:rsidP="000A5DE8">
            <w:pPr>
              <w:jc w:val="center"/>
              <w:rPr>
                <w:color w:val="000000"/>
                <w:sz w:val="22"/>
                <w:szCs w:val="22"/>
              </w:rPr>
            </w:pPr>
          </w:p>
        </w:tc>
        <w:tc>
          <w:tcPr>
            <w:tcW w:w="2403" w:type="dxa"/>
            <w:vMerge w:val="restart"/>
            <w:shd w:val="clear" w:color="auto" w:fill="auto"/>
            <w:noWrap/>
            <w:vAlign w:val="center"/>
            <w:hideMark/>
          </w:tcPr>
          <w:p w:rsidR="00CB509C" w:rsidRPr="00D613F9" w:rsidRDefault="00CB509C" w:rsidP="000A5DE8">
            <w:pPr>
              <w:rPr>
                <w:color w:val="000000"/>
                <w:sz w:val="22"/>
                <w:szCs w:val="22"/>
              </w:rPr>
            </w:pPr>
            <w:r>
              <w:rPr>
                <w:color w:val="000000"/>
                <w:sz w:val="22"/>
                <w:szCs w:val="22"/>
              </w:rPr>
              <w:t>Итого по подпрограмме (направлению) 1</w:t>
            </w:r>
          </w:p>
        </w:tc>
        <w:tc>
          <w:tcPr>
            <w:tcW w:w="1398" w:type="dxa"/>
            <w:shd w:val="clear" w:color="auto" w:fill="auto"/>
            <w:vAlign w:val="center"/>
            <w:hideMark/>
          </w:tcPr>
          <w:p w:rsidR="00CB509C" w:rsidRPr="00D613F9" w:rsidRDefault="00CB509C" w:rsidP="00CB509C">
            <w:pPr>
              <w:jc w:val="center"/>
              <w:rPr>
                <w:color w:val="000000"/>
                <w:sz w:val="22"/>
                <w:szCs w:val="22"/>
              </w:rPr>
            </w:pPr>
            <w:r w:rsidRPr="00D613F9">
              <w:rPr>
                <w:color w:val="000000"/>
                <w:sz w:val="22"/>
                <w:szCs w:val="22"/>
              </w:rPr>
              <w:t>Всего</w:t>
            </w:r>
            <w:r>
              <w:rPr>
                <w:color w:val="000000"/>
                <w:sz w:val="22"/>
                <w:szCs w:val="22"/>
              </w:rPr>
              <w:t xml:space="preserve"> </w:t>
            </w:r>
          </w:p>
        </w:tc>
        <w:tc>
          <w:tcPr>
            <w:tcW w:w="1917" w:type="dxa"/>
            <w:shd w:val="clear" w:color="auto" w:fill="auto"/>
            <w:vAlign w:val="center"/>
          </w:tcPr>
          <w:p w:rsidR="00CB509C" w:rsidRPr="00D613F9" w:rsidRDefault="00CB509C" w:rsidP="000A5DE8">
            <w:pPr>
              <w:jc w:val="center"/>
              <w:rPr>
                <w:color w:val="000000"/>
                <w:sz w:val="22"/>
                <w:szCs w:val="22"/>
              </w:rPr>
            </w:pPr>
            <w:r>
              <w:rPr>
                <w:color w:val="000000"/>
                <w:sz w:val="22"/>
                <w:szCs w:val="22"/>
              </w:rPr>
              <w:t>2 400,9</w:t>
            </w:r>
          </w:p>
        </w:tc>
        <w:tc>
          <w:tcPr>
            <w:tcW w:w="2922" w:type="dxa"/>
            <w:shd w:val="clear" w:color="auto" w:fill="auto"/>
            <w:vAlign w:val="center"/>
          </w:tcPr>
          <w:p w:rsidR="00CB509C" w:rsidRPr="00D613F9" w:rsidRDefault="00CB509C" w:rsidP="000A5DE8">
            <w:pPr>
              <w:jc w:val="center"/>
              <w:rPr>
                <w:color w:val="000000"/>
                <w:sz w:val="22"/>
                <w:szCs w:val="22"/>
              </w:rPr>
            </w:pPr>
            <w:r>
              <w:rPr>
                <w:color w:val="000000"/>
                <w:sz w:val="22"/>
                <w:szCs w:val="22"/>
              </w:rPr>
              <w:t>2 400,9</w:t>
            </w:r>
          </w:p>
        </w:tc>
      </w:tr>
      <w:tr w:rsidR="00CB509C" w:rsidRPr="00D613F9" w:rsidTr="000A5DE8">
        <w:trPr>
          <w:trHeight w:val="315"/>
        </w:trPr>
        <w:tc>
          <w:tcPr>
            <w:tcW w:w="711" w:type="dxa"/>
            <w:vMerge/>
            <w:shd w:val="clear" w:color="auto" w:fill="auto"/>
            <w:vAlign w:val="center"/>
            <w:hideMark/>
          </w:tcPr>
          <w:p w:rsidR="00CB509C" w:rsidRPr="00D613F9" w:rsidRDefault="00CB509C" w:rsidP="005A764F">
            <w:pPr>
              <w:rPr>
                <w:color w:val="000000"/>
                <w:sz w:val="22"/>
                <w:szCs w:val="22"/>
              </w:rPr>
            </w:pPr>
          </w:p>
        </w:tc>
        <w:tc>
          <w:tcPr>
            <w:tcW w:w="2403" w:type="dxa"/>
            <w:vMerge/>
            <w:shd w:val="clear" w:color="auto" w:fill="auto"/>
            <w:vAlign w:val="center"/>
            <w:hideMark/>
          </w:tcPr>
          <w:p w:rsidR="00CB509C" w:rsidRPr="00D613F9" w:rsidRDefault="00CB509C" w:rsidP="005A764F">
            <w:pPr>
              <w:rPr>
                <w:color w:val="000000"/>
                <w:sz w:val="22"/>
                <w:szCs w:val="22"/>
              </w:rPr>
            </w:pPr>
          </w:p>
        </w:tc>
        <w:tc>
          <w:tcPr>
            <w:tcW w:w="1398" w:type="dxa"/>
            <w:shd w:val="clear" w:color="auto" w:fill="auto"/>
            <w:vAlign w:val="center"/>
            <w:hideMark/>
          </w:tcPr>
          <w:p w:rsidR="00CB509C" w:rsidRPr="00D613F9" w:rsidRDefault="00CB509C" w:rsidP="005A764F">
            <w:pPr>
              <w:jc w:val="center"/>
              <w:rPr>
                <w:color w:val="000000"/>
                <w:sz w:val="22"/>
                <w:szCs w:val="22"/>
              </w:rPr>
            </w:pPr>
            <w:r w:rsidRPr="00D613F9">
              <w:rPr>
                <w:color w:val="000000"/>
                <w:sz w:val="22"/>
                <w:szCs w:val="22"/>
              </w:rPr>
              <w:t>2024 год</w:t>
            </w:r>
          </w:p>
        </w:tc>
        <w:tc>
          <w:tcPr>
            <w:tcW w:w="1917" w:type="dxa"/>
            <w:shd w:val="clear" w:color="auto" w:fill="auto"/>
            <w:vAlign w:val="center"/>
          </w:tcPr>
          <w:p w:rsidR="00CB509C" w:rsidRPr="00D613F9" w:rsidRDefault="00CB509C" w:rsidP="005A764F">
            <w:pPr>
              <w:jc w:val="center"/>
              <w:rPr>
                <w:color w:val="000000"/>
                <w:sz w:val="22"/>
                <w:szCs w:val="22"/>
              </w:rPr>
            </w:pPr>
            <w:r>
              <w:rPr>
                <w:color w:val="000000"/>
                <w:sz w:val="22"/>
                <w:szCs w:val="22"/>
              </w:rPr>
              <w:t>959,6</w:t>
            </w:r>
          </w:p>
        </w:tc>
        <w:tc>
          <w:tcPr>
            <w:tcW w:w="2922" w:type="dxa"/>
            <w:shd w:val="clear" w:color="auto" w:fill="auto"/>
            <w:vAlign w:val="center"/>
          </w:tcPr>
          <w:p w:rsidR="00CB509C" w:rsidRPr="00D613F9" w:rsidRDefault="00CB509C" w:rsidP="005A764F">
            <w:pPr>
              <w:jc w:val="center"/>
              <w:rPr>
                <w:color w:val="000000"/>
                <w:sz w:val="22"/>
                <w:szCs w:val="22"/>
              </w:rPr>
            </w:pPr>
            <w:r>
              <w:rPr>
                <w:color w:val="000000"/>
                <w:sz w:val="22"/>
                <w:szCs w:val="22"/>
              </w:rPr>
              <w:t>959,6</w:t>
            </w:r>
          </w:p>
        </w:tc>
      </w:tr>
      <w:tr w:rsidR="00CB509C" w:rsidRPr="00D613F9" w:rsidTr="000A5DE8">
        <w:trPr>
          <w:trHeight w:val="315"/>
        </w:trPr>
        <w:tc>
          <w:tcPr>
            <w:tcW w:w="711" w:type="dxa"/>
            <w:vMerge/>
            <w:shd w:val="clear" w:color="auto" w:fill="auto"/>
            <w:vAlign w:val="center"/>
            <w:hideMark/>
          </w:tcPr>
          <w:p w:rsidR="00CB509C" w:rsidRPr="00D613F9" w:rsidRDefault="00CB509C" w:rsidP="005A764F">
            <w:pPr>
              <w:rPr>
                <w:color w:val="000000"/>
                <w:sz w:val="22"/>
                <w:szCs w:val="22"/>
              </w:rPr>
            </w:pPr>
          </w:p>
        </w:tc>
        <w:tc>
          <w:tcPr>
            <w:tcW w:w="2403" w:type="dxa"/>
            <w:vMerge/>
            <w:shd w:val="clear" w:color="auto" w:fill="auto"/>
            <w:vAlign w:val="center"/>
            <w:hideMark/>
          </w:tcPr>
          <w:p w:rsidR="00CB509C" w:rsidRPr="00D613F9" w:rsidRDefault="00CB509C" w:rsidP="005A764F">
            <w:pPr>
              <w:rPr>
                <w:color w:val="000000"/>
                <w:sz w:val="22"/>
                <w:szCs w:val="22"/>
              </w:rPr>
            </w:pPr>
          </w:p>
        </w:tc>
        <w:tc>
          <w:tcPr>
            <w:tcW w:w="1398" w:type="dxa"/>
            <w:shd w:val="clear" w:color="auto" w:fill="auto"/>
            <w:vAlign w:val="center"/>
            <w:hideMark/>
          </w:tcPr>
          <w:p w:rsidR="00CB509C" w:rsidRPr="00D613F9" w:rsidRDefault="00CB509C" w:rsidP="005A764F">
            <w:pPr>
              <w:jc w:val="center"/>
              <w:rPr>
                <w:color w:val="000000"/>
                <w:sz w:val="22"/>
                <w:szCs w:val="22"/>
              </w:rPr>
            </w:pPr>
            <w:r w:rsidRPr="00D613F9">
              <w:rPr>
                <w:color w:val="000000"/>
                <w:sz w:val="22"/>
                <w:szCs w:val="22"/>
              </w:rPr>
              <w:t>2025 год</w:t>
            </w:r>
          </w:p>
        </w:tc>
        <w:tc>
          <w:tcPr>
            <w:tcW w:w="1917" w:type="dxa"/>
            <w:shd w:val="clear" w:color="auto" w:fill="auto"/>
            <w:vAlign w:val="center"/>
          </w:tcPr>
          <w:p w:rsidR="00CB509C" w:rsidRPr="00D613F9" w:rsidRDefault="00CB509C" w:rsidP="005A764F">
            <w:pPr>
              <w:jc w:val="center"/>
              <w:rPr>
                <w:color w:val="000000"/>
                <w:sz w:val="22"/>
                <w:szCs w:val="22"/>
              </w:rPr>
            </w:pPr>
            <w:r>
              <w:rPr>
                <w:color w:val="000000"/>
                <w:sz w:val="22"/>
                <w:szCs w:val="22"/>
              </w:rPr>
              <w:t>998,4</w:t>
            </w:r>
          </w:p>
        </w:tc>
        <w:tc>
          <w:tcPr>
            <w:tcW w:w="2922" w:type="dxa"/>
            <w:shd w:val="clear" w:color="auto" w:fill="auto"/>
            <w:vAlign w:val="center"/>
          </w:tcPr>
          <w:p w:rsidR="00CB509C" w:rsidRPr="00D613F9" w:rsidRDefault="00CB509C" w:rsidP="005A764F">
            <w:pPr>
              <w:jc w:val="center"/>
              <w:rPr>
                <w:color w:val="000000"/>
                <w:sz w:val="22"/>
                <w:szCs w:val="22"/>
              </w:rPr>
            </w:pPr>
            <w:r>
              <w:rPr>
                <w:color w:val="000000"/>
                <w:sz w:val="22"/>
                <w:szCs w:val="22"/>
              </w:rPr>
              <w:t>998,4</w:t>
            </w:r>
          </w:p>
        </w:tc>
      </w:tr>
      <w:tr w:rsidR="00CB509C" w:rsidRPr="00D613F9" w:rsidTr="000A5DE8">
        <w:trPr>
          <w:trHeight w:val="315"/>
        </w:trPr>
        <w:tc>
          <w:tcPr>
            <w:tcW w:w="711" w:type="dxa"/>
            <w:vMerge/>
            <w:shd w:val="clear" w:color="auto" w:fill="auto"/>
            <w:vAlign w:val="center"/>
            <w:hideMark/>
          </w:tcPr>
          <w:p w:rsidR="00CB509C" w:rsidRPr="00D613F9" w:rsidRDefault="00CB509C" w:rsidP="005A764F">
            <w:pPr>
              <w:rPr>
                <w:color w:val="000000"/>
                <w:sz w:val="22"/>
                <w:szCs w:val="22"/>
              </w:rPr>
            </w:pPr>
          </w:p>
        </w:tc>
        <w:tc>
          <w:tcPr>
            <w:tcW w:w="2403" w:type="dxa"/>
            <w:vMerge/>
            <w:shd w:val="clear" w:color="auto" w:fill="auto"/>
            <w:vAlign w:val="center"/>
            <w:hideMark/>
          </w:tcPr>
          <w:p w:rsidR="00CB509C" w:rsidRPr="00D613F9" w:rsidRDefault="00CB509C" w:rsidP="005A764F">
            <w:pPr>
              <w:rPr>
                <w:color w:val="000000"/>
                <w:sz w:val="22"/>
                <w:szCs w:val="22"/>
              </w:rPr>
            </w:pPr>
          </w:p>
        </w:tc>
        <w:tc>
          <w:tcPr>
            <w:tcW w:w="1398" w:type="dxa"/>
            <w:shd w:val="clear" w:color="auto" w:fill="auto"/>
            <w:vAlign w:val="center"/>
            <w:hideMark/>
          </w:tcPr>
          <w:p w:rsidR="00CB509C" w:rsidRPr="00D613F9" w:rsidRDefault="00CB509C" w:rsidP="005A764F">
            <w:pPr>
              <w:jc w:val="center"/>
              <w:rPr>
                <w:color w:val="000000"/>
                <w:sz w:val="22"/>
                <w:szCs w:val="22"/>
              </w:rPr>
            </w:pPr>
            <w:r w:rsidRPr="00D613F9">
              <w:rPr>
                <w:color w:val="000000"/>
                <w:sz w:val="22"/>
                <w:szCs w:val="22"/>
              </w:rPr>
              <w:t>2026 год</w:t>
            </w:r>
          </w:p>
        </w:tc>
        <w:tc>
          <w:tcPr>
            <w:tcW w:w="1917" w:type="dxa"/>
            <w:shd w:val="clear" w:color="auto" w:fill="auto"/>
            <w:vAlign w:val="center"/>
          </w:tcPr>
          <w:p w:rsidR="00CB509C" w:rsidRPr="00D613F9" w:rsidRDefault="00CB509C" w:rsidP="005A764F">
            <w:pPr>
              <w:jc w:val="center"/>
              <w:rPr>
                <w:color w:val="000000"/>
                <w:sz w:val="22"/>
                <w:szCs w:val="22"/>
              </w:rPr>
            </w:pPr>
            <w:r>
              <w:rPr>
                <w:color w:val="000000"/>
                <w:sz w:val="22"/>
                <w:szCs w:val="22"/>
              </w:rPr>
              <w:t>413,5</w:t>
            </w:r>
          </w:p>
        </w:tc>
        <w:tc>
          <w:tcPr>
            <w:tcW w:w="2922" w:type="dxa"/>
            <w:shd w:val="clear" w:color="auto" w:fill="auto"/>
            <w:vAlign w:val="center"/>
          </w:tcPr>
          <w:p w:rsidR="00CB509C" w:rsidRPr="00D613F9" w:rsidRDefault="00CB509C" w:rsidP="005A764F">
            <w:pPr>
              <w:jc w:val="center"/>
              <w:rPr>
                <w:color w:val="000000"/>
                <w:sz w:val="22"/>
                <w:szCs w:val="22"/>
              </w:rPr>
            </w:pPr>
            <w:r>
              <w:rPr>
                <w:color w:val="000000"/>
                <w:sz w:val="22"/>
                <w:szCs w:val="22"/>
              </w:rPr>
              <w:t>413,5</w:t>
            </w:r>
          </w:p>
        </w:tc>
      </w:tr>
      <w:tr w:rsidR="00CB509C" w:rsidRPr="00D613F9" w:rsidTr="000A5DE8">
        <w:trPr>
          <w:trHeight w:val="315"/>
        </w:trPr>
        <w:tc>
          <w:tcPr>
            <w:tcW w:w="711" w:type="dxa"/>
            <w:vMerge/>
            <w:shd w:val="clear" w:color="auto" w:fill="auto"/>
            <w:vAlign w:val="center"/>
            <w:hideMark/>
          </w:tcPr>
          <w:p w:rsidR="00CB509C" w:rsidRPr="00D613F9" w:rsidRDefault="00CB509C" w:rsidP="005A764F">
            <w:pPr>
              <w:rPr>
                <w:color w:val="000000"/>
                <w:sz w:val="22"/>
                <w:szCs w:val="22"/>
              </w:rPr>
            </w:pPr>
          </w:p>
        </w:tc>
        <w:tc>
          <w:tcPr>
            <w:tcW w:w="2403" w:type="dxa"/>
            <w:vMerge/>
            <w:shd w:val="clear" w:color="auto" w:fill="auto"/>
            <w:vAlign w:val="center"/>
            <w:hideMark/>
          </w:tcPr>
          <w:p w:rsidR="00CB509C" w:rsidRPr="00D613F9" w:rsidRDefault="00CB509C" w:rsidP="005A764F">
            <w:pPr>
              <w:rPr>
                <w:color w:val="000000"/>
                <w:sz w:val="22"/>
                <w:szCs w:val="22"/>
              </w:rPr>
            </w:pPr>
          </w:p>
        </w:tc>
        <w:tc>
          <w:tcPr>
            <w:tcW w:w="1398" w:type="dxa"/>
            <w:shd w:val="clear" w:color="auto" w:fill="auto"/>
            <w:vAlign w:val="center"/>
            <w:hideMark/>
          </w:tcPr>
          <w:p w:rsidR="00CB509C" w:rsidRPr="00D613F9" w:rsidRDefault="00CB509C" w:rsidP="005A764F">
            <w:pPr>
              <w:jc w:val="center"/>
              <w:rPr>
                <w:color w:val="000000"/>
                <w:sz w:val="22"/>
                <w:szCs w:val="22"/>
              </w:rPr>
            </w:pPr>
            <w:r w:rsidRPr="00D613F9">
              <w:rPr>
                <w:color w:val="000000"/>
                <w:sz w:val="22"/>
                <w:szCs w:val="22"/>
              </w:rPr>
              <w:t>2027 год</w:t>
            </w:r>
          </w:p>
        </w:tc>
        <w:tc>
          <w:tcPr>
            <w:tcW w:w="1917" w:type="dxa"/>
            <w:shd w:val="clear" w:color="auto" w:fill="auto"/>
            <w:vAlign w:val="center"/>
          </w:tcPr>
          <w:p w:rsidR="00CB509C" w:rsidRPr="000A5DE8" w:rsidRDefault="00CB509C" w:rsidP="005A764F">
            <w:pPr>
              <w:jc w:val="center"/>
              <w:rPr>
                <w:color w:val="000000"/>
                <w:sz w:val="22"/>
                <w:szCs w:val="22"/>
              </w:rPr>
            </w:pPr>
            <w:r>
              <w:rPr>
                <w:color w:val="000000"/>
                <w:sz w:val="22"/>
                <w:szCs w:val="22"/>
                <w:lang w:val="en-US"/>
              </w:rPr>
              <w:t>2</w:t>
            </w:r>
            <w:r>
              <w:rPr>
                <w:color w:val="000000"/>
                <w:sz w:val="22"/>
                <w:szCs w:val="22"/>
              </w:rPr>
              <w:t>9,4</w:t>
            </w:r>
          </w:p>
        </w:tc>
        <w:tc>
          <w:tcPr>
            <w:tcW w:w="2922" w:type="dxa"/>
            <w:shd w:val="clear" w:color="auto" w:fill="auto"/>
            <w:vAlign w:val="center"/>
          </w:tcPr>
          <w:p w:rsidR="00CB509C" w:rsidRPr="00D613F9" w:rsidRDefault="00CB509C" w:rsidP="005A764F">
            <w:pPr>
              <w:jc w:val="center"/>
              <w:rPr>
                <w:color w:val="000000"/>
                <w:sz w:val="22"/>
                <w:szCs w:val="22"/>
              </w:rPr>
            </w:pPr>
            <w:r>
              <w:rPr>
                <w:color w:val="000000"/>
                <w:sz w:val="22"/>
                <w:szCs w:val="22"/>
              </w:rPr>
              <w:t>29,4</w:t>
            </w:r>
          </w:p>
        </w:tc>
      </w:tr>
      <w:tr w:rsidR="00CB509C" w:rsidRPr="00D613F9" w:rsidTr="000A5DE8">
        <w:trPr>
          <w:trHeight w:val="900"/>
        </w:trPr>
        <w:tc>
          <w:tcPr>
            <w:tcW w:w="711" w:type="dxa"/>
            <w:vMerge/>
            <w:shd w:val="clear" w:color="auto" w:fill="auto"/>
            <w:vAlign w:val="center"/>
            <w:hideMark/>
          </w:tcPr>
          <w:p w:rsidR="00CB509C" w:rsidRPr="00D613F9" w:rsidRDefault="00CB509C" w:rsidP="005A764F">
            <w:pPr>
              <w:rPr>
                <w:color w:val="000000"/>
                <w:sz w:val="22"/>
                <w:szCs w:val="22"/>
              </w:rPr>
            </w:pPr>
          </w:p>
        </w:tc>
        <w:tc>
          <w:tcPr>
            <w:tcW w:w="2403" w:type="dxa"/>
            <w:vMerge/>
            <w:shd w:val="clear" w:color="auto" w:fill="auto"/>
            <w:vAlign w:val="center"/>
            <w:hideMark/>
          </w:tcPr>
          <w:p w:rsidR="00CB509C" w:rsidRPr="00D613F9" w:rsidRDefault="00CB509C" w:rsidP="005A764F">
            <w:pPr>
              <w:rPr>
                <w:color w:val="000000"/>
                <w:sz w:val="22"/>
                <w:szCs w:val="22"/>
              </w:rPr>
            </w:pPr>
          </w:p>
        </w:tc>
        <w:tc>
          <w:tcPr>
            <w:tcW w:w="1398" w:type="dxa"/>
            <w:shd w:val="clear" w:color="auto" w:fill="auto"/>
            <w:vAlign w:val="center"/>
            <w:hideMark/>
          </w:tcPr>
          <w:p w:rsidR="00CB509C" w:rsidRPr="00D613F9" w:rsidRDefault="00CB509C" w:rsidP="005A764F">
            <w:pPr>
              <w:jc w:val="center"/>
              <w:rPr>
                <w:color w:val="000000"/>
                <w:sz w:val="22"/>
                <w:szCs w:val="22"/>
              </w:rPr>
            </w:pPr>
            <w:r w:rsidRPr="00D613F9">
              <w:rPr>
                <w:color w:val="000000"/>
                <w:sz w:val="22"/>
                <w:szCs w:val="22"/>
              </w:rPr>
              <w:t>прогнозный период 2028 год</w:t>
            </w:r>
          </w:p>
        </w:tc>
        <w:tc>
          <w:tcPr>
            <w:tcW w:w="1917" w:type="dxa"/>
            <w:shd w:val="clear" w:color="auto" w:fill="auto"/>
            <w:vAlign w:val="center"/>
          </w:tcPr>
          <w:p w:rsidR="00CB509C" w:rsidRPr="00D613F9" w:rsidRDefault="00CB509C" w:rsidP="005A764F">
            <w:pPr>
              <w:jc w:val="center"/>
              <w:rPr>
                <w:color w:val="000000"/>
                <w:sz w:val="22"/>
                <w:szCs w:val="22"/>
              </w:rPr>
            </w:pPr>
            <w:r w:rsidRPr="00D613F9">
              <w:rPr>
                <w:color w:val="000000"/>
                <w:sz w:val="22"/>
                <w:szCs w:val="22"/>
              </w:rPr>
              <w:t>0,0</w:t>
            </w:r>
          </w:p>
        </w:tc>
        <w:tc>
          <w:tcPr>
            <w:tcW w:w="2922" w:type="dxa"/>
            <w:shd w:val="clear" w:color="auto" w:fill="auto"/>
            <w:vAlign w:val="center"/>
          </w:tcPr>
          <w:p w:rsidR="00CB509C" w:rsidRPr="00D613F9" w:rsidRDefault="00CB509C" w:rsidP="005A764F">
            <w:pPr>
              <w:jc w:val="center"/>
              <w:rPr>
                <w:color w:val="000000"/>
                <w:sz w:val="22"/>
                <w:szCs w:val="22"/>
              </w:rPr>
            </w:pPr>
            <w:r w:rsidRPr="00D613F9">
              <w:rPr>
                <w:color w:val="000000"/>
                <w:sz w:val="22"/>
                <w:szCs w:val="22"/>
              </w:rPr>
              <w:t>0,0</w:t>
            </w:r>
          </w:p>
        </w:tc>
      </w:tr>
      <w:tr w:rsidR="00CB509C" w:rsidRPr="00D613F9" w:rsidTr="000A5DE8">
        <w:trPr>
          <w:trHeight w:val="900"/>
        </w:trPr>
        <w:tc>
          <w:tcPr>
            <w:tcW w:w="711" w:type="dxa"/>
            <w:vMerge/>
            <w:shd w:val="clear" w:color="auto" w:fill="auto"/>
            <w:vAlign w:val="center"/>
            <w:hideMark/>
          </w:tcPr>
          <w:p w:rsidR="00CB509C" w:rsidRPr="00D613F9" w:rsidRDefault="00CB509C" w:rsidP="005A764F">
            <w:pPr>
              <w:rPr>
                <w:color w:val="000000"/>
                <w:sz w:val="22"/>
                <w:szCs w:val="22"/>
              </w:rPr>
            </w:pPr>
          </w:p>
        </w:tc>
        <w:tc>
          <w:tcPr>
            <w:tcW w:w="2403" w:type="dxa"/>
            <w:vMerge/>
            <w:shd w:val="clear" w:color="auto" w:fill="auto"/>
            <w:vAlign w:val="center"/>
            <w:hideMark/>
          </w:tcPr>
          <w:p w:rsidR="00CB509C" w:rsidRPr="00D613F9" w:rsidRDefault="00CB509C" w:rsidP="005A764F">
            <w:pPr>
              <w:rPr>
                <w:color w:val="000000"/>
                <w:sz w:val="22"/>
                <w:szCs w:val="22"/>
              </w:rPr>
            </w:pPr>
          </w:p>
        </w:tc>
        <w:tc>
          <w:tcPr>
            <w:tcW w:w="1398" w:type="dxa"/>
            <w:shd w:val="clear" w:color="auto" w:fill="auto"/>
            <w:vAlign w:val="center"/>
            <w:hideMark/>
          </w:tcPr>
          <w:p w:rsidR="00CB509C" w:rsidRPr="00D613F9" w:rsidRDefault="00CB509C" w:rsidP="005A764F">
            <w:pPr>
              <w:jc w:val="center"/>
              <w:rPr>
                <w:color w:val="000000"/>
                <w:sz w:val="22"/>
                <w:szCs w:val="22"/>
              </w:rPr>
            </w:pPr>
            <w:r w:rsidRPr="00D613F9">
              <w:rPr>
                <w:color w:val="000000"/>
                <w:sz w:val="22"/>
                <w:szCs w:val="22"/>
              </w:rPr>
              <w:t>прогнозный период 2029 год</w:t>
            </w:r>
          </w:p>
        </w:tc>
        <w:tc>
          <w:tcPr>
            <w:tcW w:w="1917" w:type="dxa"/>
            <w:shd w:val="clear" w:color="auto" w:fill="auto"/>
            <w:vAlign w:val="center"/>
          </w:tcPr>
          <w:p w:rsidR="00CB509C" w:rsidRPr="00D613F9" w:rsidRDefault="00CB509C" w:rsidP="005A764F">
            <w:pPr>
              <w:jc w:val="center"/>
              <w:rPr>
                <w:color w:val="000000"/>
                <w:sz w:val="22"/>
                <w:szCs w:val="22"/>
              </w:rPr>
            </w:pPr>
            <w:r w:rsidRPr="00D613F9">
              <w:rPr>
                <w:color w:val="000000"/>
                <w:sz w:val="22"/>
                <w:szCs w:val="22"/>
              </w:rPr>
              <w:t>0,0</w:t>
            </w:r>
          </w:p>
        </w:tc>
        <w:tc>
          <w:tcPr>
            <w:tcW w:w="2922" w:type="dxa"/>
            <w:shd w:val="clear" w:color="auto" w:fill="auto"/>
            <w:vAlign w:val="center"/>
          </w:tcPr>
          <w:p w:rsidR="00CB509C" w:rsidRPr="00D613F9" w:rsidRDefault="00CB509C" w:rsidP="005A764F">
            <w:pPr>
              <w:jc w:val="center"/>
              <w:rPr>
                <w:color w:val="000000"/>
                <w:sz w:val="22"/>
                <w:szCs w:val="22"/>
              </w:rPr>
            </w:pPr>
            <w:r w:rsidRPr="00D613F9">
              <w:rPr>
                <w:color w:val="000000"/>
                <w:sz w:val="22"/>
                <w:szCs w:val="22"/>
              </w:rPr>
              <w:t>0,0</w:t>
            </w:r>
          </w:p>
        </w:tc>
      </w:tr>
      <w:tr w:rsidR="005A764F" w:rsidRPr="00D613F9" w:rsidTr="00597448">
        <w:trPr>
          <w:trHeight w:val="1020"/>
        </w:trPr>
        <w:tc>
          <w:tcPr>
            <w:tcW w:w="9351" w:type="dxa"/>
            <w:gridSpan w:val="5"/>
            <w:shd w:val="clear" w:color="auto" w:fill="auto"/>
            <w:noWrap/>
            <w:vAlign w:val="center"/>
            <w:hideMark/>
          </w:tcPr>
          <w:p w:rsidR="005A764F" w:rsidRPr="00D613F9" w:rsidRDefault="005A764F" w:rsidP="005A764F">
            <w:pPr>
              <w:rPr>
                <w:color w:val="000000"/>
                <w:sz w:val="22"/>
                <w:szCs w:val="22"/>
              </w:rPr>
            </w:pPr>
            <w:r w:rsidRPr="00D613F9">
              <w:rPr>
                <w:color w:val="000000"/>
                <w:sz w:val="22"/>
                <w:szCs w:val="22"/>
              </w:rPr>
              <w:t>Подпрограмма</w:t>
            </w:r>
            <w:r w:rsidR="00CB509C">
              <w:rPr>
                <w:color w:val="000000"/>
                <w:sz w:val="22"/>
                <w:szCs w:val="22"/>
              </w:rPr>
              <w:t xml:space="preserve"> (направление)</w:t>
            </w:r>
            <w:r w:rsidRPr="00D613F9">
              <w:rPr>
                <w:color w:val="000000"/>
                <w:sz w:val="22"/>
                <w:szCs w:val="22"/>
              </w:rPr>
              <w:t xml:space="preserve"> 2 «Повышение качества и уровня автоматизации бюджетного процесса в Молчановском районе»</w:t>
            </w:r>
          </w:p>
        </w:tc>
      </w:tr>
      <w:tr w:rsidR="005A764F" w:rsidRPr="00D613F9" w:rsidTr="00597448">
        <w:trPr>
          <w:trHeight w:val="615"/>
        </w:trPr>
        <w:tc>
          <w:tcPr>
            <w:tcW w:w="711" w:type="dxa"/>
            <w:shd w:val="clear" w:color="auto" w:fill="auto"/>
            <w:vAlign w:val="center"/>
            <w:hideMark/>
          </w:tcPr>
          <w:p w:rsidR="005A764F" w:rsidRPr="00D613F9" w:rsidRDefault="005A764F" w:rsidP="005A764F">
            <w:pPr>
              <w:jc w:val="center"/>
              <w:rPr>
                <w:color w:val="000000"/>
                <w:sz w:val="22"/>
                <w:szCs w:val="22"/>
              </w:rPr>
            </w:pPr>
            <w:r w:rsidRPr="00D613F9">
              <w:rPr>
                <w:color w:val="000000"/>
                <w:sz w:val="22"/>
                <w:szCs w:val="22"/>
              </w:rPr>
              <w:t>2.</w:t>
            </w:r>
          </w:p>
        </w:tc>
        <w:tc>
          <w:tcPr>
            <w:tcW w:w="8640" w:type="dxa"/>
            <w:gridSpan w:val="4"/>
            <w:shd w:val="clear" w:color="auto" w:fill="auto"/>
            <w:noWrap/>
            <w:vAlign w:val="center"/>
            <w:hideMark/>
          </w:tcPr>
          <w:p w:rsidR="005A764F" w:rsidRPr="00D613F9" w:rsidRDefault="005A764F" w:rsidP="005A764F">
            <w:pPr>
              <w:rPr>
                <w:color w:val="000000"/>
                <w:sz w:val="22"/>
                <w:szCs w:val="22"/>
              </w:rPr>
            </w:pPr>
            <w:r w:rsidRPr="00D613F9">
              <w:rPr>
                <w:color w:val="000000"/>
                <w:sz w:val="22"/>
                <w:szCs w:val="22"/>
              </w:rPr>
              <w:t>Задача 1. Совершенствование информационно-технического сопровождения бюджетного процесса Молчановского района</w:t>
            </w:r>
          </w:p>
        </w:tc>
      </w:tr>
      <w:tr w:rsidR="005A764F" w:rsidRPr="00D613F9" w:rsidTr="00597448">
        <w:trPr>
          <w:trHeight w:val="748"/>
        </w:trPr>
        <w:tc>
          <w:tcPr>
            <w:tcW w:w="6429" w:type="dxa"/>
            <w:gridSpan w:val="4"/>
            <w:shd w:val="clear" w:color="auto" w:fill="auto"/>
            <w:vAlign w:val="center"/>
          </w:tcPr>
          <w:p w:rsidR="005A764F" w:rsidRPr="00D613F9" w:rsidRDefault="005A764F" w:rsidP="005A764F">
            <w:pPr>
              <w:jc w:val="center"/>
              <w:rPr>
                <w:color w:val="000000"/>
                <w:sz w:val="22"/>
                <w:szCs w:val="22"/>
              </w:rPr>
            </w:pPr>
            <w:r w:rsidRPr="00D613F9">
              <w:rPr>
                <w:color w:val="000000"/>
                <w:sz w:val="22"/>
                <w:szCs w:val="22"/>
              </w:rPr>
              <w:t> </w:t>
            </w:r>
          </w:p>
          <w:p w:rsidR="005A764F" w:rsidRPr="00D613F9" w:rsidRDefault="005A764F" w:rsidP="005A764F">
            <w:pPr>
              <w:rPr>
                <w:color w:val="000000"/>
                <w:sz w:val="22"/>
                <w:szCs w:val="22"/>
              </w:rPr>
            </w:pPr>
            <w:r w:rsidRPr="00D613F9">
              <w:rPr>
                <w:color w:val="000000"/>
                <w:sz w:val="22"/>
                <w:szCs w:val="22"/>
              </w:rPr>
              <w:t> </w:t>
            </w:r>
          </w:p>
        </w:tc>
        <w:tc>
          <w:tcPr>
            <w:tcW w:w="2922" w:type="dxa"/>
            <w:shd w:val="clear" w:color="auto" w:fill="auto"/>
            <w:vAlign w:val="center"/>
            <w:hideMark/>
          </w:tcPr>
          <w:p w:rsidR="005A764F" w:rsidRPr="00D613F9" w:rsidRDefault="005A764F" w:rsidP="005A764F">
            <w:pPr>
              <w:jc w:val="center"/>
              <w:rPr>
                <w:color w:val="000000"/>
                <w:sz w:val="22"/>
                <w:szCs w:val="22"/>
              </w:rPr>
            </w:pPr>
            <w:r w:rsidRPr="00D613F9">
              <w:rPr>
                <w:color w:val="000000"/>
                <w:sz w:val="22"/>
                <w:szCs w:val="22"/>
              </w:rPr>
              <w:t>Управление финансов Администрации Молчановского района</w:t>
            </w:r>
          </w:p>
        </w:tc>
      </w:tr>
      <w:tr w:rsidR="005A764F" w:rsidRPr="00D613F9" w:rsidTr="00597448">
        <w:trPr>
          <w:trHeight w:val="315"/>
        </w:trPr>
        <w:tc>
          <w:tcPr>
            <w:tcW w:w="711" w:type="dxa"/>
            <w:vMerge w:val="restart"/>
            <w:shd w:val="clear" w:color="auto" w:fill="auto"/>
            <w:vAlign w:val="center"/>
            <w:hideMark/>
          </w:tcPr>
          <w:p w:rsidR="005A764F" w:rsidRPr="00D613F9" w:rsidRDefault="005A764F" w:rsidP="005A764F">
            <w:pPr>
              <w:jc w:val="center"/>
              <w:rPr>
                <w:color w:val="000000"/>
                <w:sz w:val="22"/>
                <w:szCs w:val="22"/>
              </w:rPr>
            </w:pPr>
            <w:r w:rsidRPr="00D613F9">
              <w:rPr>
                <w:color w:val="000000"/>
                <w:sz w:val="22"/>
                <w:szCs w:val="22"/>
              </w:rPr>
              <w:t>2.1.</w:t>
            </w:r>
          </w:p>
        </w:tc>
        <w:tc>
          <w:tcPr>
            <w:tcW w:w="2403" w:type="dxa"/>
            <w:vMerge w:val="restart"/>
            <w:shd w:val="clear" w:color="auto" w:fill="auto"/>
            <w:vAlign w:val="center"/>
            <w:hideMark/>
          </w:tcPr>
          <w:p w:rsidR="005A764F" w:rsidRPr="00D613F9" w:rsidRDefault="005A764F" w:rsidP="005A764F">
            <w:pPr>
              <w:rPr>
                <w:color w:val="000000"/>
                <w:sz w:val="22"/>
                <w:szCs w:val="22"/>
              </w:rPr>
            </w:pPr>
            <w:r w:rsidRPr="00D613F9">
              <w:rPr>
                <w:color w:val="000000"/>
                <w:sz w:val="22"/>
                <w:szCs w:val="22"/>
              </w:rPr>
              <w:t>Комплекс процессных мероприятий «Приобретение и сопровождение систем управления бюджетным процессом»</w:t>
            </w:r>
          </w:p>
        </w:tc>
        <w:tc>
          <w:tcPr>
            <w:tcW w:w="1398" w:type="dxa"/>
            <w:shd w:val="clear" w:color="auto" w:fill="auto"/>
            <w:vAlign w:val="center"/>
            <w:hideMark/>
          </w:tcPr>
          <w:p w:rsidR="005A764F" w:rsidRPr="00D613F9" w:rsidRDefault="005A764F" w:rsidP="00CB509C">
            <w:pPr>
              <w:jc w:val="center"/>
              <w:rPr>
                <w:color w:val="000000"/>
                <w:sz w:val="22"/>
                <w:szCs w:val="22"/>
              </w:rPr>
            </w:pPr>
            <w:r w:rsidRPr="00D613F9">
              <w:rPr>
                <w:color w:val="000000"/>
                <w:sz w:val="22"/>
                <w:szCs w:val="22"/>
              </w:rPr>
              <w:t>Всего</w:t>
            </w:r>
          </w:p>
        </w:tc>
        <w:tc>
          <w:tcPr>
            <w:tcW w:w="1917" w:type="dxa"/>
            <w:shd w:val="clear" w:color="auto" w:fill="auto"/>
            <w:vAlign w:val="center"/>
            <w:hideMark/>
          </w:tcPr>
          <w:p w:rsidR="005A764F" w:rsidRPr="00D613F9" w:rsidRDefault="005A764F" w:rsidP="005A764F">
            <w:pPr>
              <w:jc w:val="center"/>
              <w:rPr>
                <w:color w:val="000000"/>
                <w:sz w:val="22"/>
                <w:szCs w:val="22"/>
              </w:rPr>
            </w:pPr>
            <w:r>
              <w:rPr>
                <w:color w:val="000000"/>
                <w:sz w:val="22"/>
                <w:szCs w:val="22"/>
              </w:rPr>
              <w:t>1 671,9</w:t>
            </w:r>
          </w:p>
        </w:tc>
        <w:tc>
          <w:tcPr>
            <w:tcW w:w="2922" w:type="dxa"/>
            <w:shd w:val="clear" w:color="auto" w:fill="auto"/>
            <w:vAlign w:val="center"/>
            <w:hideMark/>
          </w:tcPr>
          <w:p w:rsidR="005A764F" w:rsidRPr="00D613F9" w:rsidRDefault="005A764F" w:rsidP="005A764F">
            <w:pPr>
              <w:jc w:val="center"/>
              <w:rPr>
                <w:color w:val="000000"/>
                <w:sz w:val="22"/>
                <w:szCs w:val="22"/>
              </w:rPr>
            </w:pPr>
            <w:r>
              <w:rPr>
                <w:color w:val="000000"/>
                <w:sz w:val="22"/>
                <w:szCs w:val="22"/>
              </w:rPr>
              <w:t>1 671,9</w:t>
            </w:r>
          </w:p>
        </w:tc>
      </w:tr>
      <w:tr w:rsidR="005A764F" w:rsidRPr="00D613F9" w:rsidTr="00597448">
        <w:trPr>
          <w:trHeight w:val="315"/>
        </w:trPr>
        <w:tc>
          <w:tcPr>
            <w:tcW w:w="711" w:type="dxa"/>
            <w:vMerge/>
            <w:shd w:val="clear" w:color="auto" w:fill="auto"/>
            <w:vAlign w:val="center"/>
            <w:hideMark/>
          </w:tcPr>
          <w:p w:rsidR="005A764F" w:rsidRPr="00D613F9" w:rsidRDefault="005A764F" w:rsidP="005A764F">
            <w:pPr>
              <w:rPr>
                <w:color w:val="000000"/>
                <w:sz w:val="22"/>
                <w:szCs w:val="22"/>
              </w:rPr>
            </w:pPr>
          </w:p>
        </w:tc>
        <w:tc>
          <w:tcPr>
            <w:tcW w:w="2403" w:type="dxa"/>
            <w:vMerge/>
            <w:shd w:val="clear" w:color="auto" w:fill="auto"/>
            <w:vAlign w:val="center"/>
            <w:hideMark/>
          </w:tcPr>
          <w:p w:rsidR="005A764F" w:rsidRPr="00D613F9" w:rsidRDefault="005A764F" w:rsidP="005A764F">
            <w:pPr>
              <w:rPr>
                <w:color w:val="000000"/>
                <w:sz w:val="22"/>
                <w:szCs w:val="22"/>
              </w:rPr>
            </w:pPr>
          </w:p>
        </w:tc>
        <w:tc>
          <w:tcPr>
            <w:tcW w:w="1398" w:type="dxa"/>
            <w:shd w:val="clear" w:color="auto" w:fill="auto"/>
            <w:vAlign w:val="center"/>
            <w:hideMark/>
          </w:tcPr>
          <w:p w:rsidR="005A764F" w:rsidRPr="00D613F9" w:rsidRDefault="005A764F" w:rsidP="005A764F">
            <w:pPr>
              <w:jc w:val="center"/>
              <w:rPr>
                <w:color w:val="000000"/>
                <w:sz w:val="22"/>
                <w:szCs w:val="22"/>
              </w:rPr>
            </w:pPr>
            <w:r w:rsidRPr="00D613F9">
              <w:rPr>
                <w:color w:val="000000"/>
                <w:sz w:val="22"/>
                <w:szCs w:val="22"/>
              </w:rPr>
              <w:t>2024 год</w:t>
            </w:r>
          </w:p>
        </w:tc>
        <w:tc>
          <w:tcPr>
            <w:tcW w:w="1917" w:type="dxa"/>
            <w:shd w:val="clear" w:color="auto" w:fill="auto"/>
            <w:vAlign w:val="center"/>
            <w:hideMark/>
          </w:tcPr>
          <w:p w:rsidR="005A764F" w:rsidRPr="00D613F9" w:rsidRDefault="005A764F" w:rsidP="005A764F">
            <w:pPr>
              <w:jc w:val="center"/>
              <w:rPr>
                <w:color w:val="000000"/>
                <w:sz w:val="22"/>
                <w:szCs w:val="22"/>
              </w:rPr>
            </w:pPr>
            <w:r w:rsidRPr="00D613F9">
              <w:rPr>
                <w:color w:val="000000"/>
                <w:sz w:val="22"/>
                <w:szCs w:val="22"/>
              </w:rPr>
              <w:t>245,9</w:t>
            </w:r>
          </w:p>
        </w:tc>
        <w:tc>
          <w:tcPr>
            <w:tcW w:w="2922" w:type="dxa"/>
            <w:shd w:val="clear" w:color="auto" w:fill="auto"/>
            <w:vAlign w:val="center"/>
            <w:hideMark/>
          </w:tcPr>
          <w:p w:rsidR="005A764F" w:rsidRPr="00D613F9" w:rsidRDefault="005A764F" w:rsidP="005A764F">
            <w:pPr>
              <w:jc w:val="center"/>
              <w:rPr>
                <w:color w:val="000000"/>
                <w:sz w:val="22"/>
                <w:szCs w:val="22"/>
              </w:rPr>
            </w:pPr>
            <w:r w:rsidRPr="00D613F9">
              <w:rPr>
                <w:color w:val="000000"/>
                <w:sz w:val="22"/>
                <w:szCs w:val="22"/>
              </w:rPr>
              <w:t>245,9</w:t>
            </w:r>
          </w:p>
        </w:tc>
      </w:tr>
      <w:tr w:rsidR="005A764F" w:rsidRPr="00D613F9" w:rsidTr="00597448">
        <w:trPr>
          <w:trHeight w:val="315"/>
        </w:trPr>
        <w:tc>
          <w:tcPr>
            <w:tcW w:w="711" w:type="dxa"/>
            <w:vMerge/>
            <w:shd w:val="clear" w:color="auto" w:fill="auto"/>
            <w:vAlign w:val="center"/>
            <w:hideMark/>
          </w:tcPr>
          <w:p w:rsidR="005A764F" w:rsidRPr="00D613F9" w:rsidRDefault="005A764F" w:rsidP="005A764F">
            <w:pPr>
              <w:rPr>
                <w:color w:val="000000"/>
                <w:sz w:val="22"/>
                <w:szCs w:val="22"/>
              </w:rPr>
            </w:pPr>
          </w:p>
        </w:tc>
        <w:tc>
          <w:tcPr>
            <w:tcW w:w="2403" w:type="dxa"/>
            <w:vMerge/>
            <w:shd w:val="clear" w:color="auto" w:fill="auto"/>
            <w:vAlign w:val="center"/>
            <w:hideMark/>
          </w:tcPr>
          <w:p w:rsidR="005A764F" w:rsidRPr="00D613F9" w:rsidRDefault="005A764F" w:rsidP="005A764F">
            <w:pPr>
              <w:rPr>
                <w:color w:val="000000"/>
                <w:sz w:val="22"/>
                <w:szCs w:val="22"/>
              </w:rPr>
            </w:pPr>
          </w:p>
        </w:tc>
        <w:tc>
          <w:tcPr>
            <w:tcW w:w="1398" w:type="dxa"/>
            <w:shd w:val="clear" w:color="auto" w:fill="auto"/>
            <w:vAlign w:val="center"/>
            <w:hideMark/>
          </w:tcPr>
          <w:p w:rsidR="005A764F" w:rsidRPr="00D613F9" w:rsidRDefault="005A764F" w:rsidP="005A764F">
            <w:pPr>
              <w:jc w:val="center"/>
              <w:rPr>
                <w:color w:val="000000"/>
                <w:sz w:val="22"/>
                <w:szCs w:val="22"/>
              </w:rPr>
            </w:pPr>
            <w:r w:rsidRPr="00D613F9">
              <w:rPr>
                <w:color w:val="000000"/>
                <w:sz w:val="22"/>
                <w:szCs w:val="22"/>
              </w:rPr>
              <w:t>2025 год</w:t>
            </w:r>
          </w:p>
        </w:tc>
        <w:tc>
          <w:tcPr>
            <w:tcW w:w="1917" w:type="dxa"/>
            <w:shd w:val="clear" w:color="auto" w:fill="auto"/>
            <w:vAlign w:val="center"/>
            <w:hideMark/>
          </w:tcPr>
          <w:p w:rsidR="005A764F" w:rsidRPr="00D613F9" w:rsidRDefault="005A764F" w:rsidP="005A764F">
            <w:pPr>
              <w:jc w:val="center"/>
              <w:rPr>
                <w:color w:val="000000"/>
                <w:sz w:val="22"/>
                <w:szCs w:val="22"/>
              </w:rPr>
            </w:pPr>
            <w:r>
              <w:rPr>
                <w:color w:val="000000"/>
                <w:sz w:val="22"/>
                <w:szCs w:val="22"/>
              </w:rPr>
              <w:t>285,2</w:t>
            </w:r>
          </w:p>
        </w:tc>
        <w:tc>
          <w:tcPr>
            <w:tcW w:w="2922" w:type="dxa"/>
            <w:shd w:val="clear" w:color="auto" w:fill="auto"/>
            <w:vAlign w:val="center"/>
            <w:hideMark/>
          </w:tcPr>
          <w:p w:rsidR="005A764F" w:rsidRPr="00D613F9" w:rsidRDefault="005A764F" w:rsidP="005A764F">
            <w:pPr>
              <w:jc w:val="center"/>
              <w:rPr>
                <w:color w:val="000000"/>
                <w:sz w:val="22"/>
                <w:szCs w:val="22"/>
              </w:rPr>
            </w:pPr>
            <w:r>
              <w:rPr>
                <w:color w:val="000000"/>
                <w:sz w:val="22"/>
                <w:szCs w:val="22"/>
              </w:rPr>
              <w:t>285,2</w:t>
            </w:r>
          </w:p>
        </w:tc>
      </w:tr>
      <w:tr w:rsidR="005A764F" w:rsidRPr="00D613F9" w:rsidTr="00597448">
        <w:trPr>
          <w:trHeight w:val="315"/>
        </w:trPr>
        <w:tc>
          <w:tcPr>
            <w:tcW w:w="711" w:type="dxa"/>
            <w:vMerge/>
            <w:shd w:val="clear" w:color="auto" w:fill="auto"/>
            <w:vAlign w:val="center"/>
            <w:hideMark/>
          </w:tcPr>
          <w:p w:rsidR="005A764F" w:rsidRPr="00D613F9" w:rsidRDefault="005A764F" w:rsidP="005A764F">
            <w:pPr>
              <w:rPr>
                <w:color w:val="000000"/>
                <w:sz w:val="22"/>
                <w:szCs w:val="22"/>
              </w:rPr>
            </w:pPr>
          </w:p>
        </w:tc>
        <w:tc>
          <w:tcPr>
            <w:tcW w:w="2403" w:type="dxa"/>
            <w:vMerge/>
            <w:shd w:val="clear" w:color="auto" w:fill="auto"/>
            <w:vAlign w:val="center"/>
            <w:hideMark/>
          </w:tcPr>
          <w:p w:rsidR="005A764F" w:rsidRPr="00D613F9" w:rsidRDefault="005A764F" w:rsidP="005A764F">
            <w:pPr>
              <w:rPr>
                <w:color w:val="000000"/>
                <w:sz w:val="22"/>
                <w:szCs w:val="22"/>
              </w:rPr>
            </w:pPr>
          </w:p>
        </w:tc>
        <w:tc>
          <w:tcPr>
            <w:tcW w:w="1398" w:type="dxa"/>
            <w:shd w:val="clear" w:color="auto" w:fill="auto"/>
            <w:vAlign w:val="center"/>
            <w:hideMark/>
          </w:tcPr>
          <w:p w:rsidR="005A764F" w:rsidRPr="00D613F9" w:rsidRDefault="005A764F" w:rsidP="005A764F">
            <w:pPr>
              <w:jc w:val="center"/>
              <w:rPr>
                <w:color w:val="000000"/>
                <w:sz w:val="22"/>
                <w:szCs w:val="22"/>
              </w:rPr>
            </w:pPr>
            <w:r w:rsidRPr="00D613F9">
              <w:rPr>
                <w:color w:val="000000"/>
                <w:sz w:val="22"/>
                <w:szCs w:val="22"/>
              </w:rPr>
              <w:t>2026 год</w:t>
            </w:r>
          </w:p>
        </w:tc>
        <w:tc>
          <w:tcPr>
            <w:tcW w:w="1917" w:type="dxa"/>
            <w:shd w:val="clear" w:color="auto" w:fill="auto"/>
            <w:vAlign w:val="center"/>
            <w:hideMark/>
          </w:tcPr>
          <w:p w:rsidR="005A764F" w:rsidRPr="00D613F9" w:rsidRDefault="005A764F" w:rsidP="005A764F">
            <w:pPr>
              <w:jc w:val="center"/>
              <w:rPr>
                <w:color w:val="000000"/>
                <w:sz w:val="22"/>
                <w:szCs w:val="22"/>
              </w:rPr>
            </w:pPr>
            <w:r>
              <w:rPr>
                <w:color w:val="000000"/>
                <w:sz w:val="22"/>
                <w:szCs w:val="22"/>
              </w:rPr>
              <w:t>285,2</w:t>
            </w:r>
          </w:p>
        </w:tc>
        <w:tc>
          <w:tcPr>
            <w:tcW w:w="2922" w:type="dxa"/>
            <w:shd w:val="clear" w:color="auto" w:fill="auto"/>
            <w:vAlign w:val="center"/>
            <w:hideMark/>
          </w:tcPr>
          <w:p w:rsidR="005A764F" w:rsidRPr="00D613F9" w:rsidRDefault="005A764F" w:rsidP="005A764F">
            <w:pPr>
              <w:jc w:val="center"/>
              <w:rPr>
                <w:color w:val="000000"/>
                <w:sz w:val="22"/>
                <w:szCs w:val="22"/>
              </w:rPr>
            </w:pPr>
            <w:r>
              <w:rPr>
                <w:color w:val="000000"/>
                <w:sz w:val="22"/>
                <w:szCs w:val="22"/>
              </w:rPr>
              <w:t>285,2</w:t>
            </w:r>
          </w:p>
        </w:tc>
      </w:tr>
      <w:tr w:rsidR="005A764F" w:rsidRPr="00D613F9" w:rsidTr="00597448">
        <w:trPr>
          <w:trHeight w:val="315"/>
        </w:trPr>
        <w:tc>
          <w:tcPr>
            <w:tcW w:w="711" w:type="dxa"/>
            <w:vMerge/>
            <w:shd w:val="clear" w:color="auto" w:fill="auto"/>
            <w:vAlign w:val="center"/>
            <w:hideMark/>
          </w:tcPr>
          <w:p w:rsidR="005A764F" w:rsidRPr="00D613F9" w:rsidRDefault="005A764F" w:rsidP="005A764F">
            <w:pPr>
              <w:rPr>
                <w:color w:val="000000"/>
                <w:sz w:val="22"/>
                <w:szCs w:val="22"/>
              </w:rPr>
            </w:pPr>
          </w:p>
        </w:tc>
        <w:tc>
          <w:tcPr>
            <w:tcW w:w="2403" w:type="dxa"/>
            <w:vMerge/>
            <w:shd w:val="clear" w:color="auto" w:fill="auto"/>
            <w:vAlign w:val="center"/>
            <w:hideMark/>
          </w:tcPr>
          <w:p w:rsidR="005A764F" w:rsidRPr="00D613F9" w:rsidRDefault="005A764F" w:rsidP="005A764F">
            <w:pPr>
              <w:rPr>
                <w:color w:val="000000"/>
                <w:sz w:val="22"/>
                <w:szCs w:val="22"/>
              </w:rPr>
            </w:pPr>
          </w:p>
        </w:tc>
        <w:tc>
          <w:tcPr>
            <w:tcW w:w="1398" w:type="dxa"/>
            <w:shd w:val="clear" w:color="auto" w:fill="auto"/>
            <w:vAlign w:val="center"/>
            <w:hideMark/>
          </w:tcPr>
          <w:p w:rsidR="005A764F" w:rsidRPr="00D613F9" w:rsidRDefault="005A764F" w:rsidP="005A764F">
            <w:pPr>
              <w:jc w:val="center"/>
              <w:rPr>
                <w:color w:val="000000"/>
                <w:sz w:val="22"/>
                <w:szCs w:val="22"/>
              </w:rPr>
            </w:pPr>
            <w:r w:rsidRPr="00D613F9">
              <w:rPr>
                <w:color w:val="000000"/>
                <w:sz w:val="22"/>
                <w:szCs w:val="22"/>
              </w:rPr>
              <w:t>2027 год</w:t>
            </w:r>
          </w:p>
        </w:tc>
        <w:tc>
          <w:tcPr>
            <w:tcW w:w="1917" w:type="dxa"/>
            <w:shd w:val="clear" w:color="auto" w:fill="auto"/>
            <w:vAlign w:val="center"/>
            <w:hideMark/>
          </w:tcPr>
          <w:p w:rsidR="005A764F" w:rsidRPr="00D613F9" w:rsidRDefault="005A764F" w:rsidP="005A764F">
            <w:pPr>
              <w:jc w:val="center"/>
              <w:rPr>
                <w:color w:val="000000"/>
                <w:sz w:val="22"/>
                <w:szCs w:val="22"/>
              </w:rPr>
            </w:pPr>
            <w:r>
              <w:rPr>
                <w:color w:val="000000"/>
                <w:sz w:val="22"/>
                <w:szCs w:val="22"/>
              </w:rPr>
              <w:t>285,2</w:t>
            </w:r>
          </w:p>
        </w:tc>
        <w:tc>
          <w:tcPr>
            <w:tcW w:w="2922" w:type="dxa"/>
            <w:shd w:val="clear" w:color="auto" w:fill="auto"/>
            <w:vAlign w:val="center"/>
            <w:hideMark/>
          </w:tcPr>
          <w:p w:rsidR="005A764F" w:rsidRPr="00D613F9" w:rsidRDefault="005A764F" w:rsidP="005A764F">
            <w:pPr>
              <w:jc w:val="center"/>
              <w:rPr>
                <w:color w:val="000000"/>
                <w:sz w:val="22"/>
                <w:szCs w:val="22"/>
              </w:rPr>
            </w:pPr>
            <w:r>
              <w:rPr>
                <w:color w:val="000000"/>
                <w:sz w:val="22"/>
                <w:szCs w:val="22"/>
              </w:rPr>
              <w:t>285,2</w:t>
            </w:r>
          </w:p>
        </w:tc>
      </w:tr>
      <w:tr w:rsidR="005A764F" w:rsidRPr="00D613F9" w:rsidTr="00597448">
        <w:trPr>
          <w:trHeight w:val="900"/>
        </w:trPr>
        <w:tc>
          <w:tcPr>
            <w:tcW w:w="711" w:type="dxa"/>
            <w:vMerge/>
            <w:shd w:val="clear" w:color="auto" w:fill="auto"/>
            <w:vAlign w:val="center"/>
            <w:hideMark/>
          </w:tcPr>
          <w:p w:rsidR="005A764F" w:rsidRPr="00D613F9" w:rsidRDefault="005A764F" w:rsidP="005A764F">
            <w:pPr>
              <w:rPr>
                <w:color w:val="000000"/>
                <w:sz w:val="22"/>
                <w:szCs w:val="22"/>
              </w:rPr>
            </w:pPr>
          </w:p>
        </w:tc>
        <w:tc>
          <w:tcPr>
            <w:tcW w:w="2403" w:type="dxa"/>
            <w:vMerge/>
            <w:shd w:val="clear" w:color="auto" w:fill="auto"/>
            <w:vAlign w:val="center"/>
            <w:hideMark/>
          </w:tcPr>
          <w:p w:rsidR="005A764F" w:rsidRPr="00D613F9" w:rsidRDefault="005A764F" w:rsidP="005A764F">
            <w:pPr>
              <w:rPr>
                <w:color w:val="000000"/>
                <w:sz w:val="22"/>
                <w:szCs w:val="22"/>
              </w:rPr>
            </w:pPr>
          </w:p>
        </w:tc>
        <w:tc>
          <w:tcPr>
            <w:tcW w:w="1398" w:type="dxa"/>
            <w:shd w:val="clear" w:color="auto" w:fill="auto"/>
            <w:vAlign w:val="center"/>
            <w:hideMark/>
          </w:tcPr>
          <w:p w:rsidR="005A764F" w:rsidRPr="00D613F9" w:rsidRDefault="005A764F" w:rsidP="005A764F">
            <w:pPr>
              <w:jc w:val="center"/>
              <w:rPr>
                <w:color w:val="000000"/>
                <w:sz w:val="22"/>
                <w:szCs w:val="22"/>
              </w:rPr>
            </w:pPr>
            <w:r w:rsidRPr="00D613F9">
              <w:rPr>
                <w:color w:val="000000"/>
                <w:sz w:val="22"/>
                <w:szCs w:val="22"/>
              </w:rPr>
              <w:t>прогнозный период 2028 год</w:t>
            </w:r>
          </w:p>
        </w:tc>
        <w:tc>
          <w:tcPr>
            <w:tcW w:w="1917" w:type="dxa"/>
            <w:shd w:val="clear" w:color="auto" w:fill="auto"/>
            <w:vAlign w:val="center"/>
            <w:hideMark/>
          </w:tcPr>
          <w:p w:rsidR="005A764F" w:rsidRPr="00D613F9" w:rsidRDefault="005A764F" w:rsidP="005A764F">
            <w:pPr>
              <w:jc w:val="center"/>
              <w:rPr>
                <w:color w:val="000000"/>
                <w:sz w:val="22"/>
                <w:szCs w:val="22"/>
              </w:rPr>
            </w:pPr>
            <w:r>
              <w:rPr>
                <w:color w:val="000000"/>
                <w:sz w:val="22"/>
                <w:szCs w:val="22"/>
              </w:rPr>
              <w:t>285,2</w:t>
            </w:r>
          </w:p>
        </w:tc>
        <w:tc>
          <w:tcPr>
            <w:tcW w:w="2922" w:type="dxa"/>
            <w:shd w:val="clear" w:color="auto" w:fill="auto"/>
            <w:vAlign w:val="center"/>
            <w:hideMark/>
          </w:tcPr>
          <w:p w:rsidR="005A764F" w:rsidRPr="00D613F9" w:rsidRDefault="005A764F" w:rsidP="005A764F">
            <w:pPr>
              <w:jc w:val="center"/>
              <w:rPr>
                <w:color w:val="000000"/>
                <w:sz w:val="22"/>
                <w:szCs w:val="22"/>
              </w:rPr>
            </w:pPr>
            <w:r>
              <w:rPr>
                <w:color w:val="000000"/>
                <w:sz w:val="22"/>
                <w:szCs w:val="22"/>
              </w:rPr>
              <w:t>285,2</w:t>
            </w:r>
          </w:p>
        </w:tc>
      </w:tr>
      <w:tr w:rsidR="005A764F" w:rsidRPr="00D613F9" w:rsidTr="00597448">
        <w:trPr>
          <w:trHeight w:val="900"/>
        </w:trPr>
        <w:tc>
          <w:tcPr>
            <w:tcW w:w="711" w:type="dxa"/>
            <w:vMerge/>
            <w:shd w:val="clear" w:color="auto" w:fill="auto"/>
            <w:vAlign w:val="center"/>
            <w:hideMark/>
          </w:tcPr>
          <w:p w:rsidR="005A764F" w:rsidRPr="00D613F9" w:rsidRDefault="005A764F" w:rsidP="005A764F">
            <w:pPr>
              <w:rPr>
                <w:color w:val="000000"/>
                <w:sz w:val="22"/>
                <w:szCs w:val="22"/>
              </w:rPr>
            </w:pPr>
          </w:p>
        </w:tc>
        <w:tc>
          <w:tcPr>
            <w:tcW w:w="2403" w:type="dxa"/>
            <w:vMerge/>
            <w:shd w:val="clear" w:color="auto" w:fill="auto"/>
            <w:vAlign w:val="center"/>
            <w:hideMark/>
          </w:tcPr>
          <w:p w:rsidR="005A764F" w:rsidRPr="00D613F9" w:rsidRDefault="005A764F" w:rsidP="005A764F">
            <w:pPr>
              <w:rPr>
                <w:color w:val="000000"/>
                <w:sz w:val="22"/>
                <w:szCs w:val="22"/>
              </w:rPr>
            </w:pPr>
          </w:p>
        </w:tc>
        <w:tc>
          <w:tcPr>
            <w:tcW w:w="1398" w:type="dxa"/>
            <w:shd w:val="clear" w:color="auto" w:fill="auto"/>
            <w:vAlign w:val="center"/>
            <w:hideMark/>
          </w:tcPr>
          <w:p w:rsidR="005A764F" w:rsidRPr="00D613F9" w:rsidRDefault="005A764F" w:rsidP="005A764F">
            <w:pPr>
              <w:jc w:val="center"/>
              <w:rPr>
                <w:color w:val="000000"/>
                <w:sz w:val="22"/>
                <w:szCs w:val="22"/>
              </w:rPr>
            </w:pPr>
            <w:r w:rsidRPr="00D613F9">
              <w:rPr>
                <w:color w:val="000000"/>
                <w:sz w:val="22"/>
                <w:szCs w:val="22"/>
              </w:rPr>
              <w:t>прогнозный период 2029 год</w:t>
            </w:r>
          </w:p>
        </w:tc>
        <w:tc>
          <w:tcPr>
            <w:tcW w:w="1917" w:type="dxa"/>
            <w:shd w:val="clear" w:color="auto" w:fill="auto"/>
            <w:vAlign w:val="center"/>
            <w:hideMark/>
          </w:tcPr>
          <w:p w:rsidR="005A764F" w:rsidRPr="00D613F9" w:rsidRDefault="005A764F" w:rsidP="005A764F">
            <w:pPr>
              <w:jc w:val="center"/>
              <w:rPr>
                <w:color w:val="000000"/>
                <w:sz w:val="22"/>
                <w:szCs w:val="22"/>
              </w:rPr>
            </w:pPr>
            <w:r>
              <w:rPr>
                <w:color w:val="000000"/>
                <w:sz w:val="22"/>
                <w:szCs w:val="22"/>
              </w:rPr>
              <w:t>285,2</w:t>
            </w:r>
          </w:p>
        </w:tc>
        <w:tc>
          <w:tcPr>
            <w:tcW w:w="2922" w:type="dxa"/>
            <w:shd w:val="clear" w:color="auto" w:fill="auto"/>
            <w:vAlign w:val="center"/>
            <w:hideMark/>
          </w:tcPr>
          <w:p w:rsidR="005A764F" w:rsidRPr="00D613F9" w:rsidRDefault="005A764F" w:rsidP="005A764F">
            <w:pPr>
              <w:jc w:val="center"/>
              <w:rPr>
                <w:color w:val="000000"/>
                <w:sz w:val="22"/>
                <w:szCs w:val="22"/>
              </w:rPr>
            </w:pPr>
            <w:r>
              <w:rPr>
                <w:color w:val="000000"/>
                <w:sz w:val="22"/>
                <w:szCs w:val="22"/>
              </w:rPr>
              <w:t>285,2</w:t>
            </w:r>
          </w:p>
        </w:tc>
      </w:tr>
      <w:tr w:rsidR="005A764F" w:rsidRPr="00D613F9" w:rsidTr="00597448">
        <w:trPr>
          <w:trHeight w:val="315"/>
        </w:trPr>
        <w:tc>
          <w:tcPr>
            <w:tcW w:w="711" w:type="dxa"/>
            <w:shd w:val="clear" w:color="auto" w:fill="auto"/>
            <w:vAlign w:val="center"/>
            <w:hideMark/>
          </w:tcPr>
          <w:p w:rsidR="005A764F" w:rsidRPr="00D613F9" w:rsidRDefault="005A764F" w:rsidP="005A764F">
            <w:pPr>
              <w:jc w:val="center"/>
              <w:rPr>
                <w:color w:val="000000"/>
                <w:sz w:val="22"/>
                <w:szCs w:val="22"/>
              </w:rPr>
            </w:pPr>
            <w:r w:rsidRPr="00D613F9">
              <w:rPr>
                <w:color w:val="000000"/>
                <w:sz w:val="22"/>
                <w:szCs w:val="22"/>
              </w:rPr>
              <w:t>3.</w:t>
            </w:r>
          </w:p>
        </w:tc>
        <w:tc>
          <w:tcPr>
            <w:tcW w:w="5718" w:type="dxa"/>
            <w:gridSpan w:val="3"/>
            <w:shd w:val="clear" w:color="auto" w:fill="auto"/>
            <w:noWrap/>
            <w:vAlign w:val="center"/>
            <w:hideMark/>
          </w:tcPr>
          <w:p w:rsidR="005A764F" w:rsidRPr="00D613F9" w:rsidRDefault="005A764F" w:rsidP="005A764F">
            <w:pPr>
              <w:rPr>
                <w:color w:val="000000"/>
                <w:sz w:val="22"/>
                <w:szCs w:val="22"/>
              </w:rPr>
            </w:pPr>
            <w:r w:rsidRPr="00D613F9">
              <w:rPr>
                <w:color w:val="000000"/>
                <w:sz w:val="22"/>
                <w:szCs w:val="22"/>
              </w:rPr>
              <w:t>Задача 2. Обеспечение информационного обмена</w:t>
            </w:r>
          </w:p>
        </w:tc>
        <w:tc>
          <w:tcPr>
            <w:tcW w:w="2922" w:type="dxa"/>
            <w:shd w:val="clear" w:color="auto" w:fill="auto"/>
            <w:noWrap/>
            <w:vAlign w:val="center"/>
            <w:hideMark/>
          </w:tcPr>
          <w:p w:rsidR="005A764F" w:rsidRPr="00D613F9" w:rsidRDefault="005A764F" w:rsidP="005A764F">
            <w:pPr>
              <w:rPr>
                <w:color w:val="000000"/>
                <w:sz w:val="22"/>
                <w:szCs w:val="22"/>
              </w:rPr>
            </w:pPr>
            <w:r w:rsidRPr="00D613F9">
              <w:rPr>
                <w:color w:val="000000"/>
                <w:sz w:val="22"/>
                <w:szCs w:val="22"/>
              </w:rPr>
              <w:t> </w:t>
            </w:r>
          </w:p>
        </w:tc>
      </w:tr>
      <w:tr w:rsidR="005A764F" w:rsidRPr="00D613F9" w:rsidTr="00597448">
        <w:trPr>
          <w:trHeight w:val="1040"/>
        </w:trPr>
        <w:tc>
          <w:tcPr>
            <w:tcW w:w="4512" w:type="dxa"/>
            <w:gridSpan w:val="3"/>
            <w:shd w:val="clear" w:color="auto" w:fill="auto"/>
            <w:vAlign w:val="center"/>
          </w:tcPr>
          <w:p w:rsidR="005A764F" w:rsidRPr="00D613F9" w:rsidRDefault="005A764F" w:rsidP="005A764F">
            <w:pPr>
              <w:jc w:val="center"/>
              <w:rPr>
                <w:color w:val="000000"/>
                <w:sz w:val="22"/>
                <w:szCs w:val="22"/>
              </w:rPr>
            </w:pPr>
            <w:r w:rsidRPr="00D613F9">
              <w:rPr>
                <w:color w:val="000000"/>
                <w:sz w:val="22"/>
                <w:szCs w:val="22"/>
              </w:rPr>
              <w:t> </w:t>
            </w:r>
          </w:p>
        </w:tc>
        <w:tc>
          <w:tcPr>
            <w:tcW w:w="1917" w:type="dxa"/>
            <w:shd w:val="clear" w:color="auto" w:fill="auto"/>
            <w:vAlign w:val="center"/>
            <w:hideMark/>
          </w:tcPr>
          <w:p w:rsidR="005A764F" w:rsidRPr="00D613F9" w:rsidRDefault="005A764F" w:rsidP="005A764F">
            <w:pPr>
              <w:rPr>
                <w:color w:val="000000"/>
                <w:sz w:val="22"/>
                <w:szCs w:val="22"/>
              </w:rPr>
            </w:pPr>
            <w:r w:rsidRPr="00D613F9">
              <w:rPr>
                <w:color w:val="000000"/>
                <w:sz w:val="22"/>
                <w:szCs w:val="22"/>
              </w:rPr>
              <w:t> </w:t>
            </w:r>
          </w:p>
        </w:tc>
        <w:tc>
          <w:tcPr>
            <w:tcW w:w="2922" w:type="dxa"/>
            <w:shd w:val="clear" w:color="auto" w:fill="auto"/>
            <w:vAlign w:val="center"/>
            <w:hideMark/>
          </w:tcPr>
          <w:p w:rsidR="005A764F" w:rsidRPr="00D613F9" w:rsidRDefault="005A764F" w:rsidP="005A764F">
            <w:pPr>
              <w:jc w:val="center"/>
              <w:rPr>
                <w:color w:val="000000"/>
                <w:sz w:val="22"/>
                <w:szCs w:val="22"/>
              </w:rPr>
            </w:pPr>
            <w:r w:rsidRPr="00D613F9">
              <w:rPr>
                <w:color w:val="000000"/>
                <w:sz w:val="22"/>
                <w:szCs w:val="22"/>
              </w:rPr>
              <w:t>Управление финансов Администрации Молчановского района</w:t>
            </w:r>
          </w:p>
        </w:tc>
      </w:tr>
      <w:tr w:rsidR="005A764F" w:rsidRPr="00D613F9" w:rsidTr="00011EC1">
        <w:trPr>
          <w:trHeight w:val="315"/>
        </w:trPr>
        <w:tc>
          <w:tcPr>
            <w:tcW w:w="711" w:type="dxa"/>
            <w:vMerge w:val="restart"/>
            <w:shd w:val="clear" w:color="auto" w:fill="auto"/>
            <w:vAlign w:val="center"/>
            <w:hideMark/>
          </w:tcPr>
          <w:p w:rsidR="005A764F" w:rsidRPr="00D613F9" w:rsidRDefault="005A764F" w:rsidP="005A764F">
            <w:pPr>
              <w:jc w:val="center"/>
              <w:rPr>
                <w:color w:val="000000"/>
                <w:sz w:val="22"/>
                <w:szCs w:val="22"/>
              </w:rPr>
            </w:pPr>
            <w:r w:rsidRPr="00D613F9">
              <w:rPr>
                <w:color w:val="000000"/>
                <w:sz w:val="22"/>
                <w:szCs w:val="22"/>
              </w:rPr>
              <w:t>3.1.</w:t>
            </w:r>
          </w:p>
        </w:tc>
        <w:tc>
          <w:tcPr>
            <w:tcW w:w="2403" w:type="dxa"/>
            <w:vMerge w:val="restart"/>
            <w:shd w:val="clear" w:color="auto" w:fill="auto"/>
            <w:vAlign w:val="center"/>
            <w:hideMark/>
          </w:tcPr>
          <w:p w:rsidR="005A764F" w:rsidRPr="00D613F9" w:rsidRDefault="005A764F" w:rsidP="005A764F">
            <w:pPr>
              <w:rPr>
                <w:color w:val="000000"/>
                <w:sz w:val="22"/>
                <w:szCs w:val="22"/>
              </w:rPr>
            </w:pPr>
            <w:r w:rsidRPr="00D613F9">
              <w:rPr>
                <w:color w:val="000000"/>
                <w:sz w:val="22"/>
                <w:szCs w:val="22"/>
              </w:rPr>
              <w:t>Комплекс процессных мероприятий «Обеспечение доступа к информационным ресурсам»</w:t>
            </w:r>
          </w:p>
        </w:tc>
        <w:tc>
          <w:tcPr>
            <w:tcW w:w="1398" w:type="dxa"/>
            <w:shd w:val="clear" w:color="auto" w:fill="auto"/>
            <w:vAlign w:val="center"/>
            <w:hideMark/>
          </w:tcPr>
          <w:p w:rsidR="005A764F" w:rsidRPr="00D613F9" w:rsidRDefault="00011EC1" w:rsidP="00CB509C">
            <w:pPr>
              <w:jc w:val="center"/>
              <w:rPr>
                <w:color w:val="000000"/>
                <w:sz w:val="22"/>
                <w:szCs w:val="22"/>
              </w:rPr>
            </w:pPr>
            <w:r w:rsidRPr="00D613F9">
              <w:rPr>
                <w:color w:val="000000"/>
                <w:sz w:val="22"/>
                <w:szCs w:val="22"/>
              </w:rPr>
              <w:t>В</w:t>
            </w:r>
            <w:r w:rsidR="005A764F" w:rsidRPr="00D613F9">
              <w:rPr>
                <w:color w:val="000000"/>
                <w:sz w:val="22"/>
                <w:szCs w:val="22"/>
              </w:rPr>
              <w:t>сего</w:t>
            </w:r>
            <w:r>
              <w:rPr>
                <w:color w:val="000000"/>
                <w:sz w:val="22"/>
                <w:szCs w:val="22"/>
              </w:rPr>
              <w:t xml:space="preserve"> </w:t>
            </w:r>
          </w:p>
        </w:tc>
        <w:tc>
          <w:tcPr>
            <w:tcW w:w="1917" w:type="dxa"/>
            <w:shd w:val="clear" w:color="auto" w:fill="auto"/>
            <w:vAlign w:val="center"/>
          </w:tcPr>
          <w:p w:rsidR="005A764F" w:rsidRPr="00D613F9" w:rsidRDefault="00011EC1" w:rsidP="005A764F">
            <w:pPr>
              <w:jc w:val="center"/>
              <w:rPr>
                <w:color w:val="000000"/>
                <w:sz w:val="22"/>
                <w:szCs w:val="22"/>
              </w:rPr>
            </w:pPr>
            <w:r>
              <w:rPr>
                <w:color w:val="000000"/>
                <w:sz w:val="22"/>
                <w:szCs w:val="22"/>
              </w:rPr>
              <w:t>2 189,2</w:t>
            </w:r>
          </w:p>
        </w:tc>
        <w:tc>
          <w:tcPr>
            <w:tcW w:w="2922" w:type="dxa"/>
            <w:shd w:val="clear" w:color="auto" w:fill="auto"/>
            <w:vAlign w:val="center"/>
          </w:tcPr>
          <w:p w:rsidR="005A764F" w:rsidRPr="00D613F9" w:rsidRDefault="00011EC1" w:rsidP="005A764F">
            <w:pPr>
              <w:jc w:val="center"/>
              <w:rPr>
                <w:color w:val="000000"/>
                <w:sz w:val="22"/>
                <w:szCs w:val="22"/>
              </w:rPr>
            </w:pPr>
            <w:r>
              <w:rPr>
                <w:color w:val="000000"/>
                <w:sz w:val="22"/>
                <w:szCs w:val="22"/>
              </w:rPr>
              <w:t>2 189,2</w:t>
            </w:r>
          </w:p>
        </w:tc>
      </w:tr>
      <w:tr w:rsidR="005A764F" w:rsidRPr="00D613F9" w:rsidTr="00597448">
        <w:trPr>
          <w:trHeight w:val="315"/>
        </w:trPr>
        <w:tc>
          <w:tcPr>
            <w:tcW w:w="711" w:type="dxa"/>
            <w:vMerge/>
            <w:shd w:val="clear" w:color="auto" w:fill="auto"/>
            <w:vAlign w:val="center"/>
            <w:hideMark/>
          </w:tcPr>
          <w:p w:rsidR="005A764F" w:rsidRPr="00D613F9" w:rsidRDefault="005A764F" w:rsidP="005A764F">
            <w:pPr>
              <w:rPr>
                <w:color w:val="000000"/>
                <w:sz w:val="22"/>
                <w:szCs w:val="22"/>
              </w:rPr>
            </w:pPr>
          </w:p>
        </w:tc>
        <w:tc>
          <w:tcPr>
            <w:tcW w:w="2403" w:type="dxa"/>
            <w:vMerge/>
            <w:shd w:val="clear" w:color="auto" w:fill="auto"/>
            <w:vAlign w:val="center"/>
            <w:hideMark/>
          </w:tcPr>
          <w:p w:rsidR="005A764F" w:rsidRPr="00D613F9" w:rsidRDefault="005A764F" w:rsidP="005A764F">
            <w:pPr>
              <w:rPr>
                <w:color w:val="000000"/>
                <w:sz w:val="22"/>
                <w:szCs w:val="22"/>
              </w:rPr>
            </w:pPr>
          </w:p>
        </w:tc>
        <w:tc>
          <w:tcPr>
            <w:tcW w:w="1398" w:type="dxa"/>
            <w:shd w:val="clear" w:color="auto" w:fill="auto"/>
            <w:vAlign w:val="center"/>
            <w:hideMark/>
          </w:tcPr>
          <w:p w:rsidR="005A764F" w:rsidRPr="00D613F9" w:rsidRDefault="005A764F" w:rsidP="005A764F">
            <w:pPr>
              <w:jc w:val="center"/>
              <w:rPr>
                <w:color w:val="000000"/>
                <w:sz w:val="22"/>
                <w:szCs w:val="22"/>
              </w:rPr>
            </w:pPr>
            <w:r w:rsidRPr="00D613F9">
              <w:rPr>
                <w:color w:val="000000"/>
                <w:sz w:val="22"/>
                <w:szCs w:val="22"/>
              </w:rPr>
              <w:t>2024 год</w:t>
            </w:r>
          </w:p>
        </w:tc>
        <w:tc>
          <w:tcPr>
            <w:tcW w:w="1917" w:type="dxa"/>
            <w:shd w:val="clear" w:color="auto" w:fill="auto"/>
            <w:vAlign w:val="center"/>
            <w:hideMark/>
          </w:tcPr>
          <w:p w:rsidR="005A764F" w:rsidRPr="00D613F9" w:rsidRDefault="005A764F" w:rsidP="005A764F">
            <w:pPr>
              <w:jc w:val="center"/>
              <w:rPr>
                <w:color w:val="000000"/>
                <w:sz w:val="22"/>
                <w:szCs w:val="22"/>
              </w:rPr>
            </w:pPr>
            <w:r w:rsidRPr="00D613F9">
              <w:rPr>
                <w:color w:val="000000"/>
                <w:sz w:val="22"/>
                <w:szCs w:val="22"/>
              </w:rPr>
              <w:t>326,7</w:t>
            </w:r>
          </w:p>
        </w:tc>
        <w:tc>
          <w:tcPr>
            <w:tcW w:w="2922" w:type="dxa"/>
            <w:shd w:val="clear" w:color="auto" w:fill="auto"/>
            <w:vAlign w:val="center"/>
            <w:hideMark/>
          </w:tcPr>
          <w:p w:rsidR="005A764F" w:rsidRPr="00D613F9" w:rsidRDefault="005A764F" w:rsidP="005A764F">
            <w:pPr>
              <w:jc w:val="center"/>
              <w:rPr>
                <w:color w:val="000000"/>
                <w:sz w:val="22"/>
                <w:szCs w:val="22"/>
              </w:rPr>
            </w:pPr>
            <w:r w:rsidRPr="00D613F9">
              <w:rPr>
                <w:color w:val="000000"/>
                <w:sz w:val="22"/>
                <w:szCs w:val="22"/>
              </w:rPr>
              <w:t>326,7</w:t>
            </w:r>
          </w:p>
        </w:tc>
      </w:tr>
      <w:tr w:rsidR="005A764F" w:rsidRPr="00D613F9" w:rsidTr="00597448">
        <w:trPr>
          <w:trHeight w:val="315"/>
        </w:trPr>
        <w:tc>
          <w:tcPr>
            <w:tcW w:w="711" w:type="dxa"/>
            <w:vMerge/>
            <w:shd w:val="clear" w:color="auto" w:fill="auto"/>
            <w:vAlign w:val="center"/>
            <w:hideMark/>
          </w:tcPr>
          <w:p w:rsidR="005A764F" w:rsidRPr="00D613F9" w:rsidRDefault="005A764F" w:rsidP="005A764F">
            <w:pPr>
              <w:rPr>
                <w:color w:val="000000"/>
                <w:sz w:val="22"/>
                <w:szCs w:val="22"/>
              </w:rPr>
            </w:pPr>
          </w:p>
        </w:tc>
        <w:tc>
          <w:tcPr>
            <w:tcW w:w="2403" w:type="dxa"/>
            <w:vMerge/>
            <w:shd w:val="clear" w:color="auto" w:fill="auto"/>
            <w:vAlign w:val="center"/>
            <w:hideMark/>
          </w:tcPr>
          <w:p w:rsidR="005A764F" w:rsidRPr="00D613F9" w:rsidRDefault="005A764F" w:rsidP="005A764F">
            <w:pPr>
              <w:rPr>
                <w:color w:val="000000"/>
                <w:sz w:val="22"/>
                <w:szCs w:val="22"/>
              </w:rPr>
            </w:pPr>
          </w:p>
        </w:tc>
        <w:tc>
          <w:tcPr>
            <w:tcW w:w="1398" w:type="dxa"/>
            <w:shd w:val="clear" w:color="auto" w:fill="auto"/>
            <w:vAlign w:val="center"/>
            <w:hideMark/>
          </w:tcPr>
          <w:p w:rsidR="005A764F" w:rsidRPr="00D613F9" w:rsidRDefault="005A764F" w:rsidP="005A764F">
            <w:pPr>
              <w:jc w:val="center"/>
              <w:rPr>
                <w:color w:val="000000"/>
                <w:sz w:val="22"/>
                <w:szCs w:val="22"/>
              </w:rPr>
            </w:pPr>
            <w:r w:rsidRPr="00D613F9">
              <w:rPr>
                <w:color w:val="000000"/>
                <w:sz w:val="22"/>
                <w:szCs w:val="22"/>
              </w:rPr>
              <w:t>2025 год</w:t>
            </w:r>
          </w:p>
        </w:tc>
        <w:tc>
          <w:tcPr>
            <w:tcW w:w="1917" w:type="dxa"/>
            <w:shd w:val="clear" w:color="auto" w:fill="auto"/>
            <w:vAlign w:val="center"/>
            <w:hideMark/>
          </w:tcPr>
          <w:p w:rsidR="005A764F" w:rsidRPr="00D613F9" w:rsidRDefault="00011EC1" w:rsidP="005A764F">
            <w:pPr>
              <w:jc w:val="center"/>
              <w:rPr>
                <w:color w:val="000000"/>
                <w:sz w:val="22"/>
                <w:szCs w:val="22"/>
              </w:rPr>
            </w:pPr>
            <w:r>
              <w:rPr>
                <w:color w:val="000000"/>
                <w:sz w:val="22"/>
                <w:szCs w:val="22"/>
              </w:rPr>
              <w:t>372,5</w:t>
            </w:r>
          </w:p>
        </w:tc>
        <w:tc>
          <w:tcPr>
            <w:tcW w:w="2922" w:type="dxa"/>
            <w:shd w:val="clear" w:color="auto" w:fill="auto"/>
            <w:vAlign w:val="center"/>
            <w:hideMark/>
          </w:tcPr>
          <w:p w:rsidR="005A764F" w:rsidRPr="00D613F9" w:rsidRDefault="00011EC1" w:rsidP="005A764F">
            <w:pPr>
              <w:jc w:val="center"/>
              <w:rPr>
                <w:color w:val="000000"/>
                <w:sz w:val="22"/>
                <w:szCs w:val="22"/>
              </w:rPr>
            </w:pPr>
            <w:r>
              <w:rPr>
                <w:color w:val="000000"/>
                <w:sz w:val="22"/>
                <w:szCs w:val="22"/>
              </w:rPr>
              <w:t>372,5</w:t>
            </w:r>
          </w:p>
        </w:tc>
      </w:tr>
      <w:tr w:rsidR="00011EC1" w:rsidRPr="00D613F9" w:rsidTr="00597448">
        <w:trPr>
          <w:trHeight w:val="315"/>
        </w:trPr>
        <w:tc>
          <w:tcPr>
            <w:tcW w:w="711" w:type="dxa"/>
            <w:vMerge/>
            <w:shd w:val="clear" w:color="auto" w:fill="auto"/>
            <w:vAlign w:val="center"/>
            <w:hideMark/>
          </w:tcPr>
          <w:p w:rsidR="00011EC1" w:rsidRPr="00D613F9" w:rsidRDefault="00011EC1" w:rsidP="00011EC1">
            <w:pPr>
              <w:rPr>
                <w:color w:val="000000"/>
                <w:sz w:val="22"/>
                <w:szCs w:val="22"/>
              </w:rPr>
            </w:pPr>
          </w:p>
        </w:tc>
        <w:tc>
          <w:tcPr>
            <w:tcW w:w="2403" w:type="dxa"/>
            <w:vMerge/>
            <w:shd w:val="clear" w:color="auto" w:fill="auto"/>
            <w:vAlign w:val="center"/>
            <w:hideMark/>
          </w:tcPr>
          <w:p w:rsidR="00011EC1" w:rsidRPr="00D613F9" w:rsidRDefault="00011EC1" w:rsidP="00011EC1">
            <w:pPr>
              <w:rPr>
                <w:color w:val="000000"/>
                <w:sz w:val="22"/>
                <w:szCs w:val="22"/>
              </w:rPr>
            </w:pPr>
          </w:p>
        </w:tc>
        <w:tc>
          <w:tcPr>
            <w:tcW w:w="1398" w:type="dxa"/>
            <w:shd w:val="clear" w:color="auto" w:fill="auto"/>
            <w:vAlign w:val="center"/>
            <w:hideMark/>
          </w:tcPr>
          <w:p w:rsidR="00011EC1" w:rsidRPr="00D613F9" w:rsidRDefault="00011EC1" w:rsidP="00011EC1">
            <w:pPr>
              <w:jc w:val="center"/>
              <w:rPr>
                <w:color w:val="000000"/>
                <w:sz w:val="22"/>
                <w:szCs w:val="22"/>
              </w:rPr>
            </w:pPr>
            <w:r w:rsidRPr="00D613F9">
              <w:rPr>
                <w:color w:val="000000"/>
                <w:sz w:val="22"/>
                <w:szCs w:val="22"/>
              </w:rPr>
              <w:t>2026 год</w:t>
            </w:r>
          </w:p>
        </w:tc>
        <w:tc>
          <w:tcPr>
            <w:tcW w:w="1917" w:type="dxa"/>
            <w:shd w:val="clear" w:color="auto" w:fill="auto"/>
            <w:vAlign w:val="center"/>
            <w:hideMark/>
          </w:tcPr>
          <w:p w:rsidR="00011EC1" w:rsidRPr="00D613F9" w:rsidRDefault="00011EC1" w:rsidP="00011EC1">
            <w:pPr>
              <w:jc w:val="center"/>
              <w:rPr>
                <w:color w:val="000000"/>
                <w:sz w:val="22"/>
                <w:szCs w:val="22"/>
              </w:rPr>
            </w:pPr>
            <w:r>
              <w:rPr>
                <w:color w:val="000000"/>
                <w:sz w:val="22"/>
                <w:szCs w:val="22"/>
              </w:rPr>
              <w:t>372,5</w:t>
            </w:r>
          </w:p>
        </w:tc>
        <w:tc>
          <w:tcPr>
            <w:tcW w:w="2922" w:type="dxa"/>
            <w:shd w:val="clear" w:color="auto" w:fill="auto"/>
            <w:vAlign w:val="center"/>
            <w:hideMark/>
          </w:tcPr>
          <w:p w:rsidR="00011EC1" w:rsidRPr="00D613F9" w:rsidRDefault="00011EC1" w:rsidP="00011EC1">
            <w:pPr>
              <w:jc w:val="center"/>
              <w:rPr>
                <w:color w:val="000000"/>
                <w:sz w:val="22"/>
                <w:szCs w:val="22"/>
              </w:rPr>
            </w:pPr>
            <w:r>
              <w:rPr>
                <w:color w:val="000000"/>
                <w:sz w:val="22"/>
                <w:szCs w:val="22"/>
              </w:rPr>
              <w:t>372,5</w:t>
            </w:r>
          </w:p>
        </w:tc>
      </w:tr>
      <w:tr w:rsidR="00011EC1" w:rsidRPr="00D613F9" w:rsidTr="00597448">
        <w:trPr>
          <w:trHeight w:val="315"/>
        </w:trPr>
        <w:tc>
          <w:tcPr>
            <w:tcW w:w="711" w:type="dxa"/>
            <w:vMerge/>
            <w:shd w:val="clear" w:color="auto" w:fill="auto"/>
            <w:vAlign w:val="center"/>
            <w:hideMark/>
          </w:tcPr>
          <w:p w:rsidR="00011EC1" w:rsidRPr="00D613F9" w:rsidRDefault="00011EC1" w:rsidP="00011EC1">
            <w:pPr>
              <w:rPr>
                <w:color w:val="000000"/>
                <w:sz w:val="22"/>
                <w:szCs w:val="22"/>
              </w:rPr>
            </w:pPr>
          </w:p>
        </w:tc>
        <w:tc>
          <w:tcPr>
            <w:tcW w:w="2403" w:type="dxa"/>
            <w:vMerge/>
            <w:shd w:val="clear" w:color="auto" w:fill="auto"/>
            <w:vAlign w:val="center"/>
            <w:hideMark/>
          </w:tcPr>
          <w:p w:rsidR="00011EC1" w:rsidRPr="00D613F9" w:rsidRDefault="00011EC1" w:rsidP="00011EC1">
            <w:pPr>
              <w:rPr>
                <w:color w:val="000000"/>
                <w:sz w:val="22"/>
                <w:szCs w:val="22"/>
              </w:rPr>
            </w:pPr>
          </w:p>
        </w:tc>
        <w:tc>
          <w:tcPr>
            <w:tcW w:w="1398" w:type="dxa"/>
            <w:shd w:val="clear" w:color="auto" w:fill="auto"/>
            <w:vAlign w:val="center"/>
            <w:hideMark/>
          </w:tcPr>
          <w:p w:rsidR="00011EC1" w:rsidRPr="00D613F9" w:rsidRDefault="00011EC1" w:rsidP="00011EC1">
            <w:pPr>
              <w:jc w:val="center"/>
              <w:rPr>
                <w:color w:val="000000"/>
                <w:sz w:val="22"/>
                <w:szCs w:val="22"/>
              </w:rPr>
            </w:pPr>
            <w:r w:rsidRPr="00D613F9">
              <w:rPr>
                <w:color w:val="000000"/>
                <w:sz w:val="22"/>
                <w:szCs w:val="22"/>
              </w:rPr>
              <w:t>2027 год</w:t>
            </w:r>
          </w:p>
        </w:tc>
        <w:tc>
          <w:tcPr>
            <w:tcW w:w="1917" w:type="dxa"/>
            <w:shd w:val="clear" w:color="auto" w:fill="auto"/>
            <w:vAlign w:val="center"/>
            <w:hideMark/>
          </w:tcPr>
          <w:p w:rsidR="00011EC1" w:rsidRPr="00D613F9" w:rsidRDefault="00011EC1" w:rsidP="00011EC1">
            <w:pPr>
              <w:jc w:val="center"/>
              <w:rPr>
                <w:color w:val="000000"/>
                <w:sz w:val="22"/>
                <w:szCs w:val="22"/>
              </w:rPr>
            </w:pPr>
            <w:r>
              <w:rPr>
                <w:color w:val="000000"/>
                <w:sz w:val="22"/>
                <w:szCs w:val="22"/>
              </w:rPr>
              <w:t>372,5</w:t>
            </w:r>
          </w:p>
        </w:tc>
        <w:tc>
          <w:tcPr>
            <w:tcW w:w="2922" w:type="dxa"/>
            <w:shd w:val="clear" w:color="auto" w:fill="auto"/>
            <w:vAlign w:val="center"/>
            <w:hideMark/>
          </w:tcPr>
          <w:p w:rsidR="00011EC1" w:rsidRPr="00D613F9" w:rsidRDefault="00011EC1" w:rsidP="00011EC1">
            <w:pPr>
              <w:jc w:val="center"/>
              <w:rPr>
                <w:color w:val="000000"/>
                <w:sz w:val="22"/>
                <w:szCs w:val="22"/>
              </w:rPr>
            </w:pPr>
            <w:r>
              <w:rPr>
                <w:color w:val="000000"/>
                <w:sz w:val="22"/>
                <w:szCs w:val="22"/>
              </w:rPr>
              <w:t>372,5</w:t>
            </w:r>
          </w:p>
        </w:tc>
      </w:tr>
      <w:tr w:rsidR="00011EC1" w:rsidRPr="00D613F9" w:rsidTr="00597448">
        <w:trPr>
          <w:trHeight w:val="900"/>
        </w:trPr>
        <w:tc>
          <w:tcPr>
            <w:tcW w:w="711" w:type="dxa"/>
            <w:vMerge/>
            <w:shd w:val="clear" w:color="auto" w:fill="auto"/>
            <w:vAlign w:val="center"/>
            <w:hideMark/>
          </w:tcPr>
          <w:p w:rsidR="00011EC1" w:rsidRPr="00D613F9" w:rsidRDefault="00011EC1" w:rsidP="00011EC1">
            <w:pPr>
              <w:rPr>
                <w:color w:val="000000"/>
                <w:sz w:val="22"/>
                <w:szCs w:val="22"/>
              </w:rPr>
            </w:pPr>
          </w:p>
        </w:tc>
        <w:tc>
          <w:tcPr>
            <w:tcW w:w="2403" w:type="dxa"/>
            <w:vMerge/>
            <w:shd w:val="clear" w:color="auto" w:fill="auto"/>
            <w:vAlign w:val="center"/>
            <w:hideMark/>
          </w:tcPr>
          <w:p w:rsidR="00011EC1" w:rsidRPr="00D613F9" w:rsidRDefault="00011EC1" w:rsidP="00011EC1">
            <w:pPr>
              <w:rPr>
                <w:color w:val="000000"/>
                <w:sz w:val="22"/>
                <w:szCs w:val="22"/>
              </w:rPr>
            </w:pPr>
          </w:p>
        </w:tc>
        <w:tc>
          <w:tcPr>
            <w:tcW w:w="1398" w:type="dxa"/>
            <w:shd w:val="clear" w:color="auto" w:fill="auto"/>
            <w:vAlign w:val="center"/>
            <w:hideMark/>
          </w:tcPr>
          <w:p w:rsidR="00011EC1" w:rsidRPr="00D613F9" w:rsidRDefault="00011EC1" w:rsidP="00011EC1">
            <w:pPr>
              <w:jc w:val="center"/>
              <w:rPr>
                <w:color w:val="000000"/>
                <w:sz w:val="22"/>
                <w:szCs w:val="22"/>
              </w:rPr>
            </w:pPr>
            <w:r w:rsidRPr="00D613F9">
              <w:rPr>
                <w:color w:val="000000"/>
                <w:sz w:val="22"/>
                <w:szCs w:val="22"/>
              </w:rPr>
              <w:t>прогнозный период 2028 год</w:t>
            </w:r>
          </w:p>
        </w:tc>
        <w:tc>
          <w:tcPr>
            <w:tcW w:w="1917" w:type="dxa"/>
            <w:shd w:val="clear" w:color="auto" w:fill="auto"/>
            <w:vAlign w:val="center"/>
            <w:hideMark/>
          </w:tcPr>
          <w:p w:rsidR="00011EC1" w:rsidRPr="00D613F9" w:rsidRDefault="00011EC1" w:rsidP="00011EC1">
            <w:pPr>
              <w:jc w:val="center"/>
              <w:rPr>
                <w:color w:val="000000"/>
                <w:sz w:val="22"/>
                <w:szCs w:val="22"/>
              </w:rPr>
            </w:pPr>
            <w:r>
              <w:rPr>
                <w:color w:val="000000"/>
                <w:sz w:val="22"/>
                <w:szCs w:val="22"/>
              </w:rPr>
              <w:t>372,5</w:t>
            </w:r>
          </w:p>
        </w:tc>
        <w:tc>
          <w:tcPr>
            <w:tcW w:w="2922" w:type="dxa"/>
            <w:shd w:val="clear" w:color="auto" w:fill="auto"/>
            <w:vAlign w:val="center"/>
            <w:hideMark/>
          </w:tcPr>
          <w:p w:rsidR="00011EC1" w:rsidRPr="00D613F9" w:rsidRDefault="00011EC1" w:rsidP="00011EC1">
            <w:pPr>
              <w:jc w:val="center"/>
              <w:rPr>
                <w:color w:val="000000"/>
                <w:sz w:val="22"/>
                <w:szCs w:val="22"/>
              </w:rPr>
            </w:pPr>
            <w:r>
              <w:rPr>
                <w:color w:val="000000"/>
                <w:sz w:val="22"/>
                <w:szCs w:val="22"/>
              </w:rPr>
              <w:t>372,5</w:t>
            </w:r>
          </w:p>
        </w:tc>
      </w:tr>
      <w:tr w:rsidR="00011EC1" w:rsidRPr="00D613F9" w:rsidTr="00597448">
        <w:trPr>
          <w:trHeight w:val="900"/>
        </w:trPr>
        <w:tc>
          <w:tcPr>
            <w:tcW w:w="711" w:type="dxa"/>
            <w:vMerge/>
            <w:shd w:val="clear" w:color="auto" w:fill="auto"/>
            <w:vAlign w:val="center"/>
            <w:hideMark/>
          </w:tcPr>
          <w:p w:rsidR="00011EC1" w:rsidRPr="00D613F9" w:rsidRDefault="00011EC1" w:rsidP="00011EC1">
            <w:pPr>
              <w:rPr>
                <w:color w:val="000000"/>
                <w:sz w:val="22"/>
                <w:szCs w:val="22"/>
              </w:rPr>
            </w:pPr>
          </w:p>
        </w:tc>
        <w:tc>
          <w:tcPr>
            <w:tcW w:w="2403" w:type="dxa"/>
            <w:vMerge/>
            <w:shd w:val="clear" w:color="auto" w:fill="auto"/>
            <w:vAlign w:val="center"/>
            <w:hideMark/>
          </w:tcPr>
          <w:p w:rsidR="00011EC1" w:rsidRPr="00D613F9" w:rsidRDefault="00011EC1" w:rsidP="00011EC1">
            <w:pPr>
              <w:rPr>
                <w:color w:val="000000"/>
                <w:sz w:val="22"/>
                <w:szCs w:val="22"/>
              </w:rPr>
            </w:pPr>
          </w:p>
        </w:tc>
        <w:tc>
          <w:tcPr>
            <w:tcW w:w="1398" w:type="dxa"/>
            <w:shd w:val="clear" w:color="auto" w:fill="auto"/>
            <w:vAlign w:val="center"/>
            <w:hideMark/>
          </w:tcPr>
          <w:p w:rsidR="00011EC1" w:rsidRPr="00D613F9" w:rsidRDefault="00011EC1" w:rsidP="00011EC1">
            <w:pPr>
              <w:jc w:val="center"/>
              <w:rPr>
                <w:color w:val="000000"/>
                <w:sz w:val="22"/>
                <w:szCs w:val="22"/>
              </w:rPr>
            </w:pPr>
            <w:r w:rsidRPr="00D613F9">
              <w:rPr>
                <w:color w:val="000000"/>
                <w:sz w:val="22"/>
                <w:szCs w:val="22"/>
              </w:rPr>
              <w:t>прогнозный период 2029 год</w:t>
            </w:r>
          </w:p>
        </w:tc>
        <w:tc>
          <w:tcPr>
            <w:tcW w:w="1917" w:type="dxa"/>
            <w:shd w:val="clear" w:color="auto" w:fill="auto"/>
            <w:vAlign w:val="center"/>
            <w:hideMark/>
          </w:tcPr>
          <w:p w:rsidR="00011EC1" w:rsidRPr="00D613F9" w:rsidRDefault="00011EC1" w:rsidP="00011EC1">
            <w:pPr>
              <w:jc w:val="center"/>
              <w:rPr>
                <w:color w:val="000000"/>
                <w:sz w:val="22"/>
                <w:szCs w:val="22"/>
              </w:rPr>
            </w:pPr>
            <w:r>
              <w:rPr>
                <w:color w:val="000000"/>
                <w:sz w:val="22"/>
                <w:szCs w:val="22"/>
              </w:rPr>
              <w:t>372,5</w:t>
            </w:r>
          </w:p>
        </w:tc>
        <w:tc>
          <w:tcPr>
            <w:tcW w:w="2922" w:type="dxa"/>
            <w:shd w:val="clear" w:color="auto" w:fill="auto"/>
            <w:vAlign w:val="center"/>
            <w:hideMark/>
          </w:tcPr>
          <w:p w:rsidR="00011EC1" w:rsidRPr="00D613F9" w:rsidRDefault="00011EC1" w:rsidP="00011EC1">
            <w:pPr>
              <w:jc w:val="center"/>
              <w:rPr>
                <w:color w:val="000000"/>
                <w:sz w:val="22"/>
                <w:szCs w:val="22"/>
              </w:rPr>
            </w:pPr>
            <w:r>
              <w:rPr>
                <w:color w:val="000000"/>
                <w:sz w:val="22"/>
                <w:szCs w:val="22"/>
              </w:rPr>
              <w:t>372,5</w:t>
            </w:r>
          </w:p>
        </w:tc>
      </w:tr>
      <w:tr w:rsidR="00011EC1" w:rsidRPr="00D613F9" w:rsidTr="00597448">
        <w:trPr>
          <w:trHeight w:val="315"/>
        </w:trPr>
        <w:tc>
          <w:tcPr>
            <w:tcW w:w="711" w:type="dxa"/>
            <w:vMerge w:val="restart"/>
            <w:shd w:val="clear" w:color="auto" w:fill="auto"/>
            <w:vAlign w:val="center"/>
            <w:hideMark/>
          </w:tcPr>
          <w:p w:rsidR="00011EC1" w:rsidRPr="00D613F9" w:rsidRDefault="00011EC1" w:rsidP="00011EC1">
            <w:pPr>
              <w:jc w:val="center"/>
              <w:rPr>
                <w:color w:val="000000"/>
                <w:sz w:val="22"/>
                <w:szCs w:val="22"/>
              </w:rPr>
            </w:pPr>
          </w:p>
        </w:tc>
        <w:tc>
          <w:tcPr>
            <w:tcW w:w="2403" w:type="dxa"/>
            <w:vMerge w:val="restart"/>
            <w:shd w:val="clear" w:color="auto" w:fill="auto"/>
            <w:vAlign w:val="center"/>
            <w:hideMark/>
          </w:tcPr>
          <w:p w:rsidR="00011EC1" w:rsidRDefault="00CB509C" w:rsidP="00011EC1">
            <w:pPr>
              <w:rPr>
                <w:color w:val="000000"/>
                <w:sz w:val="22"/>
                <w:szCs w:val="22"/>
              </w:rPr>
            </w:pPr>
            <w:r>
              <w:rPr>
                <w:color w:val="000000"/>
                <w:sz w:val="22"/>
                <w:szCs w:val="22"/>
              </w:rPr>
              <w:t>Итого по подпрограмме (направлению) 2</w:t>
            </w:r>
          </w:p>
          <w:p w:rsidR="00CB509C" w:rsidRPr="00D613F9" w:rsidRDefault="00CB509C" w:rsidP="00011EC1">
            <w:pPr>
              <w:rPr>
                <w:color w:val="000000"/>
                <w:sz w:val="22"/>
                <w:szCs w:val="22"/>
              </w:rPr>
            </w:pPr>
          </w:p>
        </w:tc>
        <w:tc>
          <w:tcPr>
            <w:tcW w:w="1398" w:type="dxa"/>
            <w:shd w:val="clear" w:color="auto" w:fill="auto"/>
            <w:vAlign w:val="center"/>
            <w:hideMark/>
          </w:tcPr>
          <w:p w:rsidR="00011EC1" w:rsidRPr="00D613F9" w:rsidRDefault="00011EC1" w:rsidP="00011EC1">
            <w:pPr>
              <w:jc w:val="center"/>
              <w:rPr>
                <w:color w:val="000000"/>
                <w:sz w:val="22"/>
                <w:szCs w:val="22"/>
              </w:rPr>
            </w:pPr>
            <w:r w:rsidRPr="00D613F9">
              <w:rPr>
                <w:color w:val="000000"/>
                <w:sz w:val="22"/>
                <w:szCs w:val="22"/>
              </w:rPr>
              <w:t>всего</w:t>
            </w:r>
          </w:p>
        </w:tc>
        <w:tc>
          <w:tcPr>
            <w:tcW w:w="1917" w:type="dxa"/>
            <w:shd w:val="clear" w:color="auto" w:fill="auto"/>
            <w:vAlign w:val="center"/>
            <w:hideMark/>
          </w:tcPr>
          <w:p w:rsidR="00011EC1" w:rsidRPr="00D613F9" w:rsidRDefault="00CB509C" w:rsidP="00011EC1">
            <w:pPr>
              <w:jc w:val="center"/>
              <w:rPr>
                <w:color w:val="000000"/>
                <w:sz w:val="22"/>
                <w:szCs w:val="22"/>
              </w:rPr>
            </w:pPr>
            <w:r>
              <w:rPr>
                <w:color w:val="000000"/>
                <w:sz w:val="22"/>
                <w:szCs w:val="22"/>
              </w:rPr>
              <w:t>3 861,1</w:t>
            </w:r>
          </w:p>
        </w:tc>
        <w:tc>
          <w:tcPr>
            <w:tcW w:w="2922" w:type="dxa"/>
            <w:shd w:val="clear" w:color="auto" w:fill="auto"/>
            <w:vAlign w:val="center"/>
            <w:hideMark/>
          </w:tcPr>
          <w:p w:rsidR="00011EC1" w:rsidRPr="00D613F9" w:rsidRDefault="00CB509C" w:rsidP="00011EC1">
            <w:pPr>
              <w:jc w:val="center"/>
              <w:rPr>
                <w:color w:val="000000"/>
                <w:sz w:val="22"/>
                <w:szCs w:val="22"/>
              </w:rPr>
            </w:pPr>
            <w:r>
              <w:rPr>
                <w:color w:val="000000"/>
                <w:sz w:val="22"/>
                <w:szCs w:val="22"/>
              </w:rPr>
              <w:t>3 6861,1</w:t>
            </w:r>
          </w:p>
        </w:tc>
      </w:tr>
      <w:tr w:rsidR="00011EC1" w:rsidRPr="00D613F9" w:rsidTr="00597448">
        <w:trPr>
          <w:trHeight w:val="315"/>
        </w:trPr>
        <w:tc>
          <w:tcPr>
            <w:tcW w:w="711" w:type="dxa"/>
            <w:vMerge/>
            <w:shd w:val="clear" w:color="auto" w:fill="auto"/>
            <w:vAlign w:val="center"/>
            <w:hideMark/>
          </w:tcPr>
          <w:p w:rsidR="00011EC1" w:rsidRPr="00D613F9" w:rsidRDefault="00011EC1" w:rsidP="00011EC1">
            <w:pPr>
              <w:rPr>
                <w:color w:val="000000"/>
                <w:sz w:val="22"/>
                <w:szCs w:val="22"/>
              </w:rPr>
            </w:pPr>
          </w:p>
        </w:tc>
        <w:tc>
          <w:tcPr>
            <w:tcW w:w="2403" w:type="dxa"/>
            <w:vMerge/>
            <w:shd w:val="clear" w:color="auto" w:fill="auto"/>
            <w:vAlign w:val="center"/>
            <w:hideMark/>
          </w:tcPr>
          <w:p w:rsidR="00011EC1" w:rsidRPr="00D613F9" w:rsidRDefault="00011EC1" w:rsidP="00011EC1">
            <w:pPr>
              <w:rPr>
                <w:color w:val="000000"/>
                <w:sz w:val="22"/>
                <w:szCs w:val="22"/>
              </w:rPr>
            </w:pPr>
          </w:p>
        </w:tc>
        <w:tc>
          <w:tcPr>
            <w:tcW w:w="1398" w:type="dxa"/>
            <w:shd w:val="clear" w:color="auto" w:fill="auto"/>
            <w:vAlign w:val="center"/>
            <w:hideMark/>
          </w:tcPr>
          <w:p w:rsidR="00011EC1" w:rsidRPr="00D613F9" w:rsidRDefault="00011EC1" w:rsidP="00011EC1">
            <w:pPr>
              <w:jc w:val="center"/>
              <w:rPr>
                <w:color w:val="000000"/>
                <w:sz w:val="22"/>
                <w:szCs w:val="22"/>
              </w:rPr>
            </w:pPr>
            <w:r w:rsidRPr="00D613F9">
              <w:rPr>
                <w:color w:val="000000"/>
                <w:sz w:val="22"/>
                <w:szCs w:val="22"/>
              </w:rPr>
              <w:t>2024 год</w:t>
            </w:r>
          </w:p>
        </w:tc>
        <w:tc>
          <w:tcPr>
            <w:tcW w:w="1917" w:type="dxa"/>
            <w:shd w:val="clear" w:color="auto" w:fill="auto"/>
            <w:vAlign w:val="center"/>
            <w:hideMark/>
          </w:tcPr>
          <w:p w:rsidR="00011EC1" w:rsidRPr="00D613F9" w:rsidRDefault="00CB509C" w:rsidP="00011EC1">
            <w:pPr>
              <w:jc w:val="center"/>
              <w:rPr>
                <w:color w:val="000000"/>
                <w:sz w:val="22"/>
                <w:szCs w:val="22"/>
              </w:rPr>
            </w:pPr>
            <w:r>
              <w:rPr>
                <w:color w:val="000000"/>
                <w:sz w:val="22"/>
                <w:szCs w:val="22"/>
              </w:rPr>
              <w:t>572,6</w:t>
            </w:r>
          </w:p>
        </w:tc>
        <w:tc>
          <w:tcPr>
            <w:tcW w:w="2922" w:type="dxa"/>
            <w:shd w:val="clear" w:color="auto" w:fill="auto"/>
            <w:vAlign w:val="center"/>
            <w:hideMark/>
          </w:tcPr>
          <w:p w:rsidR="00011EC1" w:rsidRPr="00D613F9" w:rsidRDefault="00CB509C" w:rsidP="00011EC1">
            <w:pPr>
              <w:jc w:val="center"/>
              <w:rPr>
                <w:color w:val="000000"/>
                <w:sz w:val="22"/>
                <w:szCs w:val="22"/>
              </w:rPr>
            </w:pPr>
            <w:r>
              <w:rPr>
                <w:color w:val="000000"/>
                <w:sz w:val="22"/>
                <w:szCs w:val="22"/>
              </w:rPr>
              <w:t>572,6</w:t>
            </w:r>
          </w:p>
        </w:tc>
      </w:tr>
      <w:tr w:rsidR="00CB509C" w:rsidRPr="00D613F9" w:rsidTr="00597448">
        <w:trPr>
          <w:trHeight w:val="315"/>
        </w:trPr>
        <w:tc>
          <w:tcPr>
            <w:tcW w:w="711" w:type="dxa"/>
            <w:vMerge/>
            <w:shd w:val="clear" w:color="auto" w:fill="auto"/>
            <w:vAlign w:val="center"/>
            <w:hideMark/>
          </w:tcPr>
          <w:p w:rsidR="00CB509C" w:rsidRPr="00D613F9" w:rsidRDefault="00CB509C" w:rsidP="00CB509C">
            <w:pPr>
              <w:rPr>
                <w:color w:val="000000"/>
                <w:sz w:val="22"/>
                <w:szCs w:val="22"/>
              </w:rPr>
            </w:pPr>
          </w:p>
        </w:tc>
        <w:tc>
          <w:tcPr>
            <w:tcW w:w="2403" w:type="dxa"/>
            <w:vMerge/>
            <w:shd w:val="clear" w:color="auto" w:fill="auto"/>
            <w:vAlign w:val="center"/>
            <w:hideMark/>
          </w:tcPr>
          <w:p w:rsidR="00CB509C" w:rsidRPr="00D613F9" w:rsidRDefault="00CB509C" w:rsidP="00CB509C">
            <w:pPr>
              <w:rPr>
                <w:color w:val="000000"/>
                <w:sz w:val="22"/>
                <w:szCs w:val="22"/>
              </w:rPr>
            </w:pPr>
          </w:p>
        </w:tc>
        <w:tc>
          <w:tcPr>
            <w:tcW w:w="1398" w:type="dxa"/>
            <w:shd w:val="clear" w:color="auto" w:fill="auto"/>
            <w:vAlign w:val="center"/>
            <w:hideMark/>
          </w:tcPr>
          <w:p w:rsidR="00CB509C" w:rsidRPr="00D613F9" w:rsidRDefault="00CB509C" w:rsidP="00CB509C">
            <w:pPr>
              <w:jc w:val="center"/>
              <w:rPr>
                <w:color w:val="000000"/>
                <w:sz w:val="22"/>
                <w:szCs w:val="22"/>
              </w:rPr>
            </w:pPr>
            <w:r w:rsidRPr="00D613F9">
              <w:rPr>
                <w:color w:val="000000"/>
                <w:sz w:val="22"/>
                <w:szCs w:val="22"/>
              </w:rPr>
              <w:t>2025 год</w:t>
            </w:r>
          </w:p>
        </w:tc>
        <w:tc>
          <w:tcPr>
            <w:tcW w:w="1917" w:type="dxa"/>
            <w:shd w:val="clear" w:color="auto" w:fill="auto"/>
            <w:vAlign w:val="center"/>
            <w:hideMark/>
          </w:tcPr>
          <w:p w:rsidR="00CB509C" w:rsidRPr="00D613F9" w:rsidRDefault="00CB509C" w:rsidP="00CB509C">
            <w:pPr>
              <w:jc w:val="center"/>
              <w:rPr>
                <w:color w:val="000000"/>
                <w:sz w:val="22"/>
                <w:szCs w:val="22"/>
              </w:rPr>
            </w:pPr>
            <w:r>
              <w:rPr>
                <w:color w:val="000000"/>
                <w:sz w:val="22"/>
                <w:szCs w:val="22"/>
              </w:rPr>
              <w:t>657,7</w:t>
            </w:r>
          </w:p>
        </w:tc>
        <w:tc>
          <w:tcPr>
            <w:tcW w:w="2922" w:type="dxa"/>
            <w:shd w:val="clear" w:color="auto" w:fill="auto"/>
            <w:vAlign w:val="center"/>
            <w:hideMark/>
          </w:tcPr>
          <w:p w:rsidR="00CB509C" w:rsidRPr="00D613F9" w:rsidRDefault="00CB509C" w:rsidP="00CB509C">
            <w:pPr>
              <w:jc w:val="center"/>
              <w:rPr>
                <w:color w:val="000000"/>
                <w:sz w:val="22"/>
                <w:szCs w:val="22"/>
              </w:rPr>
            </w:pPr>
            <w:r>
              <w:rPr>
                <w:color w:val="000000"/>
                <w:sz w:val="22"/>
                <w:szCs w:val="22"/>
              </w:rPr>
              <w:t>657,7</w:t>
            </w:r>
          </w:p>
        </w:tc>
      </w:tr>
      <w:tr w:rsidR="00CB509C" w:rsidRPr="00D613F9" w:rsidTr="00597448">
        <w:trPr>
          <w:trHeight w:val="315"/>
        </w:trPr>
        <w:tc>
          <w:tcPr>
            <w:tcW w:w="711" w:type="dxa"/>
            <w:vMerge/>
            <w:shd w:val="clear" w:color="auto" w:fill="auto"/>
            <w:vAlign w:val="center"/>
            <w:hideMark/>
          </w:tcPr>
          <w:p w:rsidR="00CB509C" w:rsidRPr="00D613F9" w:rsidRDefault="00CB509C" w:rsidP="00CB509C">
            <w:pPr>
              <w:rPr>
                <w:color w:val="000000"/>
                <w:sz w:val="22"/>
                <w:szCs w:val="22"/>
              </w:rPr>
            </w:pPr>
          </w:p>
        </w:tc>
        <w:tc>
          <w:tcPr>
            <w:tcW w:w="2403" w:type="dxa"/>
            <w:vMerge/>
            <w:shd w:val="clear" w:color="auto" w:fill="auto"/>
            <w:vAlign w:val="center"/>
            <w:hideMark/>
          </w:tcPr>
          <w:p w:rsidR="00CB509C" w:rsidRPr="00D613F9" w:rsidRDefault="00CB509C" w:rsidP="00CB509C">
            <w:pPr>
              <w:rPr>
                <w:color w:val="000000"/>
                <w:sz w:val="22"/>
                <w:szCs w:val="22"/>
              </w:rPr>
            </w:pPr>
          </w:p>
        </w:tc>
        <w:tc>
          <w:tcPr>
            <w:tcW w:w="1398" w:type="dxa"/>
            <w:shd w:val="clear" w:color="auto" w:fill="auto"/>
            <w:vAlign w:val="center"/>
            <w:hideMark/>
          </w:tcPr>
          <w:p w:rsidR="00CB509C" w:rsidRPr="00D613F9" w:rsidRDefault="00CB509C" w:rsidP="00CB509C">
            <w:pPr>
              <w:jc w:val="center"/>
              <w:rPr>
                <w:color w:val="000000"/>
                <w:sz w:val="22"/>
                <w:szCs w:val="22"/>
              </w:rPr>
            </w:pPr>
            <w:r w:rsidRPr="00D613F9">
              <w:rPr>
                <w:color w:val="000000"/>
                <w:sz w:val="22"/>
                <w:szCs w:val="22"/>
              </w:rPr>
              <w:t>2026 год</w:t>
            </w:r>
          </w:p>
        </w:tc>
        <w:tc>
          <w:tcPr>
            <w:tcW w:w="1917" w:type="dxa"/>
            <w:shd w:val="clear" w:color="auto" w:fill="auto"/>
            <w:vAlign w:val="center"/>
            <w:hideMark/>
          </w:tcPr>
          <w:p w:rsidR="00CB509C" w:rsidRPr="00D613F9" w:rsidRDefault="00CB509C" w:rsidP="00CB509C">
            <w:pPr>
              <w:jc w:val="center"/>
              <w:rPr>
                <w:color w:val="000000"/>
                <w:sz w:val="22"/>
                <w:szCs w:val="22"/>
              </w:rPr>
            </w:pPr>
            <w:r>
              <w:rPr>
                <w:color w:val="000000"/>
                <w:sz w:val="22"/>
                <w:szCs w:val="22"/>
              </w:rPr>
              <w:t>657,7</w:t>
            </w:r>
          </w:p>
        </w:tc>
        <w:tc>
          <w:tcPr>
            <w:tcW w:w="2922" w:type="dxa"/>
            <w:shd w:val="clear" w:color="auto" w:fill="auto"/>
            <w:vAlign w:val="center"/>
            <w:hideMark/>
          </w:tcPr>
          <w:p w:rsidR="00CB509C" w:rsidRPr="00D613F9" w:rsidRDefault="00CB509C" w:rsidP="00CB509C">
            <w:pPr>
              <w:jc w:val="center"/>
              <w:rPr>
                <w:color w:val="000000"/>
                <w:sz w:val="22"/>
                <w:szCs w:val="22"/>
              </w:rPr>
            </w:pPr>
            <w:r>
              <w:rPr>
                <w:color w:val="000000"/>
                <w:sz w:val="22"/>
                <w:szCs w:val="22"/>
              </w:rPr>
              <w:t>657,7</w:t>
            </w:r>
          </w:p>
        </w:tc>
      </w:tr>
      <w:tr w:rsidR="00CB509C" w:rsidRPr="00D613F9" w:rsidTr="00597448">
        <w:trPr>
          <w:trHeight w:val="315"/>
        </w:trPr>
        <w:tc>
          <w:tcPr>
            <w:tcW w:w="711" w:type="dxa"/>
            <w:vMerge/>
            <w:shd w:val="clear" w:color="auto" w:fill="auto"/>
            <w:vAlign w:val="center"/>
            <w:hideMark/>
          </w:tcPr>
          <w:p w:rsidR="00CB509C" w:rsidRPr="00D613F9" w:rsidRDefault="00CB509C" w:rsidP="00CB509C">
            <w:pPr>
              <w:rPr>
                <w:color w:val="000000"/>
                <w:sz w:val="22"/>
                <w:szCs w:val="22"/>
              </w:rPr>
            </w:pPr>
          </w:p>
        </w:tc>
        <w:tc>
          <w:tcPr>
            <w:tcW w:w="2403" w:type="dxa"/>
            <w:vMerge/>
            <w:shd w:val="clear" w:color="auto" w:fill="auto"/>
            <w:vAlign w:val="center"/>
            <w:hideMark/>
          </w:tcPr>
          <w:p w:rsidR="00CB509C" w:rsidRPr="00D613F9" w:rsidRDefault="00CB509C" w:rsidP="00CB509C">
            <w:pPr>
              <w:rPr>
                <w:color w:val="000000"/>
                <w:sz w:val="22"/>
                <w:szCs w:val="22"/>
              </w:rPr>
            </w:pPr>
          </w:p>
        </w:tc>
        <w:tc>
          <w:tcPr>
            <w:tcW w:w="1398" w:type="dxa"/>
            <w:shd w:val="clear" w:color="auto" w:fill="auto"/>
            <w:vAlign w:val="center"/>
            <w:hideMark/>
          </w:tcPr>
          <w:p w:rsidR="00CB509C" w:rsidRPr="00D613F9" w:rsidRDefault="00CB509C" w:rsidP="00CB509C">
            <w:pPr>
              <w:jc w:val="center"/>
              <w:rPr>
                <w:color w:val="000000"/>
                <w:sz w:val="22"/>
                <w:szCs w:val="22"/>
              </w:rPr>
            </w:pPr>
            <w:r w:rsidRPr="00D613F9">
              <w:rPr>
                <w:color w:val="000000"/>
                <w:sz w:val="22"/>
                <w:szCs w:val="22"/>
              </w:rPr>
              <w:t>2027 год</w:t>
            </w:r>
          </w:p>
        </w:tc>
        <w:tc>
          <w:tcPr>
            <w:tcW w:w="1917" w:type="dxa"/>
            <w:shd w:val="clear" w:color="auto" w:fill="auto"/>
            <w:vAlign w:val="center"/>
            <w:hideMark/>
          </w:tcPr>
          <w:p w:rsidR="00CB509C" w:rsidRPr="00D613F9" w:rsidRDefault="00CB509C" w:rsidP="00CB509C">
            <w:pPr>
              <w:jc w:val="center"/>
              <w:rPr>
                <w:color w:val="000000"/>
                <w:sz w:val="22"/>
                <w:szCs w:val="22"/>
              </w:rPr>
            </w:pPr>
            <w:r>
              <w:rPr>
                <w:color w:val="000000"/>
                <w:sz w:val="22"/>
                <w:szCs w:val="22"/>
              </w:rPr>
              <w:t>657,7</w:t>
            </w:r>
          </w:p>
        </w:tc>
        <w:tc>
          <w:tcPr>
            <w:tcW w:w="2922" w:type="dxa"/>
            <w:shd w:val="clear" w:color="auto" w:fill="auto"/>
            <w:vAlign w:val="center"/>
            <w:hideMark/>
          </w:tcPr>
          <w:p w:rsidR="00CB509C" w:rsidRPr="00D613F9" w:rsidRDefault="00CB509C" w:rsidP="00CB509C">
            <w:pPr>
              <w:jc w:val="center"/>
              <w:rPr>
                <w:color w:val="000000"/>
                <w:sz w:val="22"/>
                <w:szCs w:val="22"/>
              </w:rPr>
            </w:pPr>
            <w:r>
              <w:rPr>
                <w:color w:val="000000"/>
                <w:sz w:val="22"/>
                <w:szCs w:val="22"/>
              </w:rPr>
              <w:t>657,7</w:t>
            </w:r>
          </w:p>
        </w:tc>
      </w:tr>
      <w:tr w:rsidR="00CB509C" w:rsidRPr="00D613F9" w:rsidTr="00597448">
        <w:trPr>
          <w:trHeight w:val="900"/>
        </w:trPr>
        <w:tc>
          <w:tcPr>
            <w:tcW w:w="711" w:type="dxa"/>
            <w:vMerge/>
            <w:shd w:val="clear" w:color="auto" w:fill="auto"/>
            <w:vAlign w:val="center"/>
            <w:hideMark/>
          </w:tcPr>
          <w:p w:rsidR="00CB509C" w:rsidRPr="00D613F9" w:rsidRDefault="00CB509C" w:rsidP="00CB509C">
            <w:pPr>
              <w:rPr>
                <w:color w:val="000000"/>
                <w:sz w:val="22"/>
                <w:szCs w:val="22"/>
              </w:rPr>
            </w:pPr>
          </w:p>
        </w:tc>
        <w:tc>
          <w:tcPr>
            <w:tcW w:w="2403" w:type="dxa"/>
            <w:vMerge/>
            <w:shd w:val="clear" w:color="auto" w:fill="auto"/>
            <w:vAlign w:val="center"/>
            <w:hideMark/>
          </w:tcPr>
          <w:p w:rsidR="00CB509C" w:rsidRPr="00D613F9" w:rsidRDefault="00CB509C" w:rsidP="00CB509C">
            <w:pPr>
              <w:rPr>
                <w:color w:val="000000"/>
                <w:sz w:val="22"/>
                <w:szCs w:val="22"/>
              </w:rPr>
            </w:pPr>
          </w:p>
        </w:tc>
        <w:tc>
          <w:tcPr>
            <w:tcW w:w="1398" w:type="dxa"/>
            <w:shd w:val="clear" w:color="auto" w:fill="auto"/>
            <w:vAlign w:val="center"/>
            <w:hideMark/>
          </w:tcPr>
          <w:p w:rsidR="00CB509C" w:rsidRPr="00D613F9" w:rsidRDefault="00CB509C" w:rsidP="00CB509C">
            <w:pPr>
              <w:jc w:val="center"/>
              <w:rPr>
                <w:color w:val="000000"/>
                <w:sz w:val="22"/>
                <w:szCs w:val="22"/>
              </w:rPr>
            </w:pPr>
            <w:r w:rsidRPr="00D613F9">
              <w:rPr>
                <w:color w:val="000000"/>
                <w:sz w:val="22"/>
                <w:szCs w:val="22"/>
              </w:rPr>
              <w:t>прогнозный период 2028 год</w:t>
            </w:r>
          </w:p>
        </w:tc>
        <w:tc>
          <w:tcPr>
            <w:tcW w:w="1917" w:type="dxa"/>
            <w:shd w:val="clear" w:color="auto" w:fill="auto"/>
            <w:vAlign w:val="center"/>
            <w:hideMark/>
          </w:tcPr>
          <w:p w:rsidR="00CB509C" w:rsidRPr="00D613F9" w:rsidRDefault="00CB509C" w:rsidP="00CB509C">
            <w:pPr>
              <w:jc w:val="center"/>
              <w:rPr>
                <w:color w:val="000000"/>
                <w:sz w:val="22"/>
                <w:szCs w:val="22"/>
              </w:rPr>
            </w:pPr>
            <w:r>
              <w:rPr>
                <w:color w:val="000000"/>
                <w:sz w:val="22"/>
                <w:szCs w:val="22"/>
              </w:rPr>
              <w:t>657,7</w:t>
            </w:r>
          </w:p>
        </w:tc>
        <w:tc>
          <w:tcPr>
            <w:tcW w:w="2922" w:type="dxa"/>
            <w:shd w:val="clear" w:color="auto" w:fill="auto"/>
            <w:vAlign w:val="center"/>
            <w:hideMark/>
          </w:tcPr>
          <w:p w:rsidR="00CB509C" w:rsidRPr="00D613F9" w:rsidRDefault="00CB509C" w:rsidP="00CB509C">
            <w:pPr>
              <w:jc w:val="center"/>
              <w:rPr>
                <w:color w:val="000000"/>
                <w:sz w:val="22"/>
                <w:szCs w:val="22"/>
              </w:rPr>
            </w:pPr>
            <w:r>
              <w:rPr>
                <w:color w:val="000000"/>
                <w:sz w:val="22"/>
                <w:szCs w:val="22"/>
              </w:rPr>
              <w:t>657,7</w:t>
            </w:r>
          </w:p>
        </w:tc>
      </w:tr>
      <w:tr w:rsidR="00CB509C" w:rsidRPr="00D613F9" w:rsidTr="00597448">
        <w:trPr>
          <w:trHeight w:val="900"/>
        </w:trPr>
        <w:tc>
          <w:tcPr>
            <w:tcW w:w="711" w:type="dxa"/>
            <w:vMerge/>
            <w:shd w:val="clear" w:color="auto" w:fill="auto"/>
            <w:vAlign w:val="center"/>
            <w:hideMark/>
          </w:tcPr>
          <w:p w:rsidR="00CB509C" w:rsidRPr="00D613F9" w:rsidRDefault="00CB509C" w:rsidP="00CB509C">
            <w:pPr>
              <w:rPr>
                <w:color w:val="000000"/>
                <w:sz w:val="22"/>
                <w:szCs w:val="22"/>
              </w:rPr>
            </w:pPr>
          </w:p>
        </w:tc>
        <w:tc>
          <w:tcPr>
            <w:tcW w:w="2403" w:type="dxa"/>
            <w:vMerge/>
            <w:shd w:val="clear" w:color="auto" w:fill="auto"/>
            <w:vAlign w:val="center"/>
            <w:hideMark/>
          </w:tcPr>
          <w:p w:rsidR="00CB509C" w:rsidRPr="00D613F9" w:rsidRDefault="00CB509C" w:rsidP="00CB509C">
            <w:pPr>
              <w:rPr>
                <w:color w:val="000000"/>
                <w:sz w:val="22"/>
                <w:szCs w:val="22"/>
              </w:rPr>
            </w:pPr>
          </w:p>
        </w:tc>
        <w:tc>
          <w:tcPr>
            <w:tcW w:w="1398" w:type="dxa"/>
            <w:shd w:val="clear" w:color="auto" w:fill="auto"/>
            <w:vAlign w:val="center"/>
            <w:hideMark/>
          </w:tcPr>
          <w:p w:rsidR="00CB509C" w:rsidRPr="00D613F9" w:rsidRDefault="00CB509C" w:rsidP="00CB509C">
            <w:pPr>
              <w:jc w:val="center"/>
              <w:rPr>
                <w:color w:val="000000"/>
                <w:sz w:val="22"/>
                <w:szCs w:val="22"/>
              </w:rPr>
            </w:pPr>
            <w:r w:rsidRPr="00D613F9">
              <w:rPr>
                <w:color w:val="000000"/>
                <w:sz w:val="22"/>
                <w:szCs w:val="22"/>
              </w:rPr>
              <w:t>прогнозный период 2029 год</w:t>
            </w:r>
          </w:p>
        </w:tc>
        <w:tc>
          <w:tcPr>
            <w:tcW w:w="1917" w:type="dxa"/>
            <w:shd w:val="clear" w:color="auto" w:fill="auto"/>
            <w:vAlign w:val="center"/>
            <w:hideMark/>
          </w:tcPr>
          <w:p w:rsidR="00CB509C" w:rsidRPr="00D613F9" w:rsidRDefault="00CB509C" w:rsidP="00CB509C">
            <w:pPr>
              <w:jc w:val="center"/>
              <w:rPr>
                <w:color w:val="000000"/>
                <w:sz w:val="22"/>
                <w:szCs w:val="22"/>
              </w:rPr>
            </w:pPr>
            <w:r>
              <w:rPr>
                <w:color w:val="000000"/>
                <w:sz w:val="22"/>
                <w:szCs w:val="22"/>
              </w:rPr>
              <w:t>657,7</w:t>
            </w:r>
          </w:p>
        </w:tc>
        <w:tc>
          <w:tcPr>
            <w:tcW w:w="2922" w:type="dxa"/>
            <w:shd w:val="clear" w:color="auto" w:fill="auto"/>
            <w:vAlign w:val="center"/>
            <w:hideMark/>
          </w:tcPr>
          <w:p w:rsidR="00CB509C" w:rsidRPr="00D613F9" w:rsidRDefault="00CB509C" w:rsidP="00CB509C">
            <w:pPr>
              <w:jc w:val="center"/>
              <w:rPr>
                <w:color w:val="000000"/>
                <w:sz w:val="22"/>
                <w:szCs w:val="22"/>
              </w:rPr>
            </w:pPr>
            <w:r>
              <w:rPr>
                <w:color w:val="000000"/>
                <w:sz w:val="22"/>
                <w:szCs w:val="22"/>
              </w:rPr>
              <w:t>657,7</w:t>
            </w:r>
          </w:p>
        </w:tc>
      </w:tr>
      <w:tr w:rsidR="005A764F" w:rsidRPr="00D613F9" w:rsidTr="00597448">
        <w:trPr>
          <w:trHeight w:val="300"/>
        </w:trPr>
        <w:tc>
          <w:tcPr>
            <w:tcW w:w="9351" w:type="dxa"/>
            <w:gridSpan w:val="5"/>
            <w:shd w:val="clear" w:color="auto" w:fill="auto"/>
            <w:noWrap/>
            <w:vAlign w:val="center"/>
            <w:hideMark/>
          </w:tcPr>
          <w:p w:rsidR="005A764F" w:rsidRPr="00D613F9" w:rsidRDefault="005A764F" w:rsidP="005A764F">
            <w:pPr>
              <w:rPr>
                <w:color w:val="000000"/>
                <w:sz w:val="22"/>
                <w:szCs w:val="22"/>
              </w:rPr>
            </w:pPr>
            <w:r w:rsidRPr="00D613F9">
              <w:rPr>
                <w:color w:val="000000"/>
                <w:sz w:val="22"/>
                <w:szCs w:val="22"/>
              </w:rPr>
              <w:t>Подпрограмма</w:t>
            </w:r>
            <w:r w:rsidR="00CB509C">
              <w:rPr>
                <w:color w:val="000000"/>
                <w:sz w:val="22"/>
                <w:szCs w:val="22"/>
              </w:rPr>
              <w:t xml:space="preserve"> (Направление)</w:t>
            </w:r>
            <w:r w:rsidRPr="00D613F9">
              <w:rPr>
                <w:color w:val="000000"/>
                <w:sz w:val="22"/>
                <w:szCs w:val="22"/>
              </w:rPr>
              <w:t xml:space="preserve"> 3 «Совершенствование межбюджетных отношений в Молчановском районе»</w:t>
            </w:r>
          </w:p>
        </w:tc>
      </w:tr>
      <w:tr w:rsidR="005A764F" w:rsidRPr="00D613F9" w:rsidTr="00597448">
        <w:trPr>
          <w:trHeight w:val="907"/>
        </w:trPr>
        <w:tc>
          <w:tcPr>
            <w:tcW w:w="711" w:type="dxa"/>
            <w:shd w:val="clear" w:color="auto" w:fill="auto"/>
            <w:vAlign w:val="center"/>
            <w:hideMark/>
          </w:tcPr>
          <w:p w:rsidR="005A764F" w:rsidRPr="00D613F9" w:rsidRDefault="005A764F" w:rsidP="005A764F">
            <w:pPr>
              <w:jc w:val="center"/>
              <w:rPr>
                <w:color w:val="000000"/>
                <w:sz w:val="22"/>
                <w:szCs w:val="22"/>
              </w:rPr>
            </w:pPr>
            <w:r w:rsidRPr="00D613F9">
              <w:rPr>
                <w:color w:val="000000"/>
                <w:sz w:val="22"/>
                <w:szCs w:val="22"/>
              </w:rPr>
              <w:t>4.</w:t>
            </w:r>
          </w:p>
        </w:tc>
        <w:tc>
          <w:tcPr>
            <w:tcW w:w="8640" w:type="dxa"/>
            <w:gridSpan w:val="4"/>
            <w:shd w:val="clear" w:color="auto" w:fill="auto"/>
            <w:vAlign w:val="center"/>
            <w:hideMark/>
          </w:tcPr>
          <w:p w:rsidR="005A764F" w:rsidRPr="00D613F9" w:rsidRDefault="005A764F" w:rsidP="005A764F">
            <w:pPr>
              <w:rPr>
                <w:color w:val="000000"/>
                <w:sz w:val="22"/>
                <w:szCs w:val="22"/>
              </w:rPr>
            </w:pPr>
            <w:r w:rsidRPr="00D613F9">
              <w:rPr>
                <w:color w:val="000000"/>
                <w:sz w:val="22"/>
                <w:szCs w:val="22"/>
              </w:rPr>
              <w:t>Задача 1. Создание условий для обеспечения равных финансовых возможностей сельских поселений Молчановского района по решению вопросов местного значения</w:t>
            </w:r>
          </w:p>
        </w:tc>
      </w:tr>
      <w:tr w:rsidR="005A764F" w:rsidRPr="00D613F9" w:rsidTr="00597448">
        <w:trPr>
          <w:trHeight w:val="281"/>
        </w:trPr>
        <w:tc>
          <w:tcPr>
            <w:tcW w:w="6429" w:type="dxa"/>
            <w:gridSpan w:val="4"/>
            <w:shd w:val="clear" w:color="auto" w:fill="auto"/>
            <w:vAlign w:val="center"/>
          </w:tcPr>
          <w:p w:rsidR="005A764F" w:rsidRPr="00D613F9" w:rsidRDefault="005A764F" w:rsidP="005A764F">
            <w:pPr>
              <w:rPr>
                <w:color w:val="000000"/>
                <w:sz w:val="22"/>
                <w:szCs w:val="22"/>
              </w:rPr>
            </w:pPr>
            <w:r w:rsidRPr="00D613F9">
              <w:rPr>
                <w:color w:val="000000"/>
                <w:sz w:val="22"/>
                <w:szCs w:val="22"/>
              </w:rPr>
              <w:t> </w:t>
            </w:r>
          </w:p>
          <w:p w:rsidR="005A764F" w:rsidRPr="00D613F9" w:rsidRDefault="005A764F" w:rsidP="005A764F">
            <w:pPr>
              <w:rPr>
                <w:color w:val="000000"/>
                <w:sz w:val="22"/>
                <w:szCs w:val="22"/>
              </w:rPr>
            </w:pPr>
            <w:r w:rsidRPr="00D613F9">
              <w:rPr>
                <w:color w:val="000000"/>
                <w:sz w:val="22"/>
                <w:szCs w:val="22"/>
              </w:rPr>
              <w:t> </w:t>
            </w:r>
          </w:p>
        </w:tc>
        <w:tc>
          <w:tcPr>
            <w:tcW w:w="2922" w:type="dxa"/>
            <w:shd w:val="clear" w:color="auto" w:fill="auto"/>
            <w:vAlign w:val="center"/>
            <w:hideMark/>
          </w:tcPr>
          <w:p w:rsidR="005A764F" w:rsidRPr="00D613F9" w:rsidRDefault="005A764F" w:rsidP="005A764F">
            <w:pPr>
              <w:jc w:val="center"/>
              <w:rPr>
                <w:color w:val="000000"/>
              </w:rPr>
            </w:pPr>
            <w:r w:rsidRPr="00D613F9">
              <w:rPr>
                <w:color w:val="000000"/>
              </w:rPr>
              <w:t>Управление финансов Администрации Молчановского района</w:t>
            </w:r>
          </w:p>
        </w:tc>
      </w:tr>
      <w:tr w:rsidR="005A764F" w:rsidRPr="00D613F9" w:rsidTr="005B7074">
        <w:trPr>
          <w:trHeight w:val="2116"/>
        </w:trPr>
        <w:tc>
          <w:tcPr>
            <w:tcW w:w="711" w:type="dxa"/>
            <w:vMerge w:val="restart"/>
            <w:shd w:val="clear" w:color="auto" w:fill="auto"/>
            <w:vAlign w:val="center"/>
            <w:hideMark/>
          </w:tcPr>
          <w:p w:rsidR="005A764F" w:rsidRPr="00D613F9" w:rsidRDefault="005A764F" w:rsidP="005A764F">
            <w:pPr>
              <w:jc w:val="center"/>
              <w:rPr>
                <w:color w:val="000000"/>
                <w:sz w:val="22"/>
                <w:szCs w:val="22"/>
              </w:rPr>
            </w:pPr>
            <w:r w:rsidRPr="00D613F9">
              <w:rPr>
                <w:color w:val="000000"/>
                <w:sz w:val="22"/>
                <w:szCs w:val="22"/>
              </w:rPr>
              <w:t>4.1.</w:t>
            </w:r>
          </w:p>
        </w:tc>
        <w:tc>
          <w:tcPr>
            <w:tcW w:w="2403" w:type="dxa"/>
            <w:vMerge w:val="restart"/>
            <w:shd w:val="clear" w:color="auto" w:fill="auto"/>
            <w:vAlign w:val="center"/>
            <w:hideMark/>
          </w:tcPr>
          <w:p w:rsidR="005A764F" w:rsidRPr="00D613F9" w:rsidRDefault="005A764F" w:rsidP="005A764F">
            <w:pPr>
              <w:rPr>
                <w:color w:val="000000"/>
                <w:sz w:val="22"/>
                <w:szCs w:val="22"/>
              </w:rPr>
            </w:pPr>
            <w:r w:rsidRPr="00D613F9">
              <w:rPr>
                <w:color w:val="000000"/>
                <w:sz w:val="22"/>
                <w:szCs w:val="22"/>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1398" w:type="dxa"/>
            <w:shd w:val="clear" w:color="auto" w:fill="auto"/>
            <w:vAlign w:val="center"/>
            <w:hideMark/>
          </w:tcPr>
          <w:p w:rsidR="005A764F" w:rsidRPr="003A46E5" w:rsidRDefault="00011EC1" w:rsidP="00CB509C">
            <w:pPr>
              <w:jc w:val="center"/>
              <w:rPr>
                <w:color w:val="000000"/>
                <w:sz w:val="22"/>
                <w:szCs w:val="22"/>
              </w:rPr>
            </w:pPr>
            <w:r w:rsidRPr="003A46E5">
              <w:rPr>
                <w:color w:val="000000"/>
                <w:sz w:val="22"/>
                <w:szCs w:val="22"/>
              </w:rPr>
              <w:t>В</w:t>
            </w:r>
            <w:r w:rsidR="005A764F" w:rsidRPr="003A46E5">
              <w:rPr>
                <w:color w:val="000000"/>
                <w:sz w:val="22"/>
                <w:szCs w:val="22"/>
              </w:rPr>
              <w:t>сего</w:t>
            </w:r>
          </w:p>
        </w:tc>
        <w:tc>
          <w:tcPr>
            <w:tcW w:w="1917" w:type="dxa"/>
            <w:shd w:val="clear" w:color="auto" w:fill="auto"/>
            <w:vAlign w:val="center"/>
          </w:tcPr>
          <w:p w:rsidR="005A764F" w:rsidRPr="003A46E5" w:rsidRDefault="00011EC1" w:rsidP="005A764F">
            <w:pPr>
              <w:jc w:val="center"/>
              <w:rPr>
                <w:color w:val="000000"/>
                <w:sz w:val="22"/>
                <w:szCs w:val="22"/>
              </w:rPr>
            </w:pPr>
            <w:r>
              <w:rPr>
                <w:color w:val="000000"/>
                <w:sz w:val="22"/>
                <w:szCs w:val="22"/>
              </w:rPr>
              <w:t>179 058,1</w:t>
            </w:r>
          </w:p>
        </w:tc>
        <w:tc>
          <w:tcPr>
            <w:tcW w:w="2922" w:type="dxa"/>
            <w:shd w:val="clear" w:color="auto" w:fill="auto"/>
            <w:vAlign w:val="center"/>
          </w:tcPr>
          <w:p w:rsidR="005A764F" w:rsidRPr="003A46E5" w:rsidRDefault="00011EC1" w:rsidP="005A764F">
            <w:pPr>
              <w:jc w:val="center"/>
              <w:rPr>
                <w:color w:val="000000"/>
                <w:sz w:val="22"/>
                <w:szCs w:val="22"/>
              </w:rPr>
            </w:pPr>
            <w:r>
              <w:rPr>
                <w:color w:val="000000"/>
                <w:sz w:val="22"/>
                <w:szCs w:val="22"/>
              </w:rPr>
              <w:t>179 058,1</w:t>
            </w:r>
          </w:p>
        </w:tc>
      </w:tr>
      <w:tr w:rsidR="005A764F" w:rsidRPr="00D613F9" w:rsidTr="00B01650">
        <w:trPr>
          <w:trHeight w:val="315"/>
        </w:trPr>
        <w:tc>
          <w:tcPr>
            <w:tcW w:w="711" w:type="dxa"/>
            <w:vMerge/>
            <w:shd w:val="clear" w:color="auto" w:fill="auto"/>
            <w:vAlign w:val="center"/>
            <w:hideMark/>
          </w:tcPr>
          <w:p w:rsidR="005A764F" w:rsidRPr="00D613F9" w:rsidRDefault="005A764F" w:rsidP="005A764F">
            <w:pPr>
              <w:rPr>
                <w:color w:val="000000"/>
                <w:sz w:val="22"/>
                <w:szCs w:val="22"/>
              </w:rPr>
            </w:pPr>
          </w:p>
        </w:tc>
        <w:tc>
          <w:tcPr>
            <w:tcW w:w="2403" w:type="dxa"/>
            <w:vMerge/>
            <w:shd w:val="clear" w:color="auto" w:fill="auto"/>
            <w:vAlign w:val="center"/>
            <w:hideMark/>
          </w:tcPr>
          <w:p w:rsidR="005A764F" w:rsidRPr="00D613F9" w:rsidRDefault="005A764F" w:rsidP="005A764F">
            <w:pPr>
              <w:rPr>
                <w:color w:val="000000"/>
                <w:sz w:val="22"/>
                <w:szCs w:val="22"/>
              </w:rPr>
            </w:pPr>
          </w:p>
        </w:tc>
        <w:tc>
          <w:tcPr>
            <w:tcW w:w="1398" w:type="dxa"/>
            <w:shd w:val="clear" w:color="auto" w:fill="auto"/>
            <w:vAlign w:val="center"/>
            <w:hideMark/>
          </w:tcPr>
          <w:p w:rsidR="005A764F" w:rsidRPr="00D613F9" w:rsidRDefault="005A764F" w:rsidP="005A764F">
            <w:pPr>
              <w:jc w:val="center"/>
              <w:rPr>
                <w:color w:val="000000"/>
                <w:sz w:val="22"/>
                <w:szCs w:val="22"/>
              </w:rPr>
            </w:pPr>
            <w:r w:rsidRPr="00D613F9">
              <w:rPr>
                <w:color w:val="000000"/>
                <w:sz w:val="22"/>
                <w:szCs w:val="22"/>
              </w:rPr>
              <w:t>2024 год</w:t>
            </w:r>
          </w:p>
        </w:tc>
        <w:tc>
          <w:tcPr>
            <w:tcW w:w="1917" w:type="dxa"/>
            <w:shd w:val="clear" w:color="auto" w:fill="auto"/>
            <w:vAlign w:val="center"/>
          </w:tcPr>
          <w:p w:rsidR="005A764F" w:rsidRPr="00D613F9" w:rsidRDefault="005A764F" w:rsidP="005A764F">
            <w:pPr>
              <w:jc w:val="center"/>
              <w:rPr>
                <w:color w:val="000000"/>
                <w:sz w:val="22"/>
                <w:szCs w:val="22"/>
              </w:rPr>
            </w:pPr>
            <w:r>
              <w:rPr>
                <w:color w:val="000000"/>
                <w:sz w:val="22"/>
                <w:szCs w:val="22"/>
              </w:rPr>
              <w:t>49 991,9</w:t>
            </w:r>
          </w:p>
        </w:tc>
        <w:tc>
          <w:tcPr>
            <w:tcW w:w="2922" w:type="dxa"/>
            <w:shd w:val="clear" w:color="auto" w:fill="auto"/>
            <w:vAlign w:val="center"/>
          </w:tcPr>
          <w:p w:rsidR="005A764F" w:rsidRPr="00D613F9" w:rsidRDefault="005A764F" w:rsidP="005A764F">
            <w:pPr>
              <w:jc w:val="center"/>
              <w:rPr>
                <w:color w:val="000000"/>
                <w:sz w:val="22"/>
                <w:szCs w:val="22"/>
              </w:rPr>
            </w:pPr>
            <w:r>
              <w:rPr>
                <w:color w:val="000000"/>
                <w:sz w:val="22"/>
                <w:szCs w:val="22"/>
              </w:rPr>
              <w:t>49 991,9</w:t>
            </w:r>
          </w:p>
        </w:tc>
      </w:tr>
      <w:tr w:rsidR="005A764F" w:rsidRPr="00D613F9" w:rsidTr="00B01650">
        <w:trPr>
          <w:trHeight w:val="315"/>
        </w:trPr>
        <w:tc>
          <w:tcPr>
            <w:tcW w:w="711" w:type="dxa"/>
            <w:vMerge/>
            <w:shd w:val="clear" w:color="auto" w:fill="auto"/>
            <w:vAlign w:val="center"/>
            <w:hideMark/>
          </w:tcPr>
          <w:p w:rsidR="005A764F" w:rsidRPr="00D613F9" w:rsidRDefault="005A764F" w:rsidP="005A764F">
            <w:pPr>
              <w:rPr>
                <w:color w:val="000000"/>
                <w:sz w:val="22"/>
                <w:szCs w:val="22"/>
              </w:rPr>
            </w:pPr>
          </w:p>
        </w:tc>
        <w:tc>
          <w:tcPr>
            <w:tcW w:w="2403" w:type="dxa"/>
            <w:vMerge/>
            <w:shd w:val="clear" w:color="auto" w:fill="auto"/>
            <w:vAlign w:val="center"/>
            <w:hideMark/>
          </w:tcPr>
          <w:p w:rsidR="005A764F" w:rsidRPr="00D613F9" w:rsidRDefault="005A764F" w:rsidP="005A764F">
            <w:pPr>
              <w:rPr>
                <w:color w:val="000000"/>
                <w:sz w:val="22"/>
                <w:szCs w:val="22"/>
              </w:rPr>
            </w:pPr>
          </w:p>
        </w:tc>
        <w:tc>
          <w:tcPr>
            <w:tcW w:w="1398" w:type="dxa"/>
            <w:shd w:val="clear" w:color="auto" w:fill="auto"/>
            <w:vAlign w:val="center"/>
            <w:hideMark/>
          </w:tcPr>
          <w:p w:rsidR="005A764F" w:rsidRPr="00D613F9" w:rsidRDefault="005A764F" w:rsidP="005A764F">
            <w:pPr>
              <w:jc w:val="center"/>
              <w:rPr>
                <w:color w:val="000000"/>
                <w:sz w:val="22"/>
                <w:szCs w:val="22"/>
              </w:rPr>
            </w:pPr>
            <w:r w:rsidRPr="00D613F9">
              <w:rPr>
                <w:color w:val="000000"/>
                <w:sz w:val="22"/>
                <w:szCs w:val="22"/>
              </w:rPr>
              <w:t>2025 год</w:t>
            </w:r>
          </w:p>
        </w:tc>
        <w:tc>
          <w:tcPr>
            <w:tcW w:w="1917" w:type="dxa"/>
            <w:shd w:val="clear" w:color="auto" w:fill="auto"/>
            <w:vAlign w:val="center"/>
          </w:tcPr>
          <w:p w:rsidR="005A764F" w:rsidRPr="00D613F9" w:rsidRDefault="00011EC1" w:rsidP="005A764F">
            <w:pPr>
              <w:jc w:val="center"/>
              <w:rPr>
                <w:color w:val="000000"/>
                <w:sz w:val="22"/>
                <w:szCs w:val="22"/>
              </w:rPr>
            </w:pPr>
            <w:r>
              <w:rPr>
                <w:color w:val="000000"/>
                <w:sz w:val="22"/>
                <w:szCs w:val="22"/>
              </w:rPr>
              <w:t>55 830,2</w:t>
            </w:r>
          </w:p>
        </w:tc>
        <w:tc>
          <w:tcPr>
            <w:tcW w:w="2922" w:type="dxa"/>
            <w:shd w:val="clear" w:color="auto" w:fill="auto"/>
            <w:vAlign w:val="center"/>
          </w:tcPr>
          <w:p w:rsidR="005A764F" w:rsidRPr="00D613F9" w:rsidRDefault="00011EC1" w:rsidP="005A764F">
            <w:pPr>
              <w:jc w:val="center"/>
              <w:rPr>
                <w:color w:val="000000"/>
                <w:sz w:val="22"/>
                <w:szCs w:val="22"/>
              </w:rPr>
            </w:pPr>
            <w:r>
              <w:rPr>
                <w:color w:val="000000"/>
                <w:sz w:val="22"/>
                <w:szCs w:val="22"/>
              </w:rPr>
              <w:t>55 830,2</w:t>
            </w:r>
          </w:p>
        </w:tc>
      </w:tr>
      <w:tr w:rsidR="005A764F" w:rsidRPr="00D613F9" w:rsidTr="00B01650">
        <w:trPr>
          <w:trHeight w:val="315"/>
        </w:trPr>
        <w:tc>
          <w:tcPr>
            <w:tcW w:w="711" w:type="dxa"/>
            <w:vMerge/>
            <w:shd w:val="clear" w:color="auto" w:fill="auto"/>
            <w:vAlign w:val="center"/>
            <w:hideMark/>
          </w:tcPr>
          <w:p w:rsidR="005A764F" w:rsidRPr="00D613F9" w:rsidRDefault="005A764F" w:rsidP="005A764F">
            <w:pPr>
              <w:rPr>
                <w:color w:val="000000"/>
                <w:sz w:val="22"/>
                <w:szCs w:val="22"/>
              </w:rPr>
            </w:pPr>
          </w:p>
        </w:tc>
        <w:tc>
          <w:tcPr>
            <w:tcW w:w="2403" w:type="dxa"/>
            <w:vMerge/>
            <w:shd w:val="clear" w:color="auto" w:fill="auto"/>
            <w:vAlign w:val="center"/>
            <w:hideMark/>
          </w:tcPr>
          <w:p w:rsidR="005A764F" w:rsidRPr="00D613F9" w:rsidRDefault="005A764F" w:rsidP="005A764F">
            <w:pPr>
              <w:rPr>
                <w:color w:val="000000"/>
                <w:sz w:val="22"/>
                <w:szCs w:val="22"/>
              </w:rPr>
            </w:pPr>
          </w:p>
        </w:tc>
        <w:tc>
          <w:tcPr>
            <w:tcW w:w="1398" w:type="dxa"/>
            <w:shd w:val="clear" w:color="auto" w:fill="auto"/>
            <w:vAlign w:val="center"/>
            <w:hideMark/>
          </w:tcPr>
          <w:p w:rsidR="005A764F" w:rsidRPr="00D613F9" w:rsidRDefault="005A764F" w:rsidP="005A764F">
            <w:pPr>
              <w:jc w:val="center"/>
              <w:rPr>
                <w:color w:val="000000"/>
                <w:sz w:val="22"/>
                <w:szCs w:val="22"/>
              </w:rPr>
            </w:pPr>
            <w:r w:rsidRPr="00D613F9">
              <w:rPr>
                <w:color w:val="000000"/>
                <w:sz w:val="22"/>
                <w:szCs w:val="22"/>
              </w:rPr>
              <w:t>2026 год</w:t>
            </w:r>
          </w:p>
        </w:tc>
        <w:tc>
          <w:tcPr>
            <w:tcW w:w="1917" w:type="dxa"/>
            <w:shd w:val="clear" w:color="auto" w:fill="auto"/>
            <w:vAlign w:val="center"/>
          </w:tcPr>
          <w:p w:rsidR="005A764F" w:rsidRPr="00D613F9" w:rsidRDefault="00011EC1" w:rsidP="005A764F">
            <w:pPr>
              <w:jc w:val="center"/>
              <w:rPr>
                <w:color w:val="000000"/>
                <w:sz w:val="22"/>
                <w:szCs w:val="22"/>
              </w:rPr>
            </w:pPr>
            <w:r>
              <w:rPr>
                <w:color w:val="000000"/>
                <w:sz w:val="22"/>
                <w:szCs w:val="22"/>
              </w:rPr>
              <w:t>27 379,1</w:t>
            </w:r>
          </w:p>
        </w:tc>
        <w:tc>
          <w:tcPr>
            <w:tcW w:w="2922" w:type="dxa"/>
            <w:shd w:val="clear" w:color="auto" w:fill="auto"/>
            <w:vAlign w:val="center"/>
          </w:tcPr>
          <w:p w:rsidR="005A764F" w:rsidRPr="00D613F9" w:rsidRDefault="00011EC1" w:rsidP="005A764F">
            <w:pPr>
              <w:jc w:val="center"/>
              <w:rPr>
                <w:color w:val="000000"/>
                <w:sz w:val="22"/>
                <w:szCs w:val="22"/>
              </w:rPr>
            </w:pPr>
            <w:r>
              <w:rPr>
                <w:color w:val="000000"/>
                <w:sz w:val="22"/>
                <w:szCs w:val="22"/>
              </w:rPr>
              <w:t>27 379,1</w:t>
            </w:r>
          </w:p>
        </w:tc>
      </w:tr>
      <w:tr w:rsidR="005A764F" w:rsidRPr="00D613F9" w:rsidTr="00011EC1">
        <w:trPr>
          <w:trHeight w:val="315"/>
        </w:trPr>
        <w:tc>
          <w:tcPr>
            <w:tcW w:w="711" w:type="dxa"/>
            <w:vMerge/>
            <w:shd w:val="clear" w:color="auto" w:fill="auto"/>
            <w:vAlign w:val="center"/>
            <w:hideMark/>
          </w:tcPr>
          <w:p w:rsidR="005A764F" w:rsidRPr="00D613F9" w:rsidRDefault="005A764F" w:rsidP="005A764F">
            <w:pPr>
              <w:rPr>
                <w:color w:val="000000"/>
                <w:sz w:val="22"/>
                <w:szCs w:val="22"/>
              </w:rPr>
            </w:pPr>
          </w:p>
        </w:tc>
        <w:tc>
          <w:tcPr>
            <w:tcW w:w="2403" w:type="dxa"/>
            <w:vMerge/>
            <w:shd w:val="clear" w:color="auto" w:fill="auto"/>
            <w:vAlign w:val="center"/>
            <w:hideMark/>
          </w:tcPr>
          <w:p w:rsidR="005A764F" w:rsidRPr="00D613F9" w:rsidRDefault="005A764F" w:rsidP="005A764F">
            <w:pPr>
              <w:rPr>
                <w:color w:val="000000"/>
                <w:sz w:val="22"/>
                <w:szCs w:val="22"/>
              </w:rPr>
            </w:pPr>
          </w:p>
        </w:tc>
        <w:tc>
          <w:tcPr>
            <w:tcW w:w="1398" w:type="dxa"/>
            <w:shd w:val="clear" w:color="auto" w:fill="auto"/>
            <w:vAlign w:val="center"/>
            <w:hideMark/>
          </w:tcPr>
          <w:p w:rsidR="005A764F" w:rsidRPr="00D613F9" w:rsidRDefault="005A764F" w:rsidP="005A764F">
            <w:pPr>
              <w:jc w:val="center"/>
              <w:rPr>
                <w:color w:val="000000"/>
                <w:sz w:val="22"/>
                <w:szCs w:val="22"/>
              </w:rPr>
            </w:pPr>
            <w:r w:rsidRPr="00D613F9">
              <w:rPr>
                <w:color w:val="000000"/>
                <w:sz w:val="22"/>
                <w:szCs w:val="22"/>
              </w:rPr>
              <w:t>2027 год</w:t>
            </w:r>
          </w:p>
        </w:tc>
        <w:tc>
          <w:tcPr>
            <w:tcW w:w="1917" w:type="dxa"/>
            <w:shd w:val="clear" w:color="auto" w:fill="auto"/>
            <w:vAlign w:val="center"/>
          </w:tcPr>
          <w:p w:rsidR="005A764F" w:rsidRPr="00D613F9" w:rsidRDefault="00011EC1" w:rsidP="005A764F">
            <w:pPr>
              <w:jc w:val="center"/>
              <w:rPr>
                <w:color w:val="000000"/>
                <w:sz w:val="22"/>
                <w:szCs w:val="22"/>
              </w:rPr>
            </w:pPr>
            <w:r>
              <w:rPr>
                <w:color w:val="000000"/>
                <w:sz w:val="22"/>
                <w:szCs w:val="22"/>
              </w:rPr>
              <w:t>27 456,9</w:t>
            </w:r>
          </w:p>
        </w:tc>
        <w:tc>
          <w:tcPr>
            <w:tcW w:w="2922" w:type="dxa"/>
            <w:shd w:val="clear" w:color="auto" w:fill="auto"/>
            <w:vAlign w:val="center"/>
          </w:tcPr>
          <w:p w:rsidR="005A764F" w:rsidRPr="00D613F9" w:rsidRDefault="00011EC1" w:rsidP="005A764F">
            <w:pPr>
              <w:jc w:val="center"/>
              <w:rPr>
                <w:color w:val="000000"/>
                <w:sz w:val="22"/>
                <w:szCs w:val="22"/>
              </w:rPr>
            </w:pPr>
            <w:r>
              <w:rPr>
                <w:color w:val="000000"/>
                <w:sz w:val="22"/>
                <w:szCs w:val="22"/>
              </w:rPr>
              <w:t>27 456,9</w:t>
            </w:r>
          </w:p>
        </w:tc>
      </w:tr>
      <w:tr w:rsidR="005A764F" w:rsidRPr="00D613F9" w:rsidTr="00011EC1">
        <w:trPr>
          <w:trHeight w:val="900"/>
        </w:trPr>
        <w:tc>
          <w:tcPr>
            <w:tcW w:w="711" w:type="dxa"/>
            <w:vMerge/>
            <w:shd w:val="clear" w:color="auto" w:fill="auto"/>
            <w:vAlign w:val="center"/>
            <w:hideMark/>
          </w:tcPr>
          <w:p w:rsidR="005A764F" w:rsidRPr="00D613F9" w:rsidRDefault="005A764F" w:rsidP="005A764F">
            <w:pPr>
              <w:rPr>
                <w:color w:val="000000"/>
                <w:sz w:val="22"/>
                <w:szCs w:val="22"/>
              </w:rPr>
            </w:pPr>
          </w:p>
        </w:tc>
        <w:tc>
          <w:tcPr>
            <w:tcW w:w="2403" w:type="dxa"/>
            <w:vMerge/>
            <w:shd w:val="clear" w:color="auto" w:fill="auto"/>
            <w:vAlign w:val="center"/>
            <w:hideMark/>
          </w:tcPr>
          <w:p w:rsidR="005A764F" w:rsidRPr="00D613F9" w:rsidRDefault="005A764F" w:rsidP="005A764F">
            <w:pPr>
              <w:rPr>
                <w:color w:val="000000"/>
                <w:sz w:val="22"/>
                <w:szCs w:val="22"/>
              </w:rPr>
            </w:pPr>
          </w:p>
        </w:tc>
        <w:tc>
          <w:tcPr>
            <w:tcW w:w="1398" w:type="dxa"/>
            <w:shd w:val="clear" w:color="auto" w:fill="auto"/>
            <w:vAlign w:val="center"/>
            <w:hideMark/>
          </w:tcPr>
          <w:p w:rsidR="005A764F" w:rsidRPr="00D613F9" w:rsidRDefault="005A764F" w:rsidP="005A764F">
            <w:pPr>
              <w:jc w:val="center"/>
              <w:rPr>
                <w:color w:val="000000"/>
                <w:sz w:val="22"/>
                <w:szCs w:val="22"/>
              </w:rPr>
            </w:pPr>
            <w:r w:rsidRPr="00D613F9">
              <w:rPr>
                <w:color w:val="000000"/>
                <w:sz w:val="22"/>
                <w:szCs w:val="22"/>
              </w:rPr>
              <w:t>прогнозный период 2028 год</w:t>
            </w:r>
          </w:p>
        </w:tc>
        <w:tc>
          <w:tcPr>
            <w:tcW w:w="1917" w:type="dxa"/>
            <w:shd w:val="clear" w:color="auto" w:fill="auto"/>
            <w:vAlign w:val="center"/>
          </w:tcPr>
          <w:p w:rsidR="005A764F" w:rsidRPr="00D613F9" w:rsidRDefault="00011EC1" w:rsidP="005A764F">
            <w:pPr>
              <w:jc w:val="center"/>
              <w:rPr>
                <w:color w:val="000000"/>
                <w:sz w:val="22"/>
                <w:szCs w:val="22"/>
              </w:rPr>
            </w:pPr>
            <w:r>
              <w:rPr>
                <w:color w:val="000000"/>
                <w:sz w:val="22"/>
                <w:szCs w:val="22"/>
              </w:rPr>
              <w:t>9 200,0</w:t>
            </w:r>
          </w:p>
        </w:tc>
        <w:tc>
          <w:tcPr>
            <w:tcW w:w="2922" w:type="dxa"/>
            <w:shd w:val="clear" w:color="auto" w:fill="auto"/>
            <w:vAlign w:val="center"/>
          </w:tcPr>
          <w:p w:rsidR="005A764F" w:rsidRPr="00D613F9" w:rsidRDefault="00011EC1" w:rsidP="005A764F">
            <w:pPr>
              <w:jc w:val="center"/>
              <w:rPr>
                <w:color w:val="000000"/>
                <w:sz w:val="22"/>
                <w:szCs w:val="22"/>
              </w:rPr>
            </w:pPr>
            <w:r>
              <w:rPr>
                <w:color w:val="000000"/>
                <w:sz w:val="22"/>
                <w:szCs w:val="22"/>
              </w:rPr>
              <w:t>9 200,0</w:t>
            </w:r>
          </w:p>
        </w:tc>
      </w:tr>
      <w:tr w:rsidR="00011EC1" w:rsidRPr="00D613F9" w:rsidTr="00011EC1">
        <w:trPr>
          <w:trHeight w:val="900"/>
        </w:trPr>
        <w:tc>
          <w:tcPr>
            <w:tcW w:w="711" w:type="dxa"/>
            <w:vMerge/>
            <w:shd w:val="clear" w:color="auto" w:fill="auto"/>
            <w:vAlign w:val="center"/>
            <w:hideMark/>
          </w:tcPr>
          <w:p w:rsidR="00011EC1" w:rsidRPr="00D613F9" w:rsidRDefault="00011EC1" w:rsidP="00011EC1">
            <w:pPr>
              <w:rPr>
                <w:color w:val="000000"/>
                <w:sz w:val="22"/>
                <w:szCs w:val="22"/>
              </w:rPr>
            </w:pPr>
          </w:p>
        </w:tc>
        <w:tc>
          <w:tcPr>
            <w:tcW w:w="2403" w:type="dxa"/>
            <w:vMerge/>
            <w:shd w:val="clear" w:color="auto" w:fill="auto"/>
            <w:vAlign w:val="center"/>
            <w:hideMark/>
          </w:tcPr>
          <w:p w:rsidR="00011EC1" w:rsidRPr="00D613F9" w:rsidRDefault="00011EC1" w:rsidP="00011EC1">
            <w:pPr>
              <w:rPr>
                <w:color w:val="000000"/>
                <w:sz w:val="22"/>
                <w:szCs w:val="22"/>
              </w:rPr>
            </w:pPr>
          </w:p>
        </w:tc>
        <w:tc>
          <w:tcPr>
            <w:tcW w:w="1398" w:type="dxa"/>
            <w:shd w:val="clear" w:color="auto" w:fill="auto"/>
            <w:vAlign w:val="center"/>
            <w:hideMark/>
          </w:tcPr>
          <w:p w:rsidR="00011EC1" w:rsidRPr="00D613F9" w:rsidRDefault="00011EC1" w:rsidP="00011EC1">
            <w:pPr>
              <w:jc w:val="center"/>
              <w:rPr>
                <w:color w:val="000000"/>
                <w:sz w:val="22"/>
                <w:szCs w:val="22"/>
              </w:rPr>
            </w:pPr>
            <w:r w:rsidRPr="00D613F9">
              <w:rPr>
                <w:color w:val="000000"/>
                <w:sz w:val="22"/>
                <w:szCs w:val="22"/>
              </w:rPr>
              <w:t>прогнозный период 2029 год</w:t>
            </w:r>
          </w:p>
        </w:tc>
        <w:tc>
          <w:tcPr>
            <w:tcW w:w="1917" w:type="dxa"/>
            <w:shd w:val="clear" w:color="auto" w:fill="auto"/>
            <w:vAlign w:val="center"/>
          </w:tcPr>
          <w:p w:rsidR="00011EC1" w:rsidRPr="00D613F9" w:rsidRDefault="00011EC1" w:rsidP="00011EC1">
            <w:pPr>
              <w:jc w:val="center"/>
              <w:rPr>
                <w:color w:val="000000"/>
                <w:sz w:val="22"/>
                <w:szCs w:val="22"/>
              </w:rPr>
            </w:pPr>
            <w:r>
              <w:rPr>
                <w:color w:val="000000"/>
                <w:sz w:val="22"/>
                <w:szCs w:val="22"/>
              </w:rPr>
              <w:t>9 200,0</w:t>
            </w:r>
          </w:p>
        </w:tc>
        <w:tc>
          <w:tcPr>
            <w:tcW w:w="2922" w:type="dxa"/>
            <w:shd w:val="clear" w:color="auto" w:fill="auto"/>
            <w:vAlign w:val="center"/>
          </w:tcPr>
          <w:p w:rsidR="00011EC1" w:rsidRPr="00D613F9" w:rsidRDefault="00011EC1" w:rsidP="00011EC1">
            <w:pPr>
              <w:jc w:val="center"/>
              <w:rPr>
                <w:color w:val="000000"/>
                <w:sz w:val="22"/>
                <w:szCs w:val="22"/>
              </w:rPr>
            </w:pPr>
            <w:r>
              <w:rPr>
                <w:color w:val="000000"/>
                <w:sz w:val="22"/>
                <w:szCs w:val="22"/>
              </w:rPr>
              <w:t>9 200,0</w:t>
            </w:r>
          </w:p>
        </w:tc>
      </w:tr>
      <w:tr w:rsidR="00CB509C" w:rsidRPr="00D613F9" w:rsidTr="00CB509C">
        <w:trPr>
          <w:trHeight w:val="3000"/>
        </w:trPr>
        <w:tc>
          <w:tcPr>
            <w:tcW w:w="711" w:type="dxa"/>
            <w:vMerge w:val="restart"/>
            <w:shd w:val="clear" w:color="auto" w:fill="auto"/>
            <w:vAlign w:val="center"/>
          </w:tcPr>
          <w:p w:rsidR="00CB509C" w:rsidRPr="00D613F9" w:rsidRDefault="00CB509C" w:rsidP="00CB509C">
            <w:pPr>
              <w:jc w:val="center"/>
              <w:rPr>
                <w:color w:val="000000"/>
                <w:sz w:val="22"/>
                <w:szCs w:val="22"/>
              </w:rPr>
            </w:pPr>
          </w:p>
        </w:tc>
        <w:tc>
          <w:tcPr>
            <w:tcW w:w="2403" w:type="dxa"/>
            <w:vMerge w:val="restart"/>
            <w:shd w:val="clear" w:color="auto" w:fill="auto"/>
            <w:vAlign w:val="center"/>
            <w:hideMark/>
          </w:tcPr>
          <w:p w:rsidR="00CB509C" w:rsidRPr="00D613F9" w:rsidRDefault="00CB509C" w:rsidP="00CB509C">
            <w:pPr>
              <w:rPr>
                <w:color w:val="000000"/>
                <w:sz w:val="22"/>
                <w:szCs w:val="22"/>
              </w:rPr>
            </w:pPr>
            <w:r>
              <w:rPr>
                <w:color w:val="000000"/>
                <w:sz w:val="22"/>
                <w:szCs w:val="22"/>
              </w:rPr>
              <w:t>Итого по подпрограмме (направлению) 3</w:t>
            </w:r>
          </w:p>
        </w:tc>
        <w:tc>
          <w:tcPr>
            <w:tcW w:w="1398" w:type="dxa"/>
            <w:shd w:val="clear" w:color="auto" w:fill="auto"/>
            <w:vAlign w:val="center"/>
            <w:hideMark/>
          </w:tcPr>
          <w:p w:rsidR="00CB509C" w:rsidRPr="003A46E5" w:rsidRDefault="00CB509C" w:rsidP="00CB509C">
            <w:pPr>
              <w:jc w:val="center"/>
              <w:rPr>
                <w:color w:val="000000"/>
                <w:sz w:val="22"/>
                <w:szCs w:val="22"/>
              </w:rPr>
            </w:pPr>
            <w:r w:rsidRPr="003A46E5">
              <w:rPr>
                <w:color w:val="000000"/>
                <w:sz w:val="22"/>
                <w:szCs w:val="22"/>
              </w:rPr>
              <w:t>Всего</w:t>
            </w:r>
          </w:p>
        </w:tc>
        <w:tc>
          <w:tcPr>
            <w:tcW w:w="1917" w:type="dxa"/>
            <w:shd w:val="clear" w:color="auto" w:fill="auto"/>
            <w:vAlign w:val="center"/>
          </w:tcPr>
          <w:p w:rsidR="00CB509C" w:rsidRPr="003A46E5" w:rsidRDefault="00CB509C" w:rsidP="00CB509C">
            <w:pPr>
              <w:jc w:val="center"/>
              <w:rPr>
                <w:color w:val="000000"/>
                <w:sz w:val="22"/>
                <w:szCs w:val="22"/>
              </w:rPr>
            </w:pPr>
            <w:r>
              <w:rPr>
                <w:color w:val="000000"/>
                <w:sz w:val="22"/>
                <w:szCs w:val="22"/>
              </w:rPr>
              <w:t>179 058,1</w:t>
            </w:r>
          </w:p>
        </w:tc>
        <w:tc>
          <w:tcPr>
            <w:tcW w:w="2922" w:type="dxa"/>
            <w:shd w:val="clear" w:color="auto" w:fill="auto"/>
            <w:vAlign w:val="center"/>
          </w:tcPr>
          <w:p w:rsidR="00CB509C" w:rsidRPr="003A46E5" w:rsidRDefault="00CB509C" w:rsidP="00CB509C">
            <w:pPr>
              <w:jc w:val="center"/>
              <w:rPr>
                <w:color w:val="000000"/>
                <w:sz w:val="22"/>
                <w:szCs w:val="22"/>
              </w:rPr>
            </w:pPr>
            <w:r>
              <w:rPr>
                <w:color w:val="000000"/>
                <w:sz w:val="22"/>
                <w:szCs w:val="22"/>
              </w:rPr>
              <w:t>179 058,1</w:t>
            </w:r>
          </w:p>
        </w:tc>
      </w:tr>
      <w:tr w:rsidR="00CB509C" w:rsidRPr="00D613F9" w:rsidTr="00597448">
        <w:trPr>
          <w:trHeight w:val="315"/>
        </w:trPr>
        <w:tc>
          <w:tcPr>
            <w:tcW w:w="711" w:type="dxa"/>
            <w:vMerge/>
            <w:shd w:val="clear" w:color="auto" w:fill="auto"/>
            <w:vAlign w:val="center"/>
            <w:hideMark/>
          </w:tcPr>
          <w:p w:rsidR="00CB509C" w:rsidRPr="00D613F9" w:rsidRDefault="00CB509C" w:rsidP="00CB509C">
            <w:pPr>
              <w:rPr>
                <w:color w:val="000000"/>
                <w:sz w:val="22"/>
                <w:szCs w:val="22"/>
              </w:rPr>
            </w:pPr>
          </w:p>
        </w:tc>
        <w:tc>
          <w:tcPr>
            <w:tcW w:w="2403" w:type="dxa"/>
            <w:vMerge/>
            <w:shd w:val="clear" w:color="auto" w:fill="auto"/>
            <w:vAlign w:val="center"/>
            <w:hideMark/>
          </w:tcPr>
          <w:p w:rsidR="00CB509C" w:rsidRPr="00D613F9" w:rsidRDefault="00CB509C" w:rsidP="00CB509C">
            <w:pPr>
              <w:rPr>
                <w:color w:val="000000"/>
                <w:sz w:val="22"/>
                <w:szCs w:val="22"/>
              </w:rPr>
            </w:pPr>
          </w:p>
        </w:tc>
        <w:tc>
          <w:tcPr>
            <w:tcW w:w="1398" w:type="dxa"/>
            <w:shd w:val="clear" w:color="auto" w:fill="auto"/>
            <w:vAlign w:val="center"/>
            <w:hideMark/>
          </w:tcPr>
          <w:p w:rsidR="00CB509C" w:rsidRPr="00D613F9" w:rsidRDefault="00CB509C" w:rsidP="00CB509C">
            <w:pPr>
              <w:jc w:val="center"/>
              <w:rPr>
                <w:color w:val="000000"/>
                <w:sz w:val="22"/>
                <w:szCs w:val="22"/>
              </w:rPr>
            </w:pPr>
            <w:r w:rsidRPr="00D613F9">
              <w:rPr>
                <w:color w:val="000000"/>
                <w:sz w:val="22"/>
                <w:szCs w:val="22"/>
              </w:rPr>
              <w:t>2024 год</w:t>
            </w:r>
          </w:p>
        </w:tc>
        <w:tc>
          <w:tcPr>
            <w:tcW w:w="1917" w:type="dxa"/>
            <w:shd w:val="clear" w:color="auto" w:fill="auto"/>
            <w:vAlign w:val="center"/>
            <w:hideMark/>
          </w:tcPr>
          <w:p w:rsidR="00CB509C" w:rsidRPr="00D613F9" w:rsidRDefault="00CB509C" w:rsidP="00CB509C">
            <w:pPr>
              <w:jc w:val="center"/>
              <w:rPr>
                <w:color w:val="000000"/>
                <w:sz w:val="22"/>
                <w:szCs w:val="22"/>
              </w:rPr>
            </w:pPr>
            <w:r>
              <w:rPr>
                <w:color w:val="000000"/>
                <w:sz w:val="22"/>
                <w:szCs w:val="22"/>
              </w:rPr>
              <w:t>49 991,9</w:t>
            </w:r>
          </w:p>
        </w:tc>
        <w:tc>
          <w:tcPr>
            <w:tcW w:w="2922" w:type="dxa"/>
            <w:shd w:val="clear" w:color="auto" w:fill="auto"/>
            <w:vAlign w:val="center"/>
            <w:hideMark/>
          </w:tcPr>
          <w:p w:rsidR="00CB509C" w:rsidRPr="00D613F9" w:rsidRDefault="00CB509C" w:rsidP="00CB509C">
            <w:pPr>
              <w:jc w:val="center"/>
              <w:rPr>
                <w:color w:val="000000"/>
                <w:sz w:val="22"/>
                <w:szCs w:val="22"/>
              </w:rPr>
            </w:pPr>
            <w:r>
              <w:rPr>
                <w:color w:val="000000"/>
                <w:sz w:val="22"/>
                <w:szCs w:val="22"/>
              </w:rPr>
              <w:t>49 991,9</w:t>
            </w:r>
          </w:p>
        </w:tc>
      </w:tr>
      <w:tr w:rsidR="00CB509C" w:rsidRPr="00D613F9" w:rsidTr="00585420">
        <w:trPr>
          <w:trHeight w:val="315"/>
        </w:trPr>
        <w:tc>
          <w:tcPr>
            <w:tcW w:w="711" w:type="dxa"/>
            <w:vMerge/>
            <w:shd w:val="clear" w:color="auto" w:fill="auto"/>
            <w:vAlign w:val="center"/>
            <w:hideMark/>
          </w:tcPr>
          <w:p w:rsidR="00CB509C" w:rsidRPr="00D613F9" w:rsidRDefault="00CB509C" w:rsidP="00CB509C">
            <w:pPr>
              <w:rPr>
                <w:color w:val="000000"/>
                <w:sz w:val="22"/>
                <w:szCs w:val="22"/>
              </w:rPr>
            </w:pPr>
          </w:p>
        </w:tc>
        <w:tc>
          <w:tcPr>
            <w:tcW w:w="2403" w:type="dxa"/>
            <w:vMerge/>
            <w:shd w:val="clear" w:color="auto" w:fill="auto"/>
            <w:vAlign w:val="center"/>
            <w:hideMark/>
          </w:tcPr>
          <w:p w:rsidR="00CB509C" w:rsidRPr="00D613F9" w:rsidRDefault="00CB509C" w:rsidP="00CB509C">
            <w:pPr>
              <w:rPr>
                <w:color w:val="000000"/>
                <w:sz w:val="22"/>
                <w:szCs w:val="22"/>
              </w:rPr>
            </w:pPr>
          </w:p>
        </w:tc>
        <w:tc>
          <w:tcPr>
            <w:tcW w:w="1398" w:type="dxa"/>
            <w:shd w:val="clear" w:color="auto" w:fill="auto"/>
            <w:vAlign w:val="center"/>
            <w:hideMark/>
          </w:tcPr>
          <w:p w:rsidR="00CB509C" w:rsidRPr="00D613F9" w:rsidRDefault="00CB509C" w:rsidP="00CB509C">
            <w:pPr>
              <w:jc w:val="center"/>
              <w:rPr>
                <w:color w:val="000000"/>
                <w:sz w:val="22"/>
                <w:szCs w:val="22"/>
              </w:rPr>
            </w:pPr>
            <w:r w:rsidRPr="00D613F9">
              <w:rPr>
                <w:color w:val="000000"/>
                <w:sz w:val="22"/>
                <w:szCs w:val="22"/>
              </w:rPr>
              <w:t>2025 год</w:t>
            </w:r>
          </w:p>
        </w:tc>
        <w:tc>
          <w:tcPr>
            <w:tcW w:w="1917" w:type="dxa"/>
            <w:shd w:val="clear" w:color="auto" w:fill="auto"/>
            <w:vAlign w:val="center"/>
          </w:tcPr>
          <w:p w:rsidR="00CB509C" w:rsidRPr="00D613F9" w:rsidRDefault="00CB509C" w:rsidP="00CB509C">
            <w:pPr>
              <w:jc w:val="center"/>
              <w:rPr>
                <w:color w:val="000000"/>
                <w:sz w:val="22"/>
                <w:szCs w:val="22"/>
              </w:rPr>
            </w:pPr>
            <w:r>
              <w:rPr>
                <w:color w:val="000000"/>
                <w:sz w:val="22"/>
                <w:szCs w:val="22"/>
              </w:rPr>
              <w:t>55 830,2</w:t>
            </w:r>
          </w:p>
        </w:tc>
        <w:tc>
          <w:tcPr>
            <w:tcW w:w="2922" w:type="dxa"/>
            <w:shd w:val="clear" w:color="auto" w:fill="auto"/>
            <w:vAlign w:val="center"/>
          </w:tcPr>
          <w:p w:rsidR="00CB509C" w:rsidRPr="00D613F9" w:rsidRDefault="00CB509C" w:rsidP="00CB509C">
            <w:pPr>
              <w:jc w:val="center"/>
              <w:rPr>
                <w:color w:val="000000"/>
                <w:sz w:val="22"/>
                <w:szCs w:val="22"/>
              </w:rPr>
            </w:pPr>
            <w:r>
              <w:rPr>
                <w:color w:val="000000"/>
                <w:sz w:val="22"/>
                <w:szCs w:val="22"/>
              </w:rPr>
              <w:t>55 830,2</w:t>
            </w:r>
          </w:p>
        </w:tc>
      </w:tr>
      <w:tr w:rsidR="00CB509C" w:rsidRPr="00D613F9" w:rsidTr="00585420">
        <w:trPr>
          <w:trHeight w:val="315"/>
        </w:trPr>
        <w:tc>
          <w:tcPr>
            <w:tcW w:w="711" w:type="dxa"/>
            <w:vMerge/>
            <w:shd w:val="clear" w:color="auto" w:fill="auto"/>
            <w:vAlign w:val="center"/>
            <w:hideMark/>
          </w:tcPr>
          <w:p w:rsidR="00CB509C" w:rsidRPr="00D613F9" w:rsidRDefault="00CB509C" w:rsidP="00CB509C">
            <w:pPr>
              <w:rPr>
                <w:color w:val="000000"/>
                <w:sz w:val="22"/>
                <w:szCs w:val="22"/>
              </w:rPr>
            </w:pPr>
          </w:p>
        </w:tc>
        <w:tc>
          <w:tcPr>
            <w:tcW w:w="2403" w:type="dxa"/>
            <w:vMerge/>
            <w:shd w:val="clear" w:color="auto" w:fill="auto"/>
            <w:vAlign w:val="center"/>
            <w:hideMark/>
          </w:tcPr>
          <w:p w:rsidR="00CB509C" w:rsidRPr="00D613F9" w:rsidRDefault="00CB509C" w:rsidP="00CB509C">
            <w:pPr>
              <w:rPr>
                <w:color w:val="000000"/>
                <w:sz w:val="22"/>
                <w:szCs w:val="22"/>
              </w:rPr>
            </w:pPr>
          </w:p>
        </w:tc>
        <w:tc>
          <w:tcPr>
            <w:tcW w:w="1398" w:type="dxa"/>
            <w:shd w:val="clear" w:color="auto" w:fill="auto"/>
            <w:vAlign w:val="center"/>
            <w:hideMark/>
          </w:tcPr>
          <w:p w:rsidR="00CB509C" w:rsidRPr="00D613F9" w:rsidRDefault="00CB509C" w:rsidP="00CB509C">
            <w:pPr>
              <w:jc w:val="center"/>
              <w:rPr>
                <w:color w:val="000000"/>
                <w:sz w:val="22"/>
                <w:szCs w:val="22"/>
              </w:rPr>
            </w:pPr>
            <w:r w:rsidRPr="00D613F9">
              <w:rPr>
                <w:color w:val="000000"/>
                <w:sz w:val="22"/>
                <w:szCs w:val="22"/>
              </w:rPr>
              <w:t>2026 год</w:t>
            </w:r>
          </w:p>
        </w:tc>
        <w:tc>
          <w:tcPr>
            <w:tcW w:w="1917" w:type="dxa"/>
            <w:shd w:val="clear" w:color="auto" w:fill="auto"/>
            <w:vAlign w:val="center"/>
          </w:tcPr>
          <w:p w:rsidR="00CB509C" w:rsidRPr="00D613F9" w:rsidRDefault="00CB509C" w:rsidP="00CB509C">
            <w:pPr>
              <w:jc w:val="center"/>
              <w:rPr>
                <w:color w:val="000000"/>
                <w:sz w:val="22"/>
                <w:szCs w:val="22"/>
              </w:rPr>
            </w:pPr>
            <w:r>
              <w:rPr>
                <w:color w:val="000000"/>
                <w:sz w:val="22"/>
                <w:szCs w:val="22"/>
              </w:rPr>
              <w:t>27 379,1</w:t>
            </w:r>
          </w:p>
        </w:tc>
        <w:tc>
          <w:tcPr>
            <w:tcW w:w="2922" w:type="dxa"/>
            <w:shd w:val="clear" w:color="auto" w:fill="auto"/>
            <w:vAlign w:val="center"/>
          </w:tcPr>
          <w:p w:rsidR="00CB509C" w:rsidRPr="00D613F9" w:rsidRDefault="00CB509C" w:rsidP="00CB509C">
            <w:pPr>
              <w:jc w:val="center"/>
              <w:rPr>
                <w:color w:val="000000"/>
                <w:sz w:val="22"/>
                <w:szCs w:val="22"/>
              </w:rPr>
            </w:pPr>
            <w:r>
              <w:rPr>
                <w:color w:val="000000"/>
                <w:sz w:val="22"/>
                <w:szCs w:val="22"/>
              </w:rPr>
              <w:t>27 379,1</w:t>
            </w:r>
          </w:p>
        </w:tc>
      </w:tr>
      <w:tr w:rsidR="00CB509C" w:rsidRPr="00D613F9" w:rsidTr="00585420">
        <w:trPr>
          <w:trHeight w:val="315"/>
        </w:trPr>
        <w:tc>
          <w:tcPr>
            <w:tcW w:w="711" w:type="dxa"/>
            <w:vMerge/>
            <w:shd w:val="clear" w:color="auto" w:fill="auto"/>
            <w:vAlign w:val="center"/>
            <w:hideMark/>
          </w:tcPr>
          <w:p w:rsidR="00CB509C" w:rsidRPr="00D613F9" w:rsidRDefault="00CB509C" w:rsidP="00CB509C">
            <w:pPr>
              <w:rPr>
                <w:color w:val="000000"/>
                <w:sz w:val="22"/>
                <w:szCs w:val="22"/>
              </w:rPr>
            </w:pPr>
          </w:p>
        </w:tc>
        <w:tc>
          <w:tcPr>
            <w:tcW w:w="2403" w:type="dxa"/>
            <w:vMerge/>
            <w:shd w:val="clear" w:color="auto" w:fill="auto"/>
            <w:vAlign w:val="center"/>
            <w:hideMark/>
          </w:tcPr>
          <w:p w:rsidR="00CB509C" w:rsidRPr="00D613F9" w:rsidRDefault="00CB509C" w:rsidP="00CB509C">
            <w:pPr>
              <w:rPr>
                <w:color w:val="000000"/>
                <w:sz w:val="22"/>
                <w:szCs w:val="22"/>
              </w:rPr>
            </w:pPr>
          </w:p>
        </w:tc>
        <w:tc>
          <w:tcPr>
            <w:tcW w:w="1398" w:type="dxa"/>
            <w:shd w:val="clear" w:color="auto" w:fill="auto"/>
            <w:vAlign w:val="center"/>
            <w:hideMark/>
          </w:tcPr>
          <w:p w:rsidR="00CB509C" w:rsidRPr="00D613F9" w:rsidRDefault="00CB509C" w:rsidP="00CB509C">
            <w:pPr>
              <w:jc w:val="center"/>
              <w:rPr>
                <w:color w:val="000000"/>
                <w:sz w:val="22"/>
                <w:szCs w:val="22"/>
              </w:rPr>
            </w:pPr>
            <w:r w:rsidRPr="00D613F9">
              <w:rPr>
                <w:color w:val="000000"/>
                <w:sz w:val="22"/>
                <w:szCs w:val="22"/>
              </w:rPr>
              <w:t>2027 год</w:t>
            </w:r>
          </w:p>
        </w:tc>
        <w:tc>
          <w:tcPr>
            <w:tcW w:w="1917" w:type="dxa"/>
            <w:shd w:val="clear" w:color="auto" w:fill="auto"/>
            <w:vAlign w:val="center"/>
          </w:tcPr>
          <w:p w:rsidR="00CB509C" w:rsidRPr="00D613F9" w:rsidRDefault="00CB509C" w:rsidP="00CB509C">
            <w:pPr>
              <w:jc w:val="center"/>
              <w:rPr>
                <w:color w:val="000000"/>
                <w:sz w:val="22"/>
                <w:szCs w:val="22"/>
              </w:rPr>
            </w:pPr>
            <w:r>
              <w:rPr>
                <w:color w:val="000000"/>
                <w:sz w:val="22"/>
                <w:szCs w:val="22"/>
              </w:rPr>
              <w:t>27 456,9</w:t>
            </w:r>
          </w:p>
        </w:tc>
        <w:tc>
          <w:tcPr>
            <w:tcW w:w="2922" w:type="dxa"/>
            <w:shd w:val="clear" w:color="auto" w:fill="auto"/>
            <w:vAlign w:val="center"/>
          </w:tcPr>
          <w:p w:rsidR="00CB509C" w:rsidRPr="00D613F9" w:rsidRDefault="00CB509C" w:rsidP="00CB509C">
            <w:pPr>
              <w:jc w:val="center"/>
              <w:rPr>
                <w:color w:val="000000"/>
                <w:sz w:val="22"/>
                <w:szCs w:val="22"/>
              </w:rPr>
            </w:pPr>
            <w:r>
              <w:rPr>
                <w:color w:val="000000"/>
                <w:sz w:val="22"/>
                <w:szCs w:val="22"/>
              </w:rPr>
              <w:t>27 456,9</w:t>
            </w:r>
          </w:p>
        </w:tc>
      </w:tr>
      <w:tr w:rsidR="00CB509C" w:rsidRPr="00D613F9" w:rsidTr="00597448">
        <w:trPr>
          <w:trHeight w:val="900"/>
        </w:trPr>
        <w:tc>
          <w:tcPr>
            <w:tcW w:w="711" w:type="dxa"/>
            <w:vMerge/>
            <w:shd w:val="clear" w:color="auto" w:fill="auto"/>
            <w:vAlign w:val="center"/>
            <w:hideMark/>
          </w:tcPr>
          <w:p w:rsidR="00CB509C" w:rsidRPr="00D613F9" w:rsidRDefault="00CB509C" w:rsidP="00CB509C">
            <w:pPr>
              <w:rPr>
                <w:color w:val="000000"/>
                <w:sz w:val="22"/>
                <w:szCs w:val="22"/>
              </w:rPr>
            </w:pPr>
          </w:p>
        </w:tc>
        <w:tc>
          <w:tcPr>
            <w:tcW w:w="2403" w:type="dxa"/>
            <w:vMerge/>
            <w:shd w:val="clear" w:color="auto" w:fill="auto"/>
            <w:vAlign w:val="center"/>
            <w:hideMark/>
          </w:tcPr>
          <w:p w:rsidR="00CB509C" w:rsidRPr="00D613F9" w:rsidRDefault="00CB509C" w:rsidP="00CB509C">
            <w:pPr>
              <w:rPr>
                <w:color w:val="000000"/>
                <w:sz w:val="22"/>
                <w:szCs w:val="22"/>
              </w:rPr>
            </w:pPr>
          </w:p>
        </w:tc>
        <w:tc>
          <w:tcPr>
            <w:tcW w:w="1398" w:type="dxa"/>
            <w:shd w:val="clear" w:color="auto" w:fill="auto"/>
            <w:vAlign w:val="center"/>
            <w:hideMark/>
          </w:tcPr>
          <w:p w:rsidR="00CB509C" w:rsidRPr="00D613F9" w:rsidRDefault="00CB509C" w:rsidP="00CB509C">
            <w:pPr>
              <w:jc w:val="center"/>
              <w:rPr>
                <w:color w:val="000000"/>
                <w:sz w:val="22"/>
                <w:szCs w:val="22"/>
              </w:rPr>
            </w:pPr>
            <w:r w:rsidRPr="00D613F9">
              <w:rPr>
                <w:color w:val="000000"/>
                <w:sz w:val="22"/>
                <w:szCs w:val="22"/>
              </w:rPr>
              <w:t>прогнозный период 2028 год</w:t>
            </w:r>
          </w:p>
        </w:tc>
        <w:tc>
          <w:tcPr>
            <w:tcW w:w="1917" w:type="dxa"/>
            <w:shd w:val="clear" w:color="auto" w:fill="auto"/>
            <w:vAlign w:val="center"/>
            <w:hideMark/>
          </w:tcPr>
          <w:p w:rsidR="00CB509C" w:rsidRPr="00D613F9" w:rsidRDefault="00CB509C" w:rsidP="00CB509C">
            <w:pPr>
              <w:jc w:val="center"/>
              <w:rPr>
                <w:color w:val="000000"/>
                <w:sz w:val="22"/>
                <w:szCs w:val="22"/>
              </w:rPr>
            </w:pPr>
            <w:r>
              <w:rPr>
                <w:color w:val="000000"/>
                <w:sz w:val="22"/>
                <w:szCs w:val="22"/>
              </w:rPr>
              <w:t>9 200,0</w:t>
            </w:r>
          </w:p>
        </w:tc>
        <w:tc>
          <w:tcPr>
            <w:tcW w:w="2922" w:type="dxa"/>
            <w:shd w:val="clear" w:color="auto" w:fill="auto"/>
            <w:vAlign w:val="center"/>
            <w:hideMark/>
          </w:tcPr>
          <w:p w:rsidR="00CB509C" w:rsidRPr="00D613F9" w:rsidRDefault="00CB509C" w:rsidP="00CB509C">
            <w:pPr>
              <w:jc w:val="center"/>
              <w:rPr>
                <w:color w:val="000000"/>
                <w:sz w:val="22"/>
                <w:szCs w:val="22"/>
              </w:rPr>
            </w:pPr>
            <w:r>
              <w:rPr>
                <w:color w:val="000000"/>
                <w:sz w:val="22"/>
                <w:szCs w:val="22"/>
              </w:rPr>
              <w:t>9 200,0</w:t>
            </w:r>
          </w:p>
        </w:tc>
      </w:tr>
      <w:tr w:rsidR="00CB509C" w:rsidRPr="00D613F9" w:rsidTr="00597448">
        <w:trPr>
          <w:trHeight w:val="900"/>
        </w:trPr>
        <w:tc>
          <w:tcPr>
            <w:tcW w:w="711" w:type="dxa"/>
            <w:vMerge/>
            <w:shd w:val="clear" w:color="auto" w:fill="auto"/>
            <w:vAlign w:val="center"/>
            <w:hideMark/>
          </w:tcPr>
          <w:p w:rsidR="00CB509C" w:rsidRPr="00D613F9" w:rsidRDefault="00CB509C" w:rsidP="00CB509C">
            <w:pPr>
              <w:rPr>
                <w:color w:val="000000"/>
                <w:sz w:val="22"/>
                <w:szCs w:val="22"/>
              </w:rPr>
            </w:pPr>
          </w:p>
        </w:tc>
        <w:tc>
          <w:tcPr>
            <w:tcW w:w="2403" w:type="dxa"/>
            <w:vMerge/>
            <w:shd w:val="clear" w:color="auto" w:fill="auto"/>
            <w:vAlign w:val="center"/>
            <w:hideMark/>
          </w:tcPr>
          <w:p w:rsidR="00CB509C" w:rsidRPr="00D613F9" w:rsidRDefault="00CB509C" w:rsidP="00CB509C">
            <w:pPr>
              <w:rPr>
                <w:color w:val="000000"/>
                <w:sz w:val="22"/>
                <w:szCs w:val="22"/>
              </w:rPr>
            </w:pPr>
          </w:p>
        </w:tc>
        <w:tc>
          <w:tcPr>
            <w:tcW w:w="1398" w:type="dxa"/>
            <w:shd w:val="clear" w:color="auto" w:fill="auto"/>
            <w:vAlign w:val="center"/>
            <w:hideMark/>
          </w:tcPr>
          <w:p w:rsidR="00CB509C" w:rsidRPr="00D613F9" w:rsidRDefault="00CB509C" w:rsidP="00CB509C">
            <w:pPr>
              <w:jc w:val="center"/>
              <w:rPr>
                <w:color w:val="000000"/>
                <w:sz w:val="22"/>
                <w:szCs w:val="22"/>
              </w:rPr>
            </w:pPr>
            <w:r w:rsidRPr="00D613F9">
              <w:rPr>
                <w:color w:val="000000"/>
                <w:sz w:val="22"/>
                <w:szCs w:val="22"/>
              </w:rPr>
              <w:t>прогнозный период 2029 год</w:t>
            </w:r>
          </w:p>
        </w:tc>
        <w:tc>
          <w:tcPr>
            <w:tcW w:w="1917" w:type="dxa"/>
            <w:shd w:val="clear" w:color="auto" w:fill="auto"/>
            <w:vAlign w:val="center"/>
            <w:hideMark/>
          </w:tcPr>
          <w:p w:rsidR="00CB509C" w:rsidRPr="00D613F9" w:rsidRDefault="00CB509C" w:rsidP="00CB509C">
            <w:pPr>
              <w:jc w:val="center"/>
              <w:rPr>
                <w:color w:val="000000"/>
                <w:sz w:val="22"/>
                <w:szCs w:val="22"/>
              </w:rPr>
            </w:pPr>
            <w:r>
              <w:rPr>
                <w:color w:val="000000"/>
                <w:sz w:val="22"/>
                <w:szCs w:val="22"/>
              </w:rPr>
              <w:t>9 200,0</w:t>
            </w:r>
          </w:p>
        </w:tc>
        <w:tc>
          <w:tcPr>
            <w:tcW w:w="2922" w:type="dxa"/>
            <w:shd w:val="clear" w:color="auto" w:fill="auto"/>
            <w:vAlign w:val="center"/>
            <w:hideMark/>
          </w:tcPr>
          <w:p w:rsidR="00CB509C" w:rsidRPr="00D613F9" w:rsidRDefault="00CB509C" w:rsidP="00CB509C">
            <w:pPr>
              <w:jc w:val="center"/>
              <w:rPr>
                <w:color w:val="000000"/>
                <w:sz w:val="22"/>
                <w:szCs w:val="22"/>
              </w:rPr>
            </w:pPr>
            <w:r>
              <w:rPr>
                <w:color w:val="000000"/>
                <w:sz w:val="22"/>
                <w:szCs w:val="22"/>
              </w:rPr>
              <w:t>9 200,0</w:t>
            </w:r>
          </w:p>
        </w:tc>
      </w:tr>
      <w:tr w:rsidR="00011EC1" w:rsidRPr="00D613F9" w:rsidTr="00597448">
        <w:trPr>
          <w:trHeight w:val="315"/>
        </w:trPr>
        <w:tc>
          <w:tcPr>
            <w:tcW w:w="9351" w:type="dxa"/>
            <w:gridSpan w:val="5"/>
            <w:shd w:val="clear" w:color="auto" w:fill="auto"/>
            <w:noWrap/>
            <w:vAlign w:val="center"/>
            <w:hideMark/>
          </w:tcPr>
          <w:p w:rsidR="00011EC1" w:rsidRPr="00D613F9" w:rsidRDefault="00011EC1" w:rsidP="00011EC1">
            <w:pPr>
              <w:rPr>
                <w:color w:val="000000"/>
                <w:sz w:val="22"/>
                <w:szCs w:val="22"/>
              </w:rPr>
            </w:pPr>
            <w:r w:rsidRPr="00D613F9">
              <w:rPr>
                <w:color w:val="000000"/>
                <w:sz w:val="22"/>
                <w:szCs w:val="22"/>
              </w:rPr>
              <w:t>Подпрограмма</w:t>
            </w:r>
            <w:r w:rsidR="00CB509C">
              <w:rPr>
                <w:color w:val="000000"/>
                <w:sz w:val="22"/>
                <w:szCs w:val="22"/>
              </w:rPr>
              <w:t xml:space="preserve"> (направление)</w:t>
            </w:r>
            <w:r w:rsidRPr="00D613F9">
              <w:rPr>
                <w:color w:val="000000"/>
                <w:sz w:val="22"/>
                <w:szCs w:val="22"/>
              </w:rPr>
              <w:t xml:space="preserve"> 4 «Совершенствование муниципального управления в МО Молчановский район</w:t>
            </w:r>
          </w:p>
        </w:tc>
      </w:tr>
      <w:tr w:rsidR="00011EC1" w:rsidRPr="00D613F9" w:rsidTr="00597448">
        <w:trPr>
          <w:trHeight w:val="683"/>
        </w:trPr>
        <w:tc>
          <w:tcPr>
            <w:tcW w:w="711" w:type="dxa"/>
            <w:shd w:val="clear" w:color="auto" w:fill="auto"/>
            <w:vAlign w:val="center"/>
            <w:hideMark/>
          </w:tcPr>
          <w:p w:rsidR="00011EC1" w:rsidRPr="00D613F9" w:rsidRDefault="00011EC1" w:rsidP="00011EC1">
            <w:pPr>
              <w:jc w:val="center"/>
              <w:rPr>
                <w:color w:val="000000"/>
                <w:sz w:val="22"/>
                <w:szCs w:val="22"/>
              </w:rPr>
            </w:pPr>
            <w:r w:rsidRPr="00D613F9">
              <w:rPr>
                <w:color w:val="000000"/>
                <w:sz w:val="22"/>
                <w:szCs w:val="22"/>
              </w:rPr>
              <w:t>5.</w:t>
            </w:r>
          </w:p>
        </w:tc>
        <w:tc>
          <w:tcPr>
            <w:tcW w:w="8640" w:type="dxa"/>
            <w:gridSpan w:val="4"/>
            <w:shd w:val="clear" w:color="auto" w:fill="auto"/>
            <w:vAlign w:val="center"/>
            <w:hideMark/>
          </w:tcPr>
          <w:p w:rsidR="00011EC1" w:rsidRPr="00D613F9" w:rsidRDefault="00011EC1" w:rsidP="00011EC1">
            <w:pPr>
              <w:rPr>
                <w:color w:val="000000"/>
                <w:sz w:val="22"/>
                <w:szCs w:val="22"/>
              </w:rPr>
            </w:pPr>
            <w:r w:rsidRPr="00D613F9">
              <w:rPr>
                <w:color w:val="000000"/>
                <w:sz w:val="22"/>
                <w:szCs w:val="22"/>
              </w:rPr>
              <w:t>Задача 1. Развитие муниципальной службы в МО Молчановский район</w:t>
            </w:r>
          </w:p>
        </w:tc>
      </w:tr>
      <w:tr w:rsidR="00011EC1" w:rsidRPr="00D613F9" w:rsidTr="00597448">
        <w:trPr>
          <w:trHeight w:val="2100"/>
        </w:trPr>
        <w:tc>
          <w:tcPr>
            <w:tcW w:w="9351" w:type="dxa"/>
            <w:gridSpan w:val="5"/>
            <w:shd w:val="clear" w:color="auto" w:fill="auto"/>
            <w:vAlign w:val="center"/>
          </w:tcPr>
          <w:p w:rsidR="00011EC1" w:rsidRPr="00D613F9" w:rsidRDefault="00011EC1" w:rsidP="00011EC1">
            <w:pPr>
              <w:rPr>
                <w:color w:val="000000"/>
                <w:sz w:val="22"/>
                <w:szCs w:val="22"/>
              </w:rPr>
            </w:pPr>
            <w:r w:rsidRPr="00D613F9">
              <w:rPr>
                <w:color w:val="000000"/>
                <w:sz w:val="22"/>
                <w:szCs w:val="22"/>
              </w:rPr>
              <w:t> </w:t>
            </w:r>
          </w:p>
          <w:p w:rsidR="00011EC1" w:rsidRPr="00D613F9" w:rsidRDefault="00011EC1" w:rsidP="00011EC1">
            <w:pPr>
              <w:rPr>
                <w:color w:val="000000"/>
                <w:sz w:val="22"/>
                <w:szCs w:val="22"/>
              </w:rPr>
            </w:pPr>
            <w:r w:rsidRPr="00D613F9">
              <w:rPr>
                <w:color w:val="000000"/>
                <w:sz w:val="22"/>
                <w:szCs w:val="22"/>
              </w:rPr>
              <w:t> </w:t>
            </w:r>
          </w:p>
          <w:p w:rsidR="00011EC1" w:rsidRPr="00D613F9" w:rsidRDefault="00011EC1" w:rsidP="00985839">
            <w:pPr>
              <w:jc w:val="center"/>
              <w:rPr>
                <w:color w:val="000000"/>
                <w:sz w:val="22"/>
                <w:szCs w:val="22"/>
              </w:rPr>
            </w:pPr>
            <w:r w:rsidRPr="00D613F9">
              <w:rPr>
                <w:color w:val="000000"/>
                <w:sz w:val="22"/>
                <w:szCs w:val="22"/>
              </w:rPr>
              <w:t>Администрация Молчановского района, МКУ Управление финансов Администрации Молчановского района Томской области, МКУ «Управление образования Администрации Молчановского района Томской области»</w:t>
            </w:r>
            <w:r w:rsidR="00985839">
              <w:rPr>
                <w:color w:val="000000"/>
                <w:sz w:val="22"/>
                <w:szCs w:val="22"/>
              </w:rPr>
              <w:t>, МКУ «</w:t>
            </w:r>
            <w:r w:rsidR="00985839" w:rsidRPr="00985839">
              <w:rPr>
                <w:color w:val="000000"/>
                <w:sz w:val="22"/>
                <w:szCs w:val="22"/>
              </w:rPr>
              <w:t>ОУМИ Администрации Молчановского района</w:t>
            </w:r>
            <w:r w:rsidR="00985839">
              <w:rPr>
                <w:color w:val="000000"/>
                <w:sz w:val="22"/>
                <w:szCs w:val="22"/>
              </w:rPr>
              <w:t>»</w:t>
            </w:r>
          </w:p>
        </w:tc>
      </w:tr>
      <w:tr w:rsidR="00011EC1" w:rsidRPr="00D613F9" w:rsidTr="00585420">
        <w:trPr>
          <w:trHeight w:val="315"/>
        </w:trPr>
        <w:tc>
          <w:tcPr>
            <w:tcW w:w="711" w:type="dxa"/>
            <w:vMerge w:val="restart"/>
            <w:shd w:val="clear" w:color="auto" w:fill="auto"/>
            <w:vAlign w:val="center"/>
            <w:hideMark/>
          </w:tcPr>
          <w:p w:rsidR="00011EC1" w:rsidRPr="00D613F9" w:rsidRDefault="00011EC1" w:rsidP="00011EC1">
            <w:pPr>
              <w:rPr>
                <w:color w:val="000000"/>
                <w:sz w:val="22"/>
                <w:szCs w:val="22"/>
              </w:rPr>
            </w:pPr>
            <w:r w:rsidRPr="00D613F9">
              <w:rPr>
                <w:color w:val="000000"/>
                <w:sz w:val="22"/>
                <w:szCs w:val="22"/>
              </w:rPr>
              <w:t>5.1.</w:t>
            </w:r>
          </w:p>
          <w:p w:rsidR="00011EC1" w:rsidRPr="00D613F9" w:rsidRDefault="00011EC1" w:rsidP="00011EC1">
            <w:pPr>
              <w:rPr>
                <w:color w:val="000000"/>
                <w:sz w:val="22"/>
                <w:szCs w:val="22"/>
              </w:rPr>
            </w:pPr>
            <w:r w:rsidRPr="00D613F9">
              <w:rPr>
                <w:color w:val="000000"/>
                <w:sz w:val="22"/>
                <w:szCs w:val="22"/>
              </w:rPr>
              <w:t> </w:t>
            </w:r>
          </w:p>
          <w:p w:rsidR="00011EC1" w:rsidRPr="00D613F9" w:rsidRDefault="00011EC1" w:rsidP="00011EC1">
            <w:pPr>
              <w:rPr>
                <w:color w:val="000000"/>
                <w:sz w:val="22"/>
                <w:szCs w:val="22"/>
              </w:rPr>
            </w:pPr>
            <w:r w:rsidRPr="00D613F9">
              <w:rPr>
                <w:color w:val="000000"/>
                <w:sz w:val="22"/>
                <w:szCs w:val="22"/>
              </w:rPr>
              <w:t> </w:t>
            </w:r>
          </w:p>
          <w:p w:rsidR="00011EC1" w:rsidRPr="00D613F9" w:rsidRDefault="00011EC1" w:rsidP="00011EC1">
            <w:pPr>
              <w:rPr>
                <w:color w:val="000000"/>
                <w:sz w:val="22"/>
                <w:szCs w:val="22"/>
              </w:rPr>
            </w:pPr>
            <w:r w:rsidRPr="00D613F9">
              <w:rPr>
                <w:color w:val="000000"/>
                <w:sz w:val="22"/>
                <w:szCs w:val="22"/>
              </w:rPr>
              <w:t> </w:t>
            </w:r>
          </w:p>
          <w:p w:rsidR="00011EC1" w:rsidRPr="00D613F9" w:rsidRDefault="00011EC1" w:rsidP="00011EC1">
            <w:pPr>
              <w:rPr>
                <w:color w:val="000000"/>
                <w:sz w:val="22"/>
                <w:szCs w:val="22"/>
              </w:rPr>
            </w:pPr>
            <w:r w:rsidRPr="00D613F9">
              <w:rPr>
                <w:color w:val="000000"/>
                <w:sz w:val="22"/>
                <w:szCs w:val="22"/>
              </w:rPr>
              <w:t> </w:t>
            </w:r>
          </w:p>
        </w:tc>
        <w:tc>
          <w:tcPr>
            <w:tcW w:w="2403" w:type="dxa"/>
            <w:vMerge w:val="restart"/>
            <w:shd w:val="clear" w:color="auto" w:fill="auto"/>
            <w:vAlign w:val="center"/>
            <w:hideMark/>
          </w:tcPr>
          <w:p w:rsidR="00011EC1" w:rsidRPr="00D613F9" w:rsidRDefault="00011EC1" w:rsidP="00011EC1">
            <w:pPr>
              <w:rPr>
                <w:color w:val="000000"/>
                <w:sz w:val="22"/>
                <w:szCs w:val="22"/>
              </w:rPr>
            </w:pPr>
            <w:r w:rsidRPr="00D613F9">
              <w:rPr>
                <w:color w:val="000000"/>
                <w:sz w:val="22"/>
                <w:szCs w:val="22"/>
              </w:rPr>
              <w:t>Комплекс процессных мероприятий «Профессиональное развитие муниципальных служащих»</w:t>
            </w:r>
          </w:p>
        </w:tc>
        <w:tc>
          <w:tcPr>
            <w:tcW w:w="1398" w:type="dxa"/>
            <w:shd w:val="clear" w:color="auto" w:fill="auto"/>
            <w:vAlign w:val="center"/>
            <w:hideMark/>
          </w:tcPr>
          <w:p w:rsidR="00011EC1" w:rsidRPr="00D613F9" w:rsidRDefault="00585420" w:rsidP="00985839">
            <w:pPr>
              <w:jc w:val="center"/>
              <w:rPr>
                <w:color w:val="000000"/>
                <w:sz w:val="22"/>
                <w:szCs w:val="22"/>
              </w:rPr>
            </w:pPr>
            <w:r w:rsidRPr="00D613F9">
              <w:rPr>
                <w:color w:val="000000"/>
                <w:sz w:val="22"/>
                <w:szCs w:val="22"/>
              </w:rPr>
              <w:t>В</w:t>
            </w:r>
            <w:r w:rsidR="00011EC1" w:rsidRPr="00D613F9">
              <w:rPr>
                <w:color w:val="000000"/>
                <w:sz w:val="22"/>
                <w:szCs w:val="22"/>
              </w:rPr>
              <w:t>сего</w:t>
            </w:r>
          </w:p>
        </w:tc>
        <w:tc>
          <w:tcPr>
            <w:tcW w:w="1917" w:type="dxa"/>
            <w:shd w:val="clear" w:color="auto" w:fill="auto"/>
            <w:vAlign w:val="center"/>
          </w:tcPr>
          <w:p w:rsidR="00011EC1" w:rsidRPr="00D613F9" w:rsidRDefault="00585420" w:rsidP="00011EC1">
            <w:pPr>
              <w:jc w:val="center"/>
              <w:rPr>
                <w:color w:val="000000"/>
                <w:sz w:val="22"/>
                <w:szCs w:val="22"/>
              </w:rPr>
            </w:pPr>
            <w:r>
              <w:rPr>
                <w:color w:val="000000"/>
                <w:sz w:val="22"/>
                <w:szCs w:val="22"/>
              </w:rPr>
              <w:t>294,0</w:t>
            </w:r>
          </w:p>
        </w:tc>
        <w:tc>
          <w:tcPr>
            <w:tcW w:w="2922" w:type="dxa"/>
            <w:shd w:val="clear" w:color="auto" w:fill="auto"/>
            <w:vAlign w:val="center"/>
          </w:tcPr>
          <w:p w:rsidR="00011EC1" w:rsidRPr="00D613F9" w:rsidRDefault="00585420" w:rsidP="00011EC1">
            <w:pPr>
              <w:jc w:val="center"/>
              <w:rPr>
                <w:color w:val="000000"/>
                <w:sz w:val="22"/>
                <w:szCs w:val="22"/>
              </w:rPr>
            </w:pPr>
            <w:r>
              <w:rPr>
                <w:color w:val="000000"/>
                <w:sz w:val="22"/>
                <w:szCs w:val="22"/>
              </w:rPr>
              <w:t>294,0</w:t>
            </w:r>
          </w:p>
        </w:tc>
      </w:tr>
      <w:tr w:rsidR="00011EC1" w:rsidRPr="00D613F9" w:rsidTr="00623532">
        <w:trPr>
          <w:trHeight w:val="315"/>
        </w:trPr>
        <w:tc>
          <w:tcPr>
            <w:tcW w:w="711" w:type="dxa"/>
            <w:vMerge/>
            <w:shd w:val="clear" w:color="auto" w:fill="auto"/>
            <w:vAlign w:val="center"/>
            <w:hideMark/>
          </w:tcPr>
          <w:p w:rsidR="00011EC1" w:rsidRPr="00D613F9" w:rsidRDefault="00011EC1" w:rsidP="00011EC1">
            <w:pPr>
              <w:rPr>
                <w:color w:val="000000"/>
                <w:sz w:val="22"/>
                <w:szCs w:val="22"/>
              </w:rPr>
            </w:pPr>
          </w:p>
        </w:tc>
        <w:tc>
          <w:tcPr>
            <w:tcW w:w="2403" w:type="dxa"/>
            <w:vMerge/>
            <w:shd w:val="clear" w:color="auto" w:fill="auto"/>
            <w:vAlign w:val="center"/>
            <w:hideMark/>
          </w:tcPr>
          <w:p w:rsidR="00011EC1" w:rsidRPr="00D613F9" w:rsidRDefault="00011EC1" w:rsidP="00011EC1">
            <w:pPr>
              <w:rPr>
                <w:color w:val="000000"/>
                <w:sz w:val="22"/>
                <w:szCs w:val="22"/>
              </w:rPr>
            </w:pPr>
          </w:p>
        </w:tc>
        <w:tc>
          <w:tcPr>
            <w:tcW w:w="1398" w:type="dxa"/>
            <w:shd w:val="clear" w:color="auto" w:fill="auto"/>
            <w:vAlign w:val="center"/>
            <w:hideMark/>
          </w:tcPr>
          <w:p w:rsidR="00011EC1" w:rsidRPr="00D613F9" w:rsidRDefault="00011EC1" w:rsidP="00011EC1">
            <w:pPr>
              <w:jc w:val="center"/>
              <w:rPr>
                <w:color w:val="000000"/>
                <w:sz w:val="22"/>
                <w:szCs w:val="22"/>
              </w:rPr>
            </w:pPr>
            <w:r w:rsidRPr="00D613F9">
              <w:rPr>
                <w:color w:val="000000"/>
                <w:sz w:val="22"/>
                <w:szCs w:val="22"/>
              </w:rPr>
              <w:t>2024 год</w:t>
            </w:r>
          </w:p>
        </w:tc>
        <w:tc>
          <w:tcPr>
            <w:tcW w:w="1917" w:type="dxa"/>
            <w:shd w:val="clear" w:color="auto" w:fill="auto"/>
            <w:vAlign w:val="center"/>
          </w:tcPr>
          <w:p w:rsidR="00011EC1" w:rsidRPr="00D613F9" w:rsidRDefault="00011EC1" w:rsidP="00011EC1">
            <w:pPr>
              <w:jc w:val="center"/>
              <w:rPr>
                <w:color w:val="000000"/>
                <w:sz w:val="22"/>
                <w:szCs w:val="22"/>
              </w:rPr>
            </w:pPr>
            <w:r>
              <w:rPr>
                <w:color w:val="000000"/>
                <w:sz w:val="22"/>
                <w:szCs w:val="22"/>
              </w:rPr>
              <w:t>44,0</w:t>
            </w:r>
          </w:p>
        </w:tc>
        <w:tc>
          <w:tcPr>
            <w:tcW w:w="2922" w:type="dxa"/>
            <w:shd w:val="clear" w:color="auto" w:fill="auto"/>
            <w:vAlign w:val="center"/>
          </w:tcPr>
          <w:p w:rsidR="00011EC1" w:rsidRPr="00D613F9" w:rsidRDefault="00011EC1" w:rsidP="00011EC1">
            <w:pPr>
              <w:jc w:val="center"/>
              <w:rPr>
                <w:color w:val="000000"/>
                <w:sz w:val="22"/>
                <w:szCs w:val="22"/>
              </w:rPr>
            </w:pPr>
            <w:r>
              <w:rPr>
                <w:color w:val="000000"/>
                <w:sz w:val="22"/>
                <w:szCs w:val="22"/>
              </w:rPr>
              <w:t>44,0</w:t>
            </w:r>
          </w:p>
        </w:tc>
      </w:tr>
      <w:tr w:rsidR="00011EC1" w:rsidRPr="00D613F9" w:rsidTr="00623532">
        <w:trPr>
          <w:trHeight w:val="315"/>
        </w:trPr>
        <w:tc>
          <w:tcPr>
            <w:tcW w:w="711" w:type="dxa"/>
            <w:vMerge/>
            <w:shd w:val="clear" w:color="auto" w:fill="auto"/>
            <w:vAlign w:val="center"/>
            <w:hideMark/>
          </w:tcPr>
          <w:p w:rsidR="00011EC1" w:rsidRPr="00D613F9" w:rsidRDefault="00011EC1" w:rsidP="00011EC1">
            <w:pPr>
              <w:rPr>
                <w:color w:val="000000"/>
                <w:sz w:val="22"/>
                <w:szCs w:val="22"/>
              </w:rPr>
            </w:pPr>
          </w:p>
        </w:tc>
        <w:tc>
          <w:tcPr>
            <w:tcW w:w="2403" w:type="dxa"/>
            <w:vMerge/>
            <w:shd w:val="clear" w:color="auto" w:fill="auto"/>
            <w:vAlign w:val="center"/>
            <w:hideMark/>
          </w:tcPr>
          <w:p w:rsidR="00011EC1" w:rsidRPr="00D613F9" w:rsidRDefault="00011EC1" w:rsidP="00011EC1">
            <w:pPr>
              <w:rPr>
                <w:color w:val="000000"/>
                <w:sz w:val="22"/>
                <w:szCs w:val="22"/>
              </w:rPr>
            </w:pPr>
          </w:p>
        </w:tc>
        <w:tc>
          <w:tcPr>
            <w:tcW w:w="1398" w:type="dxa"/>
            <w:shd w:val="clear" w:color="auto" w:fill="auto"/>
            <w:vAlign w:val="center"/>
            <w:hideMark/>
          </w:tcPr>
          <w:p w:rsidR="00011EC1" w:rsidRPr="00D613F9" w:rsidRDefault="00011EC1" w:rsidP="00011EC1">
            <w:pPr>
              <w:jc w:val="center"/>
              <w:rPr>
                <w:color w:val="000000"/>
                <w:sz w:val="22"/>
                <w:szCs w:val="22"/>
              </w:rPr>
            </w:pPr>
            <w:r w:rsidRPr="00D613F9">
              <w:rPr>
                <w:color w:val="000000"/>
                <w:sz w:val="22"/>
                <w:szCs w:val="22"/>
              </w:rPr>
              <w:t>2025 год</w:t>
            </w:r>
          </w:p>
        </w:tc>
        <w:tc>
          <w:tcPr>
            <w:tcW w:w="1917" w:type="dxa"/>
            <w:shd w:val="clear" w:color="auto" w:fill="auto"/>
            <w:vAlign w:val="center"/>
          </w:tcPr>
          <w:p w:rsidR="00011EC1" w:rsidRPr="00D613F9" w:rsidRDefault="00585420" w:rsidP="00011EC1">
            <w:pPr>
              <w:jc w:val="center"/>
              <w:rPr>
                <w:color w:val="000000"/>
                <w:sz w:val="22"/>
                <w:szCs w:val="22"/>
              </w:rPr>
            </w:pPr>
            <w:r>
              <w:rPr>
                <w:color w:val="000000"/>
                <w:sz w:val="22"/>
                <w:szCs w:val="22"/>
              </w:rPr>
              <w:t>50,0</w:t>
            </w:r>
          </w:p>
        </w:tc>
        <w:tc>
          <w:tcPr>
            <w:tcW w:w="2922" w:type="dxa"/>
            <w:shd w:val="clear" w:color="auto" w:fill="auto"/>
            <w:vAlign w:val="center"/>
          </w:tcPr>
          <w:p w:rsidR="00011EC1" w:rsidRPr="00D613F9" w:rsidRDefault="00585420" w:rsidP="00011EC1">
            <w:pPr>
              <w:jc w:val="center"/>
              <w:rPr>
                <w:color w:val="000000"/>
                <w:sz w:val="22"/>
                <w:szCs w:val="22"/>
              </w:rPr>
            </w:pPr>
            <w:r>
              <w:rPr>
                <w:color w:val="000000"/>
                <w:sz w:val="22"/>
                <w:szCs w:val="22"/>
              </w:rPr>
              <w:t>50,0</w:t>
            </w:r>
          </w:p>
        </w:tc>
      </w:tr>
      <w:tr w:rsidR="00011EC1" w:rsidRPr="00D613F9" w:rsidTr="00623532">
        <w:trPr>
          <w:trHeight w:val="315"/>
        </w:trPr>
        <w:tc>
          <w:tcPr>
            <w:tcW w:w="711" w:type="dxa"/>
            <w:vMerge/>
            <w:shd w:val="clear" w:color="auto" w:fill="auto"/>
            <w:vAlign w:val="center"/>
            <w:hideMark/>
          </w:tcPr>
          <w:p w:rsidR="00011EC1" w:rsidRPr="00D613F9" w:rsidRDefault="00011EC1" w:rsidP="00011EC1">
            <w:pPr>
              <w:rPr>
                <w:color w:val="000000"/>
                <w:sz w:val="22"/>
                <w:szCs w:val="22"/>
              </w:rPr>
            </w:pPr>
          </w:p>
        </w:tc>
        <w:tc>
          <w:tcPr>
            <w:tcW w:w="2403" w:type="dxa"/>
            <w:vMerge/>
            <w:shd w:val="clear" w:color="auto" w:fill="auto"/>
            <w:vAlign w:val="center"/>
            <w:hideMark/>
          </w:tcPr>
          <w:p w:rsidR="00011EC1" w:rsidRPr="00D613F9" w:rsidRDefault="00011EC1" w:rsidP="00011EC1">
            <w:pPr>
              <w:rPr>
                <w:color w:val="000000"/>
                <w:sz w:val="22"/>
                <w:szCs w:val="22"/>
              </w:rPr>
            </w:pPr>
          </w:p>
        </w:tc>
        <w:tc>
          <w:tcPr>
            <w:tcW w:w="1398" w:type="dxa"/>
            <w:shd w:val="clear" w:color="auto" w:fill="auto"/>
            <w:vAlign w:val="center"/>
            <w:hideMark/>
          </w:tcPr>
          <w:p w:rsidR="00011EC1" w:rsidRPr="00D613F9" w:rsidRDefault="00011EC1" w:rsidP="00011EC1">
            <w:pPr>
              <w:jc w:val="center"/>
              <w:rPr>
                <w:color w:val="000000"/>
                <w:sz w:val="22"/>
                <w:szCs w:val="22"/>
              </w:rPr>
            </w:pPr>
            <w:r w:rsidRPr="00D613F9">
              <w:rPr>
                <w:color w:val="000000"/>
                <w:sz w:val="22"/>
                <w:szCs w:val="22"/>
              </w:rPr>
              <w:t>2026 год</w:t>
            </w:r>
          </w:p>
        </w:tc>
        <w:tc>
          <w:tcPr>
            <w:tcW w:w="1917" w:type="dxa"/>
            <w:shd w:val="clear" w:color="auto" w:fill="auto"/>
            <w:vAlign w:val="center"/>
          </w:tcPr>
          <w:p w:rsidR="00011EC1" w:rsidRPr="00D613F9" w:rsidRDefault="00585420" w:rsidP="00011EC1">
            <w:pPr>
              <w:jc w:val="center"/>
              <w:rPr>
                <w:color w:val="000000"/>
                <w:sz w:val="22"/>
                <w:szCs w:val="22"/>
              </w:rPr>
            </w:pPr>
            <w:r>
              <w:rPr>
                <w:color w:val="000000"/>
                <w:sz w:val="22"/>
                <w:szCs w:val="22"/>
              </w:rPr>
              <w:t>50,0</w:t>
            </w:r>
          </w:p>
        </w:tc>
        <w:tc>
          <w:tcPr>
            <w:tcW w:w="2922" w:type="dxa"/>
            <w:shd w:val="clear" w:color="auto" w:fill="auto"/>
            <w:vAlign w:val="center"/>
          </w:tcPr>
          <w:p w:rsidR="00011EC1" w:rsidRPr="00D613F9" w:rsidRDefault="00585420" w:rsidP="00011EC1">
            <w:pPr>
              <w:jc w:val="center"/>
              <w:rPr>
                <w:color w:val="000000"/>
                <w:sz w:val="22"/>
                <w:szCs w:val="22"/>
              </w:rPr>
            </w:pPr>
            <w:r>
              <w:rPr>
                <w:color w:val="000000"/>
                <w:sz w:val="22"/>
                <w:szCs w:val="22"/>
              </w:rPr>
              <w:t>50,0</w:t>
            </w:r>
          </w:p>
        </w:tc>
      </w:tr>
      <w:tr w:rsidR="00011EC1" w:rsidRPr="00D613F9" w:rsidTr="00623532">
        <w:trPr>
          <w:trHeight w:val="315"/>
        </w:trPr>
        <w:tc>
          <w:tcPr>
            <w:tcW w:w="711" w:type="dxa"/>
            <w:vMerge/>
            <w:shd w:val="clear" w:color="auto" w:fill="auto"/>
            <w:vAlign w:val="center"/>
            <w:hideMark/>
          </w:tcPr>
          <w:p w:rsidR="00011EC1" w:rsidRPr="00D613F9" w:rsidRDefault="00011EC1" w:rsidP="00011EC1">
            <w:pPr>
              <w:rPr>
                <w:color w:val="000000"/>
                <w:sz w:val="22"/>
                <w:szCs w:val="22"/>
              </w:rPr>
            </w:pPr>
          </w:p>
        </w:tc>
        <w:tc>
          <w:tcPr>
            <w:tcW w:w="2403" w:type="dxa"/>
            <w:vMerge/>
            <w:shd w:val="clear" w:color="auto" w:fill="auto"/>
            <w:vAlign w:val="center"/>
            <w:hideMark/>
          </w:tcPr>
          <w:p w:rsidR="00011EC1" w:rsidRPr="00D613F9" w:rsidRDefault="00011EC1" w:rsidP="00011EC1">
            <w:pPr>
              <w:rPr>
                <w:color w:val="000000"/>
                <w:sz w:val="22"/>
                <w:szCs w:val="22"/>
              </w:rPr>
            </w:pPr>
          </w:p>
        </w:tc>
        <w:tc>
          <w:tcPr>
            <w:tcW w:w="1398" w:type="dxa"/>
            <w:shd w:val="clear" w:color="auto" w:fill="auto"/>
            <w:vAlign w:val="center"/>
            <w:hideMark/>
          </w:tcPr>
          <w:p w:rsidR="00011EC1" w:rsidRPr="00D613F9" w:rsidRDefault="00011EC1" w:rsidP="00011EC1">
            <w:pPr>
              <w:jc w:val="center"/>
              <w:rPr>
                <w:color w:val="000000"/>
                <w:sz w:val="22"/>
                <w:szCs w:val="22"/>
              </w:rPr>
            </w:pPr>
            <w:r w:rsidRPr="00D613F9">
              <w:rPr>
                <w:color w:val="000000"/>
                <w:sz w:val="22"/>
                <w:szCs w:val="22"/>
              </w:rPr>
              <w:t>2027 год</w:t>
            </w:r>
          </w:p>
        </w:tc>
        <w:tc>
          <w:tcPr>
            <w:tcW w:w="1917" w:type="dxa"/>
            <w:shd w:val="clear" w:color="auto" w:fill="auto"/>
            <w:vAlign w:val="center"/>
          </w:tcPr>
          <w:p w:rsidR="00011EC1" w:rsidRPr="00D613F9" w:rsidRDefault="00585420" w:rsidP="00011EC1">
            <w:pPr>
              <w:jc w:val="center"/>
              <w:rPr>
                <w:color w:val="000000"/>
                <w:sz w:val="22"/>
                <w:szCs w:val="22"/>
              </w:rPr>
            </w:pPr>
            <w:r>
              <w:rPr>
                <w:color w:val="000000"/>
                <w:sz w:val="22"/>
                <w:szCs w:val="22"/>
              </w:rPr>
              <w:t>50,0</w:t>
            </w:r>
          </w:p>
        </w:tc>
        <w:tc>
          <w:tcPr>
            <w:tcW w:w="2922" w:type="dxa"/>
            <w:shd w:val="clear" w:color="auto" w:fill="auto"/>
            <w:vAlign w:val="center"/>
          </w:tcPr>
          <w:p w:rsidR="00011EC1" w:rsidRPr="00D613F9" w:rsidRDefault="00585420" w:rsidP="00011EC1">
            <w:pPr>
              <w:jc w:val="center"/>
              <w:rPr>
                <w:color w:val="000000"/>
                <w:sz w:val="22"/>
                <w:szCs w:val="22"/>
              </w:rPr>
            </w:pPr>
            <w:r>
              <w:rPr>
                <w:color w:val="000000"/>
                <w:sz w:val="22"/>
                <w:szCs w:val="22"/>
              </w:rPr>
              <w:t>50,0</w:t>
            </w:r>
          </w:p>
        </w:tc>
      </w:tr>
      <w:tr w:rsidR="00011EC1" w:rsidRPr="00D613F9" w:rsidTr="00623532">
        <w:trPr>
          <w:trHeight w:val="900"/>
        </w:trPr>
        <w:tc>
          <w:tcPr>
            <w:tcW w:w="711" w:type="dxa"/>
            <w:vMerge/>
            <w:shd w:val="clear" w:color="auto" w:fill="auto"/>
            <w:vAlign w:val="center"/>
            <w:hideMark/>
          </w:tcPr>
          <w:p w:rsidR="00011EC1" w:rsidRPr="00D613F9" w:rsidRDefault="00011EC1" w:rsidP="00011EC1">
            <w:pPr>
              <w:rPr>
                <w:color w:val="000000"/>
                <w:sz w:val="22"/>
                <w:szCs w:val="22"/>
              </w:rPr>
            </w:pPr>
          </w:p>
        </w:tc>
        <w:tc>
          <w:tcPr>
            <w:tcW w:w="2403" w:type="dxa"/>
            <w:vMerge/>
            <w:shd w:val="clear" w:color="auto" w:fill="auto"/>
            <w:vAlign w:val="center"/>
            <w:hideMark/>
          </w:tcPr>
          <w:p w:rsidR="00011EC1" w:rsidRPr="00D613F9" w:rsidRDefault="00011EC1" w:rsidP="00011EC1">
            <w:pPr>
              <w:rPr>
                <w:color w:val="000000"/>
                <w:sz w:val="22"/>
                <w:szCs w:val="22"/>
              </w:rPr>
            </w:pPr>
          </w:p>
        </w:tc>
        <w:tc>
          <w:tcPr>
            <w:tcW w:w="1398" w:type="dxa"/>
            <w:shd w:val="clear" w:color="auto" w:fill="auto"/>
            <w:vAlign w:val="center"/>
            <w:hideMark/>
          </w:tcPr>
          <w:p w:rsidR="00011EC1" w:rsidRPr="00D613F9" w:rsidRDefault="00011EC1" w:rsidP="00011EC1">
            <w:pPr>
              <w:jc w:val="center"/>
              <w:rPr>
                <w:color w:val="000000"/>
                <w:sz w:val="22"/>
                <w:szCs w:val="22"/>
              </w:rPr>
            </w:pPr>
            <w:r w:rsidRPr="00D613F9">
              <w:rPr>
                <w:color w:val="000000"/>
                <w:sz w:val="22"/>
                <w:szCs w:val="22"/>
              </w:rPr>
              <w:t>прогнозный период 2028 год</w:t>
            </w:r>
          </w:p>
        </w:tc>
        <w:tc>
          <w:tcPr>
            <w:tcW w:w="1917" w:type="dxa"/>
            <w:shd w:val="clear" w:color="auto" w:fill="auto"/>
            <w:vAlign w:val="center"/>
          </w:tcPr>
          <w:p w:rsidR="00011EC1" w:rsidRPr="00D613F9" w:rsidRDefault="00585420" w:rsidP="00011EC1">
            <w:pPr>
              <w:jc w:val="center"/>
              <w:rPr>
                <w:color w:val="000000"/>
                <w:sz w:val="22"/>
                <w:szCs w:val="22"/>
              </w:rPr>
            </w:pPr>
            <w:r>
              <w:rPr>
                <w:color w:val="000000"/>
                <w:sz w:val="22"/>
                <w:szCs w:val="22"/>
              </w:rPr>
              <w:t>50,0</w:t>
            </w:r>
          </w:p>
        </w:tc>
        <w:tc>
          <w:tcPr>
            <w:tcW w:w="2922" w:type="dxa"/>
            <w:shd w:val="clear" w:color="auto" w:fill="auto"/>
            <w:vAlign w:val="center"/>
          </w:tcPr>
          <w:p w:rsidR="00011EC1" w:rsidRPr="00D613F9" w:rsidRDefault="00585420" w:rsidP="00011EC1">
            <w:pPr>
              <w:jc w:val="center"/>
              <w:rPr>
                <w:color w:val="000000"/>
                <w:sz w:val="22"/>
                <w:szCs w:val="22"/>
              </w:rPr>
            </w:pPr>
            <w:r>
              <w:rPr>
                <w:color w:val="000000"/>
                <w:sz w:val="22"/>
                <w:szCs w:val="22"/>
              </w:rPr>
              <w:t>50,0</w:t>
            </w:r>
          </w:p>
        </w:tc>
      </w:tr>
      <w:tr w:rsidR="00011EC1" w:rsidRPr="00D613F9" w:rsidTr="00623532">
        <w:trPr>
          <w:trHeight w:val="900"/>
        </w:trPr>
        <w:tc>
          <w:tcPr>
            <w:tcW w:w="711" w:type="dxa"/>
            <w:vMerge/>
            <w:shd w:val="clear" w:color="auto" w:fill="auto"/>
            <w:vAlign w:val="center"/>
            <w:hideMark/>
          </w:tcPr>
          <w:p w:rsidR="00011EC1" w:rsidRPr="00D613F9" w:rsidRDefault="00011EC1" w:rsidP="00011EC1">
            <w:pPr>
              <w:rPr>
                <w:color w:val="000000"/>
                <w:sz w:val="22"/>
                <w:szCs w:val="22"/>
              </w:rPr>
            </w:pPr>
          </w:p>
        </w:tc>
        <w:tc>
          <w:tcPr>
            <w:tcW w:w="2403" w:type="dxa"/>
            <w:vMerge/>
            <w:shd w:val="clear" w:color="auto" w:fill="auto"/>
            <w:vAlign w:val="center"/>
            <w:hideMark/>
          </w:tcPr>
          <w:p w:rsidR="00011EC1" w:rsidRPr="00D613F9" w:rsidRDefault="00011EC1" w:rsidP="00011EC1">
            <w:pPr>
              <w:rPr>
                <w:color w:val="000000"/>
                <w:sz w:val="22"/>
                <w:szCs w:val="22"/>
              </w:rPr>
            </w:pPr>
          </w:p>
        </w:tc>
        <w:tc>
          <w:tcPr>
            <w:tcW w:w="1398" w:type="dxa"/>
            <w:shd w:val="clear" w:color="auto" w:fill="auto"/>
            <w:vAlign w:val="center"/>
            <w:hideMark/>
          </w:tcPr>
          <w:p w:rsidR="00011EC1" w:rsidRPr="00D613F9" w:rsidRDefault="00011EC1" w:rsidP="00011EC1">
            <w:pPr>
              <w:jc w:val="center"/>
              <w:rPr>
                <w:color w:val="000000"/>
                <w:sz w:val="22"/>
                <w:szCs w:val="22"/>
              </w:rPr>
            </w:pPr>
            <w:r w:rsidRPr="00D613F9">
              <w:rPr>
                <w:color w:val="000000"/>
                <w:sz w:val="22"/>
                <w:szCs w:val="22"/>
              </w:rPr>
              <w:t>прогнозный период 2029 год</w:t>
            </w:r>
          </w:p>
        </w:tc>
        <w:tc>
          <w:tcPr>
            <w:tcW w:w="1917" w:type="dxa"/>
            <w:shd w:val="clear" w:color="auto" w:fill="auto"/>
            <w:vAlign w:val="center"/>
          </w:tcPr>
          <w:p w:rsidR="00011EC1" w:rsidRPr="00D613F9" w:rsidRDefault="00585420" w:rsidP="00011EC1">
            <w:pPr>
              <w:jc w:val="center"/>
              <w:rPr>
                <w:color w:val="000000"/>
                <w:sz w:val="22"/>
                <w:szCs w:val="22"/>
              </w:rPr>
            </w:pPr>
            <w:r>
              <w:rPr>
                <w:color w:val="000000"/>
                <w:sz w:val="22"/>
                <w:szCs w:val="22"/>
              </w:rPr>
              <w:t>50,0</w:t>
            </w:r>
          </w:p>
        </w:tc>
        <w:tc>
          <w:tcPr>
            <w:tcW w:w="2922" w:type="dxa"/>
            <w:shd w:val="clear" w:color="auto" w:fill="auto"/>
            <w:vAlign w:val="center"/>
          </w:tcPr>
          <w:p w:rsidR="00011EC1" w:rsidRPr="00D613F9" w:rsidRDefault="00585420" w:rsidP="00011EC1">
            <w:pPr>
              <w:jc w:val="center"/>
              <w:rPr>
                <w:color w:val="000000"/>
                <w:sz w:val="22"/>
                <w:szCs w:val="22"/>
              </w:rPr>
            </w:pPr>
            <w:r>
              <w:rPr>
                <w:color w:val="000000"/>
                <w:sz w:val="22"/>
                <w:szCs w:val="22"/>
              </w:rPr>
              <w:t>50,0</w:t>
            </w:r>
          </w:p>
        </w:tc>
      </w:tr>
      <w:tr w:rsidR="00985839" w:rsidRPr="00D613F9" w:rsidTr="003F0A76">
        <w:trPr>
          <w:trHeight w:val="360"/>
        </w:trPr>
        <w:tc>
          <w:tcPr>
            <w:tcW w:w="711" w:type="dxa"/>
            <w:vMerge w:val="restart"/>
            <w:shd w:val="clear" w:color="auto" w:fill="auto"/>
            <w:vAlign w:val="center"/>
          </w:tcPr>
          <w:p w:rsidR="00985839" w:rsidRPr="00D613F9" w:rsidRDefault="00985839" w:rsidP="00985839">
            <w:pPr>
              <w:rPr>
                <w:color w:val="000000"/>
                <w:sz w:val="22"/>
                <w:szCs w:val="22"/>
              </w:rPr>
            </w:pPr>
          </w:p>
        </w:tc>
        <w:tc>
          <w:tcPr>
            <w:tcW w:w="2403" w:type="dxa"/>
            <w:vMerge w:val="restart"/>
            <w:shd w:val="clear" w:color="auto" w:fill="auto"/>
            <w:vAlign w:val="center"/>
          </w:tcPr>
          <w:p w:rsidR="00985839" w:rsidRPr="00D613F9" w:rsidRDefault="00985839" w:rsidP="00985839">
            <w:pPr>
              <w:rPr>
                <w:color w:val="000000"/>
                <w:sz w:val="22"/>
                <w:szCs w:val="22"/>
              </w:rPr>
            </w:pPr>
            <w:r>
              <w:rPr>
                <w:color w:val="000000"/>
                <w:sz w:val="22"/>
                <w:szCs w:val="22"/>
              </w:rPr>
              <w:t>Итого по подпрограмме (направлению) 4</w:t>
            </w:r>
          </w:p>
        </w:tc>
        <w:tc>
          <w:tcPr>
            <w:tcW w:w="1398" w:type="dxa"/>
            <w:shd w:val="clear" w:color="auto" w:fill="auto"/>
            <w:vAlign w:val="center"/>
          </w:tcPr>
          <w:p w:rsidR="00985839" w:rsidRPr="00D613F9" w:rsidRDefault="00985839" w:rsidP="00985839">
            <w:pPr>
              <w:jc w:val="center"/>
              <w:rPr>
                <w:color w:val="000000"/>
                <w:sz w:val="22"/>
                <w:szCs w:val="22"/>
              </w:rPr>
            </w:pPr>
            <w:r w:rsidRPr="00D613F9">
              <w:rPr>
                <w:color w:val="000000"/>
                <w:sz w:val="22"/>
                <w:szCs w:val="22"/>
              </w:rPr>
              <w:t>Всего</w:t>
            </w:r>
          </w:p>
        </w:tc>
        <w:tc>
          <w:tcPr>
            <w:tcW w:w="1917" w:type="dxa"/>
            <w:shd w:val="clear" w:color="auto" w:fill="auto"/>
            <w:vAlign w:val="center"/>
          </w:tcPr>
          <w:p w:rsidR="00985839" w:rsidRPr="00D613F9" w:rsidRDefault="00985839" w:rsidP="00985839">
            <w:pPr>
              <w:jc w:val="center"/>
              <w:rPr>
                <w:color w:val="000000"/>
                <w:sz w:val="22"/>
                <w:szCs w:val="22"/>
              </w:rPr>
            </w:pPr>
            <w:r>
              <w:rPr>
                <w:color w:val="000000"/>
                <w:sz w:val="22"/>
                <w:szCs w:val="22"/>
              </w:rPr>
              <w:t>294,0</w:t>
            </w:r>
          </w:p>
        </w:tc>
        <w:tc>
          <w:tcPr>
            <w:tcW w:w="2922" w:type="dxa"/>
            <w:shd w:val="clear" w:color="auto" w:fill="auto"/>
            <w:vAlign w:val="center"/>
          </w:tcPr>
          <w:p w:rsidR="00985839" w:rsidRPr="00D613F9" w:rsidRDefault="00985839" w:rsidP="00985839">
            <w:pPr>
              <w:jc w:val="center"/>
              <w:rPr>
                <w:color w:val="000000"/>
                <w:sz w:val="22"/>
                <w:szCs w:val="22"/>
              </w:rPr>
            </w:pPr>
            <w:r>
              <w:rPr>
                <w:color w:val="000000"/>
                <w:sz w:val="22"/>
                <w:szCs w:val="22"/>
              </w:rPr>
              <w:t>294,0</w:t>
            </w:r>
          </w:p>
        </w:tc>
      </w:tr>
      <w:tr w:rsidR="00985839" w:rsidRPr="00D613F9" w:rsidTr="003F0A76">
        <w:trPr>
          <w:trHeight w:val="255"/>
        </w:trPr>
        <w:tc>
          <w:tcPr>
            <w:tcW w:w="711" w:type="dxa"/>
            <w:vMerge/>
            <w:shd w:val="clear" w:color="auto" w:fill="auto"/>
            <w:vAlign w:val="center"/>
          </w:tcPr>
          <w:p w:rsidR="00985839" w:rsidRDefault="00985839" w:rsidP="00985839">
            <w:pPr>
              <w:rPr>
                <w:color w:val="000000"/>
                <w:sz w:val="22"/>
                <w:szCs w:val="22"/>
              </w:rPr>
            </w:pPr>
          </w:p>
        </w:tc>
        <w:tc>
          <w:tcPr>
            <w:tcW w:w="2403" w:type="dxa"/>
            <w:vMerge/>
            <w:shd w:val="clear" w:color="auto" w:fill="auto"/>
            <w:vAlign w:val="center"/>
          </w:tcPr>
          <w:p w:rsidR="00985839" w:rsidRPr="00D613F9" w:rsidRDefault="00985839" w:rsidP="00985839">
            <w:pPr>
              <w:rPr>
                <w:color w:val="000000"/>
                <w:sz w:val="22"/>
                <w:szCs w:val="22"/>
              </w:rPr>
            </w:pPr>
          </w:p>
        </w:tc>
        <w:tc>
          <w:tcPr>
            <w:tcW w:w="1398" w:type="dxa"/>
            <w:shd w:val="clear" w:color="auto" w:fill="auto"/>
            <w:vAlign w:val="center"/>
          </w:tcPr>
          <w:p w:rsidR="00985839" w:rsidRPr="00D613F9" w:rsidRDefault="00985839" w:rsidP="00985839">
            <w:pPr>
              <w:jc w:val="center"/>
              <w:rPr>
                <w:color w:val="000000"/>
                <w:sz w:val="22"/>
                <w:szCs w:val="22"/>
              </w:rPr>
            </w:pPr>
            <w:r w:rsidRPr="00D613F9">
              <w:rPr>
                <w:color w:val="000000"/>
                <w:sz w:val="22"/>
                <w:szCs w:val="22"/>
              </w:rPr>
              <w:t>2024 год</w:t>
            </w:r>
          </w:p>
        </w:tc>
        <w:tc>
          <w:tcPr>
            <w:tcW w:w="1917" w:type="dxa"/>
            <w:shd w:val="clear" w:color="auto" w:fill="auto"/>
            <w:vAlign w:val="center"/>
          </w:tcPr>
          <w:p w:rsidR="00985839" w:rsidRPr="00D613F9" w:rsidRDefault="00985839" w:rsidP="00985839">
            <w:pPr>
              <w:jc w:val="center"/>
              <w:rPr>
                <w:color w:val="000000"/>
                <w:sz w:val="22"/>
                <w:szCs w:val="22"/>
              </w:rPr>
            </w:pPr>
            <w:r>
              <w:rPr>
                <w:color w:val="000000"/>
                <w:sz w:val="22"/>
                <w:szCs w:val="22"/>
              </w:rPr>
              <w:t>44,0</w:t>
            </w:r>
          </w:p>
        </w:tc>
        <w:tc>
          <w:tcPr>
            <w:tcW w:w="2922" w:type="dxa"/>
            <w:shd w:val="clear" w:color="auto" w:fill="auto"/>
            <w:vAlign w:val="center"/>
          </w:tcPr>
          <w:p w:rsidR="00985839" w:rsidRPr="00D613F9" w:rsidRDefault="00985839" w:rsidP="00985839">
            <w:pPr>
              <w:jc w:val="center"/>
              <w:rPr>
                <w:color w:val="000000"/>
                <w:sz w:val="22"/>
                <w:szCs w:val="22"/>
              </w:rPr>
            </w:pPr>
            <w:r>
              <w:rPr>
                <w:color w:val="000000"/>
                <w:sz w:val="22"/>
                <w:szCs w:val="22"/>
              </w:rPr>
              <w:t>44,0</w:t>
            </w:r>
          </w:p>
        </w:tc>
      </w:tr>
      <w:tr w:rsidR="00985839" w:rsidRPr="00D613F9" w:rsidTr="003F0A76">
        <w:trPr>
          <w:trHeight w:val="315"/>
        </w:trPr>
        <w:tc>
          <w:tcPr>
            <w:tcW w:w="711" w:type="dxa"/>
            <w:vMerge/>
            <w:shd w:val="clear" w:color="auto" w:fill="auto"/>
            <w:vAlign w:val="center"/>
          </w:tcPr>
          <w:p w:rsidR="00985839" w:rsidRDefault="00985839" w:rsidP="00985839">
            <w:pPr>
              <w:rPr>
                <w:color w:val="000000"/>
                <w:sz w:val="22"/>
                <w:szCs w:val="22"/>
              </w:rPr>
            </w:pPr>
          </w:p>
        </w:tc>
        <w:tc>
          <w:tcPr>
            <w:tcW w:w="2403" w:type="dxa"/>
            <w:vMerge/>
            <w:shd w:val="clear" w:color="auto" w:fill="auto"/>
            <w:vAlign w:val="center"/>
          </w:tcPr>
          <w:p w:rsidR="00985839" w:rsidRPr="00D613F9" w:rsidRDefault="00985839" w:rsidP="00985839">
            <w:pPr>
              <w:rPr>
                <w:color w:val="000000"/>
                <w:sz w:val="22"/>
                <w:szCs w:val="22"/>
              </w:rPr>
            </w:pPr>
          </w:p>
        </w:tc>
        <w:tc>
          <w:tcPr>
            <w:tcW w:w="1398" w:type="dxa"/>
            <w:shd w:val="clear" w:color="auto" w:fill="auto"/>
            <w:vAlign w:val="center"/>
          </w:tcPr>
          <w:p w:rsidR="00985839" w:rsidRPr="00D613F9" w:rsidRDefault="00985839" w:rsidP="00985839">
            <w:pPr>
              <w:jc w:val="center"/>
              <w:rPr>
                <w:color w:val="000000"/>
                <w:sz w:val="22"/>
                <w:szCs w:val="22"/>
              </w:rPr>
            </w:pPr>
            <w:r w:rsidRPr="00D613F9">
              <w:rPr>
                <w:color w:val="000000"/>
                <w:sz w:val="22"/>
                <w:szCs w:val="22"/>
              </w:rPr>
              <w:t>2025 год</w:t>
            </w:r>
          </w:p>
        </w:tc>
        <w:tc>
          <w:tcPr>
            <w:tcW w:w="1917" w:type="dxa"/>
            <w:shd w:val="clear" w:color="auto" w:fill="auto"/>
            <w:vAlign w:val="center"/>
          </w:tcPr>
          <w:p w:rsidR="00985839" w:rsidRPr="00D613F9" w:rsidRDefault="00985839" w:rsidP="00985839">
            <w:pPr>
              <w:jc w:val="center"/>
              <w:rPr>
                <w:color w:val="000000"/>
                <w:sz w:val="22"/>
                <w:szCs w:val="22"/>
              </w:rPr>
            </w:pPr>
            <w:r>
              <w:rPr>
                <w:color w:val="000000"/>
                <w:sz w:val="22"/>
                <w:szCs w:val="22"/>
              </w:rPr>
              <w:t>50,0</w:t>
            </w:r>
          </w:p>
        </w:tc>
        <w:tc>
          <w:tcPr>
            <w:tcW w:w="2922" w:type="dxa"/>
            <w:shd w:val="clear" w:color="auto" w:fill="auto"/>
            <w:vAlign w:val="center"/>
          </w:tcPr>
          <w:p w:rsidR="00985839" w:rsidRPr="00D613F9" w:rsidRDefault="00985839" w:rsidP="00985839">
            <w:pPr>
              <w:jc w:val="center"/>
              <w:rPr>
                <w:color w:val="000000"/>
                <w:sz w:val="22"/>
                <w:szCs w:val="22"/>
              </w:rPr>
            </w:pPr>
            <w:r>
              <w:rPr>
                <w:color w:val="000000"/>
                <w:sz w:val="22"/>
                <w:szCs w:val="22"/>
              </w:rPr>
              <w:t>50,0</w:t>
            </w:r>
          </w:p>
        </w:tc>
      </w:tr>
      <w:tr w:rsidR="00985839" w:rsidRPr="00D613F9" w:rsidTr="003F0A76">
        <w:trPr>
          <w:trHeight w:val="330"/>
        </w:trPr>
        <w:tc>
          <w:tcPr>
            <w:tcW w:w="711" w:type="dxa"/>
            <w:vMerge/>
            <w:shd w:val="clear" w:color="auto" w:fill="auto"/>
            <w:vAlign w:val="center"/>
          </w:tcPr>
          <w:p w:rsidR="00985839" w:rsidRDefault="00985839" w:rsidP="00985839">
            <w:pPr>
              <w:rPr>
                <w:color w:val="000000"/>
                <w:sz w:val="22"/>
                <w:szCs w:val="22"/>
              </w:rPr>
            </w:pPr>
          </w:p>
        </w:tc>
        <w:tc>
          <w:tcPr>
            <w:tcW w:w="2403" w:type="dxa"/>
            <w:vMerge/>
            <w:shd w:val="clear" w:color="auto" w:fill="auto"/>
            <w:vAlign w:val="center"/>
          </w:tcPr>
          <w:p w:rsidR="00985839" w:rsidRPr="00D613F9" w:rsidRDefault="00985839" w:rsidP="00985839">
            <w:pPr>
              <w:rPr>
                <w:color w:val="000000"/>
                <w:sz w:val="22"/>
                <w:szCs w:val="22"/>
              </w:rPr>
            </w:pPr>
          </w:p>
        </w:tc>
        <w:tc>
          <w:tcPr>
            <w:tcW w:w="1398" w:type="dxa"/>
            <w:shd w:val="clear" w:color="auto" w:fill="auto"/>
            <w:vAlign w:val="center"/>
          </w:tcPr>
          <w:p w:rsidR="00985839" w:rsidRPr="00D613F9" w:rsidRDefault="00985839" w:rsidP="00985839">
            <w:pPr>
              <w:jc w:val="center"/>
              <w:rPr>
                <w:color w:val="000000"/>
                <w:sz w:val="22"/>
                <w:szCs w:val="22"/>
              </w:rPr>
            </w:pPr>
            <w:r w:rsidRPr="00D613F9">
              <w:rPr>
                <w:color w:val="000000"/>
                <w:sz w:val="22"/>
                <w:szCs w:val="22"/>
              </w:rPr>
              <w:t>2026 год</w:t>
            </w:r>
          </w:p>
        </w:tc>
        <w:tc>
          <w:tcPr>
            <w:tcW w:w="1917" w:type="dxa"/>
            <w:shd w:val="clear" w:color="auto" w:fill="auto"/>
            <w:vAlign w:val="center"/>
          </w:tcPr>
          <w:p w:rsidR="00985839" w:rsidRPr="00D613F9" w:rsidRDefault="00985839" w:rsidP="00985839">
            <w:pPr>
              <w:jc w:val="center"/>
              <w:rPr>
                <w:color w:val="000000"/>
                <w:sz w:val="22"/>
                <w:szCs w:val="22"/>
              </w:rPr>
            </w:pPr>
            <w:r>
              <w:rPr>
                <w:color w:val="000000"/>
                <w:sz w:val="22"/>
                <w:szCs w:val="22"/>
              </w:rPr>
              <w:t>50,0</w:t>
            </w:r>
          </w:p>
        </w:tc>
        <w:tc>
          <w:tcPr>
            <w:tcW w:w="2922" w:type="dxa"/>
            <w:shd w:val="clear" w:color="auto" w:fill="auto"/>
            <w:vAlign w:val="center"/>
          </w:tcPr>
          <w:p w:rsidR="00985839" w:rsidRPr="00D613F9" w:rsidRDefault="00985839" w:rsidP="00985839">
            <w:pPr>
              <w:jc w:val="center"/>
              <w:rPr>
                <w:color w:val="000000"/>
                <w:sz w:val="22"/>
                <w:szCs w:val="22"/>
              </w:rPr>
            </w:pPr>
            <w:r>
              <w:rPr>
                <w:color w:val="000000"/>
                <w:sz w:val="22"/>
                <w:szCs w:val="22"/>
              </w:rPr>
              <w:t>50,0</w:t>
            </w:r>
          </w:p>
        </w:tc>
      </w:tr>
      <w:tr w:rsidR="00985839" w:rsidRPr="00D613F9" w:rsidTr="003F0A76">
        <w:trPr>
          <w:trHeight w:val="270"/>
        </w:trPr>
        <w:tc>
          <w:tcPr>
            <w:tcW w:w="711" w:type="dxa"/>
            <w:vMerge/>
            <w:shd w:val="clear" w:color="auto" w:fill="auto"/>
            <w:vAlign w:val="center"/>
          </w:tcPr>
          <w:p w:rsidR="00985839" w:rsidRDefault="00985839" w:rsidP="00985839">
            <w:pPr>
              <w:rPr>
                <w:color w:val="000000"/>
                <w:sz w:val="22"/>
                <w:szCs w:val="22"/>
              </w:rPr>
            </w:pPr>
          </w:p>
        </w:tc>
        <w:tc>
          <w:tcPr>
            <w:tcW w:w="2403" w:type="dxa"/>
            <w:vMerge/>
            <w:shd w:val="clear" w:color="auto" w:fill="auto"/>
            <w:vAlign w:val="center"/>
          </w:tcPr>
          <w:p w:rsidR="00985839" w:rsidRPr="00D613F9" w:rsidRDefault="00985839" w:rsidP="00985839">
            <w:pPr>
              <w:rPr>
                <w:color w:val="000000"/>
                <w:sz w:val="22"/>
                <w:szCs w:val="22"/>
              </w:rPr>
            </w:pPr>
          </w:p>
        </w:tc>
        <w:tc>
          <w:tcPr>
            <w:tcW w:w="1398" w:type="dxa"/>
            <w:shd w:val="clear" w:color="auto" w:fill="auto"/>
            <w:vAlign w:val="center"/>
          </w:tcPr>
          <w:p w:rsidR="00985839" w:rsidRPr="00D613F9" w:rsidRDefault="00985839" w:rsidP="00985839">
            <w:pPr>
              <w:jc w:val="center"/>
              <w:rPr>
                <w:color w:val="000000"/>
                <w:sz w:val="22"/>
                <w:szCs w:val="22"/>
              </w:rPr>
            </w:pPr>
            <w:r w:rsidRPr="00D613F9">
              <w:rPr>
                <w:color w:val="000000"/>
                <w:sz w:val="22"/>
                <w:szCs w:val="22"/>
              </w:rPr>
              <w:t>2027 год</w:t>
            </w:r>
          </w:p>
        </w:tc>
        <w:tc>
          <w:tcPr>
            <w:tcW w:w="1917" w:type="dxa"/>
            <w:shd w:val="clear" w:color="auto" w:fill="auto"/>
            <w:vAlign w:val="center"/>
          </w:tcPr>
          <w:p w:rsidR="00985839" w:rsidRPr="00D613F9" w:rsidRDefault="00985839" w:rsidP="00985839">
            <w:pPr>
              <w:jc w:val="center"/>
              <w:rPr>
                <w:color w:val="000000"/>
                <w:sz w:val="22"/>
                <w:szCs w:val="22"/>
              </w:rPr>
            </w:pPr>
            <w:r>
              <w:rPr>
                <w:color w:val="000000"/>
                <w:sz w:val="22"/>
                <w:szCs w:val="22"/>
              </w:rPr>
              <w:t>50,0</w:t>
            </w:r>
          </w:p>
        </w:tc>
        <w:tc>
          <w:tcPr>
            <w:tcW w:w="2922" w:type="dxa"/>
            <w:shd w:val="clear" w:color="auto" w:fill="auto"/>
            <w:vAlign w:val="center"/>
          </w:tcPr>
          <w:p w:rsidR="00985839" w:rsidRPr="00D613F9" w:rsidRDefault="00985839" w:rsidP="00985839">
            <w:pPr>
              <w:jc w:val="center"/>
              <w:rPr>
                <w:color w:val="000000"/>
                <w:sz w:val="22"/>
                <w:szCs w:val="22"/>
              </w:rPr>
            </w:pPr>
            <w:r>
              <w:rPr>
                <w:color w:val="000000"/>
                <w:sz w:val="22"/>
                <w:szCs w:val="22"/>
              </w:rPr>
              <w:t>50,0</w:t>
            </w:r>
          </w:p>
        </w:tc>
      </w:tr>
      <w:tr w:rsidR="00985839" w:rsidRPr="00D613F9" w:rsidTr="003F0A76">
        <w:trPr>
          <w:trHeight w:val="315"/>
        </w:trPr>
        <w:tc>
          <w:tcPr>
            <w:tcW w:w="711" w:type="dxa"/>
            <w:vMerge/>
            <w:shd w:val="clear" w:color="auto" w:fill="auto"/>
            <w:vAlign w:val="center"/>
          </w:tcPr>
          <w:p w:rsidR="00985839" w:rsidRDefault="00985839" w:rsidP="00985839">
            <w:pPr>
              <w:rPr>
                <w:color w:val="000000"/>
                <w:sz w:val="22"/>
                <w:szCs w:val="22"/>
              </w:rPr>
            </w:pPr>
          </w:p>
        </w:tc>
        <w:tc>
          <w:tcPr>
            <w:tcW w:w="2403" w:type="dxa"/>
            <w:vMerge/>
            <w:shd w:val="clear" w:color="auto" w:fill="auto"/>
            <w:vAlign w:val="center"/>
          </w:tcPr>
          <w:p w:rsidR="00985839" w:rsidRPr="00D613F9" w:rsidRDefault="00985839" w:rsidP="00985839">
            <w:pPr>
              <w:rPr>
                <w:color w:val="000000"/>
                <w:sz w:val="22"/>
                <w:szCs w:val="22"/>
              </w:rPr>
            </w:pPr>
          </w:p>
        </w:tc>
        <w:tc>
          <w:tcPr>
            <w:tcW w:w="1398" w:type="dxa"/>
            <w:shd w:val="clear" w:color="auto" w:fill="auto"/>
            <w:vAlign w:val="center"/>
          </w:tcPr>
          <w:p w:rsidR="00985839" w:rsidRPr="00D613F9" w:rsidRDefault="00985839" w:rsidP="00985839">
            <w:pPr>
              <w:jc w:val="center"/>
              <w:rPr>
                <w:color w:val="000000"/>
                <w:sz w:val="22"/>
                <w:szCs w:val="22"/>
              </w:rPr>
            </w:pPr>
            <w:r w:rsidRPr="00D613F9">
              <w:rPr>
                <w:color w:val="000000"/>
                <w:sz w:val="22"/>
                <w:szCs w:val="22"/>
              </w:rPr>
              <w:t>прогнозный период 2028 год</w:t>
            </w:r>
          </w:p>
        </w:tc>
        <w:tc>
          <w:tcPr>
            <w:tcW w:w="1917" w:type="dxa"/>
            <w:shd w:val="clear" w:color="auto" w:fill="auto"/>
            <w:vAlign w:val="center"/>
          </w:tcPr>
          <w:p w:rsidR="00985839" w:rsidRPr="00D613F9" w:rsidRDefault="00985839" w:rsidP="00985839">
            <w:pPr>
              <w:jc w:val="center"/>
              <w:rPr>
                <w:color w:val="000000"/>
                <w:sz w:val="22"/>
                <w:szCs w:val="22"/>
              </w:rPr>
            </w:pPr>
            <w:r>
              <w:rPr>
                <w:color w:val="000000"/>
                <w:sz w:val="22"/>
                <w:szCs w:val="22"/>
              </w:rPr>
              <w:t>50,0</w:t>
            </w:r>
          </w:p>
        </w:tc>
        <w:tc>
          <w:tcPr>
            <w:tcW w:w="2922" w:type="dxa"/>
            <w:shd w:val="clear" w:color="auto" w:fill="auto"/>
            <w:vAlign w:val="center"/>
          </w:tcPr>
          <w:p w:rsidR="00985839" w:rsidRPr="00D613F9" w:rsidRDefault="00985839" w:rsidP="00985839">
            <w:pPr>
              <w:jc w:val="center"/>
              <w:rPr>
                <w:color w:val="000000"/>
                <w:sz w:val="22"/>
                <w:szCs w:val="22"/>
              </w:rPr>
            </w:pPr>
            <w:r>
              <w:rPr>
                <w:color w:val="000000"/>
                <w:sz w:val="22"/>
                <w:szCs w:val="22"/>
              </w:rPr>
              <w:t>50,0</w:t>
            </w:r>
          </w:p>
        </w:tc>
      </w:tr>
      <w:tr w:rsidR="00985839" w:rsidRPr="00D613F9" w:rsidTr="003F0A76">
        <w:trPr>
          <w:trHeight w:val="360"/>
        </w:trPr>
        <w:tc>
          <w:tcPr>
            <w:tcW w:w="711" w:type="dxa"/>
            <w:vMerge/>
            <w:shd w:val="clear" w:color="auto" w:fill="auto"/>
            <w:vAlign w:val="center"/>
          </w:tcPr>
          <w:p w:rsidR="00985839" w:rsidRDefault="00985839" w:rsidP="00985839">
            <w:pPr>
              <w:rPr>
                <w:color w:val="000000"/>
                <w:sz w:val="22"/>
                <w:szCs w:val="22"/>
              </w:rPr>
            </w:pPr>
          </w:p>
        </w:tc>
        <w:tc>
          <w:tcPr>
            <w:tcW w:w="2403" w:type="dxa"/>
            <w:vMerge/>
            <w:shd w:val="clear" w:color="auto" w:fill="auto"/>
            <w:vAlign w:val="center"/>
          </w:tcPr>
          <w:p w:rsidR="00985839" w:rsidRPr="00D613F9" w:rsidRDefault="00985839" w:rsidP="00985839">
            <w:pPr>
              <w:rPr>
                <w:color w:val="000000"/>
                <w:sz w:val="22"/>
                <w:szCs w:val="22"/>
              </w:rPr>
            </w:pPr>
          </w:p>
        </w:tc>
        <w:tc>
          <w:tcPr>
            <w:tcW w:w="1398" w:type="dxa"/>
            <w:shd w:val="clear" w:color="auto" w:fill="auto"/>
            <w:vAlign w:val="center"/>
          </w:tcPr>
          <w:p w:rsidR="00985839" w:rsidRPr="00D613F9" w:rsidRDefault="00985839" w:rsidP="00985839">
            <w:pPr>
              <w:jc w:val="center"/>
              <w:rPr>
                <w:color w:val="000000"/>
                <w:sz w:val="22"/>
                <w:szCs w:val="22"/>
              </w:rPr>
            </w:pPr>
            <w:r w:rsidRPr="00D613F9">
              <w:rPr>
                <w:color w:val="000000"/>
                <w:sz w:val="22"/>
                <w:szCs w:val="22"/>
              </w:rPr>
              <w:t>прогнозный период 2029 год</w:t>
            </w:r>
          </w:p>
        </w:tc>
        <w:tc>
          <w:tcPr>
            <w:tcW w:w="1917" w:type="dxa"/>
            <w:shd w:val="clear" w:color="auto" w:fill="auto"/>
            <w:vAlign w:val="center"/>
          </w:tcPr>
          <w:p w:rsidR="00985839" w:rsidRPr="00D613F9" w:rsidRDefault="00985839" w:rsidP="00985839">
            <w:pPr>
              <w:jc w:val="center"/>
              <w:rPr>
                <w:color w:val="000000"/>
                <w:sz w:val="22"/>
                <w:szCs w:val="22"/>
              </w:rPr>
            </w:pPr>
            <w:r>
              <w:rPr>
                <w:color w:val="000000"/>
                <w:sz w:val="22"/>
                <w:szCs w:val="22"/>
              </w:rPr>
              <w:t>50,0</w:t>
            </w:r>
          </w:p>
        </w:tc>
        <w:tc>
          <w:tcPr>
            <w:tcW w:w="2922" w:type="dxa"/>
            <w:shd w:val="clear" w:color="auto" w:fill="auto"/>
            <w:vAlign w:val="center"/>
          </w:tcPr>
          <w:p w:rsidR="00985839" w:rsidRPr="00D613F9" w:rsidRDefault="00985839" w:rsidP="00985839">
            <w:pPr>
              <w:jc w:val="center"/>
              <w:rPr>
                <w:color w:val="000000"/>
                <w:sz w:val="22"/>
                <w:szCs w:val="22"/>
              </w:rPr>
            </w:pPr>
            <w:r>
              <w:rPr>
                <w:color w:val="000000"/>
                <w:sz w:val="22"/>
                <w:szCs w:val="22"/>
              </w:rPr>
              <w:t>50,0</w:t>
            </w:r>
          </w:p>
        </w:tc>
      </w:tr>
      <w:tr w:rsidR="00011EC1" w:rsidRPr="00D613F9" w:rsidTr="00597448">
        <w:trPr>
          <w:trHeight w:val="855"/>
        </w:trPr>
        <w:tc>
          <w:tcPr>
            <w:tcW w:w="9351" w:type="dxa"/>
            <w:gridSpan w:val="5"/>
            <w:shd w:val="clear" w:color="auto" w:fill="auto"/>
            <w:noWrap/>
            <w:vAlign w:val="center"/>
            <w:hideMark/>
          </w:tcPr>
          <w:p w:rsidR="00011EC1" w:rsidRPr="00D613F9" w:rsidRDefault="00011EC1" w:rsidP="00011EC1">
            <w:pPr>
              <w:rPr>
                <w:color w:val="000000"/>
                <w:sz w:val="22"/>
                <w:szCs w:val="22"/>
              </w:rPr>
            </w:pPr>
            <w:r w:rsidRPr="00D613F9">
              <w:rPr>
                <w:color w:val="000000"/>
                <w:sz w:val="22"/>
                <w:szCs w:val="22"/>
              </w:rPr>
              <w:t>Подпрограмма</w:t>
            </w:r>
            <w:r w:rsidR="00985839">
              <w:rPr>
                <w:color w:val="000000"/>
                <w:sz w:val="22"/>
                <w:szCs w:val="22"/>
              </w:rPr>
              <w:t xml:space="preserve"> (направление)</w:t>
            </w:r>
            <w:r w:rsidRPr="00D613F9">
              <w:rPr>
                <w:color w:val="000000"/>
                <w:sz w:val="22"/>
                <w:szCs w:val="22"/>
              </w:rPr>
              <w:t xml:space="preserve"> 5 «Эффективное управление муниципальными ресурсами МО Молчановский район»</w:t>
            </w:r>
          </w:p>
        </w:tc>
      </w:tr>
      <w:tr w:rsidR="00011EC1" w:rsidRPr="00D613F9" w:rsidTr="00597448">
        <w:trPr>
          <w:trHeight w:val="2100"/>
        </w:trPr>
        <w:tc>
          <w:tcPr>
            <w:tcW w:w="711" w:type="dxa"/>
            <w:shd w:val="clear" w:color="auto" w:fill="auto"/>
            <w:vAlign w:val="center"/>
            <w:hideMark/>
          </w:tcPr>
          <w:p w:rsidR="00011EC1" w:rsidRPr="00D613F9" w:rsidRDefault="00011EC1" w:rsidP="00011EC1">
            <w:pPr>
              <w:jc w:val="center"/>
              <w:rPr>
                <w:color w:val="000000"/>
                <w:sz w:val="22"/>
                <w:szCs w:val="22"/>
              </w:rPr>
            </w:pPr>
            <w:r w:rsidRPr="00D613F9">
              <w:rPr>
                <w:color w:val="000000"/>
                <w:sz w:val="22"/>
                <w:szCs w:val="22"/>
              </w:rPr>
              <w:t>6.</w:t>
            </w:r>
          </w:p>
        </w:tc>
        <w:tc>
          <w:tcPr>
            <w:tcW w:w="8640" w:type="dxa"/>
            <w:gridSpan w:val="4"/>
            <w:shd w:val="clear" w:color="auto" w:fill="auto"/>
            <w:vAlign w:val="center"/>
            <w:hideMark/>
          </w:tcPr>
          <w:p w:rsidR="00011EC1" w:rsidRPr="00D613F9" w:rsidRDefault="00011EC1" w:rsidP="00011EC1">
            <w:pPr>
              <w:rPr>
                <w:color w:val="000000"/>
                <w:sz w:val="22"/>
                <w:szCs w:val="22"/>
              </w:rPr>
            </w:pPr>
            <w:r w:rsidRPr="00D613F9">
              <w:rPr>
                <w:color w:val="000000"/>
                <w:sz w:val="22"/>
                <w:szCs w:val="22"/>
              </w:rPr>
              <w:t>Задача 1. Рациональное использование муниципальных ресурсов МО Молчановский район</w:t>
            </w:r>
          </w:p>
        </w:tc>
      </w:tr>
      <w:tr w:rsidR="00011EC1" w:rsidRPr="00D613F9" w:rsidTr="00597448">
        <w:trPr>
          <w:trHeight w:val="2400"/>
        </w:trPr>
        <w:tc>
          <w:tcPr>
            <w:tcW w:w="6429" w:type="dxa"/>
            <w:gridSpan w:val="4"/>
            <w:shd w:val="clear" w:color="auto" w:fill="auto"/>
            <w:vAlign w:val="center"/>
          </w:tcPr>
          <w:p w:rsidR="00011EC1" w:rsidRPr="00D613F9" w:rsidRDefault="00011EC1" w:rsidP="00011EC1">
            <w:pPr>
              <w:jc w:val="center"/>
              <w:rPr>
                <w:color w:val="000000"/>
                <w:sz w:val="22"/>
                <w:szCs w:val="22"/>
              </w:rPr>
            </w:pPr>
            <w:r w:rsidRPr="00D613F9">
              <w:rPr>
                <w:color w:val="000000"/>
                <w:sz w:val="22"/>
                <w:szCs w:val="22"/>
              </w:rPr>
              <w:t> </w:t>
            </w:r>
          </w:p>
          <w:p w:rsidR="00011EC1" w:rsidRPr="00D613F9" w:rsidRDefault="00011EC1" w:rsidP="00011EC1">
            <w:pPr>
              <w:rPr>
                <w:color w:val="000000"/>
                <w:sz w:val="22"/>
                <w:szCs w:val="22"/>
              </w:rPr>
            </w:pPr>
            <w:r w:rsidRPr="00D613F9">
              <w:rPr>
                <w:color w:val="000000"/>
                <w:sz w:val="22"/>
                <w:szCs w:val="22"/>
              </w:rPr>
              <w:t> </w:t>
            </w:r>
          </w:p>
        </w:tc>
        <w:tc>
          <w:tcPr>
            <w:tcW w:w="2922" w:type="dxa"/>
            <w:shd w:val="clear" w:color="auto" w:fill="auto"/>
            <w:vAlign w:val="center"/>
            <w:hideMark/>
          </w:tcPr>
          <w:p w:rsidR="00011EC1" w:rsidRPr="00D613F9" w:rsidRDefault="00011EC1" w:rsidP="00011EC1">
            <w:pPr>
              <w:jc w:val="center"/>
              <w:rPr>
                <w:color w:val="000000"/>
                <w:sz w:val="22"/>
                <w:szCs w:val="22"/>
              </w:rPr>
            </w:pPr>
            <w:r w:rsidRPr="00D613F9">
              <w:rPr>
                <w:color w:val="000000"/>
                <w:sz w:val="22"/>
                <w:szCs w:val="22"/>
              </w:rPr>
              <w:t>МКУ «Отдел по управлению муниципальным имуществом Администрации Молчановского района Томской области»</w:t>
            </w:r>
          </w:p>
        </w:tc>
      </w:tr>
      <w:tr w:rsidR="00011EC1" w:rsidRPr="00D613F9" w:rsidTr="00597448">
        <w:trPr>
          <w:trHeight w:val="315"/>
        </w:trPr>
        <w:tc>
          <w:tcPr>
            <w:tcW w:w="711" w:type="dxa"/>
            <w:vMerge w:val="restart"/>
            <w:shd w:val="clear" w:color="auto" w:fill="auto"/>
            <w:vAlign w:val="center"/>
            <w:hideMark/>
          </w:tcPr>
          <w:p w:rsidR="00011EC1" w:rsidRPr="00D613F9" w:rsidRDefault="00011EC1" w:rsidP="00011EC1">
            <w:pPr>
              <w:jc w:val="center"/>
              <w:rPr>
                <w:color w:val="000000"/>
                <w:sz w:val="22"/>
                <w:szCs w:val="22"/>
              </w:rPr>
            </w:pPr>
            <w:r w:rsidRPr="00D613F9">
              <w:rPr>
                <w:color w:val="000000"/>
                <w:sz w:val="22"/>
                <w:szCs w:val="22"/>
              </w:rPr>
              <w:t>6.1.</w:t>
            </w:r>
          </w:p>
          <w:p w:rsidR="00011EC1" w:rsidRPr="00D613F9" w:rsidRDefault="00011EC1" w:rsidP="00011EC1">
            <w:pPr>
              <w:rPr>
                <w:color w:val="000000"/>
                <w:sz w:val="22"/>
                <w:szCs w:val="22"/>
              </w:rPr>
            </w:pPr>
            <w:r w:rsidRPr="00D613F9">
              <w:rPr>
                <w:color w:val="000000"/>
                <w:sz w:val="22"/>
                <w:szCs w:val="22"/>
              </w:rPr>
              <w:t> </w:t>
            </w:r>
          </w:p>
          <w:p w:rsidR="00011EC1" w:rsidRPr="00D613F9" w:rsidRDefault="00011EC1" w:rsidP="00011EC1">
            <w:pPr>
              <w:rPr>
                <w:color w:val="000000"/>
                <w:sz w:val="22"/>
                <w:szCs w:val="22"/>
              </w:rPr>
            </w:pPr>
            <w:r w:rsidRPr="00D613F9">
              <w:rPr>
                <w:color w:val="000000"/>
                <w:sz w:val="22"/>
                <w:szCs w:val="22"/>
              </w:rPr>
              <w:t> </w:t>
            </w:r>
          </w:p>
          <w:p w:rsidR="00011EC1" w:rsidRPr="00D613F9" w:rsidRDefault="00011EC1" w:rsidP="00011EC1">
            <w:pPr>
              <w:rPr>
                <w:color w:val="000000"/>
                <w:sz w:val="22"/>
                <w:szCs w:val="22"/>
              </w:rPr>
            </w:pPr>
            <w:r w:rsidRPr="00D613F9">
              <w:rPr>
                <w:color w:val="000000"/>
                <w:sz w:val="22"/>
                <w:szCs w:val="22"/>
              </w:rPr>
              <w:t> </w:t>
            </w:r>
          </w:p>
          <w:p w:rsidR="00011EC1" w:rsidRPr="00D613F9" w:rsidRDefault="00011EC1" w:rsidP="00011EC1">
            <w:pPr>
              <w:rPr>
                <w:color w:val="000000"/>
                <w:sz w:val="22"/>
                <w:szCs w:val="22"/>
              </w:rPr>
            </w:pPr>
            <w:r w:rsidRPr="00D613F9">
              <w:rPr>
                <w:color w:val="000000"/>
                <w:sz w:val="22"/>
                <w:szCs w:val="22"/>
              </w:rPr>
              <w:t> </w:t>
            </w:r>
          </w:p>
          <w:p w:rsidR="00011EC1" w:rsidRPr="00D613F9" w:rsidRDefault="00011EC1" w:rsidP="00011EC1">
            <w:pPr>
              <w:rPr>
                <w:color w:val="000000"/>
                <w:sz w:val="22"/>
                <w:szCs w:val="22"/>
              </w:rPr>
            </w:pPr>
            <w:r w:rsidRPr="00D613F9">
              <w:rPr>
                <w:color w:val="000000"/>
                <w:sz w:val="22"/>
                <w:szCs w:val="22"/>
              </w:rPr>
              <w:t> </w:t>
            </w:r>
          </w:p>
          <w:p w:rsidR="00011EC1" w:rsidRPr="00D613F9" w:rsidRDefault="00011EC1" w:rsidP="00011EC1">
            <w:pPr>
              <w:rPr>
                <w:color w:val="000000"/>
                <w:sz w:val="22"/>
                <w:szCs w:val="22"/>
              </w:rPr>
            </w:pPr>
            <w:r w:rsidRPr="00D613F9">
              <w:rPr>
                <w:color w:val="000000"/>
                <w:sz w:val="22"/>
                <w:szCs w:val="22"/>
              </w:rPr>
              <w:t> </w:t>
            </w:r>
          </w:p>
        </w:tc>
        <w:tc>
          <w:tcPr>
            <w:tcW w:w="2403" w:type="dxa"/>
            <w:vMerge w:val="restart"/>
            <w:shd w:val="clear" w:color="auto" w:fill="auto"/>
            <w:vAlign w:val="center"/>
            <w:hideMark/>
          </w:tcPr>
          <w:p w:rsidR="00011EC1" w:rsidRPr="00D613F9" w:rsidRDefault="00011EC1" w:rsidP="00011EC1">
            <w:pPr>
              <w:rPr>
                <w:color w:val="000000"/>
                <w:sz w:val="22"/>
                <w:szCs w:val="22"/>
              </w:rPr>
            </w:pPr>
            <w:r w:rsidRPr="00D613F9">
              <w:rPr>
                <w:color w:val="000000"/>
                <w:sz w:val="22"/>
                <w:szCs w:val="22"/>
              </w:rPr>
              <w:t>Комплекс процессных мероприятий «Обеспечение полноты учета, сохранности использования муниципального имущества»</w:t>
            </w:r>
          </w:p>
        </w:tc>
        <w:tc>
          <w:tcPr>
            <w:tcW w:w="1398" w:type="dxa"/>
            <w:shd w:val="clear" w:color="auto" w:fill="auto"/>
            <w:vAlign w:val="center"/>
            <w:hideMark/>
          </w:tcPr>
          <w:p w:rsidR="00011EC1" w:rsidRPr="00D613F9" w:rsidRDefault="00C2331B" w:rsidP="00985839">
            <w:pPr>
              <w:jc w:val="center"/>
              <w:rPr>
                <w:color w:val="000000"/>
                <w:sz w:val="22"/>
                <w:szCs w:val="22"/>
              </w:rPr>
            </w:pPr>
            <w:r w:rsidRPr="00D613F9">
              <w:rPr>
                <w:color w:val="000000"/>
                <w:sz w:val="22"/>
                <w:szCs w:val="22"/>
              </w:rPr>
              <w:t>В</w:t>
            </w:r>
            <w:r w:rsidR="00011EC1" w:rsidRPr="00D613F9">
              <w:rPr>
                <w:color w:val="000000"/>
                <w:sz w:val="22"/>
                <w:szCs w:val="22"/>
              </w:rPr>
              <w:t>сего</w:t>
            </w:r>
          </w:p>
        </w:tc>
        <w:tc>
          <w:tcPr>
            <w:tcW w:w="1917" w:type="dxa"/>
            <w:shd w:val="clear" w:color="auto" w:fill="auto"/>
            <w:vAlign w:val="center"/>
          </w:tcPr>
          <w:p w:rsidR="00011EC1" w:rsidRPr="00D613F9" w:rsidRDefault="00C2331B" w:rsidP="00011EC1">
            <w:pPr>
              <w:jc w:val="center"/>
              <w:rPr>
                <w:color w:val="000000"/>
                <w:sz w:val="22"/>
                <w:szCs w:val="22"/>
              </w:rPr>
            </w:pPr>
            <w:r>
              <w:rPr>
                <w:color w:val="000000"/>
                <w:sz w:val="22"/>
                <w:szCs w:val="22"/>
              </w:rPr>
              <w:t>15 060,8</w:t>
            </w:r>
          </w:p>
        </w:tc>
        <w:tc>
          <w:tcPr>
            <w:tcW w:w="2922" w:type="dxa"/>
            <w:shd w:val="clear" w:color="auto" w:fill="auto"/>
            <w:vAlign w:val="center"/>
          </w:tcPr>
          <w:p w:rsidR="00011EC1" w:rsidRPr="00D613F9" w:rsidRDefault="00C2331B" w:rsidP="00011EC1">
            <w:pPr>
              <w:jc w:val="center"/>
              <w:rPr>
                <w:color w:val="000000"/>
                <w:sz w:val="22"/>
                <w:szCs w:val="22"/>
              </w:rPr>
            </w:pPr>
            <w:r>
              <w:rPr>
                <w:color w:val="000000"/>
                <w:sz w:val="22"/>
                <w:szCs w:val="22"/>
              </w:rPr>
              <w:t>15 060,8</w:t>
            </w:r>
          </w:p>
        </w:tc>
      </w:tr>
      <w:tr w:rsidR="00011EC1" w:rsidRPr="00D613F9" w:rsidTr="00597448">
        <w:trPr>
          <w:trHeight w:val="315"/>
        </w:trPr>
        <w:tc>
          <w:tcPr>
            <w:tcW w:w="711" w:type="dxa"/>
            <w:vMerge/>
            <w:shd w:val="clear" w:color="auto" w:fill="auto"/>
            <w:vAlign w:val="center"/>
            <w:hideMark/>
          </w:tcPr>
          <w:p w:rsidR="00011EC1" w:rsidRPr="00D613F9" w:rsidRDefault="00011EC1" w:rsidP="00011EC1">
            <w:pPr>
              <w:rPr>
                <w:color w:val="000000"/>
                <w:sz w:val="22"/>
                <w:szCs w:val="22"/>
              </w:rPr>
            </w:pPr>
          </w:p>
        </w:tc>
        <w:tc>
          <w:tcPr>
            <w:tcW w:w="2403" w:type="dxa"/>
            <w:vMerge/>
            <w:shd w:val="clear" w:color="auto" w:fill="auto"/>
            <w:vAlign w:val="center"/>
            <w:hideMark/>
          </w:tcPr>
          <w:p w:rsidR="00011EC1" w:rsidRPr="00D613F9" w:rsidRDefault="00011EC1" w:rsidP="00011EC1">
            <w:pPr>
              <w:rPr>
                <w:color w:val="000000"/>
                <w:sz w:val="22"/>
                <w:szCs w:val="22"/>
              </w:rPr>
            </w:pPr>
          </w:p>
        </w:tc>
        <w:tc>
          <w:tcPr>
            <w:tcW w:w="1398" w:type="dxa"/>
            <w:shd w:val="clear" w:color="auto" w:fill="auto"/>
            <w:vAlign w:val="center"/>
            <w:hideMark/>
          </w:tcPr>
          <w:p w:rsidR="00011EC1" w:rsidRPr="00D613F9" w:rsidRDefault="00011EC1" w:rsidP="00011EC1">
            <w:pPr>
              <w:jc w:val="center"/>
              <w:rPr>
                <w:color w:val="000000"/>
                <w:sz w:val="22"/>
                <w:szCs w:val="22"/>
              </w:rPr>
            </w:pPr>
            <w:r w:rsidRPr="00D613F9">
              <w:rPr>
                <w:color w:val="000000"/>
                <w:sz w:val="22"/>
                <w:szCs w:val="22"/>
              </w:rPr>
              <w:t>2024 год</w:t>
            </w:r>
          </w:p>
        </w:tc>
        <w:tc>
          <w:tcPr>
            <w:tcW w:w="1917" w:type="dxa"/>
            <w:shd w:val="clear" w:color="auto" w:fill="auto"/>
            <w:vAlign w:val="center"/>
          </w:tcPr>
          <w:p w:rsidR="00011EC1" w:rsidRPr="00D613F9" w:rsidRDefault="00011EC1" w:rsidP="00011EC1">
            <w:pPr>
              <w:jc w:val="center"/>
              <w:rPr>
                <w:color w:val="000000"/>
                <w:sz w:val="22"/>
                <w:szCs w:val="22"/>
              </w:rPr>
            </w:pPr>
            <w:r>
              <w:rPr>
                <w:color w:val="000000"/>
                <w:sz w:val="22"/>
                <w:szCs w:val="22"/>
              </w:rPr>
              <w:t>3 310,8</w:t>
            </w:r>
          </w:p>
        </w:tc>
        <w:tc>
          <w:tcPr>
            <w:tcW w:w="2922" w:type="dxa"/>
            <w:shd w:val="clear" w:color="auto" w:fill="auto"/>
            <w:vAlign w:val="center"/>
          </w:tcPr>
          <w:p w:rsidR="00011EC1" w:rsidRPr="00D613F9" w:rsidRDefault="00011EC1" w:rsidP="00011EC1">
            <w:pPr>
              <w:jc w:val="center"/>
              <w:rPr>
                <w:color w:val="000000"/>
                <w:sz w:val="22"/>
                <w:szCs w:val="22"/>
              </w:rPr>
            </w:pPr>
            <w:r>
              <w:rPr>
                <w:color w:val="000000"/>
                <w:sz w:val="22"/>
                <w:szCs w:val="22"/>
              </w:rPr>
              <w:t>3 310,8</w:t>
            </w:r>
          </w:p>
        </w:tc>
      </w:tr>
      <w:tr w:rsidR="00011EC1" w:rsidRPr="00D613F9" w:rsidTr="00597448">
        <w:trPr>
          <w:trHeight w:val="315"/>
        </w:trPr>
        <w:tc>
          <w:tcPr>
            <w:tcW w:w="711" w:type="dxa"/>
            <w:vMerge/>
            <w:shd w:val="clear" w:color="auto" w:fill="auto"/>
            <w:vAlign w:val="center"/>
            <w:hideMark/>
          </w:tcPr>
          <w:p w:rsidR="00011EC1" w:rsidRPr="00D613F9" w:rsidRDefault="00011EC1" w:rsidP="00011EC1">
            <w:pPr>
              <w:rPr>
                <w:color w:val="000000"/>
                <w:sz w:val="22"/>
                <w:szCs w:val="22"/>
              </w:rPr>
            </w:pPr>
          </w:p>
        </w:tc>
        <w:tc>
          <w:tcPr>
            <w:tcW w:w="2403" w:type="dxa"/>
            <w:vMerge/>
            <w:shd w:val="clear" w:color="auto" w:fill="auto"/>
            <w:vAlign w:val="center"/>
            <w:hideMark/>
          </w:tcPr>
          <w:p w:rsidR="00011EC1" w:rsidRPr="00D613F9" w:rsidRDefault="00011EC1" w:rsidP="00011EC1">
            <w:pPr>
              <w:rPr>
                <w:color w:val="000000"/>
                <w:sz w:val="22"/>
                <w:szCs w:val="22"/>
              </w:rPr>
            </w:pPr>
          </w:p>
        </w:tc>
        <w:tc>
          <w:tcPr>
            <w:tcW w:w="1398" w:type="dxa"/>
            <w:shd w:val="clear" w:color="auto" w:fill="auto"/>
            <w:vAlign w:val="center"/>
            <w:hideMark/>
          </w:tcPr>
          <w:p w:rsidR="00011EC1" w:rsidRPr="00D613F9" w:rsidRDefault="00011EC1" w:rsidP="00011EC1">
            <w:pPr>
              <w:jc w:val="center"/>
              <w:rPr>
                <w:color w:val="000000"/>
                <w:sz w:val="22"/>
                <w:szCs w:val="22"/>
              </w:rPr>
            </w:pPr>
            <w:r w:rsidRPr="00D613F9">
              <w:rPr>
                <w:color w:val="000000"/>
                <w:sz w:val="22"/>
                <w:szCs w:val="22"/>
              </w:rPr>
              <w:t>2025 год</w:t>
            </w:r>
          </w:p>
        </w:tc>
        <w:tc>
          <w:tcPr>
            <w:tcW w:w="1917" w:type="dxa"/>
            <w:shd w:val="clear" w:color="auto" w:fill="auto"/>
            <w:vAlign w:val="center"/>
          </w:tcPr>
          <w:p w:rsidR="00011EC1" w:rsidRPr="00D613F9" w:rsidRDefault="00C2331B" w:rsidP="00011EC1">
            <w:pPr>
              <w:jc w:val="center"/>
              <w:rPr>
                <w:color w:val="000000"/>
                <w:sz w:val="22"/>
                <w:szCs w:val="22"/>
              </w:rPr>
            </w:pPr>
            <w:r>
              <w:rPr>
                <w:color w:val="000000"/>
                <w:sz w:val="22"/>
                <w:szCs w:val="22"/>
              </w:rPr>
              <w:t>2 950,0</w:t>
            </w:r>
          </w:p>
        </w:tc>
        <w:tc>
          <w:tcPr>
            <w:tcW w:w="2922" w:type="dxa"/>
            <w:shd w:val="clear" w:color="auto" w:fill="auto"/>
            <w:vAlign w:val="center"/>
          </w:tcPr>
          <w:p w:rsidR="00011EC1" w:rsidRPr="00D613F9" w:rsidRDefault="00C2331B" w:rsidP="00011EC1">
            <w:pPr>
              <w:jc w:val="center"/>
              <w:rPr>
                <w:color w:val="000000"/>
                <w:sz w:val="22"/>
                <w:szCs w:val="22"/>
              </w:rPr>
            </w:pPr>
            <w:r>
              <w:rPr>
                <w:color w:val="000000"/>
                <w:sz w:val="22"/>
                <w:szCs w:val="22"/>
              </w:rPr>
              <w:t>2 950,0</w:t>
            </w:r>
          </w:p>
        </w:tc>
      </w:tr>
      <w:tr w:rsidR="00011EC1" w:rsidRPr="00D613F9" w:rsidTr="00597448">
        <w:trPr>
          <w:trHeight w:val="315"/>
        </w:trPr>
        <w:tc>
          <w:tcPr>
            <w:tcW w:w="711" w:type="dxa"/>
            <w:vMerge/>
            <w:shd w:val="clear" w:color="auto" w:fill="auto"/>
            <w:vAlign w:val="center"/>
            <w:hideMark/>
          </w:tcPr>
          <w:p w:rsidR="00011EC1" w:rsidRPr="00D613F9" w:rsidRDefault="00011EC1" w:rsidP="00011EC1">
            <w:pPr>
              <w:rPr>
                <w:color w:val="000000"/>
                <w:sz w:val="22"/>
                <w:szCs w:val="22"/>
              </w:rPr>
            </w:pPr>
          </w:p>
        </w:tc>
        <w:tc>
          <w:tcPr>
            <w:tcW w:w="2403" w:type="dxa"/>
            <w:vMerge/>
            <w:shd w:val="clear" w:color="auto" w:fill="auto"/>
            <w:vAlign w:val="center"/>
            <w:hideMark/>
          </w:tcPr>
          <w:p w:rsidR="00011EC1" w:rsidRPr="00D613F9" w:rsidRDefault="00011EC1" w:rsidP="00011EC1">
            <w:pPr>
              <w:rPr>
                <w:color w:val="000000"/>
                <w:sz w:val="22"/>
                <w:szCs w:val="22"/>
              </w:rPr>
            </w:pPr>
          </w:p>
        </w:tc>
        <w:tc>
          <w:tcPr>
            <w:tcW w:w="1398" w:type="dxa"/>
            <w:shd w:val="clear" w:color="auto" w:fill="auto"/>
            <w:vAlign w:val="center"/>
            <w:hideMark/>
          </w:tcPr>
          <w:p w:rsidR="00011EC1" w:rsidRPr="00D613F9" w:rsidRDefault="00011EC1" w:rsidP="00011EC1">
            <w:pPr>
              <w:jc w:val="center"/>
              <w:rPr>
                <w:color w:val="000000"/>
                <w:sz w:val="22"/>
                <w:szCs w:val="22"/>
              </w:rPr>
            </w:pPr>
            <w:r w:rsidRPr="00D613F9">
              <w:rPr>
                <w:color w:val="000000"/>
                <w:sz w:val="22"/>
                <w:szCs w:val="22"/>
              </w:rPr>
              <w:t>2026 год</w:t>
            </w:r>
          </w:p>
        </w:tc>
        <w:tc>
          <w:tcPr>
            <w:tcW w:w="1917" w:type="dxa"/>
            <w:shd w:val="clear" w:color="auto" w:fill="auto"/>
            <w:vAlign w:val="center"/>
          </w:tcPr>
          <w:p w:rsidR="00011EC1" w:rsidRPr="00D613F9" w:rsidRDefault="00C2331B" w:rsidP="00011EC1">
            <w:pPr>
              <w:jc w:val="center"/>
              <w:rPr>
                <w:color w:val="000000"/>
                <w:sz w:val="22"/>
                <w:szCs w:val="22"/>
              </w:rPr>
            </w:pPr>
            <w:r>
              <w:rPr>
                <w:color w:val="000000"/>
                <w:sz w:val="22"/>
                <w:szCs w:val="22"/>
              </w:rPr>
              <w:t>2 200,0</w:t>
            </w:r>
          </w:p>
        </w:tc>
        <w:tc>
          <w:tcPr>
            <w:tcW w:w="2922" w:type="dxa"/>
            <w:shd w:val="clear" w:color="auto" w:fill="auto"/>
            <w:vAlign w:val="center"/>
          </w:tcPr>
          <w:p w:rsidR="00011EC1" w:rsidRPr="00D613F9" w:rsidRDefault="00C2331B" w:rsidP="00011EC1">
            <w:pPr>
              <w:jc w:val="center"/>
              <w:rPr>
                <w:color w:val="000000"/>
                <w:sz w:val="22"/>
                <w:szCs w:val="22"/>
              </w:rPr>
            </w:pPr>
            <w:r>
              <w:rPr>
                <w:color w:val="000000"/>
                <w:sz w:val="22"/>
                <w:szCs w:val="22"/>
              </w:rPr>
              <w:t>2 200,0</w:t>
            </w:r>
          </w:p>
        </w:tc>
      </w:tr>
      <w:tr w:rsidR="00C2331B" w:rsidRPr="00D613F9" w:rsidTr="00597448">
        <w:trPr>
          <w:trHeight w:val="315"/>
        </w:trPr>
        <w:tc>
          <w:tcPr>
            <w:tcW w:w="711" w:type="dxa"/>
            <w:vMerge/>
            <w:shd w:val="clear" w:color="auto" w:fill="auto"/>
            <w:vAlign w:val="center"/>
            <w:hideMark/>
          </w:tcPr>
          <w:p w:rsidR="00C2331B" w:rsidRPr="00D613F9" w:rsidRDefault="00C2331B" w:rsidP="00C2331B">
            <w:pPr>
              <w:rPr>
                <w:color w:val="000000"/>
                <w:sz w:val="22"/>
                <w:szCs w:val="22"/>
              </w:rPr>
            </w:pPr>
          </w:p>
        </w:tc>
        <w:tc>
          <w:tcPr>
            <w:tcW w:w="2403" w:type="dxa"/>
            <w:vMerge/>
            <w:shd w:val="clear" w:color="auto" w:fill="auto"/>
            <w:vAlign w:val="center"/>
            <w:hideMark/>
          </w:tcPr>
          <w:p w:rsidR="00C2331B" w:rsidRPr="00D613F9" w:rsidRDefault="00C2331B" w:rsidP="00C2331B">
            <w:pPr>
              <w:rPr>
                <w:color w:val="000000"/>
                <w:sz w:val="22"/>
                <w:szCs w:val="22"/>
              </w:rPr>
            </w:pPr>
          </w:p>
        </w:tc>
        <w:tc>
          <w:tcPr>
            <w:tcW w:w="1398" w:type="dxa"/>
            <w:shd w:val="clear" w:color="auto" w:fill="auto"/>
            <w:vAlign w:val="center"/>
            <w:hideMark/>
          </w:tcPr>
          <w:p w:rsidR="00C2331B" w:rsidRPr="00D613F9" w:rsidRDefault="00C2331B" w:rsidP="00C2331B">
            <w:pPr>
              <w:jc w:val="center"/>
              <w:rPr>
                <w:color w:val="000000"/>
                <w:sz w:val="22"/>
                <w:szCs w:val="22"/>
              </w:rPr>
            </w:pPr>
            <w:r w:rsidRPr="00D613F9">
              <w:rPr>
                <w:color w:val="000000"/>
                <w:sz w:val="22"/>
                <w:szCs w:val="22"/>
              </w:rPr>
              <w:t>2027 год</w:t>
            </w:r>
          </w:p>
        </w:tc>
        <w:tc>
          <w:tcPr>
            <w:tcW w:w="1917" w:type="dxa"/>
            <w:shd w:val="clear" w:color="auto" w:fill="auto"/>
            <w:vAlign w:val="center"/>
          </w:tcPr>
          <w:p w:rsidR="00C2331B" w:rsidRPr="00D613F9" w:rsidRDefault="00C2331B" w:rsidP="00C2331B">
            <w:pPr>
              <w:jc w:val="center"/>
              <w:rPr>
                <w:color w:val="000000"/>
                <w:sz w:val="22"/>
                <w:szCs w:val="22"/>
              </w:rPr>
            </w:pPr>
            <w:r>
              <w:rPr>
                <w:color w:val="000000"/>
                <w:sz w:val="22"/>
                <w:szCs w:val="22"/>
              </w:rPr>
              <w:t>2 200,0</w:t>
            </w:r>
          </w:p>
        </w:tc>
        <w:tc>
          <w:tcPr>
            <w:tcW w:w="2922" w:type="dxa"/>
            <w:shd w:val="clear" w:color="auto" w:fill="auto"/>
            <w:vAlign w:val="center"/>
          </w:tcPr>
          <w:p w:rsidR="00C2331B" w:rsidRPr="00D613F9" w:rsidRDefault="00C2331B" w:rsidP="00C2331B">
            <w:pPr>
              <w:jc w:val="center"/>
              <w:rPr>
                <w:color w:val="000000"/>
                <w:sz w:val="22"/>
                <w:szCs w:val="22"/>
              </w:rPr>
            </w:pPr>
            <w:r>
              <w:rPr>
                <w:color w:val="000000"/>
                <w:sz w:val="22"/>
                <w:szCs w:val="22"/>
              </w:rPr>
              <w:t>2 200,0</w:t>
            </w:r>
          </w:p>
        </w:tc>
      </w:tr>
      <w:tr w:rsidR="00C2331B" w:rsidRPr="00D613F9" w:rsidTr="00597448">
        <w:trPr>
          <w:trHeight w:val="900"/>
        </w:trPr>
        <w:tc>
          <w:tcPr>
            <w:tcW w:w="711" w:type="dxa"/>
            <w:vMerge/>
            <w:shd w:val="clear" w:color="auto" w:fill="auto"/>
            <w:vAlign w:val="center"/>
            <w:hideMark/>
          </w:tcPr>
          <w:p w:rsidR="00C2331B" w:rsidRPr="00D613F9" w:rsidRDefault="00C2331B" w:rsidP="00C2331B">
            <w:pPr>
              <w:rPr>
                <w:color w:val="000000"/>
                <w:sz w:val="22"/>
                <w:szCs w:val="22"/>
              </w:rPr>
            </w:pPr>
          </w:p>
        </w:tc>
        <w:tc>
          <w:tcPr>
            <w:tcW w:w="2403" w:type="dxa"/>
            <w:vMerge/>
            <w:shd w:val="clear" w:color="auto" w:fill="auto"/>
            <w:vAlign w:val="center"/>
            <w:hideMark/>
          </w:tcPr>
          <w:p w:rsidR="00C2331B" w:rsidRPr="00D613F9" w:rsidRDefault="00C2331B" w:rsidP="00C2331B">
            <w:pPr>
              <w:rPr>
                <w:color w:val="000000"/>
                <w:sz w:val="22"/>
                <w:szCs w:val="22"/>
              </w:rPr>
            </w:pPr>
          </w:p>
        </w:tc>
        <w:tc>
          <w:tcPr>
            <w:tcW w:w="1398" w:type="dxa"/>
            <w:shd w:val="clear" w:color="auto" w:fill="auto"/>
            <w:vAlign w:val="center"/>
            <w:hideMark/>
          </w:tcPr>
          <w:p w:rsidR="00C2331B" w:rsidRPr="00D613F9" w:rsidRDefault="00C2331B" w:rsidP="00C2331B">
            <w:pPr>
              <w:jc w:val="center"/>
              <w:rPr>
                <w:color w:val="000000"/>
                <w:sz w:val="22"/>
                <w:szCs w:val="22"/>
              </w:rPr>
            </w:pPr>
            <w:r w:rsidRPr="00D613F9">
              <w:rPr>
                <w:color w:val="000000"/>
                <w:sz w:val="22"/>
                <w:szCs w:val="22"/>
              </w:rPr>
              <w:t>прогнозный период 2028 год</w:t>
            </w:r>
          </w:p>
        </w:tc>
        <w:tc>
          <w:tcPr>
            <w:tcW w:w="1917" w:type="dxa"/>
            <w:shd w:val="clear" w:color="auto" w:fill="auto"/>
            <w:vAlign w:val="center"/>
          </w:tcPr>
          <w:p w:rsidR="00C2331B" w:rsidRPr="00D613F9" w:rsidRDefault="00C2331B" w:rsidP="00C2331B">
            <w:pPr>
              <w:jc w:val="center"/>
              <w:rPr>
                <w:color w:val="000000"/>
                <w:sz w:val="22"/>
                <w:szCs w:val="22"/>
              </w:rPr>
            </w:pPr>
            <w:r>
              <w:rPr>
                <w:color w:val="000000"/>
                <w:sz w:val="22"/>
                <w:szCs w:val="22"/>
              </w:rPr>
              <w:t>2 200,0</w:t>
            </w:r>
          </w:p>
        </w:tc>
        <w:tc>
          <w:tcPr>
            <w:tcW w:w="2922" w:type="dxa"/>
            <w:shd w:val="clear" w:color="auto" w:fill="auto"/>
            <w:vAlign w:val="center"/>
          </w:tcPr>
          <w:p w:rsidR="00C2331B" w:rsidRPr="00D613F9" w:rsidRDefault="00C2331B" w:rsidP="00C2331B">
            <w:pPr>
              <w:jc w:val="center"/>
              <w:rPr>
                <w:color w:val="000000"/>
                <w:sz w:val="22"/>
                <w:szCs w:val="22"/>
              </w:rPr>
            </w:pPr>
            <w:r>
              <w:rPr>
                <w:color w:val="000000"/>
                <w:sz w:val="22"/>
                <w:szCs w:val="22"/>
              </w:rPr>
              <w:t>2 200,0</w:t>
            </w:r>
          </w:p>
        </w:tc>
      </w:tr>
      <w:tr w:rsidR="00C2331B" w:rsidRPr="00D613F9" w:rsidTr="00597448">
        <w:trPr>
          <w:trHeight w:val="900"/>
        </w:trPr>
        <w:tc>
          <w:tcPr>
            <w:tcW w:w="711" w:type="dxa"/>
            <w:vMerge/>
            <w:shd w:val="clear" w:color="auto" w:fill="auto"/>
            <w:vAlign w:val="center"/>
            <w:hideMark/>
          </w:tcPr>
          <w:p w:rsidR="00C2331B" w:rsidRPr="00D613F9" w:rsidRDefault="00C2331B" w:rsidP="00C2331B">
            <w:pPr>
              <w:rPr>
                <w:color w:val="000000"/>
                <w:sz w:val="22"/>
                <w:szCs w:val="22"/>
              </w:rPr>
            </w:pPr>
          </w:p>
        </w:tc>
        <w:tc>
          <w:tcPr>
            <w:tcW w:w="2403" w:type="dxa"/>
            <w:vMerge/>
            <w:shd w:val="clear" w:color="auto" w:fill="auto"/>
            <w:vAlign w:val="center"/>
            <w:hideMark/>
          </w:tcPr>
          <w:p w:rsidR="00C2331B" w:rsidRPr="00D613F9" w:rsidRDefault="00C2331B" w:rsidP="00C2331B">
            <w:pPr>
              <w:rPr>
                <w:color w:val="000000"/>
                <w:sz w:val="22"/>
                <w:szCs w:val="22"/>
              </w:rPr>
            </w:pPr>
          </w:p>
        </w:tc>
        <w:tc>
          <w:tcPr>
            <w:tcW w:w="1398" w:type="dxa"/>
            <w:shd w:val="clear" w:color="auto" w:fill="auto"/>
            <w:vAlign w:val="center"/>
            <w:hideMark/>
          </w:tcPr>
          <w:p w:rsidR="00C2331B" w:rsidRPr="00D613F9" w:rsidRDefault="00C2331B" w:rsidP="00C2331B">
            <w:pPr>
              <w:jc w:val="center"/>
              <w:rPr>
                <w:color w:val="000000"/>
                <w:sz w:val="22"/>
                <w:szCs w:val="22"/>
              </w:rPr>
            </w:pPr>
            <w:r w:rsidRPr="00D613F9">
              <w:rPr>
                <w:color w:val="000000"/>
                <w:sz w:val="22"/>
                <w:szCs w:val="22"/>
              </w:rPr>
              <w:t>прогнозный период 2029 год</w:t>
            </w:r>
          </w:p>
        </w:tc>
        <w:tc>
          <w:tcPr>
            <w:tcW w:w="1917" w:type="dxa"/>
            <w:shd w:val="clear" w:color="auto" w:fill="auto"/>
            <w:vAlign w:val="center"/>
          </w:tcPr>
          <w:p w:rsidR="00C2331B" w:rsidRPr="00D613F9" w:rsidRDefault="00C2331B" w:rsidP="00C2331B">
            <w:pPr>
              <w:jc w:val="center"/>
              <w:rPr>
                <w:color w:val="000000"/>
                <w:sz w:val="22"/>
                <w:szCs w:val="22"/>
              </w:rPr>
            </w:pPr>
            <w:r>
              <w:rPr>
                <w:color w:val="000000"/>
                <w:sz w:val="22"/>
                <w:szCs w:val="22"/>
              </w:rPr>
              <w:t>2 200,0</w:t>
            </w:r>
          </w:p>
        </w:tc>
        <w:tc>
          <w:tcPr>
            <w:tcW w:w="2922" w:type="dxa"/>
            <w:shd w:val="clear" w:color="auto" w:fill="auto"/>
            <w:vAlign w:val="center"/>
          </w:tcPr>
          <w:p w:rsidR="00C2331B" w:rsidRPr="00D613F9" w:rsidRDefault="00C2331B" w:rsidP="00C2331B">
            <w:pPr>
              <w:jc w:val="center"/>
              <w:rPr>
                <w:color w:val="000000"/>
                <w:sz w:val="22"/>
                <w:szCs w:val="22"/>
              </w:rPr>
            </w:pPr>
            <w:r>
              <w:rPr>
                <w:color w:val="000000"/>
                <w:sz w:val="22"/>
                <w:szCs w:val="22"/>
              </w:rPr>
              <w:t>2 200,0</w:t>
            </w:r>
          </w:p>
        </w:tc>
      </w:tr>
      <w:tr w:rsidR="00011EC1" w:rsidRPr="00D613F9" w:rsidTr="00597448">
        <w:trPr>
          <w:trHeight w:val="559"/>
        </w:trPr>
        <w:tc>
          <w:tcPr>
            <w:tcW w:w="711" w:type="dxa"/>
            <w:shd w:val="clear" w:color="auto" w:fill="auto"/>
            <w:vAlign w:val="center"/>
          </w:tcPr>
          <w:p w:rsidR="00011EC1" w:rsidRPr="00D613F9" w:rsidRDefault="00011EC1" w:rsidP="00011EC1">
            <w:pPr>
              <w:jc w:val="center"/>
              <w:rPr>
                <w:color w:val="000000"/>
                <w:sz w:val="22"/>
                <w:szCs w:val="22"/>
              </w:rPr>
            </w:pPr>
            <w:r w:rsidRPr="00D613F9">
              <w:rPr>
                <w:color w:val="000000"/>
                <w:sz w:val="22"/>
                <w:szCs w:val="22"/>
              </w:rPr>
              <w:t>7.</w:t>
            </w:r>
          </w:p>
        </w:tc>
        <w:tc>
          <w:tcPr>
            <w:tcW w:w="8640" w:type="dxa"/>
            <w:gridSpan w:val="4"/>
            <w:shd w:val="clear" w:color="auto" w:fill="auto"/>
            <w:vAlign w:val="center"/>
          </w:tcPr>
          <w:p w:rsidR="00011EC1" w:rsidRPr="00D613F9" w:rsidRDefault="00011EC1" w:rsidP="00011EC1">
            <w:pPr>
              <w:rPr>
                <w:color w:val="000000"/>
              </w:rPr>
            </w:pPr>
            <w:r w:rsidRPr="00D613F9">
              <w:rPr>
                <w:color w:val="000000"/>
                <w:sz w:val="22"/>
                <w:szCs w:val="22"/>
              </w:rPr>
              <w:t>Задача 2 Вовлечение в оборот выбывших сельскохозяйственных угодий за счет проведения культуртехнических мероприятий</w:t>
            </w:r>
          </w:p>
        </w:tc>
      </w:tr>
      <w:tr w:rsidR="00011EC1" w:rsidRPr="00D613F9" w:rsidTr="00597448">
        <w:trPr>
          <w:trHeight w:val="315"/>
        </w:trPr>
        <w:tc>
          <w:tcPr>
            <w:tcW w:w="6429" w:type="dxa"/>
            <w:gridSpan w:val="4"/>
            <w:shd w:val="clear" w:color="auto" w:fill="auto"/>
            <w:vAlign w:val="center"/>
          </w:tcPr>
          <w:p w:rsidR="00011EC1" w:rsidRPr="00D613F9" w:rsidRDefault="00011EC1" w:rsidP="00011EC1">
            <w:pPr>
              <w:jc w:val="center"/>
              <w:rPr>
                <w:color w:val="000000"/>
                <w:sz w:val="22"/>
                <w:szCs w:val="22"/>
              </w:rPr>
            </w:pPr>
          </w:p>
        </w:tc>
        <w:tc>
          <w:tcPr>
            <w:tcW w:w="2922" w:type="dxa"/>
            <w:shd w:val="clear" w:color="auto" w:fill="auto"/>
            <w:vAlign w:val="center"/>
          </w:tcPr>
          <w:p w:rsidR="00011EC1" w:rsidRPr="00D613F9" w:rsidRDefault="00011EC1" w:rsidP="00011EC1">
            <w:pPr>
              <w:jc w:val="center"/>
              <w:rPr>
                <w:color w:val="000000"/>
                <w:sz w:val="22"/>
                <w:szCs w:val="22"/>
              </w:rPr>
            </w:pPr>
            <w:r w:rsidRPr="00D613F9">
              <w:rPr>
                <w:color w:val="000000"/>
              </w:rPr>
              <w:t>МКУ «Отдел по управлению муниципальным имуществом Администрации Молчановского района Томской области»</w:t>
            </w:r>
          </w:p>
        </w:tc>
      </w:tr>
      <w:tr w:rsidR="00011EC1" w:rsidRPr="00D613F9" w:rsidTr="00597448">
        <w:trPr>
          <w:trHeight w:val="315"/>
        </w:trPr>
        <w:tc>
          <w:tcPr>
            <w:tcW w:w="711" w:type="dxa"/>
            <w:vMerge w:val="restart"/>
            <w:shd w:val="clear" w:color="auto" w:fill="auto"/>
            <w:vAlign w:val="center"/>
          </w:tcPr>
          <w:p w:rsidR="00011EC1" w:rsidRPr="00D613F9" w:rsidRDefault="00011EC1" w:rsidP="00011EC1">
            <w:pPr>
              <w:jc w:val="center"/>
              <w:rPr>
                <w:color w:val="000000"/>
                <w:sz w:val="22"/>
                <w:szCs w:val="22"/>
              </w:rPr>
            </w:pPr>
            <w:r w:rsidRPr="00D613F9">
              <w:rPr>
                <w:color w:val="000000"/>
                <w:sz w:val="22"/>
                <w:szCs w:val="22"/>
              </w:rPr>
              <w:t>7.1</w:t>
            </w:r>
            <w:r>
              <w:rPr>
                <w:color w:val="000000"/>
                <w:sz w:val="22"/>
                <w:szCs w:val="22"/>
              </w:rPr>
              <w:t>.</w:t>
            </w:r>
          </w:p>
        </w:tc>
        <w:tc>
          <w:tcPr>
            <w:tcW w:w="2403" w:type="dxa"/>
            <w:vMerge w:val="restart"/>
            <w:shd w:val="clear" w:color="auto" w:fill="auto"/>
            <w:vAlign w:val="center"/>
          </w:tcPr>
          <w:p w:rsidR="00011EC1" w:rsidRPr="00D613F9" w:rsidRDefault="00011EC1" w:rsidP="00011EC1">
            <w:pPr>
              <w:rPr>
                <w:color w:val="000000"/>
                <w:sz w:val="22"/>
                <w:szCs w:val="22"/>
              </w:rPr>
            </w:pPr>
            <w:r w:rsidRPr="00D613F9">
              <w:rPr>
                <w:color w:val="000000"/>
                <w:sz w:val="22"/>
                <w:szCs w:val="22"/>
              </w:rPr>
              <w:t>Ведомственный проект «Создание условий для вовлечения в оборот земель сельскохозяйственного назначения»</w:t>
            </w:r>
          </w:p>
        </w:tc>
        <w:tc>
          <w:tcPr>
            <w:tcW w:w="1398" w:type="dxa"/>
            <w:shd w:val="clear" w:color="auto" w:fill="auto"/>
            <w:vAlign w:val="center"/>
          </w:tcPr>
          <w:p w:rsidR="00011EC1" w:rsidRPr="00D613F9" w:rsidRDefault="00C2331B" w:rsidP="00985839">
            <w:pPr>
              <w:jc w:val="center"/>
              <w:rPr>
                <w:color w:val="000000"/>
                <w:sz w:val="22"/>
                <w:szCs w:val="22"/>
              </w:rPr>
            </w:pPr>
            <w:r w:rsidRPr="00D613F9">
              <w:rPr>
                <w:color w:val="000000"/>
                <w:sz w:val="22"/>
                <w:szCs w:val="22"/>
              </w:rPr>
              <w:t>В</w:t>
            </w:r>
            <w:r w:rsidR="00011EC1" w:rsidRPr="00D613F9">
              <w:rPr>
                <w:color w:val="000000"/>
                <w:sz w:val="22"/>
                <w:szCs w:val="22"/>
              </w:rPr>
              <w:t>сего</w:t>
            </w:r>
          </w:p>
        </w:tc>
        <w:tc>
          <w:tcPr>
            <w:tcW w:w="1917" w:type="dxa"/>
            <w:shd w:val="clear" w:color="auto" w:fill="auto"/>
            <w:vAlign w:val="center"/>
          </w:tcPr>
          <w:p w:rsidR="00011EC1" w:rsidRPr="00D613F9" w:rsidRDefault="00985839" w:rsidP="00011EC1">
            <w:pPr>
              <w:jc w:val="center"/>
              <w:rPr>
                <w:color w:val="000000"/>
                <w:sz w:val="22"/>
                <w:szCs w:val="22"/>
              </w:rPr>
            </w:pPr>
            <w:r>
              <w:rPr>
                <w:color w:val="000000"/>
                <w:sz w:val="22"/>
                <w:szCs w:val="22"/>
              </w:rPr>
              <w:t>139,2</w:t>
            </w:r>
          </w:p>
        </w:tc>
        <w:tc>
          <w:tcPr>
            <w:tcW w:w="2922" w:type="dxa"/>
            <w:shd w:val="clear" w:color="auto" w:fill="auto"/>
            <w:vAlign w:val="center"/>
          </w:tcPr>
          <w:p w:rsidR="00011EC1" w:rsidRPr="00D613F9" w:rsidRDefault="00985839" w:rsidP="00011EC1">
            <w:pPr>
              <w:jc w:val="center"/>
              <w:rPr>
                <w:color w:val="000000"/>
                <w:sz w:val="22"/>
                <w:szCs w:val="22"/>
              </w:rPr>
            </w:pPr>
            <w:r>
              <w:rPr>
                <w:color w:val="000000"/>
                <w:sz w:val="22"/>
                <w:szCs w:val="22"/>
              </w:rPr>
              <w:t>139,2</w:t>
            </w:r>
          </w:p>
        </w:tc>
      </w:tr>
      <w:tr w:rsidR="00011EC1" w:rsidRPr="00D613F9" w:rsidTr="00597448">
        <w:trPr>
          <w:trHeight w:val="315"/>
        </w:trPr>
        <w:tc>
          <w:tcPr>
            <w:tcW w:w="711" w:type="dxa"/>
            <w:vMerge/>
            <w:shd w:val="clear" w:color="auto" w:fill="auto"/>
            <w:vAlign w:val="center"/>
          </w:tcPr>
          <w:p w:rsidR="00011EC1" w:rsidRPr="00D613F9" w:rsidRDefault="00011EC1" w:rsidP="00011EC1">
            <w:pPr>
              <w:rPr>
                <w:color w:val="000000"/>
                <w:sz w:val="22"/>
                <w:szCs w:val="22"/>
              </w:rPr>
            </w:pPr>
          </w:p>
        </w:tc>
        <w:tc>
          <w:tcPr>
            <w:tcW w:w="2403" w:type="dxa"/>
            <w:vMerge/>
            <w:shd w:val="clear" w:color="auto" w:fill="auto"/>
            <w:vAlign w:val="center"/>
          </w:tcPr>
          <w:p w:rsidR="00011EC1" w:rsidRPr="00D613F9" w:rsidRDefault="00011EC1" w:rsidP="00011EC1">
            <w:pPr>
              <w:rPr>
                <w:color w:val="000000"/>
                <w:sz w:val="22"/>
                <w:szCs w:val="22"/>
              </w:rPr>
            </w:pPr>
          </w:p>
        </w:tc>
        <w:tc>
          <w:tcPr>
            <w:tcW w:w="1398" w:type="dxa"/>
            <w:shd w:val="clear" w:color="auto" w:fill="auto"/>
            <w:vAlign w:val="center"/>
          </w:tcPr>
          <w:p w:rsidR="00011EC1" w:rsidRPr="00D613F9" w:rsidRDefault="00011EC1" w:rsidP="00011EC1">
            <w:pPr>
              <w:jc w:val="center"/>
              <w:rPr>
                <w:color w:val="000000"/>
                <w:sz w:val="22"/>
                <w:szCs w:val="22"/>
              </w:rPr>
            </w:pPr>
            <w:r w:rsidRPr="00D613F9">
              <w:rPr>
                <w:color w:val="000000"/>
                <w:sz w:val="22"/>
                <w:szCs w:val="22"/>
              </w:rPr>
              <w:t>2024 год</w:t>
            </w:r>
          </w:p>
        </w:tc>
        <w:tc>
          <w:tcPr>
            <w:tcW w:w="1917" w:type="dxa"/>
            <w:shd w:val="clear" w:color="auto" w:fill="auto"/>
            <w:vAlign w:val="center"/>
          </w:tcPr>
          <w:p w:rsidR="00011EC1" w:rsidRPr="00D613F9" w:rsidRDefault="00011EC1" w:rsidP="00011EC1">
            <w:pPr>
              <w:jc w:val="center"/>
              <w:rPr>
                <w:color w:val="000000"/>
                <w:sz w:val="22"/>
                <w:szCs w:val="22"/>
              </w:rPr>
            </w:pPr>
            <w:r>
              <w:rPr>
                <w:color w:val="000000"/>
                <w:sz w:val="22"/>
                <w:szCs w:val="22"/>
              </w:rPr>
              <w:t>0,0</w:t>
            </w:r>
          </w:p>
        </w:tc>
        <w:tc>
          <w:tcPr>
            <w:tcW w:w="2922" w:type="dxa"/>
            <w:shd w:val="clear" w:color="auto" w:fill="auto"/>
            <w:vAlign w:val="center"/>
          </w:tcPr>
          <w:p w:rsidR="00011EC1" w:rsidRPr="00D613F9" w:rsidRDefault="00011EC1" w:rsidP="00011EC1">
            <w:pPr>
              <w:jc w:val="center"/>
              <w:rPr>
                <w:color w:val="000000"/>
                <w:sz w:val="22"/>
                <w:szCs w:val="22"/>
              </w:rPr>
            </w:pPr>
            <w:r>
              <w:rPr>
                <w:color w:val="000000"/>
                <w:sz w:val="22"/>
                <w:szCs w:val="22"/>
              </w:rPr>
              <w:t>0,0</w:t>
            </w:r>
          </w:p>
        </w:tc>
      </w:tr>
      <w:tr w:rsidR="00011EC1" w:rsidRPr="00D613F9" w:rsidTr="00597448">
        <w:trPr>
          <w:trHeight w:val="315"/>
        </w:trPr>
        <w:tc>
          <w:tcPr>
            <w:tcW w:w="711" w:type="dxa"/>
            <w:vMerge/>
            <w:shd w:val="clear" w:color="auto" w:fill="auto"/>
            <w:vAlign w:val="center"/>
          </w:tcPr>
          <w:p w:rsidR="00011EC1" w:rsidRPr="00D613F9" w:rsidRDefault="00011EC1" w:rsidP="00011EC1">
            <w:pPr>
              <w:rPr>
                <w:color w:val="000000"/>
                <w:sz w:val="22"/>
                <w:szCs w:val="22"/>
              </w:rPr>
            </w:pPr>
          </w:p>
        </w:tc>
        <w:tc>
          <w:tcPr>
            <w:tcW w:w="2403" w:type="dxa"/>
            <w:vMerge/>
            <w:shd w:val="clear" w:color="auto" w:fill="auto"/>
            <w:vAlign w:val="center"/>
          </w:tcPr>
          <w:p w:rsidR="00011EC1" w:rsidRPr="00D613F9" w:rsidRDefault="00011EC1" w:rsidP="00011EC1">
            <w:pPr>
              <w:rPr>
                <w:color w:val="000000"/>
                <w:sz w:val="22"/>
                <w:szCs w:val="22"/>
              </w:rPr>
            </w:pPr>
          </w:p>
        </w:tc>
        <w:tc>
          <w:tcPr>
            <w:tcW w:w="1398" w:type="dxa"/>
            <w:shd w:val="clear" w:color="auto" w:fill="auto"/>
            <w:vAlign w:val="center"/>
          </w:tcPr>
          <w:p w:rsidR="00011EC1" w:rsidRPr="00D613F9" w:rsidRDefault="00011EC1" w:rsidP="00011EC1">
            <w:pPr>
              <w:jc w:val="center"/>
              <w:rPr>
                <w:color w:val="000000"/>
                <w:sz w:val="22"/>
                <w:szCs w:val="22"/>
              </w:rPr>
            </w:pPr>
            <w:r w:rsidRPr="00D613F9">
              <w:rPr>
                <w:color w:val="000000"/>
                <w:sz w:val="22"/>
                <w:szCs w:val="22"/>
              </w:rPr>
              <w:t>2025 год</w:t>
            </w:r>
          </w:p>
        </w:tc>
        <w:tc>
          <w:tcPr>
            <w:tcW w:w="1917" w:type="dxa"/>
            <w:shd w:val="clear" w:color="auto" w:fill="auto"/>
            <w:vAlign w:val="center"/>
          </w:tcPr>
          <w:p w:rsidR="00011EC1" w:rsidRPr="00D613F9" w:rsidRDefault="00C2331B" w:rsidP="00011EC1">
            <w:pPr>
              <w:jc w:val="center"/>
              <w:rPr>
                <w:color w:val="000000"/>
                <w:sz w:val="22"/>
                <w:szCs w:val="22"/>
              </w:rPr>
            </w:pPr>
            <w:r>
              <w:rPr>
                <w:color w:val="000000"/>
                <w:sz w:val="22"/>
                <w:szCs w:val="22"/>
              </w:rPr>
              <w:t>46,4</w:t>
            </w:r>
          </w:p>
        </w:tc>
        <w:tc>
          <w:tcPr>
            <w:tcW w:w="2922" w:type="dxa"/>
            <w:shd w:val="clear" w:color="auto" w:fill="auto"/>
            <w:vAlign w:val="center"/>
          </w:tcPr>
          <w:p w:rsidR="00011EC1" w:rsidRPr="00D613F9" w:rsidRDefault="00C2331B" w:rsidP="00011EC1">
            <w:pPr>
              <w:jc w:val="center"/>
              <w:rPr>
                <w:color w:val="000000"/>
                <w:sz w:val="22"/>
                <w:szCs w:val="22"/>
              </w:rPr>
            </w:pPr>
            <w:r>
              <w:rPr>
                <w:color w:val="000000"/>
                <w:sz w:val="22"/>
                <w:szCs w:val="22"/>
              </w:rPr>
              <w:t>46,4</w:t>
            </w:r>
          </w:p>
        </w:tc>
      </w:tr>
      <w:tr w:rsidR="00C2331B" w:rsidRPr="00D613F9" w:rsidTr="00597448">
        <w:trPr>
          <w:trHeight w:val="315"/>
        </w:trPr>
        <w:tc>
          <w:tcPr>
            <w:tcW w:w="711" w:type="dxa"/>
            <w:vMerge/>
            <w:shd w:val="clear" w:color="auto" w:fill="auto"/>
            <w:vAlign w:val="center"/>
          </w:tcPr>
          <w:p w:rsidR="00C2331B" w:rsidRPr="00D613F9" w:rsidRDefault="00C2331B" w:rsidP="00C2331B">
            <w:pPr>
              <w:rPr>
                <w:color w:val="000000"/>
                <w:sz w:val="22"/>
                <w:szCs w:val="22"/>
              </w:rPr>
            </w:pPr>
          </w:p>
        </w:tc>
        <w:tc>
          <w:tcPr>
            <w:tcW w:w="2403" w:type="dxa"/>
            <w:vMerge/>
            <w:shd w:val="clear" w:color="auto" w:fill="auto"/>
            <w:vAlign w:val="center"/>
          </w:tcPr>
          <w:p w:rsidR="00C2331B" w:rsidRPr="00D613F9" w:rsidRDefault="00C2331B" w:rsidP="00C2331B">
            <w:pPr>
              <w:rPr>
                <w:color w:val="000000"/>
                <w:sz w:val="22"/>
                <w:szCs w:val="22"/>
              </w:rPr>
            </w:pPr>
          </w:p>
        </w:tc>
        <w:tc>
          <w:tcPr>
            <w:tcW w:w="1398" w:type="dxa"/>
            <w:shd w:val="clear" w:color="auto" w:fill="auto"/>
            <w:vAlign w:val="center"/>
          </w:tcPr>
          <w:p w:rsidR="00C2331B" w:rsidRPr="00D613F9" w:rsidRDefault="00C2331B" w:rsidP="00C2331B">
            <w:pPr>
              <w:jc w:val="center"/>
              <w:rPr>
                <w:color w:val="000000"/>
                <w:sz w:val="22"/>
                <w:szCs w:val="22"/>
              </w:rPr>
            </w:pPr>
            <w:r w:rsidRPr="00D613F9">
              <w:rPr>
                <w:color w:val="000000"/>
                <w:sz w:val="22"/>
                <w:szCs w:val="22"/>
              </w:rPr>
              <w:t>2026 год</w:t>
            </w:r>
          </w:p>
        </w:tc>
        <w:tc>
          <w:tcPr>
            <w:tcW w:w="1917" w:type="dxa"/>
            <w:shd w:val="clear" w:color="auto" w:fill="auto"/>
            <w:vAlign w:val="center"/>
          </w:tcPr>
          <w:p w:rsidR="00C2331B" w:rsidRPr="00D613F9" w:rsidRDefault="00C2331B" w:rsidP="00C2331B">
            <w:pPr>
              <w:jc w:val="center"/>
              <w:rPr>
                <w:color w:val="000000"/>
                <w:sz w:val="22"/>
                <w:szCs w:val="22"/>
              </w:rPr>
            </w:pPr>
            <w:r>
              <w:rPr>
                <w:color w:val="000000"/>
                <w:sz w:val="22"/>
                <w:szCs w:val="22"/>
              </w:rPr>
              <w:t>46,</w:t>
            </w:r>
            <w:r w:rsidR="002E13FC">
              <w:rPr>
                <w:color w:val="000000"/>
                <w:sz w:val="22"/>
                <w:szCs w:val="22"/>
              </w:rPr>
              <w:t>9</w:t>
            </w:r>
          </w:p>
        </w:tc>
        <w:tc>
          <w:tcPr>
            <w:tcW w:w="2922" w:type="dxa"/>
            <w:shd w:val="clear" w:color="auto" w:fill="auto"/>
            <w:vAlign w:val="center"/>
          </w:tcPr>
          <w:p w:rsidR="00C2331B" w:rsidRPr="00D613F9" w:rsidRDefault="00C2331B" w:rsidP="00C2331B">
            <w:pPr>
              <w:jc w:val="center"/>
              <w:rPr>
                <w:color w:val="000000"/>
                <w:sz w:val="22"/>
                <w:szCs w:val="22"/>
              </w:rPr>
            </w:pPr>
            <w:r>
              <w:rPr>
                <w:color w:val="000000"/>
                <w:sz w:val="22"/>
                <w:szCs w:val="22"/>
              </w:rPr>
              <w:t>46,</w:t>
            </w:r>
            <w:r w:rsidR="002E13FC">
              <w:rPr>
                <w:color w:val="000000"/>
                <w:sz w:val="22"/>
                <w:szCs w:val="22"/>
              </w:rPr>
              <w:t>9</w:t>
            </w:r>
          </w:p>
        </w:tc>
      </w:tr>
      <w:tr w:rsidR="00C2331B" w:rsidRPr="00D613F9" w:rsidTr="00597448">
        <w:trPr>
          <w:trHeight w:val="315"/>
        </w:trPr>
        <w:tc>
          <w:tcPr>
            <w:tcW w:w="711" w:type="dxa"/>
            <w:vMerge/>
            <w:shd w:val="clear" w:color="auto" w:fill="auto"/>
            <w:vAlign w:val="center"/>
          </w:tcPr>
          <w:p w:rsidR="00C2331B" w:rsidRPr="00D613F9" w:rsidRDefault="00C2331B" w:rsidP="00C2331B">
            <w:pPr>
              <w:rPr>
                <w:color w:val="000000"/>
                <w:sz w:val="22"/>
                <w:szCs w:val="22"/>
              </w:rPr>
            </w:pPr>
          </w:p>
        </w:tc>
        <w:tc>
          <w:tcPr>
            <w:tcW w:w="2403" w:type="dxa"/>
            <w:vMerge/>
            <w:shd w:val="clear" w:color="auto" w:fill="auto"/>
            <w:vAlign w:val="center"/>
          </w:tcPr>
          <w:p w:rsidR="00C2331B" w:rsidRPr="00D613F9" w:rsidRDefault="00C2331B" w:rsidP="00C2331B">
            <w:pPr>
              <w:rPr>
                <w:color w:val="000000"/>
                <w:sz w:val="22"/>
                <w:szCs w:val="22"/>
              </w:rPr>
            </w:pPr>
          </w:p>
        </w:tc>
        <w:tc>
          <w:tcPr>
            <w:tcW w:w="1398" w:type="dxa"/>
            <w:shd w:val="clear" w:color="auto" w:fill="auto"/>
            <w:vAlign w:val="center"/>
          </w:tcPr>
          <w:p w:rsidR="00C2331B" w:rsidRPr="00D613F9" w:rsidRDefault="00C2331B" w:rsidP="00C2331B">
            <w:pPr>
              <w:jc w:val="center"/>
              <w:rPr>
                <w:color w:val="000000"/>
                <w:sz w:val="22"/>
                <w:szCs w:val="22"/>
              </w:rPr>
            </w:pPr>
            <w:r w:rsidRPr="00D613F9">
              <w:rPr>
                <w:color w:val="000000"/>
                <w:sz w:val="22"/>
                <w:szCs w:val="22"/>
              </w:rPr>
              <w:t>2027 год</w:t>
            </w:r>
          </w:p>
        </w:tc>
        <w:tc>
          <w:tcPr>
            <w:tcW w:w="1917" w:type="dxa"/>
            <w:shd w:val="clear" w:color="auto" w:fill="auto"/>
            <w:vAlign w:val="center"/>
          </w:tcPr>
          <w:p w:rsidR="00C2331B" w:rsidRPr="00D613F9" w:rsidRDefault="00C2331B" w:rsidP="00C2331B">
            <w:pPr>
              <w:jc w:val="center"/>
              <w:rPr>
                <w:color w:val="000000"/>
                <w:sz w:val="22"/>
                <w:szCs w:val="22"/>
              </w:rPr>
            </w:pPr>
            <w:r>
              <w:rPr>
                <w:color w:val="000000"/>
                <w:sz w:val="22"/>
                <w:szCs w:val="22"/>
              </w:rPr>
              <w:t>46,4</w:t>
            </w:r>
          </w:p>
        </w:tc>
        <w:tc>
          <w:tcPr>
            <w:tcW w:w="2922" w:type="dxa"/>
            <w:shd w:val="clear" w:color="auto" w:fill="auto"/>
            <w:vAlign w:val="center"/>
          </w:tcPr>
          <w:p w:rsidR="00C2331B" w:rsidRPr="00D613F9" w:rsidRDefault="00C2331B" w:rsidP="00C2331B">
            <w:pPr>
              <w:jc w:val="center"/>
              <w:rPr>
                <w:color w:val="000000"/>
                <w:sz w:val="22"/>
                <w:szCs w:val="22"/>
              </w:rPr>
            </w:pPr>
            <w:r>
              <w:rPr>
                <w:color w:val="000000"/>
                <w:sz w:val="22"/>
                <w:szCs w:val="22"/>
              </w:rPr>
              <w:t>46,4</w:t>
            </w:r>
          </w:p>
        </w:tc>
      </w:tr>
      <w:tr w:rsidR="00011EC1" w:rsidRPr="00D613F9" w:rsidTr="00597448">
        <w:trPr>
          <w:trHeight w:val="315"/>
        </w:trPr>
        <w:tc>
          <w:tcPr>
            <w:tcW w:w="711" w:type="dxa"/>
            <w:vMerge/>
            <w:shd w:val="clear" w:color="auto" w:fill="auto"/>
            <w:vAlign w:val="center"/>
          </w:tcPr>
          <w:p w:rsidR="00011EC1" w:rsidRPr="00D613F9" w:rsidRDefault="00011EC1" w:rsidP="00011EC1">
            <w:pPr>
              <w:rPr>
                <w:color w:val="000000"/>
                <w:sz w:val="22"/>
                <w:szCs w:val="22"/>
              </w:rPr>
            </w:pPr>
          </w:p>
        </w:tc>
        <w:tc>
          <w:tcPr>
            <w:tcW w:w="2403" w:type="dxa"/>
            <w:vMerge/>
            <w:shd w:val="clear" w:color="auto" w:fill="auto"/>
            <w:vAlign w:val="center"/>
          </w:tcPr>
          <w:p w:rsidR="00011EC1" w:rsidRPr="00D613F9" w:rsidRDefault="00011EC1" w:rsidP="00011EC1">
            <w:pPr>
              <w:rPr>
                <w:color w:val="000000"/>
                <w:sz w:val="22"/>
                <w:szCs w:val="22"/>
              </w:rPr>
            </w:pPr>
          </w:p>
        </w:tc>
        <w:tc>
          <w:tcPr>
            <w:tcW w:w="1398" w:type="dxa"/>
            <w:shd w:val="clear" w:color="auto" w:fill="auto"/>
            <w:vAlign w:val="center"/>
          </w:tcPr>
          <w:p w:rsidR="00011EC1" w:rsidRPr="00D613F9" w:rsidRDefault="00011EC1" w:rsidP="00011EC1">
            <w:pPr>
              <w:jc w:val="center"/>
              <w:rPr>
                <w:color w:val="000000"/>
                <w:sz w:val="22"/>
                <w:szCs w:val="22"/>
              </w:rPr>
            </w:pPr>
            <w:r w:rsidRPr="00D613F9">
              <w:rPr>
                <w:color w:val="000000"/>
                <w:sz w:val="22"/>
                <w:szCs w:val="22"/>
              </w:rPr>
              <w:t>прогнозный период 2028 год</w:t>
            </w:r>
          </w:p>
        </w:tc>
        <w:tc>
          <w:tcPr>
            <w:tcW w:w="1917" w:type="dxa"/>
            <w:shd w:val="clear" w:color="auto" w:fill="auto"/>
            <w:vAlign w:val="center"/>
          </w:tcPr>
          <w:p w:rsidR="00011EC1" w:rsidRPr="00D613F9" w:rsidRDefault="00A932CF" w:rsidP="00011EC1">
            <w:pPr>
              <w:jc w:val="center"/>
              <w:rPr>
                <w:color w:val="000000"/>
                <w:sz w:val="22"/>
                <w:szCs w:val="22"/>
              </w:rPr>
            </w:pPr>
            <w:r>
              <w:rPr>
                <w:color w:val="000000"/>
                <w:sz w:val="22"/>
                <w:szCs w:val="22"/>
              </w:rPr>
              <w:t>0,0</w:t>
            </w:r>
          </w:p>
        </w:tc>
        <w:tc>
          <w:tcPr>
            <w:tcW w:w="2922" w:type="dxa"/>
            <w:shd w:val="clear" w:color="auto" w:fill="auto"/>
            <w:vAlign w:val="center"/>
          </w:tcPr>
          <w:p w:rsidR="00011EC1" w:rsidRPr="00D613F9" w:rsidRDefault="00A932CF" w:rsidP="00011EC1">
            <w:pPr>
              <w:jc w:val="center"/>
              <w:rPr>
                <w:color w:val="000000"/>
                <w:sz w:val="22"/>
                <w:szCs w:val="22"/>
              </w:rPr>
            </w:pPr>
            <w:r>
              <w:rPr>
                <w:color w:val="000000"/>
                <w:sz w:val="22"/>
                <w:szCs w:val="22"/>
              </w:rPr>
              <w:t>0,0</w:t>
            </w:r>
          </w:p>
        </w:tc>
      </w:tr>
      <w:tr w:rsidR="00A932CF" w:rsidRPr="00D613F9" w:rsidTr="00597448">
        <w:trPr>
          <w:trHeight w:val="315"/>
        </w:trPr>
        <w:tc>
          <w:tcPr>
            <w:tcW w:w="711" w:type="dxa"/>
            <w:vMerge/>
            <w:shd w:val="clear" w:color="auto" w:fill="auto"/>
            <w:vAlign w:val="center"/>
          </w:tcPr>
          <w:p w:rsidR="00A932CF" w:rsidRPr="00D613F9" w:rsidRDefault="00A932CF" w:rsidP="00A932CF">
            <w:pPr>
              <w:rPr>
                <w:color w:val="000000"/>
                <w:sz w:val="22"/>
                <w:szCs w:val="22"/>
              </w:rPr>
            </w:pPr>
          </w:p>
        </w:tc>
        <w:tc>
          <w:tcPr>
            <w:tcW w:w="2403" w:type="dxa"/>
            <w:vMerge/>
            <w:shd w:val="clear" w:color="auto" w:fill="auto"/>
            <w:vAlign w:val="center"/>
          </w:tcPr>
          <w:p w:rsidR="00A932CF" w:rsidRPr="00D613F9" w:rsidRDefault="00A932CF" w:rsidP="00A932CF">
            <w:pPr>
              <w:rPr>
                <w:color w:val="000000"/>
                <w:sz w:val="22"/>
                <w:szCs w:val="22"/>
              </w:rPr>
            </w:pPr>
          </w:p>
        </w:tc>
        <w:tc>
          <w:tcPr>
            <w:tcW w:w="1398" w:type="dxa"/>
            <w:shd w:val="clear" w:color="auto" w:fill="auto"/>
            <w:vAlign w:val="center"/>
          </w:tcPr>
          <w:p w:rsidR="00A932CF" w:rsidRPr="00D613F9" w:rsidRDefault="00A932CF" w:rsidP="00A932CF">
            <w:pPr>
              <w:jc w:val="center"/>
              <w:rPr>
                <w:color w:val="000000"/>
                <w:sz w:val="22"/>
                <w:szCs w:val="22"/>
              </w:rPr>
            </w:pPr>
            <w:r w:rsidRPr="00D613F9">
              <w:rPr>
                <w:color w:val="000000"/>
                <w:sz w:val="22"/>
                <w:szCs w:val="22"/>
              </w:rPr>
              <w:t>прогнозный период 2029 год</w:t>
            </w:r>
          </w:p>
        </w:tc>
        <w:tc>
          <w:tcPr>
            <w:tcW w:w="1917" w:type="dxa"/>
            <w:shd w:val="clear" w:color="auto" w:fill="auto"/>
            <w:vAlign w:val="center"/>
          </w:tcPr>
          <w:p w:rsidR="00A932CF" w:rsidRPr="00D613F9" w:rsidRDefault="00A932CF" w:rsidP="00A932CF">
            <w:pPr>
              <w:jc w:val="center"/>
              <w:rPr>
                <w:color w:val="000000"/>
                <w:sz w:val="22"/>
                <w:szCs w:val="22"/>
              </w:rPr>
            </w:pPr>
            <w:r>
              <w:rPr>
                <w:color w:val="000000"/>
                <w:sz w:val="22"/>
                <w:szCs w:val="22"/>
              </w:rPr>
              <w:t>0,0</w:t>
            </w:r>
          </w:p>
        </w:tc>
        <w:tc>
          <w:tcPr>
            <w:tcW w:w="2922" w:type="dxa"/>
            <w:shd w:val="clear" w:color="auto" w:fill="auto"/>
            <w:vAlign w:val="center"/>
          </w:tcPr>
          <w:p w:rsidR="00A932CF" w:rsidRPr="00D613F9" w:rsidRDefault="00A932CF" w:rsidP="00A932CF">
            <w:pPr>
              <w:jc w:val="center"/>
              <w:rPr>
                <w:color w:val="000000"/>
                <w:sz w:val="22"/>
                <w:szCs w:val="22"/>
              </w:rPr>
            </w:pPr>
            <w:r>
              <w:rPr>
                <w:color w:val="000000"/>
                <w:sz w:val="22"/>
                <w:szCs w:val="22"/>
              </w:rPr>
              <w:t>0,0</w:t>
            </w:r>
          </w:p>
        </w:tc>
      </w:tr>
      <w:tr w:rsidR="00A932CF" w:rsidRPr="00D613F9" w:rsidTr="006D31F5">
        <w:trPr>
          <w:trHeight w:val="243"/>
        </w:trPr>
        <w:tc>
          <w:tcPr>
            <w:tcW w:w="711" w:type="dxa"/>
            <w:vMerge w:val="restart"/>
            <w:shd w:val="clear" w:color="auto" w:fill="auto"/>
            <w:vAlign w:val="center"/>
          </w:tcPr>
          <w:p w:rsidR="00A932CF" w:rsidRPr="00D613F9" w:rsidRDefault="00A932CF" w:rsidP="00A932CF">
            <w:pPr>
              <w:rPr>
                <w:color w:val="000000"/>
                <w:sz w:val="22"/>
                <w:szCs w:val="22"/>
              </w:rPr>
            </w:pPr>
          </w:p>
        </w:tc>
        <w:tc>
          <w:tcPr>
            <w:tcW w:w="2403" w:type="dxa"/>
            <w:vMerge w:val="restart"/>
            <w:shd w:val="clear" w:color="auto" w:fill="auto"/>
            <w:vAlign w:val="center"/>
          </w:tcPr>
          <w:p w:rsidR="00A932CF" w:rsidRPr="00D613F9" w:rsidRDefault="00985839" w:rsidP="00A932CF">
            <w:pPr>
              <w:rPr>
                <w:color w:val="000000"/>
                <w:sz w:val="22"/>
                <w:szCs w:val="22"/>
              </w:rPr>
            </w:pPr>
            <w:r>
              <w:rPr>
                <w:color w:val="000000"/>
                <w:sz w:val="22"/>
                <w:szCs w:val="22"/>
              </w:rPr>
              <w:t>Итого по подпрограмме (направлению) 5</w:t>
            </w:r>
          </w:p>
        </w:tc>
        <w:tc>
          <w:tcPr>
            <w:tcW w:w="1398" w:type="dxa"/>
            <w:shd w:val="clear" w:color="auto" w:fill="auto"/>
            <w:vAlign w:val="center"/>
          </w:tcPr>
          <w:p w:rsidR="00A932CF" w:rsidRPr="00D613F9" w:rsidRDefault="00A932CF" w:rsidP="00985839">
            <w:pPr>
              <w:jc w:val="center"/>
              <w:rPr>
                <w:color w:val="000000"/>
                <w:sz w:val="22"/>
                <w:szCs w:val="22"/>
              </w:rPr>
            </w:pPr>
            <w:r w:rsidRPr="00D613F9">
              <w:rPr>
                <w:color w:val="000000"/>
                <w:sz w:val="22"/>
                <w:szCs w:val="22"/>
              </w:rPr>
              <w:t>Всего</w:t>
            </w:r>
          </w:p>
        </w:tc>
        <w:tc>
          <w:tcPr>
            <w:tcW w:w="1917" w:type="dxa"/>
            <w:shd w:val="clear" w:color="auto" w:fill="auto"/>
            <w:vAlign w:val="center"/>
          </w:tcPr>
          <w:p w:rsidR="00A932CF" w:rsidRPr="00D613F9" w:rsidRDefault="00985839" w:rsidP="00A932CF">
            <w:pPr>
              <w:jc w:val="center"/>
              <w:rPr>
                <w:color w:val="000000"/>
                <w:sz w:val="22"/>
                <w:szCs w:val="22"/>
              </w:rPr>
            </w:pPr>
            <w:r>
              <w:rPr>
                <w:color w:val="000000"/>
                <w:sz w:val="22"/>
                <w:szCs w:val="22"/>
              </w:rPr>
              <w:t>15 200,</w:t>
            </w:r>
            <w:r w:rsidR="002E13FC">
              <w:rPr>
                <w:color w:val="000000"/>
                <w:sz w:val="22"/>
                <w:szCs w:val="22"/>
              </w:rPr>
              <w:t>5</w:t>
            </w:r>
          </w:p>
        </w:tc>
        <w:tc>
          <w:tcPr>
            <w:tcW w:w="2922" w:type="dxa"/>
            <w:shd w:val="clear" w:color="auto" w:fill="auto"/>
            <w:vAlign w:val="center"/>
          </w:tcPr>
          <w:p w:rsidR="00A932CF" w:rsidRPr="00D613F9" w:rsidRDefault="002E13FC" w:rsidP="00A932CF">
            <w:pPr>
              <w:jc w:val="center"/>
              <w:rPr>
                <w:color w:val="000000"/>
                <w:sz w:val="22"/>
                <w:szCs w:val="22"/>
              </w:rPr>
            </w:pPr>
            <w:r>
              <w:rPr>
                <w:color w:val="000000"/>
                <w:sz w:val="22"/>
                <w:szCs w:val="22"/>
              </w:rPr>
              <w:t>15 200,5</w:t>
            </w:r>
          </w:p>
        </w:tc>
      </w:tr>
      <w:tr w:rsidR="00985839" w:rsidRPr="00D613F9" w:rsidTr="006D31F5">
        <w:trPr>
          <w:trHeight w:val="135"/>
        </w:trPr>
        <w:tc>
          <w:tcPr>
            <w:tcW w:w="711" w:type="dxa"/>
            <w:vMerge/>
            <w:shd w:val="clear" w:color="auto" w:fill="auto"/>
            <w:vAlign w:val="center"/>
          </w:tcPr>
          <w:p w:rsidR="00985839" w:rsidRDefault="00985839" w:rsidP="00985839">
            <w:pPr>
              <w:rPr>
                <w:color w:val="000000"/>
                <w:sz w:val="22"/>
                <w:szCs w:val="22"/>
              </w:rPr>
            </w:pPr>
          </w:p>
        </w:tc>
        <w:tc>
          <w:tcPr>
            <w:tcW w:w="2403" w:type="dxa"/>
            <w:vMerge/>
            <w:shd w:val="clear" w:color="auto" w:fill="auto"/>
            <w:vAlign w:val="center"/>
          </w:tcPr>
          <w:p w:rsidR="00985839" w:rsidRDefault="00985839" w:rsidP="00985839">
            <w:pPr>
              <w:rPr>
                <w:color w:val="000000"/>
                <w:sz w:val="22"/>
                <w:szCs w:val="22"/>
              </w:rPr>
            </w:pPr>
          </w:p>
        </w:tc>
        <w:tc>
          <w:tcPr>
            <w:tcW w:w="1398" w:type="dxa"/>
            <w:shd w:val="clear" w:color="auto" w:fill="auto"/>
            <w:vAlign w:val="center"/>
          </w:tcPr>
          <w:p w:rsidR="00985839" w:rsidRPr="00D613F9" w:rsidRDefault="00985839" w:rsidP="00985839">
            <w:pPr>
              <w:jc w:val="center"/>
              <w:rPr>
                <w:color w:val="000000"/>
                <w:sz w:val="22"/>
                <w:szCs w:val="22"/>
              </w:rPr>
            </w:pPr>
            <w:r w:rsidRPr="00D613F9">
              <w:rPr>
                <w:color w:val="000000"/>
                <w:sz w:val="22"/>
                <w:szCs w:val="22"/>
              </w:rPr>
              <w:t>2024 год</w:t>
            </w:r>
          </w:p>
        </w:tc>
        <w:tc>
          <w:tcPr>
            <w:tcW w:w="1917" w:type="dxa"/>
            <w:shd w:val="clear" w:color="auto" w:fill="auto"/>
            <w:vAlign w:val="center"/>
          </w:tcPr>
          <w:p w:rsidR="00985839" w:rsidRPr="00D613F9" w:rsidRDefault="00985839" w:rsidP="00985839">
            <w:pPr>
              <w:jc w:val="center"/>
              <w:rPr>
                <w:color w:val="000000"/>
                <w:sz w:val="22"/>
                <w:szCs w:val="22"/>
              </w:rPr>
            </w:pPr>
            <w:r>
              <w:rPr>
                <w:color w:val="000000"/>
                <w:sz w:val="22"/>
                <w:szCs w:val="22"/>
              </w:rPr>
              <w:t>3 310,8</w:t>
            </w:r>
          </w:p>
        </w:tc>
        <w:tc>
          <w:tcPr>
            <w:tcW w:w="2922" w:type="dxa"/>
            <w:shd w:val="clear" w:color="auto" w:fill="auto"/>
            <w:vAlign w:val="center"/>
          </w:tcPr>
          <w:p w:rsidR="00985839" w:rsidRPr="00D613F9" w:rsidRDefault="00985839" w:rsidP="00985839">
            <w:pPr>
              <w:jc w:val="center"/>
              <w:rPr>
                <w:color w:val="000000"/>
                <w:sz w:val="22"/>
                <w:szCs w:val="22"/>
              </w:rPr>
            </w:pPr>
            <w:r>
              <w:rPr>
                <w:color w:val="000000"/>
                <w:sz w:val="22"/>
                <w:szCs w:val="22"/>
              </w:rPr>
              <w:t>3 310,8</w:t>
            </w:r>
          </w:p>
        </w:tc>
      </w:tr>
      <w:tr w:rsidR="00985839" w:rsidRPr="00D613F9" w:rsidTr="006D31F5">
        <w:trPr>
          <w:trHeight w:val="150"/>
        </w:trPr>
        <w:tc>
          <w:tcPr>
            <w:tcW w:w="711" w:type="dxa"/>
            <w:vMerge/>
            <w:shd w:val="clear" w:color="auto" w:fill="auto"/>
            <w:vAlign w:val="center"/>
          </w:tcPr>
          <w:p w:rsidR="00985839" w:rsidRDefault="00985839" w:rsidP="00985839">
            <w:pPr>
              <w:rPr>
                <w:color w:val="000000"/>
                <w:sz w:val="22"/>
                <w:szCs w:val="22"/>
              </w:rPr>
            </w:pPr>
          </w:p>
        </w:tc>
        <w:tc>
          <w:tcPr>
            <w:tcW w:w="2403" w:type="dxa"/>
            <w:vMerge/>
            <w:shd w:val="clear" w:color="auto" w:fill="auto"/>
            <w:vAlign w:val="center"/>
          </w:tcPr>
          <w:p w:rsidR="00985839" w:rsidRDefault="00985839" w:rsidP="00985839">
            <w:pPr>
              <w:rPr>
                <w:color w:val="000000"/>
                <w:sz w:val="22"/>
                <w:szCs w:val="22"/>
              </w:rPr>
            </w:pPr>
          </w:p>
        </w:tc>
        <w:tc>
          <w:tcPr>
            <w:tcW w:w="1398" w:type="dxa"/>
            <w:shd w:val="clear" w:color="auto" w:fill="auto"/>
            <w:vAlign w:val="center"/>
          </w:tcPr>
          <w:p w:rsidR="00985839" w:rsidRPr="00D613F9" w:rsidRDefault="00985839" w:rsidP="00985839">
            <w:pPr>
              <w:jc w:val="center"/>
              <w:rPr>
                <w:color w:val="000000"/>
                <w:sz w:val="22"/>
                <w:szCs w:val="22"/>
              </w:rPr>
            </w:pPr>
            <w:r w:rsidRPr="00D613F9">
              <w:rPr>
                <w:color w:val="000000"/>
                <w:sz w:val="22"/>
                <w:szCs w:val="22"/>
              </w:rPr>
              <w:t>2025 год</w:t>
            </w:r>
          </w:p>
        </w:tc>
        <w:tc>
          <w:tcPr>
            <w:tcW w:w="1917" w:type="dxa"/>
            <w:shd w:val="clear" w:color="auto" w:fill="auto"/>
            <w:vAlign w:val="center"/>
          </w:tcPr>
          <w:p w:rsidR="00985839" w:rsidRPr="00D613F9" w:rsidRDefault="00985839" w:rsidP="00985839">
            <w:pPr>
              <w:jc w:val="center"/>
              <w:rPr>
                <w:color w:val="000000"/>
                <w:sz w:val="22"/>
                <w:szCs w:val="22"/>
              </w:rPr>
            </w:pPr>
            <w:r>
              <w:rPr>
                <w:color w:val="000000"/>
                <w:sz w:val="22"/>
                <w:szCs w:val="22"/>
              </w:rPr>
              <w:t>2 996,4</w:t>
            </w:r>
          </w:p>
        </w:tc>
        <w:tc>
          <w:tcPr>
            <w:tcW w:w="2922" w:type="dxa"/>
            <w:shd w:val="clear" w:color="auto" w:fill="auto"/>
            <w:vAlign w:val="center"/>
          </w:tcPr>
          <w:p w:rsidR="00985839" w:rsidRPr="00D613F9" w:rsidRDefault="00985839" w:rsidP="00985839">
            <w:pPr>
              <w:jc w:val="center"/>
              <w:rPr>
                <w:color w:val="000000"/>
                <w:sz w:val="22"/>
                <w:szCs w:val="22"/>
              </w:rPr>
            </w:pPr>
            <w:r>
              <w:rPr>
                <w:color w:val="000000"/>
                <w:sz w:val="22"/>
                <w:szCs w:val="22"/>
              </w:rPr>
              <w:t>2 996,4</w:t>
            </w:r>
          </w:p>
        </w:tc>
      </w:tr>
      <w:tr w:rsidR="00985839" w:rsidRPr="00D613F9" w:rsidTr="006D31F5">
        <w:trPr>
          <w:trHeight w:val="240"/>
        </w:trPr>
        <w:tc>
          <w:tcPr>
            <w:tcW w:w="711" w:type="dxa"/>
            <w:vMerge/>
            <w:shd w:val="clear" w:color="auto" w:fill="auto"/>
            <w:vAlign w:val="center"/>
          </w:tcPr>
          <w:p w:rsidR="00985839" w:rsidRDefault="00985839" w:rsidP="00985839">
            <w:pPr>
              <w:rPr>
                <w:color w:val="000000"/>
                <w:sz w:val="22"/>
                <w:szCs w:val="22"/>
              </w:rPr>
            </w:pPr>
          </w:p>
        </w:tc>
        <w:tc>
          <w:tcPr>
            <w:tcW w:w="2403" w:type="dxa"/>
            <w:vMerge/>
            <w:shd w:val="clear" w:color="auto" w:fill="auto"/>
            <w:vAlign w:val="center"/>
          </w:tcPr>
          <w:p w:rsidR="00985839" w:rsidRDefault="00985839" w:rsidP="00985839">
            <w:pPr>
              <w:rPr>
                <w:color w:val="000000"/>
                <w:sz w:val="22"/>
                <w:szCs w:val="22"/>
              </w:rPr>
            </w:pPr>
          </w:p>
        </w:tc>
        <w:tc>
          <w:tcPr>
            <w:tcW w:w="1398" w:type="dxa"/>
            <w:shd w:val="clear" w:color="auto" w:fill="auto"/>
            <w:vAlign w:val="center"/>
          </w:tcPr>
          <w:p w:rsidR="00985839" w:rsidRPr="00D613F9" w:rsidRDefault="00985839" w:rsidP="00985839">
            <w:pPr>
              <w:jc w:val="center"/>
              <w:rPr>
                <w:color w:val="000000"/>
                <w:sz w:val="22"/>
                <w:szCs w:val="22"/>
              </w:rPr>
            </w:pPr>
            <w:r w:rsidRPr="00D613F9">
              <w:rPr>
                <w:color w:val="000000"/>
                <w:sz w:val="22"/>
                <w:szCs w:val="22"/>
              </w:rPr>
              <w:t>2026 год</w:t>
            </w:r>
          </w:p>
        </w:tc>
        <w:tc>
          <w:tcPr>
            <w:tcW w:w="1917" w:type="dxa"/>
            <w:shd w:val="clear" w:color="auto" w:fill="auto"/>
            <w:vAlign w:val="center"/>
          </w:tcPr>
          <w:p w:rsidR="00985839" w:rsidRPr="00D613F9" w:rsidRDefault="00985839" w:rsidP="00985839">
            <w:pPr>
              <w:jc w:val="center"/>
              <w:rPr>
                <w:color w:val="000000"/>
                <w:sz w:val="22"/>
                <w:szCs w:val="22"/>
              </w:rPr>
            </w:pPr>
            <w:r>
              <w:rPr>
                <w:color w:val="000000"/>
                <w:sz w:val="22"/>
                <w:szCs w:val="22"/>
              </w:rPr>
              <w:t>2 246,</w:t>
            </w:r>
            <w:r w:rsidR="002E13FC">
              <w:rPr>
                <w:color w:val="000000"/>
                <w:sz w:val="22"/>
                <w:szCs w:val="22"/>
              </w:rPr>
              <w:t>9</w:t>
            </w:r>
          </w:p>
        </w:tc>
        <w:tc>
          <w:tcPr>
            <w:tcW w:w="2922" w:type="dxa"/>
            <w:shd w:val="clear" w:color="auto" w:fill="auto"/>
            <w:vAlign w:val="center"/>
          </w:tcPr>
          <w:p w:rsidR="00985839" w:rsidRPr="00D613F9" w:rsidRDefault="00985839" w:rsidP="00985839">
            <w:pPr>
              <w:jc w:val="center"/>
              <w:rPr>
                <w:color w:val="000000"/>
                <w:sz w:val="22"/>
                <w:szCs w:val="22"/>
              </w:rPr>
            </w:pPr>
            <w:r>
              <w:rPr>
                <w:color w:val="000000"/>
                <w:sz w:val="22"/>
                <w:szCs w:val="22"/>
              </w:rPr>
              <w:t>2 246,</w:t>
            </w:r>
            <w:r w:rsidR="002E13FC">
              <w:rPr>
                <w:color w:val="000000"/>
                <w:sz w:val="22"/>
                <w:szCs w:val="22"/>
              </w:rPr>
              <w:t>9</w:t>
            </w:r>
          </w:p>
        </w:tc>
      </w:tr>
      <w:tr w:rsidR="00985839" w:rsidRPr="00D613F9" w:rsidTr="006D31F5">
        <w:trPr>
          <w:trHeight w:val="240"/>
        </w:trPr>
        <w:tc>
          <w:tcPr>
            <w:tcW w:w="711" w:type="dxa"/>
            <w:vMerge/>
            <w:shd w:val="clear" w:color="auto" w:fill="auto"/>
            <w:vAlign w:val="center"/>
          </w:tcPr>
          <w:p w:rsidR="00985839" w:rsidRDefault="00985839" w:rsidP="00985839">
            <w:pPr>
              <w:rPr>
                <w:color w:val="000000"/>
                <w:sz w:val="22"/>
                <w:szCs w:val="22"/>
              </w:rPr>
            </w:pPr>
          </w:p>
        </w:tc>
        <w:tc>
          <w:tcPr>
            <w:tcW w:w="2403" w:type="dxa"/>
            <w:vMerge/>
            <w:shd w:val="clear" w:color="auto" w:fill="auto"/>
            <w:vAlign w:val="center"/>
          </w:tcPr>
          <w:p w:rsidR="00985839" w:rsidRDefault="00985839" w:rsidP="00985839">
            <w:pPr>
              <w:rPr>
                <w:color w:val="000000"/>
                <w:sz w:val="22"/>
                <w:szCs w:val="22"/>
              </w:rPr>
            </w:pPr>
          </w:p>
        </w:tc>
        <w:tc>
          <w:tcPr>
            <w:tcW w:w="1398" w:type="dxa"/>
            <w:shd w:val="clear" w:color="auto" w:fill="auto"/>
            <w:vAlign w:val="center"/>
          </w:tcPr>
          <w:p w:rsidR="00985839" w:rsidRPr="00D613F9" w:rsidRDefault="00985839" w:rsidP="00985839">
            <w:pPr>
              <w:jc w:val="center"/>
              <w:rPr>
                <w:color w:val="000000"/>
                <w:sz w:val="22"/>
                <w:szCs w:val="22"/>
              </w:rPr>
            </w:pPr>
            <w:r w:rsidRPr="00D613F9">
              <w:rPr>
                <w:color w:val="000000"/>
                <w:sz w:val="22"/>
                <w:szCs w:val="22"/>
              </w:rPr>
              <w:t>2027 год</w:t>
            </w:r>
          </w:p>
        </w:tc>
        <w:tc>
          <w:tcPr>
            <w:tcW w:w="1917" w:type="dxa"/>
            <w:shd w:val="clear" w:color="auto" w:fill="auto"/>
            <w:vAlign w:val="center"/>
          </w:tcPr>
          <w:p w:rsidR="00985839" w:rsidRPr="00D613F9" w:rsidRDefault="00985839" w:rsidP="00985839">
            <w:pPr>
              <w:jc w:val="center"/>
              <w:rPr>
                <w:color w:val="000000"/>
                <w:sz w:val="22"/>
                <w:szCs w:val="22"/>
              </w:rPr>
            </w:pPr>
            <w:r>
              <w:rPr>
                <w:color w:val="000000"/>
                <w:sz w:val="22"/>
                <w:szCs w:val="22"/>
              </w:rPr>
              <w:t>2 246,4</w:t>
            </w:r>
          </w:p>
        </w:tc>
        <w:tc>
          <w:tcPr>
            <w:tcW w:w="2922" w:type="dxa"/>
            <w:shd w:val="clear" w:color="auto" w:fill="auto"/>
            <w:vAlign w:val="center"/>
          </w:tcPr>
          <w:p w:rsidR="00985839" w:rsidRPr="00D613F9" w:rsidRDefault="00985839" w:rsidP="00985839">
            <w:pPr>
              <w:jc w:val="center"/>
              <w:rPr>
                <w:color w:val="000000"/>
                <w:sz w:val="22"/>
                <w:szCs w:val="22"/>
              </w:rPr>
            </w:pPr>
            <w:r>
              <w:rPr>
                <w:color w:val="000000"/>
                <w:sz w:val="22"/>
                <w:szCs w:val="22"/>
              </w:rPr>
              <w:t>2 246,4</w:t>
            </w:r>
          </w:p>
        </w:tc>
      </w:tr>
      <w:tr w:rsidR="00985839" w:rsidRPr="00D613F9" w:rsidTr="006D31F5">
        <w:trPr>
          <w:trHeight w:val="180"/>
        </w:trPr>
        <w:tc>
          <w:tcPr>
            <w:tcW w:w="711" w:type="dxa"/>
            <w:vMerge/>
            <w:shd w:val="clear" w:color="auto" w:fill="auto"/>
            <w:vAlign w:val="center"/>
          </w:tcPr>
          <w:p w:rsidR="00985839" w:rsidRDefault="00985839" w:rsidP="00985839">
            <w:pPr>
              <w:rPr>
                <w:color w:val="000000"/>
                <w:sz w:val="22"/>
                <w:szCs w:val="22"/>
              </w:rPr>
            </w:pPr>
          </w:p>
        </w:tc>
        <w:tc>
          <w:tcPr>
            <w:tcW w:w="2403" w:type="dxa"/>
            <w:vMerge/>
            <w:shd w:val="clear" w:color="auto" w:fill="auto"/>
            <w:vAlign w:val="center"/>
          </w:tcPr>
          <w:p w:rsidR="00985839" w:rsidRDefault="00985839" w:rsidP="00985839">
            <w:pPr>
              <w:rPr>
                <w:color w:val="000000"/>
                <w:sz w:val="22"/>
                <w:szCs w:val="22"/>
              </w:rPr>
            </w:pPr>
          </w:p>
        </w:tc>
        <w:tc>
          <w:tcPr>
            <w:tcW w:w="1398" w:type="dxa"/>
            <w:shd w:val="clear" w:color="auto" w:fill="auto"/>
            <w:vAlign w:val="center"/>
          </w:tcPr>
          <w:p w:rsidR="00985839" w:rsidRPr="00D613F9" w:rsidRDefault="00985839" w:rsidP="00985839">
            <w:pPr>
              <w:jc w:val="center"/>
              <w:rPr>
                <w:color w:val="000000"/>
                <w:sz w:val="22"/>
                <w:szCs w:val="22"/>
              </w:rPr>
            </w:pPr>
            <w:r w:rsidRPr="00D613F9">
              <w:rPr>
                <w:color w:val="000000"/>
                <w:sz w:val="22"/>
                <w:szCs w:val="22"/>
              </w:rPr>
              <w:t>прогнозный период 2028 год</w:t>
            </w:r>
          </w:p>
        </w:tc>
        <w:tc>
          <w:tcPr>
            <w:tcW w:w="1917" w:type="dxa"/>
            <w:shd w:val="clear" w:color="auto" w:fill="auto"/>
            <w:vAlign w:val="center"/>
          </w:tcPr>
          <w:p w:rsidR="00985839" w:rsidRPr="00D613F9" w:rsidRDefault="00985839" w:rsidP="00985839">
            <w:pPr>
              <w:jc w:val="center"/>
              <w:rPr>
                <w:color w:val="000000"/>
                <w:sz w:val="22"/>
                <w:szCs w:val="22"/>
              </w:rPr>
            </w:pPr>
            <w:r>
              <w:rPr>
                <w:color w:val="000000"/>
                <w:sz w:val="22"/>
                <w:szCs w:val="22"/>
              </w:rPr>
              <w:t>2 200,0</w:t>
            </w:r>
          </w:p>
        </w:tc>
        <w:tc>
          <w:tcPr>
            <w:tcW w:w="2922" w:type="dxa"/>
            <w:shd w:val="clear" w:color="auto" w:fill="auto"/>
            <w:vAlign w:val="center"/>
          </w:tcPr>
          <w:p w:rsidR="00985839" w:rsidRPr="00D613F9" w:rsidRDefault="00985839" w:rsidP="00985839">
            <w:pPr>
              <w:jc w:val="center"/>
              <w:rPr>
                <w:color w:val="000000"/>
                <w:sz w:val="22"/>
                <w:szCs w:val="22"/>
              </w:rPr>
            </w:pPr>
            <w:r>
              <w:rPr>
                <w:color w:val="000000"/>
                <w:sz w:val="22"/>
                <w:szCs w:val="22"/>
              </w:rPr>
              <w:t>2 200,0</w:t>
            </w:r>
          </w:p>
        </w:tc>
      </w:tr>
      <w:tr w:rsidR="00985839" w:rsidRPr="00D613F9" w:rsidTr="00597448">
        <w:trPr>
          <w:trHeight w:val="240"/>
        </w:trPr>
        <w:tc>
          <w:tcPr>
            <w:tcW w:w="711" w:type="dxa"/>
            <w:vMerge/>
            <w:shd w:val="clear" w:color="auto" w:fill="auto"/>
            <w:vAlign w:val="center"/>
          </w:tcPr>
          <w:p w:rsidR="00985839" w:rsidRDefault="00985839" w:rsidP="00985839">
            <w:pPr>
              <w:rPr>
                <w:color w:val="000000"/>
                <w:sz w:val="22"/>
                <w:szCs w:val="22"/>
              </w:rPr>
            </w:pPr>
          </w:p>
        </w:tc>
        <w:tc>
          <w:tcPr>
            <w:tcW w:w="2403" w:type="dxa"/>
            <w:vMerge/>
            <w:shd w:val="clear" w:color="auto" w:fill="auto"/>
            <w:vAlign w:val="center"/>
          </w:tcPr>
          <w:p w:rsidR="00985839" w:rsidRDefault="00985839" w:rsidP="00985839">
            <w:pPr>
              <w:rPr>
                <w:color w:val="000000"/>
                <w:sz w:val="22"/>
                <w:szCs w:val="22"/>
              </w:rPr>
            </w:pPr>
          </w:p>
        </w:tc>
        <w:tc>
          <w:tcPr>
            <w:tcW w:w="1398" w:type="dxa"/>
            <w:shd w:val="clear" w:color="auto" w:fill="auto"/>
            <w:vAlign w:val="center"/>
          </w:tcPr>
          <w:p w:rsidR="00985839" w:rsidRPr="00D613F9" w:rsidRDefault="00985839" w:rsidP="00985839">
            <w:pPr>
              <w:jc w:val="center"/>
              <w:rPr>
                <w:color w:val="000000"/>
                <w:sz w:val="22"/>
                <w:szCs w:val="22"/>
              </w:rPr>
            </w:pPr>
            <w:r w:rsidRPr="00D613F9">
              <w:rPr>
                <w:color w:val="000000"/>
                <w:sz w:val="22"/>
                <w:szCs w:val="22"/>
              </w:rPr>
              <w:t>прогнозный период 2029 год</w:t>
            </w:r>
          </w:p>
        </w:tc>
        <w:tc>
          <w:tcPr>
            <w:tcW w:w="1917" w:type="dxa"/>
            <w:shd w:val="clear" w:color="auto" w:fill="auto"/>
            <w:vAlign w:val="center"/>
          </w:tcPr>
          <w:p w:rsidR="00985839" w:rsidRPr="00D613F9" w:rsidRDefault="00985839" w:rsidP="00985839">
            <w:pPr>
              <w:jc w:val="center"/>
              <w:rPr>
                <w:color w:val="000000"/>
                <w:sz w:val="22"/>
                <w:szCs w:val="22"/>
              </w:rPr>
            </w:pPr>
            <w:r>
              <w:rPr>
                <w:color w:val="000000"/>
                <w:sz w:val="22"/>
                <w:szCs w:val="22"/>
              </w:rPr>
              <w:t>2 200,0</w:t>
            </w:r>
          </w:p>
        </w:tc>
        <w:tc>
          <w:tcPr>
            <w:tcW w:w="2922" w:type="dxa"/>
            <w:shd w:val="clear" w:color="auto" w:fill="auto"/>
            <w:vAlign w:val="center"/>
          </w:tcPr>
          <w:p w:rsidR="00985839" w:rsidRPr="00D613F9" w:rsidRDefault="00985839" w:rsidP="00985839">
            <w:pPr>
              <w:jc w:val="center"/>
              <w:rPr>
                <w:color w:val="000000"/>
                <w:sz w:val="22"/>
                <w:szCs w:val="22"/>
              </w:rPr>
            </w:pPr>
            <w:r>
              <w:rPr>
                <w:color w:val="000000"/>
                <w:sz w:val="22"/>
                <w:szCs w:val="22"/>
              </w:rPr>
              <w:t>2 200,0</w:t>
            </w:r>
          </w:p>
        </w:tc>
      </w:tr>
    </w:tbl>
    <w:p w:rsidR="00866415" w:rsidRDefault="00866415" w:rsidP="003E10B0">
      <w:pPr>
        <w:jc w:val="center"/>
        <w:rPr>
          <w:sz w:val="28"/>
          <w:szCs w:val="28"/>
        </w:rPr>
      </w:pPr>
    </w:p>
    <w:p w:rsidR="00866415" w:rsidRPr="003E10B0" w:rsidRDefault="00866415" w:rsidP="003E10B0">
      <w:pPr>
        <w:jc w:val="center"/>
        <w:rPr>
          <w:sz w:val="28"/>
          <w:szCs w:val="28"/>
        </w:rPr>
      </w:pPr>
    </w:p>
    <w:p w:rsidR="006B09AE" w:rsidRPr="0082077E" w:rsidRDefault="006B09AE" w:rsidP="0082077E"/>
    <w:p w:rsidR="00011F8C" w:rsidRPr="003E10B0" w:rsidRDefault="001F30D0" w:rsidP="003E10B0">
      <w:pPr>
        <w:pStyle w:val="ConsPlusNormal"/>
        <w:ind w:left="360"/>
        <w:jc w:val="center"/>
        <w:outlineLvl w:val="0"/>
        <w:rPr>
          <w:b/>
          <w:sz w:val="26"/>
          <w:szCs w:val="26"/>
        </w:rPr>
      </w:pPr>
      <w:r w:rsidRPr="003E10B0">
        <w:rPr>
          <w:b/>
          <w:sz w:val="26"/>
          <w:szCs w:val="26"/>
        </w:rPr>
        <w:t>7</w:t>
      </w:r>
      <w:r w:rsidR="00011F8C" w:rsidRPr="003E10B0">
        <w:rPr>
          <w:b/>
          <w:sz w:val="26"/>
          <w:szCs w:val="26"/>
        </w:rPr>
        <w:t>. Управление и контроль за реализацией муниципальной программы, в том числе анализ рисков реализации муниципальной программы</w:t>
      </w:r>
    </w:p>
    <w:p w:rsidR="00011F8C" w:rsidRPr="003E10B0" w:rsidRDefault="00011F8C" w:rsidP="003E10B0">
      <w:pPr>
        <w:ind w:firstLine="720"/>
        <w:rPr>
          <w:b/>
          <w:sz w:val="26"/>
          <w:szCs w:val="26"/>
        </w:rPr>
      </w:pPr>
    </w:p>
    <w:p w:rsidR="00011F8C" w:rsidRPr="003E10B0" w:rsidRDefault="00011F8C" w:rsidP="003E10B0">
      <w:pPr>
        <w:pStyle w:val="ConsPlusNormal"/>
        <w:ind w:firstLine="720"/>
        <w:jc w:val="both"/>
        <w:rPr>
          <w:sz w:val="26"/>
          <w:szCs w:val="26"/>
        </w:rPr>
      </w:pPr>
      <w:r w:rsidRPr="003E10B0">
        <w:rPr>
          <w:sz w:val="26"/>
          <w:szCs w:val="26"/>
        </w:rPr>
        <w:t>Механизм реализации Программы основан на принципе ответственности всех заинтересованных участников Программы и ее мероприятий.</w:t>
      </w:r>
    </w:p>
    <w:p w:rsidR="00011F8C" w:rsidRPr="003E10B0" w:rsidRDefault="00011F8C" w:rsidP="003E10B0">
      <w:pPr>
        <w:pStyle w:val="ConsPlusNormal"/>
        <w:ind w:firstLine="720"/>
        <w:jc w:val="both"/>
        <w:rPr>
          <w:sz w:val="26"/>
          <w:szCs w:val="26"/>
        </w:rPr>
      </w:pPr>
      <w:r w:rsidRPr="003E10B0">
        <w:rPr>
          <w:sz w:val="26"/>
          <w:szCs w:val="26"/>
        </w:rPr>
        <w:t xml:space="preserve">Реализация Программы осуществляется ответственным исполнителем путем выполнения мероприятий, предусмотренных </w:t>
      </w:r>
      <w:hyperlink w:anchor="P919" w:history="1">
        <w:r w:rsidRPr="003E10B0">
          <w:rPr>
            <w:sz w:val="26"/>
            <w:szCs w:val="26"/>
          </w:rPr>
          <w:t>подпрограммами</w:t>
        </w:r>
      </w:hyperlink>
      <w:r w:rsidRPr="003E10B0">
        <w:rPr>
          <w:sz w:val="26"/>
          <w:szCs w:val="26"/>
        </w:rPr>
        <w:t>.</w:t>
      </w:r>
    </w:p>
    <w:p w:rsidR="00011F8C" w:rsidRPr="003E10B0" w:rsidRDefault="00011F8C" w:rsidP="003E10B0">
      <w:pPr>
        <w:pStyle w:val="ConsPlusNormal"/>
        <w:ind w:firstLine="720"/>
        <w:jc w:val="both"/>
        <w:rPr>
          <w:bCs/>
          <w:sz w:val="26"/>
          <w:szCs w:val="26"/>
        </w:rPr>
      </w:pPr>
      <w:r w:rsidRPr="003E10B0">
        <w:rPr>
          <w:sz w:val="26"/>
          <w:szCs w:val="26"/>
        </w:rPr>
        <w:t xml:space="preserve">Ответственным исполнителем является </w:t>
      </w:r>
      <w:r w:rsidRPr="003E10B0">
        <w:rPr>
          <w:bCs/>
          <w:sz w:val="26"/>
          <w:szCs w:val="26"/>
        </w:rPr>
        <w:t>Администрация Молчановского района (</w:t>
      </w:r>
      <w:r w:rsidR="003F095E" w:rsidRPr="003E10B0">
        <w:rPr>
          <w:bCs/>
          <w:sz w:val="26"/>
          <w:szCs w:val="26"/>
        </w:rPr>
        <w:t>Управляющий делами Администрации Молчан</w:t>
      </w:r>
      <w:r w:rsidR="00371F04" w:rsidRPr="003E10B0">
        <w:rPr>
          <w:bCs/>
          <w:sz w:val="26"/>
          <w:szCs w:val="26"/>
        </w:rPr>
        <w:t>овского</w:t>
      </w:r>
      <w:r w:rsidR="003F095E" w:rsidRPr="003E10B0">
        <w:rPr>
          <w:bCs/>
          <w:sz w:val="26"/>
          <w:szCs w:val="26"/>
        </w:rPr>
        <w:t xml:space="preserve"> района</w:t>
      </w:r>
      <w:r w:rsidRPr="003E10B0">
        <w:rPr>
          <w:bCs/>
          <w:sz w:val="26"/>
          <w:szCs w:val="26"/>
        </w:rPr>
        <w:t xml:space="preserve">). </w:t>
      </w:r>
    </w:p>
    <w:p w:rsidR="00011F8C" w:rsidRPr="003E10B0" w:rsidRDefault="00011F8C" w:rsidP="003E10B0">
      <w:pPr>
        <w:pStyle w:val="ConsPlusNormal"/>
        <w:ind w:firstLine="720"/>
        <w:jc w:val="both"/>
        <w:rPr>
          <w:bCs/>
          <w:sz w:val="26"/>
          <w:szCs w:val="26"/>
        </w:rPr>
      </w:pPr>
      <w:r w:rsidRPr="003E10B0">
        <w:rPr>
          <w:bCs/>
          <w:sz w:val="26"/>
          <w:szCs w:val="26"/>
        </w:rPr>
        <w:t>Соисполнителями и участниками мероприятий муниципальной программы являются:</w:t>
      </w:r>
    </w:p>
    <w:p w:rsidR="00011F8C" w:rsidRPr="003E10B0" w:rsidRDefault="00011F8C" w:rsidP="003E10B0">
      <w:pPr>
        <w:ind w:firstLine="720"/>
        <w:jc w:val="both"/>
        <w:rPr>
          <w:bCs/>
          <w:sz w:val="26"/>
          <w:szCs w:val="26"/>
        </w:rPr>
      </w:pPr>
      <w:r w:rsidRPr="003E10B0">
        <w:rPr>
          <w:bCs/>
          <w:sz w:val="26"/>
          <w:szCs w:val="26"/>
        </w:rPr>
        <w:t>-МКУ Управление финансов Администрации Молчановского района Томской области;</w:t>
      </w:r>
    </w:p>
    <w:p w:rsidR="00011F8C" w:rsidRPr="003E10B0" w:rsidRDefault="00011F8C" w:rsidP="003E10B0">
      <w:pPr>
        <w:ind w:firstLine="720"/>
        <w:jc w:val="both"/>
        <w:rPr>
          <w:bCs/>
          <w:sz w:val="26"/>
          <w:szCs w:val="26"/>
        </w:rPr>
      </w:pPr>
      <w:r w:rsidRPr="003E10B0">
        <w:rPr>
          <w:bCs/>
          <w:sz w:val="26"/>
          <w:szCs w:val="26"/>
        </w:rPr>
        <w:t>-Администрация Молчановского района (</w:t>
      </w:r>
      <w:r w:rsidRPr="003E10B0">
        <w:rPr>
          <w:sz w:val="26"/>
          <w:szCs w:val="26"/>
        </w:rPr>
        <w:t>ведущий специалист по кадрам</w:t>
      </w:r>
      <w:r w:rsidRPr="003E10B0">
        <w:rPr>
          <w:bCs/>
          <w:sz w:val="26"/>
          <w:szCs w:val="26"/>
        </w:rPr>
        <w:t>);</w:t>
      </w:r>
    </w:p>
    <w:p w:rsidR="00011F8C" w:rsidRPr="003E10B0" w:rsidRDefault="00011F8C" w:rsidP="003E10B0">
      <w:pPr>
        <w:pStyle w:val="ConsPlusNormal"/>
        <w:ind w:firstLine="720"/>
        <w:jc w:val="both"/>
        <w:rPr>
          <w:bCs/>
          <w:sz w:val="26"/>
          <w:szCs w:val="26"/>
        </w:rPr>
      </w:pPr>
      <w:r w:rsidRPr="003E10B0">
        <w:rPr>
          <w:bCs/>
          <w:sz w:val="26"/>
          <w:szCs w:val="26"/>
        </w:rPr>
        <w:t>-МКУ «Отдел по управлению муниципальным имуществом Администрации Молчановского района Томской области»;</w:t>
      </w:r>
    </w:p>
    <w:p w:rsidR="00011F8C" w:rsidRPr="003E10B0" w:rsidRDefault="00011F8C" w:rsidP="003E10B0">
      <w:pPr>
        <w:ind w:firstLine="720"/>
        <w:jc w:val="both"/>
        <w:rPr>
          <w:bCs/>
          <w:sz w:val="26"/>
          <w:szCs w:val="26"/>
        </w:rPr>
      </w:pPr>
      <w:r w:rsidRPr="003E10B0">
        <w:rPr>
          <w:bCs/>
          <w:sz w:val="26"/>
          <w:szCs w:val="26"/>
        </w:rPr>
        <w:t>-органы местного самоуправления сельских поселений Молчановского района;</w:t>
      </w:r>
    </w:p>
    <w:p w:rsidR="00011F8C" w:rsidRPr="003E10B0" w:rsidRDefault="00011F8C" w:rsidP="003E10B0">
      <w:pPr>
        <w:ind w:firstLine="720"/>
        <w:jc w:val="both"/>
        <w:rPr>
          <w:bCs/>
          <w:sz w:val="26"/>
          <w:szCs w:val="26"/>
        </w:rPr>
      </w:pPr>
      <w:r w:rsidRPr="003E10B0">
        <w:rPr>
          <w:bCs/>
          <w:sz w:val="26"/>
          <w:szCs w:val="26"/>
        </w:rPr>
        <w:t>-главные ра</w:t>
      </w:r>
      <w:r w:rsidR="008A0867">
        <w:rPr>
          <w:bCs/>
          <w:sz w:val="26"/>
          <w:szCs w:val="26"/>
        </w:rPr>
        <w:t xml:space="preserve">спорядители средств бюджета МО </w:t>
      </w:r>
      <w:r w:rsidRPr="003E10B0">
        <w:rPr>
          <w:bCs/>
          <w:sz w:val="26"/>
          <w:szCs w:val="26"/>
        </w:rPr>
        <w:t>Молчановский район;</w:t>
      </w:r>
    </w:p>
    <w:p w:rsidR="00011F8C" w:rsidRPr="003E10B0" w:rsidRDefault="00011F8C" w:rsidP="003E10B0">
      <w:pPr>
        <w:pStyle w:val="ConsPlusNormal"/>
        <w:ind w:firstLine="720"/>
        <w:jc w:val="both"/>
        <w:rPr>
          <w:bCs/>
          <w:sz w:val="26"/>
          <w:szCs w:val="26"/>
        </w:rPr>
      </w:pPr>
      <w:r w:rsidRPr="003E10B0">
        <w:rPr>
          <w:sz w:val="26"/>
          <w:szCs w:val="26"/>
        </w:rPr>
        <w:t>-муниципальные учреждения Молчановского района.</w:t>
      </w:r>
    </w:p>
    <w:p w:rsidR="00011F8C" w:rsidRPr="003E10B0" w:rsidRDefault="00011F8C" w:rsidP="003E10B0">
      <w:pPr>
        <w:pStyle w:val="ConsPlusNormal"/>
        <w:ind w:firstLine="720"/>
        <w:jc w:val="both"/>
        <w:rPr>
          <w:sz w:val="26"/>
          <w:szCs w:val="26"/>
        </w:rPr>
      </w:pPr>
      <w:r w:rsidRPr="003E10B0">
        <w:rPr>
          <w:sz w:val="26"/>
          <w:szCs w:val="26"/>
        </w:rPr>
        <w:t>В целях выполнения основных мероприятий, обеспечения согласованных действий органов местного самоуправления Молчановского района могут создаваться рабочие группы (комиссии), которые будут рассматривать мероприятия по реализации Программы, совершенствованию нормативных правовых актов органов местного самоуправления Молчановского района в вопросах муниципального управления.</w:t>
      </w:r>
    </w:p>
    <w:p w:rsidR="00011F8C" w:rsidRPr="003E10B0" w:rsidRDefault="00011F8C" w:rsidP="003E10B0">
      <w:pPr>
        <w:pStyle w:val="ConsPlusNormal"/>
        <w:ind w:firstLine="720"/>
        <w:jc w:val="both"/>
        <w:rPr>
          <w:sz w:val="26"/>
          <w:szCs w:val="26"/>
        </w:rPr>
      </w:pPr>
      <w:r w:rsidRPr="003E10B0">
        <w:rPr>
          <w:sz w:val="26"/>
          <w:szCs w:val="26"/>
        </w:rPr>
        <w:lastRenderedPageBreak/>
        <w:t>Реализация Программы предусматривает взаимодействие соисполнителей программы с другими органами местного самоуправления Молчановского района, а также с органами исполнительной власти Томской области, Управлением Федерального казначейства по Томской области, исполнителями услуг по сопровождению имеющегося программного обеспечения.</w:t>
      </w:r>
    </w:p>
    <w:p w:rsidR="00011F8C" w:rsidRPr="003E10B0" w:rsidRDefault="00011F8C" w:rsidP="003E10B0">
      <w:pPr>
        <w:pStyle w:val="ConsPlusNormal"/>
        <w:ind w:firstLine="540"/>
        <w:jc w:val="both"/>
        <w:rPr>
          <w:sz w:val="26"/>
          <w:szCs w:val="26"/>
        </w:rPr>
      </w:pPr>
      <w:r w:rsidRPr="003E10B0">
        <w:rPr>
          <w:sz w:val="26"/>
          <w:szCs w:val="26"/>
        </w:rPr>
        <w:t>Перечень программных мероприятий, а также объем финансирования по мероприятиям муниципальной программы из местного бюджета подлежат ежегодному уточнению исходя из возможностей бюджета на соответствующий финансовый год. В рамках календарного года целевые показатели и затраты по программным мероприятиям, а также механизм реализации муниципальной программы уточняются в установленном законодательством порядке с учетом выделяемых финансовых средств.</w:t>
      </w:r>
    </w:p>
    <w:p w:rsidR="00011F8C" w:rsidRPr="003E10B0" w:rsidRDefault="00011F8C" w:rsidP="003E10B0">
      <w:pPr>
        <w:pStyle w:val="ConsPlusNormal"/>
        <w:ind w:firstLine="720"/>
        <w:jc w:val="both"/>
        <w:rPr>
          <w:sz w:val="26"/>
          <w:szCs w:val="26"/>
        </w:rPr>
      </w:pPr>
      <w:r w:rsidRPr="003E10B0">
        <w:rPr>
          <w:sz w:val="26"/>
          <w:szCs w:val="26"/>
        </w:rPr>
        <w:t xml:space="preserve">Ответственный исполнитель муниципальной программы - </w:t>
      </w:r>
      <w:r w:rsidRPr="003E10B0">
        <w:rPr>
          <w:bCs/>
          <w:sz w:val="26"/>
          <w:szCs w:val="26"/>
        </w:rPr>
        <w:t>Администрация Молчановского района (</w:t>
      </w:r>
      <w:r w:rsidR="00173D47" w:rsidRPr="003E10B0">
        <w:rPr>
          <w:bCs/>
          <w:sz w:val="26"/>
          <w:szCs w:val="26"/>
        </w:rPr>
        <w:t>управляющий делами Администрации Молчановского района</w:t>
      </w:r>
      <w:r w:rsidRPr="003E10B0">
        <w:rPr>
          <w:bCs/>
          <w:sz w:val="26"/>
          <w:szCs w:val="26"/>
        </w:rPr>
        <w:t>):</w:t>
      </w:r>
    </w:p>
    <w:p w:rsidR="00011F8C" w:rsidRPr="003E10B0" w:rsidRDefault="00011F8C" w:rsidP="003E10B0">
      <w:pPr>
        <w:pStyle w:val="ConsPlusNormal"/>
        <w:ind w:firstLine="720"/>
        <w:jc w:val="both"/>
        <w:rPr>
          <w:sz w:val="26"/>
          <w:szCs w:val="26"/>
        </w:rPr>
      </w:pPr>
      <w:r w:rsidRPr="003E10B0">
        <w:rPr>
          <w:sz w:val="26"/>
          <w:szCs w:val="26"/>
        </w:rPr>
        <w:t>-осуществляет управление настоящей Программой;</w:t>
      </w:r>
    </w:p>
    <w:p w:rsidR="00011F8C" w:rsidRPr="003E10B0" w:rsidRDefault="00011F8C" w:rsidP="003E10B0">
      <w:pPr>
        <w:pStyle w:val="ConsPlusNormal"/>
        <w:ind w:firstLine="720"/>
        <w:jc w:val="both"/>
        <w:rPr>
          <w:sz w:val="26"/>
          <w:szCs w:val="26"/>
        </w:rPr>
      </w:pPr>
      <w:r w:rsidRPr="003E10B0">
        <w:rPr>
          <w:sz w:val="26"/>
          <w:szCs w:val="26"/>
        </w:rPr>
        <w:t>-обеспечивает согласованные действия по подготовке и реализации программных мероприятий, целевому и эффективному использованию бюджетных средств всех уровней и внебюджетных источников;</w:t>
      </w:r>
    </w:p>
    <w:p w:rsidR="00011F8C" w:rsidRPr="003E10B0" w:rsidRDefault="00011F8C" w:rsidP="003E10B0">
      <w:pPr>
        <w:pStyle w:val="ConsPlusNormal"/>
        <w:ind w:firstLine="720"/>
        <w:jc w:val="both"/>
        <w:rPr>
          <w:sz w:val="26"/>
          <w:szCs w:val="26"/>
        </w:rPr>
      </w:pPr>
      <w:r w:rsidRPr="003E10B0">
        <w:rPr>
          <w:sz w:val="26"/>
          <w:szCs w:val="26"/>
        </w:rPr>
        <w:t>-проводит мониторинг реализации Программы и эффективности использования средств на территории Молчановского района;</w:t>
      </w:r>
    </w:p>
    <w:p w:rsidR="00011F8C" w:rsidRPr="003E10B0" w:rsidRDefault="00011F8C" w:rsidP="003E10B0">
      <w:pPr>
        <w:pStyle w:val="ConsPlusNormal"/>
        <w:ind w:firstLine="720"/>
        <w:jc w:val="both"/>
        <w:rPr>
          <w:sz w:val="26"/>
          <w:szCs w:val="26"/>
        </w:rPr>
      </w:pPr>
      <w:r w:rsidRPr="003E10B0">
        <w:rPr>
          <w:sz w:val="26"/>
          <w:szCs w:val="26"/>
        </w:rPr>
        <w:t>-готовит годовой отчет о реализации Программы по установленной форме.</w:t>
      </w:r>
    </w:p>
    <w:p w:rsidR="00011F8C" w:rsidRPr="003E10B0" w:rsidRDefault="00011F8C" w:rsidP="003E10B0">
      <w:pPr>
        <w:pStyle w:val="ConsPlusNormal"/>
        <w:ind w:firstLine="720"/>
        <w:jc w:val="both"/>
        <w:rPr>
          <w:sz w:val="26"/>
          <w:szCs w:val="26"/>
        </w:rPr>
      </w:pPr>
      <w:r w:rsidRPr="003E10B0">
        <w:rPr>
          <w:sz w:val="26"/>
          <w:szCs w:val="26"/>
        </w:rPr>
        <w:t xml:space="preserve">Участники мероприятий Программы представляют в </w:t>
      </w:r>
      <w:r w:rsidRPr="003E10B0">
        <w:rPr>
          <w:bCs/>
          <w:sz w:val="26"/>
          <w:szCs w:val="26"/>
        </w:rPr>
        <w:t>Администрацию Молчановского района (</w:t>
      </w:r>
      <w:r w:rsidR="00173D47" w:rsidRPr="003E10B0">
        <w:rPr>
          <w:bCs/>
          <w:sz w:val="26"/>
          <w:szCs w:val="26"/>
        </w:rPr>
        <w:t>управляющему делами Администрации Молчановского района</w:t>
      </w:r>
      <w:r w:rsidRPr="003E10B0">
        <w:rPr>
          <w:bCs/>
          <w:sz w:val="26"/>
          <w:szCs w:val="26"/>
        </w:rPr>
        <w:t>)</w:t>
      </w:r>
      <w:r w:rsidRPr="003E10B0">
        <w:rPr>
          <w:sz w:val="26"/>
          <w:szCs w:val="26"/>
        </w:rPr>
        <w:t xml:space="preserve"> отчеты о выполнении мероприятий Программы и об использовании финансовых ресурсов в установленном порядке.</w:t>
      </w:r>
    </w:p>
    <w:p w:rsidR="00011F8C" w:rsidRPr="003E10B0" w:rsidRDefault="00011F8C" w:rsidP="003E10B0">
      <w:pPr>
        <w:pStyle w:val="ConsPlusNormal"/>
        <w:ind w:firstLine="720"/>
        <w:jc w:val="both"/>
        <w:rPr>
          <w:sz w:val="26"/>
          <w:szCs w:val="26"/>
        </w:rPr>
      </w:pPr>
      <w:r w:rsidRPr="003E10B0">
        <w:rPr>
          <w:sz w:val="26"/>
          <w:szCs w:val="26"/>
        </w:rPr>
        <w:t>Основными факторами риска недостижения запланированных Программой результатов являются:</w:t>
      </w:r>
    </w:p>
    <w:p w:rsidR="00011F8C" w:rsidRPr="003E10B0" w:rsidRDefault="00011F8C" w:rsidP="003E10B0">
      <w:pPr>
        <w:pStyle w:val="ConsPlusNormal"/>
        <w:ind w:firstLine="720"/>
        <w:jc w:val="both"/>
        <w:rPr>
          <w:sz w:val="26"/>
          <w:szCs w:val="26"/>
        </w:rPr>
      </w:pPr>
      <w:r w:rsidRPr="003E10B0">
        <w:rPr>
          <w:sz w:val="26"/>
          <w:szCs w:val="26"/>
        </w:rPr>
        <w:t>-неблагоприятные изменения экономической ситуации, что может привести к недостаточному ресурсному обеспечению мероприятий муниципальной программы;</w:t>
      </w:r>
    </w:p>
    <w:p w:rsidR="00011F8C" w:rsidRPr="003E10B0" w:rsidRDefault="00011F8C" w:rsidP="003E10B0">
      <w:pPr>
        <w:pStyle w:val="ConsPlusNormal"/>
        <w:ind w:firstLine="720"/>
        <w:jc w:val="both"/>
        <w:rPr>
          <w:sz w:val="26"/>
          <w:szCs w:val="26"/>
        </w:rPr>
      </w:pPr>
      <w:r w:rsidRPr="003E10B0">
        <w:rPr>
          <w:sz w:val="26"/>
          <w:szCs w:val="26"/>
        </w:rPr>
        <w:t>-изменение федерального законодательства в сфере регулирования бюджетного процесса;</w:t>
      </w:r>
    </w:p>
    <w:p w:rsidR="00011F8C" w:rsidRPr="003E10B0" w:rsidRDefault="00011F8C" w:rsidP="003E10B0">
      <w:pPr>
        <w:pStyle w:val="ConsPlusNormal"/>
        <w:ind w:firstLine="720"/>
        <w:jc w:val="both"/>
        <w:rPr>
          <w:sz w:val="26"/>
          <w:szCs w:val="26"/>
        </w:rPr>
      </w:pPr>
      <w:r w:rsidRPr="003E10B0">
        <w:rPr>
          <w:sz w:val="26"/>
          <w:szCs w:val="26"/>
        </w:rPr>
        <w:t>-невыполнение плана по доходам - риск неисполнения доходной части бюджета МО Молчановский район;</w:t>
      </w:r>
    </w:p>
    <w:p w:rsidR="00011F8C" w:rsidRPr="003E10B0" w:rsidRDefault="00011F8C" w:rsidP="003E10B0">
      <w:pPr>
        <w:pStyle w:val="ConsPlusNormal"/>
        <w:ind w:firstLine="720"/>
        <w:jc w:val="both"/>
        <w:rPr>
          <w:sz w:val="26"/>
          <w:szCs w:val="26"/>
        </w:rPr>
      </w:pPr>
      <w:r w:rsidRPr="003E10B0">
        <w:rPr>
          <w:sz w:val="26"/>
          <w:szCs w:val="26"/>
        </w:rPr>
        <w:t>-высокая степень зависимости ресурсного обеспечения развития информационного общества от конъюнктуры рынка, создающая риски для источников финансирования бюджета МО Молчановский район;</w:t>
      </w:r>
    </w:p>
    <w:p w:rsidR="00011F8C" w:rsidRPr="003E10B0" w:rsidRDefault="00011F8C" w:rsidP="003E10B0">
      <w:pPr>
        <w:pStyle w:val="ConsPlusNormal"/>
        <w:ind w:firstLine="540"/>
        <w:jc w:val="both"/>
        <w:rPr>
          <w:sz w:val="26"/>
          <w:szCs w:val="26"/>
        </w:rPr>
      </w:pPr>
      <w:r w:rsidRPr="003E10B0">
        <w:rPr>
          <w:sz w:val="26"/>
          <w:szCs w:val="26"/>
        </w:rPr>
        <w:t>-сильная зависимость сектора информационно-коммуникационных технологий РФ от импорта элементов ИТ-инфраструктуры (компьютеры, комплектующие, телекоммуникационное оборудование, программное обеспечение);</w:t>
      </w:r>
    </w:p>
    <w:p w:rsidR="00011F8C" w:rsidRPr="003E10B0" w:rsidRDefault="00011F8C" w:rsidP="003E10B0">
      <w:pPr>
        <w:pStyle w:val="ConsPlusNormal"/>
        <w:ind w:firstLine="720"/>
        <w:jc w:val="both"/>
        <w:rPr>
          <w:sz w:val="26"/>
          <w:szCs w:val="26"/>
        </w:rPr>
      </w:pPr>
      <w:r w:rsidRPr="003E10B0">
        <w:rPr>
          <w:sz w:val="26"/>
          <w:szCs w:val="26"/>
        </w:rPr>
        <w:t>-изменения федерального и регионального законодательства в части изменений в сфере управления муниципальными ресурсами.</w:t>
      </w:r>
    </w:p>
    <w:p w:rsidR="00011F8C" w:rsidRPr="003E10B0" w:rsidRDefault="00011F8C" w:rsidP="003E10B0">
      <w:pPr>
        <w:pStyle w:val="ConsPlusNormal"/>
        <w:ind w:firstLine="720"/>
        <w:jc w:val="both"/>
        <w:rPr>
          <w:sz w:val="26"/>
          <w:szCs w:val="26"/>
        </w:rPr>
      </w:pPr>
      <w:r w:rsidRPr="003E10B0">
        <w:rPr>
          <w:sz w:val="26"/>
          <w:szCs w:val="26"/>
        </w:rPr>
        <w:t xml:space="preserve">Для снижения возможности возникновения указанных рисков </w:t>
      </w:r>
      <w:r w:rsidRPr="003E10B0">
        <w:rPr>
          <w:bCs/>
          <w:sz w:val="26"/>
          <w:szCs w:val="26"/>
        </w:rPr>
        <w:t>Администрация Молчановского района (заместитель Главы Молчановского района по управлению делами)</w:t>
      </w:r>
      <w:r w:rsidRPr="003E10B0">
        <w:rPr>
          <w:sz w:val="26"/>
          <w:szCs w:val="26"/>
        </w:rPr>
        <w:t xml:space="preserve"> будет проводить постоянный мониторинг рисков и осуществлять оперативное реагирование на изменяющиеся условия реализации Программы, в частности путем </w:t>
      </w:r>
      <w:r w:rsidRPr="003E10B0">
        <w:rPr>
          <w:sz w:val="26"/>
          <w:szCs w:val="26"/>
        </w:rPr>
        <w:lastRenderedPageBreak/>
        <w:t>осуществления бюджетного планирования с учетом возможного ухудшения экономической ситуации.</w:t>
      </w:r>
    </w:p>
    <w:p w:rsidR="00011F8C" w:rsidRPr="003E10B0" w:rsidRDefault="00011F8C" w:rsidP="003E10B0">
      <w:pPr>
        <w:pStyle w:val="ConsPlusNormal"/>
        <w:ind w:firstLine="720"/>
        <w:jc w:val="both"/>
        <w:rPr>
          <w:sz w:val="26"/>
          <w:szCs w:val="26"/>
        </w:rPr>
      </w:pPr>
      <w:r w:rsidRPr="003E10B0">
        <w:rPr>
          <w:sz w:val="26"/>
          <w:szCs w:val="26"/>
        </w:rPr>
        <w:t>Механизм управления риском и сокращение его влияния на динамику показателей Программы:</w:t>
      </w:r>
    </w:p>
    <w:p w:rsidR="00011F8C" w:rsidRPr="003E10B0" w:rsidRDefault="00011F8C" w:rsidP="003E10B0">
      <w:pPr>
        <w:pStyle w:val="ConsPlusNormal"/>
        <w:ind w:firstLine="720"/>
        <w:jc w:val="both"/>
        <w:rPr>
          <w:sz w:val="26"/>
          <w:szCs w:val="26"/>
        </w:rPr>
      </w:pPr>
      <w:r w:rsidRPr="003E10B0">
        <w:rPr>
          <w:sz w:val="26"/>
          <w:szCs w:val="26"/>
        </w:rPr>
        <w:t>-внесение соответствующих изменений в нормативные правовые акты органов местного самоуправления Молчановского района в сфере управления муниципальными финансами Молчановского района с целью минимизации негативного влияния факторов рисков;</w:t>
      </w:r>
    </w:p>
    <w:p w:rsidR="00011F8C" w:rsidRPr="003E10B0" w:rsidRDefault="00011F8C" w:rsidP="003E10B0">
      <w:pPr>
        <w:pStyle w:val="ConsPlusNormal"/>
        <w:ind w:firstLine="720"/>
        <w:jc w:val="both"/>
        <w:rPr>
          <w:sz w:val="26"/>
          <w:szCs w:val="26"/>
        </w:rPr>
      </w:pPr>
      <w:r w:rsidRPr="003E10B0">
        <w:rPr>
          <w:sz w:val="26"/>
          <w:szCs w:val="26"/>
        </w:rPr>
        <w:t>-своевременное внесение изменений в Программу для ее корректировки в установленном порядке;</w:t>
      </w:r>
    </w:p>
    <w:p w:rsidR="00011F8C" w:rsidRPr="003E10B0" w:rsidRDefault="00011F8C" w:rsidP="003E10B0">
      <w:pPr>
        <w:pStyle w:val="ConsPlusNormal"/>
        <w:ind w:firstLine="720"/>
        <w:jc w:val="both"/>
        <w:rPr>
          <w:sz w:val="26"/>
          <w:szCs w:val="26"/>
        </w:rPr>
      </w:pPr>
      <w:r w:rsidRPr="003E10B0">
        <w:rPr>
          <w:sz w:val="26"/>
          <w:szCs w:val="26"/>
        </w:rPr>
        <w:t>-принятие мер организационного, нормативного или иного характера, не требующих дополнительного финансового обеспечения;</w:t>
      </w:r>
    </w:p>
    <w:p w:rsidR="00011F8C" w:rsidRPr="003E10B0" w:rsidRDefault="00011F8C" w:rsidP="003E10B0">
      <w:pPr>
        <w:pStyle w:val="ConsPlusNormal"/>
        <w:ind w:firstLine="720"/>
        <w:jc w:val="both"/>
        <w:rPr>
          <w:sz w:val="26"/>
          <w:szCs w:val="26"/>
        </w:rPr>
      </w:pPr>
      <w:r w:rsidRPr="003E10B0">
        <w:rPr>
          <w:sz w:val="26"/>
          <w:szCs w:val="26"/>
        </w:rPr>
        <w:t>-проведение ежегодной корректировки показателей и мероприятий Программы по результатам мониторинга изменений внешних факторов, влияющих на реализацию Программы;</w:t>
      </w:r>
    </w:p>
    <w:p w:rsidR="009C4B8F" w:rsidRPr="003E10B0" w:rsidRDefault="00011F8C" w:rsidP="003E10B0">
      <w:pPr>
        <w:pStyle w:val="ConsPlusNormal"/>
        <w:ind w:firstLine="720"/>
        <w:jc w:val="both"/>
        <w:rPr>
          <w:sz w:val="26"/>
          <w:szCs w:val="26"/>
        </w:rPr>
      </w:pPr>
      <w:r w:rsidRPr="003E10B0">
        <w:rPr>
          <w:sz w:val="26"/>
          <w:szCs w:val="26"/>
        </w:rPr>
        <w:t>-повышение профессионального уровня муниципальных служащих, участвующих в реализации Программы.</w:t>
      </w:r>
    </w:p>
    <w:p w:rsidR="009C4B8F" w:rsidRPr="003E10B0" w:rsidRDefault="009C4B8F" w:rsidP="003E10B0">
      <w:pPr>
        <w:pStyle w:val="ConsPlusNormal"/>
        <w:ind w:firstLine="720"/>
        <w:jc w:val="both"/>
        <w:rPr>
          <w:sz w:val="26"/>
          <w:szCs w:val="26"/>
        </w:rPr>
        <w:sectPr w:rsidR="009C4B8F" w:rsidRPr="003E10B0" w:rsidSect="00CA3A5A">
          <w:pgSz w:w="11906" w:h="16838"/>
          <w:pgMar w:top="567" w:right="1134" w:bottom="1134" w:left="1134" w:header="709" w:footer="709" w:gutter="0"/>
          <w:cols w:space="708"/>
          <w:docGrid w:linePitch="360"/>
        </w:sectPr>
      </w:pPr>
    </w:p>
    <w:p w:rsidR="00011F8C" w:rsidRPr="003E10B0" w:rsidRDefault="001C2E2A" w:rsidP="003E10B0">
      <w:pPr>
        <w:pStyle w:val="ConsPlusNormal"/>
        <w:ind w:left="360"/>
        <w:jc w:val="center"/>
        <w:outlineLvl w:val="0"/>
        <w:rPr>
          <w:sz w:val="28"/>
          <w:szCs w:val="28"/>
        </w:rPr>
      </w:pPr>
      <w:r w:rsidRPr="003E10B0">
        <w:rPr>
          <w:sz w:val="28"/>
          <w:szCs w:val="28"/>
        </w:rPr>
        <w:lastRenderedPageBreak/>
        <w:t>П</w:t>
      </w:r>
      <w:r w:rsidR="00011F8C" w:rsidRPr="003E10B0">
        <w:rPr>
          <w:sz w:val="28"/>
          <w:szCs w:val="28"/>
        </w:rPr>
        <w:t>одпрограмм</w:t>
      </w:r>
      <w:r w:rsidRPr="003E10B0">
        <w:rPr>
          <w:sz w:val="28"/>
          <w:szCs w:val="28"/>
        </w:rPr>
        <w:t>а</w:t>
      </w:r>
      <w:r w:rsidR="00B818CD">
        <w:rPr>
          <w:sz w:val="28"/>
          <w:szCs w:val="28"/>
        </w:rPr>
        <w:t xml:space="preserve"> (направление)</w:t>
      </w:r>
      <w:r w:rsidR="00011F8C" w:rsidRPr="003E10B0">
        <w:rPr>
          <w:sz w:val="28"/>
          <w:szCs w:val="28"/>
        </w:rPr>
        <w:t xml:space="preserve"> 1 </w:t>
      </w:r>
    </w:p>
    <w:p w:rsidR="00011F8C" w:rsidRPr="003E10B0" w:rsidRDefault="00011F8C" w:rsidP="003E10B0">
      <w:pPr>
        <w:jc w:val="center"/>
        <w:rPr>
          <w:sz w:val="28"/>
          <w:szCs w:val="28"/>
        </w:rPr>
      </w:pPr>
      <w:r w:rsidRPr="003E10B0">
        <w:rPr>
          <w:sz w:val="28"/>
          <w:szCs w:val="28"/>
        </w:rPr>
        <w:t>«Управление муниципальным долгом МО Молчановский район</w:t>
      </w:r>
      <w:r w:rsidR="00FE1415">
        <w:rPr>
          <w:sz w:val="28"/>
          <w:szCs w:val="28"/>
        </w:rPr>
        <w:t>»</w:t>
      </w:r>
    </w:p>
    <w:p w:rsidR="009B255B" w:rsidRPr="003E10B0" w:rsidRDefault="009B255B" w:rsidP="003E10B0">
      <w:pPr>
        <w:jc w:val="center"/>
        <w:rPr>
          <w:sz w:val="28"/>
          <w:szCs w:val="28"/>
        </w:rPr>
      </w:pPr>
    </w:p>
    <w:p w:rsidR="001C2E2A" w:rsidRPr="003E10B0" w:rsidRDefault="009B255B" w:rsidP="003E10B0">
      <w:pPr>
        <w:jc w:val="center"/>
        <w:rPr>
          <w:sz w:val="28"/>
          <w:szCs w:val="28"/>
        </w:rPr>
      </w:pPr>
      <w:r w:rsidRPr="003E10B0">
        <w:rPr>
          <w:sz w:val="28"/>
          <w:szCs w:val="28"/>
        </w:rPr>
        <w:t>Паспорт подпрограммы</w:t>
      </w:r>
      <w:r w:rsidR="00B93571">
        <w:rPr>
          <w:sz w:val="28"/>
          <w:szCs w:val="28"/>
        </w:rPr>
        <w:t xml:space="preserve"> (направления)</w:t>
      </w:r>
      <w:r w:rsidRPr="003E10B0">
        <w:rPr>
          <w:sz w:val="28"/>
          <w:szCs w:val="28"/>
        </w:rPr>
        <w:t xml:space="preserve"> 1</w:t>
      </w:r>
      <w:r w:rsidR="00FE1415">
        <w:rPr>
          <w:sz w:val="28"/>
          <w:szCs w:val="28"/>
        </w:rPr>
        <w:t xml:space="preserve"> муниципальной программы</w:t>
      </w:r>
    </w:p>
    <w:p w:rsidR="00D938F7" w:rsidRPr="003E10B0" w:rsidRDefault="00D938F7" w:rsidP="003E10B0">
      <w:pPr>
        <w:jc w:val="center"/>
      </w:pPr>
    </w:p>
    <w:tbl>
      <w:tblPr>
        <w:tblW w:w="14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0"/>
        <w:gridCol w:w="992"/>
        <w:gridCol w:w="837"/>
        <w:gridCol w:w="14"/>
        <w:gridCol w:w="851"/>
        <w:gridCol w:w="141"/>
        <w:gridCol w:w="696"/>
        <w:gridCol w:w="580"/>
        <w:gridCol w:w="693"/>
        <w:gridCol w:w="632"/>
        <w:gridCol w:w="501"/>
        <w:gridCol w:w="491"/>
        <w:gridCol w:w="359"/>
        <w:gridCol w:w="634"/>
        <w:gridCol w:w="359"/>
        <w:gridCol w:w="867"/>
        <w:gridCol w:w="692"/>
        <w:gridCol w:w="159"/>
        <w:gridCol w:w="771"/>
      </w:tblGrid>
      <w:tr w:rsidR="00A81602" w:rsidRPr="00B93571" w:rsidTr="00E07BCF">
        <w:trPr>
          <w:jc w:val="center"/>
        </w:trPr>
        <w:tc>
          <w:tcPr>
            <w:tcW w:w="4390" w:type="dxa"/>
            <w:vAlign w:val="center"/>
            <w:hideMark/>
          </w:tcPr>
          <w:p w:rsidR="00A81602" w:rsidRPr="00B93571" w:rsidRDefault="00A81602" w:rsidP="00B93571">
            <w:pPr>
              <w:widowControl w:val="0"/>
              <w:autoSpaceDE w:val="0"/>
              <w:autoSpaceDN w:val="0"/>
              <w:rPr>
                <w:rFonts w:eastAsia="Calibri"/>
                <w:sz w:val="22"/>
                <w:szCs w:val="22"/>
                <w:lang w:eastAsia="en-US"/>
              </w:rPr>
            </w:pPr>
            <w:r w:rsidRPr="00B93571">
              <w:rPr>
                <w:rFonts w:eastAsia="Calibri"/>
                <w:sz w:val="22"/>
                <w:szCs w:val="22"/>
                <w:lang w:eastAsia="en-US"/>
              </w:rPr>
              <w:t>Наименование подпрограммы</w:t>
            </w:r>
            <w:r>
              <w:rPr>
                <w:rFonts w:eastAsia="Calibri"/>
                <w:sz w:val="22"/>
                <w:szCs w:val="22"/>
                <w:lang w:eastAsia="en-US"/>
              </w:rPr>
              <w:t xml:space="preserve"> (направления)</w:t>
            </w:r>
          </w:p>
        </w:tc>
        <w:tc>
          <w:tcPr>
            <w:tcW w:w="992" w:type="dxa"/>
          </w:tcPr>
          <w:p w:rsidR="00A81602" w:rsidRPr="00B93571" w:rsidRDefault="00A81602" w:rsidP="008A0867">
            <w:pPr>
              <w:spacing w:after="160" w:line="259" w:lineRule="auto"/>
              <w:rPr>
                <w:rFonts w:eastAsia="Calibri"/>
                <w:lang w:eastAsia="en-US"/>
              </w:rPr>
            </w:pPr>
          </w:p>
        </w:tc>
        <w:tc>
          <w:tcPr>
            <w:tcW w:w="837" w:type="dxa"/>
          </w:tcPr>
          <w:p w:rsidR="00A81602" w:rsidRPr="00B93571" w:rsidRDefault="00A81602" w:rsidP="008A0867">
            <w:pPr>
              <w:spacing w:after="160" w:line="259" w:lineRule="auto"/>
              <w:rPr>
                <w:rFonts w:eastAsia="Calibri"/>
                <w:lang w:eastAsia="en-US"/>
              </w:rPr>
            </w:pPr>
          </w:p>
        </w:tc>
        <w:tc>
          <w:tcPr>
            <w:tcW w:w="8440" w:type="dxa"/>
            <w:gridSpan w:val="16"/>
            <w:vAlign w:val="center"/>
          </w:tcPr>
          <w:p w:rsidR="00A81602" w:rsidRPr="00B93571" w:rsidRDefault="00A81602" w:rsidP="008A0867">
            <w:pPr>
              <w:spacing w:after="160" w:line="259" w:lineRule="auto"/>
              <w:rPr>
                <w:rFonts w:eastAsia="Calibri"/>
                <w:lang w:eastAsia="en-US"/>
              </w:rPr>
            </w:pPr>
            <w:r w:rsidRPr="00B93571">
              <w:rPr>
                <w:rFonts w:eastAsia="Calibri"/>
                <w:lang w:eastAsia="en-US"/>
              </w:rPr>
              <w:t>Управление муниципальным долгом МО Молчановский район</w:t>
            </w:r>
          </w:p>
        </w:tc>
      </w:tr>
      <w:tr w:rsidR="00A81602" w:rsidRPr="00B93571" w:rsidTr="00E07BCF">
        <w:trPr>
          <w:jc w:val="center"/>
        </w:trPr>
        <w:tc>
          <w:tcPr>
            <w:tcW w:w="4390" w:type="dxa"/>
            <w:vAlign w:val="center"/>
            <w:hideMark/>
          </w:tcPr>
          <w:p w:rsidR="00A81602" w:rsidRPr="00B93571" w:rsidRDefault="00A81602" w:rsidP="00B93571">
            <w:pPr>
              <w:widowControl w:val="0"/>
              <w:autoSpaceDE w:val="0"/>
              <w:autoSpaceDN w:val="0"/>
              <w:rPr>
                <w:rFonts w:eastAsia="Calibri"/>
                <w:sz w:val="22"/>
                <w:szCs w:val="22"/>
                <w:lang w:eastAsia="en-US"/>
              </w:rPr>
            </w:pPr>
            <w:r w:rsidRPr="00B93571">
              <w:rPr>
                <w:rFonts w:eastAsia="Calibri"/>
                <w:sz w:val="22"/>
                <w:szCs w:val="22"/>
                <w:lang w:eastAsia="en-US"/>
              </w:rPr>
              <w:t>Соисполнитель муниципальной программы (ответственный за подпрограмму</w:t>
            </w:r>
            <w:r>
              <w:rPr>
                <w:rFonts w:eastAsia="Calibri"/>
                <w:sz w:val="22"/>
                <w:szCs w:val="22"/>
                <w:lang w:eastAsia="en-US"/>
              </w:rPr>
              <w:t xml:space="preserve"> (направление)</w:t>
            </w:r>
            <w:r w:rsidRPr="00B93571">
              <w:rPr>
                <w:rFonts w:eastAsia="Calibri"/>
                <w:sz w:val="22"/>
                <w:szCs w:val="22"/>
                <w:lang w:eastAsia="en-US"/>
              </w:rPr>
              <w:t xml:space="preserve"> 1)</w:t>
            </w:r>
          </w:p>
        </w:tc>
        <w:tc>
          <w:tcPr>
            <w:tcW w:w="992" w:type="dxa"/>
          </w:tcPr>
          <w:p w:rsidR="00A81602" w:rsidRPr="00B93571" w:rsidRDefault="00A81602" w:rsidP="00B93571">
            <w:pPr>
              <w:spacing w:after="160" w:line="259" w:lineRule="auto"/>
              <w:jc w:val="both"/>
              <w:rPr>
                <w:rFonts w:eastAsia="Calibri"/>
                <w:lang w:eastAsia="en-US"/>
              </w:rPr>
            </w:pPr>
          </w:p>
        </w:tc>
        <w:tc>
          <w:tcPr>
            <w:tcW w:w="837" w:type="dxa"/>
          </w:tcPr>
          <w:p w:rsidR="00A81602" w:rsidRPr="00B93571" w:rsidRDefault="00A81602" w:rsidP="00B93571">
            <w:pPr>
              <w:spacing w:after="160" w:line="259" w:lineRule="auto"/>
              <w:jc w:val="both"/>
              <w:rPr>
                <w:rFonts w:eastAsia="Calibri"/>
                <w:lang w:eastAsia="en-US"/>
              </w:rPr>
            </w:pPr>
          </w:p>
        </w:tc>
        <w:tc>
          <w:tcPr>
            <w:tcW w:w="8440" w:type="dxa"/>
            <w:gridSpan w:val="16"/>
          </w:tcPr>
          <w:p w:rsidR="00A81602" w:rsidRPr="00B93571" w:rsidRDefault="00A81602" w:rsidP="00B93571">
            <w:pPr>
              <w:spacing w:after="160" w:line="259" w:lineRule="auto"/>
              <w:jc w:val="both"/>
              <w:rPr>
                <w:rFonts w:eastAsia="Calibri"/>
                <w:lang w:eastAsia="en-US"/>
              </w:rPr>
            </w:pPr>
            <w:r w:rsidRPr="00B93571">
              <w:rPr>
                <w:rFonts w:eastAsia="Calibri"/>
                <w:lang w:eastAsia="en-US"/>
              </w:rPr>
              <w:t>МКУ Управление финансов Администрации Молчановского района Томской области</w:t>
            </w:r>
          </w:p>
        </w:tc>
      </w:tr>
      <w:tr w:rsidR="00A81602" w:rsidRPr="00B93571" w:rsidTr="00E07BCF">
        <w:trPr>
          <w:jc w:val="center"/>
        </w:trPr>
        <w:tc>
          <w:tcPr>
            <w:tcW w:w="4390" w:type="dxa"/>
            <w:vAlign w:val="center"/>
            <w:hideMark/>
          </w:tcPr>
          <w:p w:rsidR="00A81602" w:rsidRPr="00B93571" w:rsidRDefault="00A81602" w:rsidP="00B93571">
            <w:pPr>
              <w:widowControl w:val="0"/>
              <w:autoSpaceDE w:val="0"/>
              <w:autoSpaceDN w:val="0"/>
              <w:rPr>
                <w:rFonts w:eastAsia="Calibri"/>
                <w:sz w:val="22"/>
                <w:szCs w:val="22"/>
                <w:lang w:eastAsia="en-US"/>
              </w:rPr>
            </w:pPr>
            <w:r w:rsidRPr="00B93571">
              <w:rPr>
                <w:rFonts w:eastAsia="Calibri"/>
                <w:sz w:val="22"/>
                <w:szCs w:val="22"/>
                <w:lang w:eastAsia="en-US"/>
              </w:rPr>
              <w:t>Участники подпрограммы</w:t>
            </w:r>
            <w:r>
              <w:rPr>
                <w:rFonts w:eastAsia="Calibri"/>
                <w:sz w:val="22"/>
                <w:szCs w:val="22"/>
                <w:lang w:eastAsia="en-US"/>
              </w:rPr>
              <w:t xml:space="preserve"> (направление)</w:t>
            </w:r>
            <w:r w:rsidRPr="00B93571">
              <w:rPr>
                <w:rFonts w:eastAsia="Calibri"/>
                <w:sz w:val="22"/>
                <w:szCs w:val="22"/>
                <w:lang w:eastAsia="en-US"/>
              </w:rPr>
              <w:t xml:space="preserve"> 1</w:t>
            </w:r>
          </w:p>
        </w:tc>
        <w:tc>
          <w:tcPr>
            <w:tcW w:w="992" w:type="dxa"/>
          </w:tcPr>
          <w:p w:rsidR="00A81602" w:rsidRPr="00B93571" w:rsidRDefault="00A81602" w:rsidP="00B93571">
            <w:pPr>
              <w:widowControl w:val="0"/>
              <w:autoSpaceDE w:val="0"/>
              <w:autoSpaceDN w:val="0"/>
              <w:spacing w:after="160" w:line="259" w:lineRule="auto"/>
              <w:rPr>
                <w:rFonts w:eastAsia="Calibri"/>
                <w:lang w:eastAsia="en-US"/>
              </w:rPr>
            </w:pPr>
          </w:p>
        </w:tc>
        <w:tc>
          <w:tcPr>
            <w:tcW w:w="837" w:type="dxa"/>
          </w:tcPr>
          <w:p w:rsidR="00A81602" w:rsidRPr="00B93571" w:rsidRDefault="00A81602" w:rsidP="00B93571">
            <w:pPr>
              <w:widowControl w:val="0"/>
              <w:autoSpaceDE w:val="0"/>
              <w:autoSpaceDN w:val="0"/>
              <w:spacing w:after="160" w:line="259" w:lineRule="auto"/>
              <w:rPr>
                <w:rFonts w:eastAsia="Calibri"/>
                <w:lang w:eastAsia="en-US"/>
              </w:rPr>
            </w:pPr>
          </w:p>
        </w:tc>
        <w:tc>
          <w:tcPr>
            <w:tcW w:w="8440" w:type="dxa"/>
            <w:gridSpan w:val="16"/>
          </w:tcPr>
          <w:p w:rsidR="00A81602" w:rsidRPr="00B93571" w:rsidRDefault="00A81602" w:rsidP="00B93571">
            <w:pPr>
              <w:widowControl w:val="0"/>
              <w:autoSpaceDE w:val="0"/>
              <w:autoSpaceDN w:val="0"/>
              <w:spacing w:after="160" w:line="259" w:lineRule="auto"/>
              <w:rPr>
                <w:rFonts w:eastAsia="Calibri"/>
                <w:lang w:eastAsia="en-US"/>
              </w:rPr>
            </w:pPr>
            <w:r w:rsidRPr="00B93571">
              <w:rPr>
                <w:rFonts w:eastAsia="Calibri"/>
                <w:lang w:eastAsia="en-US"/>
              </w:rPr>
              <w:t>МКУ Управление финансов Администрации Молчановского района Томской области</w:t>
            </w:r>
          </w:p>
        </w:tc>
      </w:tr>
      <w:tr w:rsidR="00A81602" w:rsidRPr="00B93571" w:rsidTr="00E07BCF">
        <w:trPr>
          <w:jc w:val="center"/>
        </w:trPr>
        <w:tc>
          <w:tcPr>
            <w:tcW w:w="4390" w:type="dxa"/>
            <w:vAlign w:val="center"/>
            <w:hideMark/>
          </w:tcPr>
          <w:p w:rsidR="00A81602" w:rsidRPr="00B93571" w:rsidRDefault="00A81602" w:rsidP="00B93571">
            <w:pPr>
              <w:widowControl w:val="0"/>
              <w:autoSpaceDE w:val="0"/>
              <w:autoSpaceDN w:val="0"/>
              <w:rPr>
                <w:rFonts w:eastAsia="Calibri"/>
                <w:sz w:val="22"/>
                <w:szCs w:val="22"/>
                <w:lang w:eastAsia="en-US"/>
              </w:rPr>
            </w:pPr>
            <w:r w:rsidRPr="00B93571">
              <w:rPr>
                <w:rFonts w:eastAsia="Calibri"/>
                <w:sz w:val="22"/>
                <w:szCs w:val="22"/>
                <w:lang w:eastAsia="en-US"/>
              </w:rPr>
              <w:t>Цель подпрограммы</w:t>
            </w:r>
            <w:r>
              <w:rPr>
                <w:rFonts w:eastAsia="Calibri"/>
                <w:sz w:val="22"/>
                <w:szCs w:val="22"/>
                <w:lang w:eastAsia="en-US"/>
              </w:rPr>
              <w:t xml:space="preserve"> (направления)</w:t>
            </w:r>
            <w:r w:rsidRPr="00B93571">
              <w:rPr>
                <w:rFonts w:eastAsia="Calibri"/>
                <w:sz w:val="22"/>
                <w:szCs w:val="22"/>
                <w:lang w:eastAsia="en-US"/>
              </w:rPr>
              <w:t xml:space="preserve"> 1</w:t>
            </w:r>
          </w:p>
        </w:tc>
        <w:tc>
          <w:tcPr>
            <w:tcW w:w="992" w:type="dxa"/>
          </w:tcPr>
          <w:p w:rsidR="00A81602" w:rsidRPr="00B93571" w:rsidRDefault="00A81602" w:rsidP="008A0867">
            <w:pPr>
              <w:widowControl w:val="0"/>
              <w:autoSpaceDE w:val="0"/>
              <w:autoSpaceDN w:val="0"/>
              <w:spacing w:after="160" w:line="259" w:lineRule="auto"/>
              <w:rPr>
                <w:rFonts w:eastAsia="Calibri"/>
                <w:lang w:eastAsia="en-US"/>
              </w:rPr>
            </w:pPr>
          </w:p>
        </w:tc>
        <w:tc>
          <w:tcPr>
            <w:tcW w:w="837" w:type="dxa"/>
          </w:tcPr>
          <w:p w:rsidR="00A81602" w:rsidRPr="00B93571" w:rsidRDefault="00A81602" w:rsidP="008A0867">
            <w:pPr>
              <w:widowControl w:val="0"/>
              <w:autoSpaceDE w:val="0"/>
              <w:autoSpaceDN w:val="0"/>
              <w:spacing w:after="160" w:line="259" w:lineRule="auto"/>
              <w:rPr>
                <w:rFonts w:eastAsia="Calibri"/>
                <w:lang w:eastAsia="en-US"/>
              </w:rPr>
            </w:pPr>
          </w:p>
        </w:tc>
        <w:tc>
          <w:tcPr>
            <w:tcW w:w="8440" w:type="dxa"/>
            <w:gridSpan w:val="16"/>
          </w:tcPr>
          <w:p w:rsidR="00A81602" w:rsidRPr="00B93571" w:rsidRDefault="00A81602" w:rsidP="008A0867">
            <w:pPr>
              <w:widowControl w:val="0"/>
              <w:autoSpaceDE w:val="0"/>
              <w:autoSpaceDN w:val="0"/>
              <w:spacing w:after="160" w:line="259" w:lineRule="auto"/>
              <w:rPr>
                <w:rFonts w:eastAsia="Calibri"/>
                <w:lang w:eastAsia="en-US"/>
              </w:rPr>
            </w:pPr>
            <w:r w:rsidRPr="00B93571">
              <w:rPr>
                <w:rFonts w:eastAsia="Calibri"/>
                <w:lang w:eastAsia="en-US"/>
              </w:rPr>
              <w:t>Эффективное управление муниципальным долгом МО Молчановский район</w:t>
            </w:r>
          </w:p>
        </w:tc>
      </w:tr>
      <w:tr w:rsidR="00A81602" w:rsidRPr="00B93571" w:rsidTr="00E07BCF">
        <w:trPr>
          <w:trHeight w:val="2214"/>
          <w:jc w:val="center"/>
        </w:trPr>
        <w:tc>
          <w:tcPr>
            <w:tcW w:w="4390" w:type="dxa"/>
            <w:vMerge w:val="restart"/>
            <w:hideMark/>
          </w:tcPr>
          <w:p w:rsidR="00A81602" w:rsidRPr="00B93571" w:rsidRDefault="00A81602" w:rsidP="00B93571">
            <w:pPr>
              <w:widowControl w:val="0"/>
              <w:autoSpaceDE w:val="0"/>
              <w:autoSpaceDN w:val="0"/>
              <w:rPr>
                <w:rFonts w:eastAsia="Calibri"/>
                <w:sz w:val="22"/>
                <w:szCs w:val="22"/>
                <w:lang w:eastAsia="en-US"/>
              </w:rPr>
            </w:pPr>
            <w:r w:rsidRPr="00B93571">
              <w:rPr>
                <w:rFonts w:eastAsia="Calibri"/>
                <w:sz w:val="22"/>
                <w:szCs w:val="22"/>
                <w:lang w:eastAsia="en-US"/>
              </w:rPr>
              <w:t>Показатели цели Подпрограммы</w:t>
            </w:r>
            <w:r>
              <w:rPr>
                <w:rFonts w:eastAsia="Calibri"/>
                <w:sz w:val="22"/>
                <w:szCs w:val="22"/>
                <w:lang w:eastAsia="en-US"/>
              </w:rPr>
              <w:t xml:space="preserve"> (направления)</w:t>
            </w:r>
            <w:r w:rsidRPr="00B93571">
              <w:rPr>
                <w:rFonts w:eastAsia="Calibri"/>
                <w:sz w:val="22"/>
                <w:szCs w:val="22"/>
                <w:lang w:eastAsia="en-US"/>
              </w:rPr>
              <w:t xml:space="preserve"> 1 и их значения (с детализацией по годам реализации)</w:t>
            </w:r>
          </w:p>
        </w:tc>
        <w:tc>
          <w:tcPr>
            <w:tcW w:w="992" w:type="dxa"/>
            <w:vMerge w:val="restart"/>
          </w:tcPr>
          <w:p w:rsidR="00A81602" w:rsidRPr="00B93571" w:rsidRDefault="00A81602" w:rsidP="00B93571">
            <w:pPr>
              <w:widowControl w:val="0"/>
              <w:autoSpaceDE w:val="0"/>
              <w:autoSpaceDN w:val="0"/>
              <w:jc w:val="center"/>
              <w:rPr>
                <w:rFonts w:eastAsia="Calibri"/>
                <w:sz w:val="22"/>
                <w:szCs w:val="22"/>
                <w:lang w:eastAsia="en-US"/>
              </w:rPr>
            </w:pPr>
          </w:p>
        </w:tc>
        <w:tc>
          <w:tcPr>
            <w:tcW w:w="1843" w:type="dxa"/>
            <w:gridSpan w:val="4"/>
            <w:vAlign w:val="center"/>
            <w:hideMark/>
          </w:tcPr>
          <w:p w:rsidR="00A81602" w:rsidRPr="00B93571" w:rsidRDefault="00A81602" w:rsidP="00B93571">
            <w:pPr>
              <w:widowControl w:val="0"/>
              <w:autoSpaceDE w:val="0"/>
              <w:autoSpaceDN w:val="0"/>
              <w:jc w:val="center"/>
              <w:rPr>
                <w:rFonts w:eastAsia="Calibri"/>
                <w:sz w:val="22"/>
                <w:szCs w:val="22"/>
                <w:lang w:eastAsia="en-US"/>
              </w:rPr>
            </w:pPr>
            <w:r w:rsidRPr="00B93571">
              <w:rPr>
                <w:rFonts w:eastAsia="Calibri"/>
                <w:sz w:val="22"/>
                <w:szCs w:val="22"/>
                <w:lang w:eastAsia="en-US"/>
              </w:rPr>
              <w:t>Показатели цели</w:t>
            </w:r>
          </w:p>
        </w:tc>
        <w:tc>
          <w:tcPr>
            <w:tcW w:w="1276" w:type="dxa"/>
            <w:gridSpan w:val="2"/>
          </w:tcPr>
          <w:p w:rsidR="00A81602" w:rsidRPr="00B93571" w:rsidRDefault="00A81602" w:rsidP="00B93571">
            <w:pPr>
              <w:widowControl w:val="0"/>
              <w:autoSpaceDE w:val="0"/>
              <w:autoSpaceDN w:val="0"/>
              <w:jc w:val="center"/>
              <w:rPr>
                <w:rFonts w:eastAsia="Calibri"/>
                <w:sz w:val="22"/>
                <w:szCs w:val="22"/>
                <w:lang w:eastAsia="en-US"/>
              </w:rPr>
            </w:pPr>
            <w:r>
              <w:t>Базовое значение показателя (в году, предшествующем очередному финансовому году)</w:t>
            </w:r>
          </w:p>
        </w:tc>
        <w:tc>
          <w:tcPr>
            <w:tcW w:w="1325" w:type="dxa"/>
            <w:gridSpan w:val="2"/>
            <w:vAlign w:val="center"/>
          </w:tcPr>
          <w:p w:rsidR="00A81602" w:rsidRPr="00B93571" w:rsidRDefault="00A81602" w:rsidP="00B93571">
            <w:pPr>
              <w:widowControl w:val="0"/>
              <w:autoSpaceDE w:val="0"/>
              <w:autoSpaceDN w:val="0"/>
              <w:jc w:val="center"/>
              <w:rPr>
                <w:rFonts w:eastAsia="Calibri"/>
                <w:sz w:val="22"/>
                <w:szCs w:val="22"/>
                <w:lang w:eastAsia="en-US"/>
              </w:rPr>
            </w:pPr>
            <w:r w:rsidRPr="00B93571">
              <w:rPr>
                <w:rFonts w:eastAsia="Calibri"/>
                <w:sz w:val="22"/>
                <w:szCs w:val="22"/>
                <w:lang w:eastAsia="en-US"/>
              </w:rPr>
              <w:t>2024 год</w:t>
            </w:r>
          </w:p>
        </w:tc>
        <w:tc>
          <w:tcPr>
            <w:tcW w:w="992" w:type="dxa"/>
            <w:gridSpan w:val="2"/>
            <w:vAlign w:val="center"/>
          </w:tcPr>
          <w:p w:rsidR="00A81602" w:rsidRPr="00B93571" w:rsidRDefault="00A81602" w:rsidP="00B93571">
            <w:pPr>
              <w:widowControl w:val="0"/>
              <w:autoSpaceDE w:val="0"/>
              <w:autoSpaceDN w:val="0"/>
              <w:jc w:val="center"/>
              <w:rPr>
                <w:rFonts w:eastAsia="Calibri"/>
                <w:sz w:val="22"/>
                <w:szCs w:val="22"/>
                <w:lang w:eastAsia="en-US"/>
              </w:rPr>
            </w:pPr>
            <w:r>
              <w:rPr>
                <w:rFonts w:eastAsia="Calibri"/>
                <w:sz w:val="22"/>
                <w:szCs w:val="22"/>
                <w:lang w:eastAsia="en-US"/>
              </w:rPr>
              <w:t>2025 год</w:t>
            </w:r>
          </w:p>
        </w:tc>
        <w:tc>
          <w:tcPr>
            <w:tcW w:w="993" w:type="dxa"/>
            <w:gridSpan w:val="2"/>
            <w:vAlign w:val="center"/>
          </w:tcPr>
          <w:p w:rsidR="00A81602" w:rsidRPr="00B93571" w:rsidRDefault="00A81602" w:rsidP="00B93571">
            <w:pPr>
              <w:widowControl w:val="0"/>
              <w:autoSpaceDE w:val="0"/>
              <w:autoSpaceDN w:val="0"/>
              <w:jc w:val="center"/>
              <w:rPr>
                <w:rFonts w:eastAsia="Calibri"/>
                <w:sz w:val="22"/>
                <w:szCs w:val="22"/>
                <w:lang w:eastAsia="en-US"/>
              </w:rPr>
            </w:pPr>
            <w:r w:rsidRPr="00B93571">
              <w:rPr>
                <w:rFonts w:eastAsia="Calibri"/>
                <w:sz w:val="22"/>
                <w:szCs w:val="22"/>
                <w:lang w:eastAsia="en-US"/>
              </w:rPr>
              <w:t>2026 год</w:t>
            </w:r>
          </w:p>
        </w:tc>
        <w:tc>
          <w:tcPr>
            <w:tcW w:w="1226" w:type="dxa"/>
            <w:gridSpan w:val="2"/>
            <w:vAlign w:val="center"/>
          </w:tcPr>
          <w:p w:rsidR="00A81602" w:rsidRPr="00B93571" w:rsidRDefault="00A81602" w:rsidP="00B93571">
            <w:pPr>
              <w:widowControl w:val="0"/>
              <w:autoSpaceDE w:val="0"/>
              <w:autoSpaceDN w:val="0"/>
              <w:jc w:val="center"/>
              <w:rPr>
                <w:rFonts w:eastAsia="Calibri"/>
                <w:sz w:val="22"/>
                <w:szCs w:val="22"/>
                <w:lang w:eastAsia="en-US"/>
              </w:rPr>
            </w:pPr>
            <w:r w:rsidRPr="00B93571">
              <w:rPr>
                <w:rFonts w:eastAsia="Calibri"/>
                <w:sz w:val="22"/>
                <w:szCs w:val="22"/>
                <w:lang w:eastAsia="en-US"/>
              </w:rPr>
              <w:t>2027 год</w:t>
            </w:r>
          </w:p>
        </w:tc>
        <w:tc>
          <w:tcPr>
            <w:tcW w:w="851" w:type="dxa"/>
            <w:gridSpan w:val="2"/>
          </w:tcPr>
          <w:p w:rsidR="00A81602" w:rsidRPr="00B93571" w:rsidRDefault="00A81602" w:rsidP="00B93571">
            <w:pPr>
              <w:widowControl w:val="0"/>
              <w:autoSpaceDE w:val="0"/>
              <w:autoSpaceDN w:val="0"/>
              <w:jc w:val="center"/>
              <w:rPr>
                <w:rFonts w:eastAsia="Calibri"/>
                <w:sz w:val="22"/>
                <w:szCs w:val="22"/>
                <w:lang w:eastAsia="en-US"/>
              </w:rPr>
            </w:pPr>
            <w:r w:rsidRPr="00B93571">
              <w:rPr>
                <w:rFonts w:eastAsia="Calibri"/>
                <w:sz w:val="22"/>
                <w:szCs w:val="22"/>
                <w:lang w:eastAsia="en-US"/>
              </w:rPr>
              <w:t>Прогнозный период 2028 год</w:t>
            </w:r>
          </w:p>
        </w:tc>
        <w:tc>
          <w:tcPr>
            <w:tcW w:w="771" w:type="dxa"/>
            <w:vAlign w:val="center"/>
          </w:tcPr>
          <w:p w:rsidR="00A81602" w:rsidRPr="00B93571" w:rsidRDefault="00A81602" w:rsidP="00B93571">
            <w:pPr>
              <w:widowControl w:val="0"/>
              <w:autoSpaceDE w:val="0"/>
              <w:autoSpaceDN w:val="0"/>
              <w:jc w:val="center"/>
              <w:rPr>
                <w:rFonts w:eastAsia="Calibri"/>
                <w:sz w:val="22"/>
                <w:szCs w:val="22"/>
                <w:lang w:eastAsia="en-US"/>
              </w:rPr>
            </w:pPr>
            <w:r w:rsidRPr="00B93571">
              <w:rPr>
                <w:rFonts w:eastAsia="Calibri"/>
                <w:sz w:val="22"/>
                <w:szCs w:val="22"/>
                <w:lang w:eastAsia="en-US"/>
              </w:rPr>
              <w:t>Прогнозный период 2029 год</w:t>
            </w:r>
          </w:p>
        </w:tc>
      </w:tr>
      <w:tr w:rsidR="00A81602" w:rsidRPr="00B93571" w:rsidTr="00E07BCF">
        <w:trPr>
          <w:jc w:val="center"/>
        </w:trPr>
        <w:tc>
          <w:tcPr>
            <w:tcW w:w="4390" w:type="dxa"/>
            <w:vMerge/>
            <w:vAlign w:val="center"/>
            <w:hideMark/>
          </w:tcPr>
          <w:p w:rsidR="00A81602" w:rsidRPr="00B93571" w:rsidRDefault="00A81602" w:rsidP="00B93571">
            <w:pPr>
              <w:rPr>
                <w:sz w:val="22"/>
                <w:szCs w:val="22"/>
                <w:lang w:eastAsia="en-US"/>
              </w:rPr>
            </w:pPr>
          </w:p>
        </w:tc>
        <w:tc>
          <w:tcPr>
            <w:tcW w:w="992" w:type="dxa"/>
            <w:vMerge/>
          </w:tcPr>
          <w:p w:rsidR="00A81602" w:rsidRPr="00B93571" w:rsidRDefault="00A81602" w:rsidP="008A0867">
            <w:pPr>
              <w:widowControl w:val="0"/>
              <w:autoSpaceDE w:val="0"/>
              <w:autoSpaceDN w:val="0"/>
              <w:jc w:val="both"/>
              <w:rPr>
                <w:rFonts w:eastAsia="Calibri"/>
                <w:sz w:val="22"/>
                <w:szCs w:val="22"/>
                <w:lang w:eastAsia="en-US"/>
              </w:rPr>
            </w:pPr>
          </w:p>
        </w:tc>
        <w:tc>
          <w:tcPr>
            <w:tcW w:w="1843" w:type="dxa"/>
            <w:gridSpan w:val="4"/>
            <w:vAlign w:val="center"/>
          </w:tcPr>
          <w:p w:rsidR="00A81602" w:rsidRPr="00B93571" w:rsidRDefault="00A81602" w:rsidP="008A0867">
            <w:pPr>
              <w:widowControl w:val="0"/>
              <w:autoSpaceDE w:val="0"/>
              <w:autoSpaceDN w:val="0"/>
              <w:jc w:val="both"/>
              <w:rPr>
                <w:rFonts w:eastAsia="Calibri"/>
                <w:sz w:val="22"/>
                <w:szCs w:val="22"/>
                <w:lang w:eastAsia="en-US"/>
              </w:rPr>
            </w:pPr>
            <w:r w:rsidRPr="00B93571">
              <w:rPr>
                <w:rFonts w:eastAsia="Calibri"/>
                <w:sz w:val="22"/>
                <w:szCs w:val="22"/>
                <w:lang w:eastAsia="en-US"/>
              </w:rPr>
              <w:t xml:space="preserve">Отношение </w:t>
            </w:r>
            <w:r>
              <w:rPr>
                <w:rFonts w:eastAsia="Calibri"/>
                <w:sz w:val="22"/>
                <w:szCs w:val="22"/>
                <w:lang w:eastAsia="en-US"/>
              </w:rPr>
              <w:t xml:space="preserve">объема муниципального </w:t>
            </w:r>
            <w:r>
              <w:rPr>
                <w:rFonts w:eastAsia="Calibri"/>
                <w:sz w:val="22"/>
                <w:szCs w:val="22"/>
                <w:lang w:eastAsia="en-US"/>
              </w:rPr>
              <w:lastRenderedPageBreak/>
              <w:t xml:space="preserve">долга МО </w:t>
            </w:r>
            <w:r w:rsidRPr="00B93571">
              <w:rPr>
                <w:rFonts w:eastAsia="Calibri"/>
                <w:sz w:val="22"/>
                <w:szCs w:val="22"/>
                <w:lang w:eastAsia="en-US"/>
              </w:rPr>
              <w:t>Молчановский район к утвержденному общему годовому объему доходов бюджета без учета утвержденного объема безвозмездных поступлений</w:t>
            </w:r>
          </w:p>
        </w:tc>
        <w:tc>
          <w:tcPr>
            <w:tcW w:w="1276" w:type="dxa"/>
            <w:gridSpan w:val="2"/>
            <w:vAlign w:val="center"/>
          </w:tcPr>
          <w:p w:rsidR="00A81602" w:rsidRPr="00B93571" w:rsidRDefault="00A97034" w:rsidP="00A97034">
            <w:pPr>
              <w:widowControl w:val="0"/>
              <w:autoSpaceDE w:val="0"/>
              <w:autoSpaceDN w:val="0"/>
              <w:jc w:val="center"/>
              <w:rPr>
                <w:rFonts w:eastAsia="Calibri"/>
                <w:sz w:val="22"/>
                <w:szCs w:val="22"/>
                <w:lang w:eastAsia="en-US"/>
              </w:rPr>
            </w:pPr>
            <w:r w:rsidRPr="00B93571">
              <w:rPr>
                <w:rFonts w:eastAsia="Calibri"/>
                <w:sz w:val="22"/>
                <w:szCs w:val="22"/>
                <w:lang w:eastAsia="en-US"/>
              </w:rPr>
              <w:lastRenderedPageBreak/>
              <w:t>не более 50 %</w:t>
            </w:r>
          </w:p>
        </w:tc>
        <w:tc>
          <w:tcPr>
            <w:tcW w:w="1325" w:type="dxa"/>
            <w:gridSpan w:val="2"/>
            <w:vAlign w:val="center"/>
          </w:tcPr>
          <w:p w:rsidR="00A81602" w:rsidRPr="00B93571" w:rsidRDefault="00A81602" w:rsidP="00B93571">
            <w:pPr>
              <w:widowControl w:val="0"/>
              <w:autoSpaceDE w:val="0"/>
              <w:autoSpaceDN w:val="0"/>
              <w:jc w:val="center"/>
              <w:rPr>
                <w:rFonts w:eastAsia="Calibri"/>
                <w:sz w:val="22"/>
                <w:szCs w:val="22"/>
                <w:lang w:eastAsia="en-US"/>
              </w:rPr>
            </w:pPr>
            <w:r w:rsidRPr="00B93571">
              <w:rPr>
                <w:rFonts w:eastAsia="Calibri"/>
                <w:sz w:val="22"/>
                <w:szCs w:val="22"/>
                <w:lang w:eastAsia="en-US"/>
              </w:rPr>
              <w:t>не более 50 %</w:t>
            </w:r>
          </w:p>
        </w:tc>
        <w:tc>
          <w:tcPr>
            <w:tcW w:w="992" w:type="dxa"/>
            <w:gridSpan w:val="2"/>
            <w:vAlign w:val="center"/>
          </w:tcPr>
          <w:p w:rsidR="00A81602" w:rsidRPr="00B93571" w:rsidRDefault="00A81602" w:rsidP="00B93571">
            <w:pPr>
              <w:widowControl w:val="0"/>
              <w:autoSpaceDE w:val="0"/>
              <w:autoSpaceDN w:val="0"/>
              <w:jc w:val="center"/>
              <w:rPr>
                <w:rFonts w:eastAsia="Calibri"/>
                <w:sz w:val="22"/>
                <w:szCs w:val="22"/>
                <w:lang w:eastAsia="en-US"/>
              </w:rPr>
            </w:pPr>
            <w:r w:rsidRPr="00B93571">
              <w:rPr>
                <w:rFonts w:eastAsia="Calibri"/>
                <w:sz w:val="22"/>
                <w:szCs w:val="22"/>
                <w:lang w:eastAsia="en-US"/>
              </w:rPr>
              <w:t>не более 50 %</w:t>
            </w:r>
          </w:p>
        </w:tc>
        <w:tc>
          <w:tcPr>
            <w:tcW w:w="993" w:type="dxa"/>
            <w:gridSpan w:val="2"/>
            <w:vAlign w:val="center"/>
          </w:tcPr>
          <w:p w:rsidR="00A81602" w:rsidRPr="00B93571" w:rsidRDefault="00A81602" w:rsidP="00B93571">
            <w:pPr>
              <w:widowControl w:val="0"/>
              <w:autoSpaceDE w:val="0"/>
              <w:autoSpaceDN w:val="0"/>
              <w:jc w:val="center"/>
              <w:rPr>
                <w:rFonts w:eastAsia="Calibri"/>
                <w:sz w:val="22"/>
                <w:szCs w:val="22"/>
                <w:lang w:eastAsia="en-US"/>
              </w:rPr>
            </w:pPr>
            <w:r w:rsidRPr="00B93571">
              <w:rPr>
                <w:rFonts w:eastAsia="Calibri"/>
                <w:sz w:val="22"/>
                <w:szCs w:val="22"/>
                <w:lang w:eastAsia="en-US"/>
              </w:rPr>
              <w:t>не более 50 %</w:t>
            </w:r>
          </w:p>
        </w:tc>
        <w:tc>
          <w:tcPr>
            <w:tcW w:w="1226" w:type="dxa"/>
            <w:gridSpan w:val="2"/>
            <w:vAlign w:val="center"/>
          </w:tcPr>
          <w:p w:rsidR="00A81602" w:rsidRPr="00B93571" w:rsidRDefault="00A81602" w:rsidP="00B93571">
            <w:pPr>
              <w:widowControl w:val="0"/>
              <w:autoSpaceDE w:val="0"/>
              <w:autoSpaceDN w:val="0"/>
              <w:jc w:val="center"/>
              <w:rPr>
                <w:rFonts w:eastAsia="Calibri"/>
                <w:sz w:val="22"/>
                <w:szCs w:val="22"/>
                <w:lang w:eastAsia="en-US"/>
              </w:rPr>
            </w:pPr>
            <w:r w:rsidRPr="00B93571">
              <w:rPr>
                <w:rFonts w:eastAsia="Calibri"/>
                <w:sz w:val="22"/>
                <w:szCs w:val="22"/>
                <w:lang w:eastAsia="en-US"/>
              </w:rPr>
              <w:t>не более 50 %</w:t>
            </w:r>
          </w:p>
        </w:tc>
        <w:tc>
          <w:tcPr>
            <w:tcW w:w="851" w:type="dxa"/>
            <w:gridSpan w:val="2"/>
            <w:vAlign w:val="center"/>
          </w:tcPr>
          <w:p w:rsidR="00A81602" w:rsidRPr="00B93571" w:rsidRDefault="00A81602" w:rsidP="00B93571">
            <w:pPr>
              <w:widowControl w:val="0"/>
              <w:autoSpaceDE w:val="0"/>
              <w:autoSpaceDN w:val="0"/>
              <w:jc w:val="center"/>
              <w:rPr>
                <w:rFonts w:eastAsia="Calibri"/>
                <w:sz w:val="22"/>
                <w:szCs w:val="22"/>
                <w:lang w:eastAsia="en-US"/>
              </w:rPr>
            </w:pPr>
            <w:r w:rsidRPr="00B93571">
              <w:rPr>
                <w:rFonts w:eastAsia="Calibri"/>
                <w:sz w:val="22"/>
                <w:szCs w:val="22"/>
                <w:lang w:eastAsia="en-US"/>
              </w:rPr>
              <w:t>не более 50 %</w:t>
            </w:r>
          </w:p>
        </w:tc>
        <w:tc>
          <w:tcPr>
            <w:tcW w:w="771" w:type="dxa"/>
            <w:vAlign w:val="center"/>
          </w:tcPr>
          <w:p w:rsidR="00A81602" w:rsidRPr="00B93571" w:rsidRDefault="00A81602" w:rsidP="00B93571">
            <w:pPr>
              <w:widowControl w:val="0"/>
              <w:autoSpaceDE w:val="0"/>
              <w:autoSpaceDN w:val="0"/>
              <w:jc w:val="center"/>
              <w:rPr>
                <w:rFonts w:eastAsia="Calibri"/>
                <w:sz w:val="22"/>
                <w:szCs w:val="22"/>
                <w:lang w:eastAsia="en-US"/>
              </w:rPr>
            </w:pPr>
            <w:r w:rsidRPr="00B93571">
              <w:rPr>
                <w:rFonts w:eastAsia="Calibri"/>
                <w:sz w:val="22"/>
                <w:szCs w:val="22"/>
                <w:lang w:eastAsia="en-US"/>
              </w:rPr>
              <w:t>не более 50 %</w:t>
            </w:r>
          </w:p>
        </w:tc>
      </w:tr>
      <w:tr w:rsidR="00A97034" w:rsidRPr="00B93571" w:rsidTr="00E07BCF">
        <w:trPr>
          <w:jc w:val="center"/>
        </w:trPr>
        <w:tc>
          <w:tcPr>
            <w:tcW w:w="4390" w:type="dxa"/>
          </w:tcPr>
          <w:p w:rsidR="00A97034" w:rsidRPr="00B93571" w:rsidRDefault="00A97034" w:rsidP="00B93571">
            <w:pPr>
              <w:widowControl w:val="0"/>
              <w:autoSpaceDE w:val="0"/>
              <w:autoSpaceDN w:val="0"/>
              <w:rPr>
                <w:rFonts w:eastAsia="Calibri"/>
                <w:sz w:val="22"/>
                <w:szCs w:val="22"/>
                <w:lang w:eastAsia="en-US"/>
              </w:rPr>
            </w:pPr>
            <w:r w:rsidRPr="00B93571">
              <w:rPr>
                <w:rFonts w:eastAsia="Calibri"/>
                <w:sz w:val="22"/>
                <w:szCs w:val="22"/>
                <w:lang w:eastAsia="en-US"/>
              </w:rPr>
              <w:t>Задачи подпрограммы</w:t>
            </w:r>
            <w:r w:rsidR="00503BF6">
              <w:rPr>
                <w:rFonts w:eastAsia="Calibri"/>
                <w:sz w:val="22"/>
                <w:szCs w:val="22"/>
                <w:lang w:eastAsia="en-US"/>
              </w:rPr>
              <w:t xml:space="preserve"> (направления)</w:t>
            </w:r>
            <w:r w:rsidRPr="00B93571">
              <w:rPr>
                <w:rFonts w:eastAsia="Calibri"/>
                <w:sz w:val="22"/>
                <w:szCs w:val="22"/>
                <w:lang w:eastAsia="en-US"/>
              </w:rPr>
              <w:t xml:space="preserve"> 1</w:t>
            </w:r>
          </w:p>
        </w:tc>
        <w:tc>
          <w:tcPr>
            <w:tcW w:w="992" w:type="dxa"/>
          </w:tcPr>
          <w:p w:rsidR="00A97034" w:rsidRPr="00B93571" w:rsidRDefault="00A97034" w:rsidP="008A0867">
            <w:pPr>
              <w:rPr>
                <w:rFonts w:eastAsia="Calibri"/>
                <w:sz w:val="22"/>
                <w:szCs w:val="22"/>
              </w:rPr>
            </w:pPr>
          </w:p>
        </w:tc>
        <w:tc>
          <w:tcPr>
            <w:tcW w:w="9277" w:type="dxa"/>
            <w:gridSpan w:val="17"/>
          </w:tcPr>
          <w:p w:rsidR="00A97034" w:rsidRPr="00B93571" w:rsidRDefault="00A97034" w:rsidP="008A0867">
            <w:pPr>
              <w:rPr>
                <w:sz w:val="22"/>
                <w:szCs w:val="22"/>
              </w:rPr>
            </w:pPr>
            <w:r w:rsidRPr="00B93571">
              <w:rPr>
                <w:rFonts w:eastAsia="Calibri"/>
                <w:sz w:val="22"/>
                <w:szCs w:val="22"/>
              </w:rPr>
              <w:t>Задача 1. Соблюдение установленных законодательством ограничений по расходам на обслуживание муниципального долга МО Молчановский район</w:t>
            </w:r>
          </w:p>
        </w:tc>
      </w:tr>
      <w:tr w:rsidR="00A81602" w:rsidRPr="00B93571" w:rsidTr="00E07BCF">
        <w:trPr>
          <w:jc w:val="center"/>
        </w:trPr>
        <w:tc>
          <w:tcPr>
            <w:tcW w:w="4390" w:type="dxa"/>
            <w:vMerge w:val="restart"/>
            <w:hideMark/>
          </w:tcPr>
          <w:p w:rsidR="00A81602" w:rsidRPr="00B93571" w:rsidRDefault="00A81602" w:rsidP="00B93571">
            <w:pPr>
              <w:widowControl w:val="0"/>
              <w:autoSpaceDE w:val="0"/>
              <w:autoSpaceDN w:val="0"/>
              <w:rPr>
                <w:rFonts w:eastAsia="Calibri"/>
                <w:sz w:val="22"/>
                <w:szCs w:val="22"/>
                <w:lang w:eastAsia="en-US"/>
              </w:rPr>
            </w:pPr>
            <w:r w:rsidRPr="00B93571">
              <w:rPr>
                <w:rFonts w:eastAsia="Calibri"/>
                <w:sz w:val="22"/>
                <w:szCs w:val="22"/>
                <w:lang w:eastAsia="en-US"/>
              </w:rPr>
              <w:t>Показатели задач подпрограммы 1</w:t>
            </w:r>
            <w:r w:rsidR="00503BF6">
              <w:rPr>
                <w:rFonts w:eastAsia="Calibri"/>
                <w:sz w:val="22"/>
                <w:szCs w:val="22"/>
                <w:lang w:eastAsia="en-US"/>
              </w:rPr>
              <w:t xml:space="preserve"> (направления)</w:t>
            </w:r>
            <w:r w:rsidRPr="00B93571">
              <w:rPr>
                <w:rFonts w:eastAsia="Calibri"/>
                <w:sz w:val="22"/>
                <w:szCs w:val="22"/>
                <w:lang w:eastAsia="en-US"/>
              </w:rPr>
              <w:t xml:space="preserve"> и их значения (с детализацией по годам реализации)</w:t>
            </w:r>
          </w:p>
        </w:tc>
        <w:tc>
          <w:tcPr>
            <w:tcW w:w="992" w:type="dxa"/>
          </w:tcPr>
          <w:p w:rsidR="00A81602" w:rsidRPr="00B93571" w:rsidRDefault="00A81602" w:rsidP="00B93571">
            <w:pPr>
              <w:widowControl w:val="0"/>
              <w:autoSpaceDE w:val="0"/>
              <w:autoSpaceDN w:val="0"/>
              <w:jc w:val="center"/>
              <w:rPr>
                <w:rFonts w:eastAsia="Calibri"/>
                <w:sz w:val="22"/>
                <w:szCs w:val="22"/>
                <w:lang w:eastAsia="en-US"/>
              </w:rPr>
            </w:pPr>
          </w:p>
        </w:tc>
        <w:tc>
          <w:tcPr>
            <w:tcW w:w="1843" w:type="dxa"/>
            <w:gridSpan w:val="4"/>
            <w:vAlign w:val="center"/>
            <w:hideMark/>
          </w:tcPr>
          <w:p w:rsidR="00A81602" w:rsidRPr="00B93571" w:rsidRDefault="00A81602" w:rsidP="00B93571">
            <w:pPr>
              <w:widowControl w:val="0"/>
              <w:autoSpaceDE w:val="0"/>
              <w:autoSpaceDN w:val="0"/>
              <w:jc w:val="center"/>
              <w:rPr>
                <w:rFonts w:eastAsia="Calibri"/>
                <w:sz w:val="22"/>
                <w:szCs w:val="22"/>
                <w:lang w:eastAsia="en-US"/>
              </w:rPr>
            </w:pPr>
            <w:r w:rsidRPr="00B93571">
              <w:rPr>
                <w:rFonts w:eastAsia="Calibri"/>
                <w:sz w:val="22"/>
                <w:szCs w:val="22"/>
                <w:lang w:eastAsia="en-US"/>
              </w:rPr>
              <w:t>Показатели задач</w:t>
            </w:r>
          </w:p>
        </w:tc>
        <w:tc>
          <w:tcPr>
            <w:tcW w:w="1276" w:type="dxa"/>
            <w:gridSpan w:val="2"/>
          </w:tcPr>
          <w:p w:rsidR="00A81602" w:rsidRPr="00B93571" w:rsidRDefault="00A97034" w:rsidP="00B93571">
            <w:pPr>
              <w:widowControl w:val="0"/>
              <w:autoSpaceDE w:val="0"/>
              <w:autoSpaceDN w:val="0"/>
              <w:jc w:val="center"/>
              <w:rPr>
                <w:rFonts w:eastAsia="Calibri"/>
                <w:sz w:val="22"/>
                <w:szCs w:val="22"/>
                <w:lang w:eastAsia="en-US"/>
              </w:rPr>
            </w:pPr>
            <w:r>
              <w:t>Базовое значение показателя (в году, предшествующем очередному финансовому году)</w:t>
            </w:r>
          </w:p>
        </w:tc>
        <w:tc>
          <w:tcPr>
            <w:tcW w:w="1325" w:type="dxa"/>
            <w:gridSpan w:val="2"/>
            <w:vAlign w:val="center"/>
          </w:tcPr>
          <w:p w:rsidR="00A81602" w:rsidRPr="00B93571" w:rsidRDefault="00A81602" w:rsidP="00B93571">
            <w:pPr>
              <w:widowControl w:val="0"/>
              <w:autoSpaceDE w:val="0"/>
              <w:autoSpaceDN w:val="0"/>
              <w:jc w:val="center"/>
              <w:rPr>
                <w:rFonts w:eastAsia="Calibri"/>
                <w:sz w:val="22"/>
                <w:szCs w:val="22"/>
                <w:lang w:eastAsia="en-US"/>
              </w:rPr>
            </w:pPr>
            <w:r w:rsidRPr="00B93571">
              <w:rPr>
                <w:rFonts w:eastAsia="Calibri"/>
                <w:sz w:val="22"/>
                <w:szCs w:val="22"/>
                <w:lang w:eastAsia="en-US"/>
              </w:rPr>
              <w:t>2024 год</w:t>
            </w:r>
          </w:p>
        </w:tc>
        <w:tc>
          <w:tcPr>
            <w:tcW w:w="992" w:type="dxa"/>
            <w:gridSpan w:val="2"/>
            <w:vAlign w:val="center"/>
          </w:tcPr>
          <w:p w:rsidR="00A81602" w:rsidRPr="00B93571" w:rsidRDefault="00A81602" w:rsidP="00B93571">
            <w:pPr>
              <w:widowControl w:val="0"/>
              <w:autoSpaceDE w:val="0"/>
              <w:autoSpaceDN w:val="0"/>
              <w:jc w:val="center"/>
              <w:rPr>
                <w:rFonts w:eastAsia="Calibri"/>
                <w:sz w:val="22"/>
                <w:szCs w:val="22"/>
                <w:lang w:eastAsia="en-US"/>
              </w:rPr>
            </w:pPr>
            <w:r w:rsidRPr="00B93571">
              <w:rPr>
                <w:rFonts w:eastAsia="Calibri"/>
                <w:sz w:val="22"/>
                <w:szCs w:val="22"/>
                <w:lang w:eastAsia="en-US"/>
              </w:rPr>
              <w:t>2025 год</w:t>
            </w:r>
          </w:p>
        </w:tc>
        <w:tc>
          <w:tcPr>
            <w:tcW w:w="993" w:type="dxa"/>
            <w:gridSpan w:val="2"/>
            <w:vAlign w:val="center"/>
          </w:tcPr>
          <w:p w:rsidR="00A81602" w:rsidRPr="00B93571" w:rsidRDefault="00A81602" w:rsidP="00B93571">
            <w:pPr>
              <w:widowControl w:val="0"/>
              <w:autoSpaceDE w:val="0"/>
              <w:autoSpaceDN w:val="0"/>
              <w:jc w:val="center"/>
              <w:rPr>
                <w:rFonts w:eastAsia="Calibri"/>
                <w:sz w:val="22"/>
                <w:szCs w:val="22"/>
                <w:lang w:eastAsia="en-US"/>
              </w:rPr>
            </w:pPr>
            <w:r w:rsidRPr="00B93571">
              <w:rPr>
                <w:rFonts w:eastAsia="Calibri"/>
                <w:sz w:val="22"/>
                <w:szCs w:val="22"/>
                <w:lang w:eastAsia="en-US"/>
              </w:rPr>
              <w:t>2026 год</w:t>
            </w:r>
          </w:p>
        </w:tc>
        <w:tc>
          <w:tcPr>
            <w:tcW w:w="1226" w:type="dxa"/>
            <w:gridSpan w:val="2"/>
            <w:vAlign w:val="center"/>
          </w:tcPr>
          <w:p w:rsidR="00A81602" w:rsidRPr="00B93571" w:rsidRDefault="00A81602" w:rsidP="00B93571">
            <w:pPr>
              <w:widowControl w:val="0"/>
              <w:autoSpaceDE w:val="0"/>
              <w:autoSpaceDN w:val="0"/>
              <w:jc w:val="center"/>
              <w:rPr>
                <w:rFonts w:eastAsia="Calibri"/>
                <w:sz w:val="22"/>
                <w:szCs w:val="22"/>
                <w:lang w:eastAsia="en-US"/>
              </w:rPr>
            </w:pPr>
            <w:r w:rsidRPr="00B93571">
              <w:rPr>
                <w:rFonts w:eastAsia="Calibri"/>
                <w:sz w:val="22"/>
                <w:szCs w:val="22"/>
                <w:lang w:eastAsia="en-US"/>
              </w:rPr>
              <w:t>2027 год</w:t>
            </w:r>
          </w:p>
        </w:tc>
        <w:tc>
          <w:tcPr>
            <w:tcW w:w="851" w:type="dxa"/>
            <w:gridSpan w:val="2"/>
          </w:tcPr>
          <w:p w:rsidR="00A81602" w:rsidRPr="00B93571" w:rsidRDefault="00A81602" w:rsidP="00B93571">
            <w:pPr>
              <w:widowControl w:val="0"/>
              <w:autoSpaceDE w:val="0"/>
              <w:autoSpaceDN w:val="0"/>
              <w:jc w:val="center"/>
              <w:rPr>
                <w:rFonts w:eastAsia="Calibri"/>
                <w:sz w:val="22"/>
                <w:szCs w:val="22"/>
                <w:lang w:eastAsia="en-US"/>
              </w:rPr>
            </w:pPr>
            <w:r w:rsidRPr="00B93571">
              <w:rPr>
                <w:rFonts w:eastAsia="Calibri"/>
                <w:sz w:val="22"/>
                <w:szCs w:val="22"/>
                <w:lang w:eastAsia="en-US"/>
              </w:rPr>
              <w:t>Прогнозный период 2028 год</w:t>
            </w:r>
          </w:p>
        </w:tc>
        <w:tc>
          <w:tcPr>
            <w:tcW w:w="771" w:type="dxa"/>
            <w:vAlign w:val="center"/>
          </w:tcPr>
          <w:p w:rsidR="00A81602" w:rsidRPr="00B93571" w:rsidRDefault="00A81602" w:rsidP="00B93571">
            <w:pPr>
              <w:widowControl w:val="0"/>
              <w:autoSpaceDE w:val="0"/>
              <w:autoSpaceDN w:val="0"/>
              <w:jc w:val="center"/>
              <w:rPr>
                <w:rFonts w:eastAsia="Calibri"/>
                <w:sz w:val="22"/>
                <w:szCs w:val="22"/>
                <w:lang w:eastAsia="en-US"/>
              </w:rPr>
            </w:pPr>
            <w:r w:rsidRPr="00B93571">
              <w:rPr>
                <w:rFonts w:eastAsia="Calibri"/>
                <w:sz w:val="22"/>
                <w:szCs w:val="22"/>
                <w:lang w:eastAsia="en-US"/>
              </w:rPr>
              <w:t>Прогнозный период 2029 год</w:t>
            </w:r>
          </w:p>
        </w:tc>
      </w:tr>
      <w:tr w:rsidR="00A97034" w:rsidRPr="00B93571" w:rsidTr="00E07BCF">
        <w:trPr>
          <w:jc w:val="center"/>
        </w:trPr>
        <w:tc>
          <w:tcPr>
            <w:tcW w:w="4390" w:type="dxa"/>
            <w:vMerge/>
            <w:vAlign w:val="center"/>
            <w:hideMark/>
          </w:tcPr>
          <w:p w:rsidR="00A97034" w:rsidRPr="00B93571" w:rsidRDefault="00A97034" w:rsidP="00A97034">
            <w:pPr>
              <w:rPr>
                <w:sz w:val="22"/>
                <w:szCs w:val="22"/>
                <w:lang w:eastAsia="en-US"/>
              </w:rPr>
            </w:pPr>
          </w:p>
        </w:tc>
        <w:tc>
          <w:tcPr>
            <w:tcW w:w="992" w:type="dxa"/>
          </w:tcPr>
          <w:p w:rsidR="00A97034" w:rsidRPr="00B93571" w:rsidRDefault="00A97034" w:rsidP="00A97034">
            <w:pPr>
              <w:widowControl w:val="0"/>
              <w:autoSpaceDE w:val="0"/>
              <w:autoSpaceDN w:val="0"/>
              <w:rPr>
                <w:rFonts w:eastAsia="Calibri"/>
                <w:sz w:val="22"/>
                <w:szCs w:val="22"/>
              </w:rPr>
            </w:pPr>
          </w:p>
        </w:tc>
        <w:tc>
          <w:tcPr>
            <w:tcW w:w="1843" w:type="dxa"/>
            <w:gridSpan w:val="4"/>
            <w:vAlign w:val="center"/>
            <w:hideMark/>
          </w:tcPr>
          <w:p w:rsidR="00A97034" w:rsidRPr="00B93571" w:rsidRDefault="00A97034" w:rsidP="00A97034">
            <w:pPr>
              <w:widowControl w:val="0"/>
              <w:autoSpaceDE w:val="0"/>
              <w:autoSpaceDN w:val="0"/>
              <w:rPr>
                <w:rFonts w:eastAsia="Calibri"/>
                <w:sz w:val="22"/>
                <w:szCs w:val="22"/>
                <w:lang w:eastAsia="en-US"/>
              </w:rPr>
            </w:pPr>
            <w:r w:rsidRPr="00B93571">
              <w:rPr>
                <w:rFonts w:eastAsia="Calibri"/>
                <w:sz w:val="22"/>
                <w:szCs w:val="22"/>
              </w:rPr>
              <w:t xml:space="preserve">1. Доля расходов на обслуживание муниципального долга в расходах бюджета МО Молчановский район, за </w:t>
            </w:r>
            <w:r w:rsidRPr="00B93571">
              <w:rPr>
                <w:rFonts w:eastAsia="Calibri"/>
                <w:sz w:val="22"/>
                <w:szCs w:val="22"/>
              </w:rPr>
              <w:lastRenderedPageBreak/>
              <w:t>исключением объема расходов, которые осуществляются за счет субвенций, предоставляемых из бюджетов бюджетной системы Российской Федерации, %</w:t>
            </w:r>
          </w:p>
        </w:tc>
        <w:tc>
          <w:tcPr>
            <w:tcW w:w="1276" w:type="dxa"/>
            <w:gridSpan w:val="2"/>
            <w:vAlign w:val="center"/>
          </w:tcPr>
          <w:p w:rsidR="00A97034" w:rsidRPr="00B93571" w:rsidRDefault="00A97034" w:rsidP="00A97034">
            <w:pPr>
              <w:widowControl w:val="0"/>
              <w:autoSpaceDE w:val="0"/>
              <w:autoSpaceDN w:val="0"/>
              <w:jc w:val="center"/>
              <w:rPr>
                <w:rFonts w:eastAsia="Calibri"/>
                <w:sz w:val="22"/>
                <w:szCs w:val="22"/>
                <w:lang w:eastAsia="en-US"/>
              </w:rPr>
            </w:pPr>
            <w:r w:rsidRPr="00B93571">
              <w:rPr>
                <w:rFonts w:eastAsia="Calibri"/>
                <w:sz w:val="22"/>
                <w:szCs w:val="22"/>
                <w:lang w:eastAsia="en-US"/>
              </w:rPr>
              <w:lastRenderedPageBreak/>
              <w:t>не более 10 %</w:t>
            </w:r>
          </w:p>
        </w:tc>
        <w:tc>
          <w:tcPr>
            <w:tcW w:w="1325" w:type="dxa"/>
            <w:gridSpan w:val="2"/>
            <w:vAlign w:val="center"/>
          </w:tcPr>
          <w:p w:rsidR="00A97034" w:rsidRPr="00B93571" w:rsidRDefault="00A97034" w:rsidP="00A97034">
            <w:pPr>
              <w:widowControl w:val="0"/>
              <w:autoSpaceDE w:val="0"/>
              <w:autoSpaceDN w:val="0"/>
              <w:jc w:val="center"/>
              <w:rPr>
                <w:rFonts w:eastAsia="Calibri"/>
                <w:sz w:val="22"/>
                <w:szCs w:val="22"/>
                <w:lang w:eastAsia="en-US"/>
              </w:rPr>
            </w:pPr>
            <w:r w:rsidRPr="00B93571">
              <w:rPr>
                <w:rFonts w:eastAsia="Calibri"/>
                <w:sz w:val="22"/>
                <w:szCs w:val="22"/>
                <w:lang w:eastAsia="en-US"/>
              </w:rPr>
              <w:t>не более 10 %</w:t>
            </w:r>
          </w:p>
        </w:tc>
        <w:tc>
          <w:tcPr>
            <w:tcW w:w="992" w:type="dxa"/>
            <w:gridSpan w:val="2"/>
            <w:vAlign w:val="center"/>
          </w:tcPr>
          <w:p w:rsidR="00A97034" w:rsidRPr="00B93571" w:rsidRDefault="00A97034" w:rsidP="00A97034">
            <w:pPr>
              <w:widowControl w:val="0"/>
              <w:autoSpaceDE w:val="0"/>
              <w:autoSpaceDN w:val="0"/>
              <w:jc w:val="center"/>
              <w:rPr>
                <w:rFonts w:eastAsia="Calibri"/>
                <w:sz w:val="22"/>
                <w:szCs w:val="22"/>
                <w:lang w:eastAsia="en-US"/>
              </w:rPr>
            </w:pPr>
            <w:r w:rsidRPr="00B93571">
              <w:rPr>
                <w:rFonts w:eastAsia="Calibri"/>
                <w:sz w:val="22"/>
                <w:szCs w:val="22"/>
                <w:lang w:eastAsia="en-US"/>
              </w:rPr>
              <w:t>не более 10 %</w:t>
            </w:r>
          </w:p>
        </w:tc>
        <w:tc>
          <w:tcPr>
            <w:tcW w:w="993" w:type="dxa"/>
            <w:gridSpan w:val="2"/>
            <w:vAlign w:val="center"/>
          </w:tcPr>
          <w:p w:rsidR="00A97034" w:rsidRPr="00B93571" w:rsidRDefault="00A97034" w:rsidP="00A97034">
            <w:pPr>
              <w:widowControl w:val="0"/>
              <w:autoSpaceDE w:val="0"/>
              <w:autoSpaceDN w:val="0"/>
              <w:jc w:val="center"/>
              <w:rPr>
                <w:rFonts w:eastAsia="Calibri"/>
                <w:sz w:val="22"/>
                <w:szCs w:val="22"/>
                <w:lang w:eastAsia="en-US"/>
              </w:rPr>
            </w:pPr>
            <w:r w:rsidRPr="00B93571">
              <w:rPr>
                <w:rFonts w:eastAsia="Calibri"/>
                <w:sz w:val="22"/>
                <w:szCs w:val="22"/>
                <w:lang w:eastAsia="en-US"/>
              </w:rPr>
              <w:t>не более 10 %</w:t>
            </w:r>
          </w:p>
        </w:tc>
        <w:tc>
          <w:tcPr>
            <w:tcW w:w="1226" w:type="dxa"/>
            <w:gridSpan w:val="2"/>
            <w:vAlign w:val="center"/>
          </w:tcPr>
          <w:p w:rsidR="00A97034" w:rsidRPr="00B93571" w:rsidRDefault="00A97034" w:rsidP="00A97034">
            <w:pPr>
              <w:widowControl w:val="0"/>
              <w:autoSpaceDE w:val="0"/>
              <w:autoSpaceDN w:val="0"/>
              <w:jc w:val="center"/>
              <w:rPr>
                <w:rFonts w:eastAsia="Calibri"/>
                <w:sz w:val="22"/>
                <w:szCs w:val="22"/>
                <w:lang w:eastAsia="en-US"/>
              </w:rPr>
            </w:pPr>
            <w:r w:rsidRPr="00B93571">
              <w:rPr>
                <w:rFonts w:eastAsia="Calibri"/>
                <w:sz w:val="22"/>
                <w:szCs w:val="22"/>
                <w:lang w:eastAsia="en-US"/>
              </w:rPr>
              <w:t>не более 10 %</w:t>
            </w:r>
          </w:p>
        </w:tc>
        <w:tc>
          <w:tcPr>
            <w:tcW w:w="851" w:type="dxa"/>
            <w:gridSpan w:val="2"/>
            <w:vAlign w:val="center"/>
          </w:tcPr>
          <w:p w:rsidR="00A97034" w:rsidRPr="00B93571" w:rsidRDefault="00A97034" w:rsidP="00A97034">
            <w:pPr>
              <w:widowControl w:val="0"/>
              <w:autoSpaceDE w:val="0"/>
              <w:autoSpaceDN w:val="0"/>
              <w:jc w:val="center"/>
              <w:rPr>
                <w:rFonts w:eastAsia="Calibri"/>
                <w:sz w:val="22"/>
                <w:szCs w:val="22"/>
                <w:lang w:eastAsia="en-US"/>
              </w:rPr>
            </w:pPr>
            <w:r w:rsidRPr="00B93571">
              <w:rPr>
                <w:rFonts w:eastAsia="Calibri"/>
                <w:sz w:val="22"/>
                <w:szCs w:val="22"/>
                <w:lang w:eastAsia="en-US"/>
              </w:rPr>
              <w:t>не более 10 %</w:t>
            </w:r>
          </w:p>
        </w:tc>
        <w:tc>
          <w:tcPr>
            <w:tcW w:w="771" w:type="dxa"/>
            <w:vAlign w:val="center"/>
          </w:tcPr>
          <w:p w:rsidR="00A97034" w:rsidRPr="00B93571" w:rsidRDefault="00A97034" w:rsidP="00A97034">
            <w:pPr>
              <w:widowControl w:val="0"/>
              <w:autoSpaceDE w:val="0"/>
              <w:autoSpaceDN w:val="0"/>
              <w:jc w:val="center"/>
              <w:rPr>
                <w:rFonts w:eastAsia="Calibri"/>
                <w:sz w:val="22"/>
                <w:szCs w:val="22"/>
                <w:lang w:eastAsia="en-US"/>
              </w:rPr>
            </w:pPr>
            <w:r w:rsidRPr="00B93571">
              <w:rPr>
                <w:rFonts w:eastAsia="Calibri"/>
                <w:sz w:val="22"/>
                <w:szCs w:val="22"/>
                <w:lang w:eastAsia="en-US"/>
              </w:rPr>
              <w:t>не более 10 %</w:t>
            </w:r>
          </w:p>
        </w:tc>
      </w:tr>
      <w:tr w:rsidR="006C26CC" w:rsidRPr="00B93571" w:rsidTr="00E07BCF">
        <w:trPr>
          <w:jc w:val="center"/>
        </w:trPr>
        <w:tc>
          <w:tcPr>
            <w:tcW w:w="4390" w:type="dxa"/>
            <w:vAlign w:val="center"/>
          </w:tcPr>
          <w:p w:rsidR="006C26CC" w:rsidRPr="00B93571" w:rsidRDefault="006C26CC" w:rsidP="00A97034">
            <w:pPr>
              <w:rPr>
                <w:sz w:val="22"/>
                <w:szCs w:val="22"/>
                <w:lang w:eastAsia="en-US"/>
              </w:rPr>
            </w:pPr>
            <w:r w:rsidRPr="00B93571">
              <w:rPr>
                <w:rFonts w:eastAsia="Calibri"/>
                <w:sz w:val="22"/>
                <w:szCs w:val="22"/>
                <w:lang w:eastAsia="en-US"/>
              </w:rPr>
              <w:t>Сроки реализации подпрограммы</w:t>
            </w:r>
            <w:r>
              <w:rPr>
                <w:rFonts w:eastAsia="Calibri"/>
                <w:sz w:val="22"/>
                <w:szCs w:val="22"/>
                <w:lang w:eastAsia="en-US"/>
              </w:rPr>
              <w:t xml:space="preserve"> (направления)</w:t>
            </w:r>
            <w:r w:rsidRPr="00B93571">
              <w:rPr>
                <w:rFonts w:eastAsia="Calibri"/>
                <w:sz w:val="22"/>
                <w:szCs w:val="22"/>
                <w:lang w:eastAsia="en-US"/>
              </w:rPr>
              <w:t xml:space="preserve"> 1</w:t>
            </w:r>
          </w:p>
        </w:tc>
        <w:tc>
          <w:tcPr>
            <w:tcW w:w="10269" w:type="dxa"/>
            <w:gridSpan w:val="18"/>
          </w:tcPr>
          <w:p w:rsidR="006C26CC" w:rsidRDefault="006C26CC" w:rsidP="00A97034">
            <w:pPr>
              <w:widowControl w:val="0"/>
              <w:autoSpaceDE w:val="0"/>
              <w:autoSpaceDN w:val="0"/>
              <w:rPr>
                <w:rFonts w:eastAsia="Calibri"/>
                <w:sz w:val="22"/>
                <w:szCs w:val="22"/>
                <w:lang w:eastAsia="en-US"/>
              </w:rPr>
            </w:pPr>
            <w:r>
              <w:rPr>
                <w:rFonts w:eastAsia="Calibri"/>
                <w:sz w:val="22"/>
                <w:szCs w:val="22"/>
                <w:lang w:val="en-US" w:eastAsia="en-US"/>
              </w:rPr>
              <w:t>I</w:t>
            </w:r>
            <w:r w:rsidRPr="00A81602">
              <w:rPr>
                <w:rFonts w:eastAsia="Calibri"/>
                <w:sz w:val="22"/>
                <w:szCs w:val="22"/>
                <w:lang w:eastAsia="en-US"/>
              </w:rPr>
              <w:t xml:space="preserve"> </w:t>
            </w:r>
            <w:r>
              <w:rPr>
                <w:rFonts w:eastAsia="Calibri"/>
                <w:sz w:val="22"/>
                <w:szCs w:val="22"/>
                <w:lang w:eastAsia="en-US"/>
              </w:rPr>
              <w:t xml:space="preserve">этап </w:t>
            </w:r>
            <w:r w:rsidRPr="00B93571">
              <w:rPr>
                <w:rFonts w:eastAsia="Calibri"/>
                <w:sz w:val="22"/>
                <w:szCs w:val="22"/>
                <w:lang w:eastAsia="en-US"/>
              </w:rPr>
              <w:t xml:space="preserve">2022 </w:t>
            </w:r>
            <w:r>
              <w:rPr>
                <w:rFonts w:eastAsia="Calibri"/>
                <w:sz w:val="22"/>
                <w:szCs w:val="22"/>
                <w:lang w:eastAsia="en-US"/>
              </w:rPr>
              <w:t>– 2023 годы</w:t>
            </w:r>
          </w:p>
          <w:p w:rsidR="006C26CC" w:rsidRPr="00B93571" w:rsidRDefault="006C26CC" w:rsidP="00A97034">
            <w:pPr>
              <w:widowControl w:val="0"/>
              <w:autoSpaceDE w:val="0"/>
              <w:autoSpaceDN w:val="0"/>
              <w:rPr>
                <w:rFonts w:eastAsia="Calibri"/>
                <w:sz w:val="22"/>
                <w:szCs w:val="22"/>
                <w:lang w:eastAsia="en-US"/>
              </w:rPr>
            </w:pPr>
            <w:r>
              <w:rPr>
                <w:rFonts w:eastAsia="Calibri"/>
                <w:sz w:val="22"/>
                <w:szCs w:val="22"/>
                <w:lang w:val="en-US" w:eastAsia="en-US"/>
              </w:rPr>
              <w:t>II </w:t>
            </w:r>
            <w:r>
              <w:rPr>
                <w:rFonts w:eastAsia="Calibri"/>
                <w:sz w:val="22"/>
                <w:szCs w:val="22"/>
                <w:lang w:eastAsia="en-US"/>
              </w:rPr>
              <w:t>этап –</w:t>
            </w:r>
            <w:r w:rsidRPr="00B93571">
              <w:rPr>
                <w:rFonts w:eastAsia="Calibri"/>
                <w:sz w:val="22"/>
                <w:szCs w:val="22"/>
                <w:lang w:eastAsia="en-US"/>
              </w:rPr>
              <w:t xml:space="preserve"> 202</w:t>
            </w:r>
            <w:r>
              <w:rPr>
                <w:rFonts w:eastAsia="Calibri"/>
                <w:sz w:val="22"/>
                <w:szCs w:val="22"/>
                <w:lang w:eastAsia="en-US"/>
              </w:rPr>
              <w:t xml:space="preserve">4-2027 </w:t>
            </w:r>
            <w:r w:rsidRPr="00B93571">
              <w:rPr>
                <w:rFonts w:eastAsia="Calibri"/>
                <w:sz w:val="22"/>
                <w:szCs w:val="22"/>
                <w:lang w:eastAsia="en-US"/>
              </w:rPr>
              <w:t xml:space="preserve"> годы с прогнозом на 2028 и 2029 годы</w:t>
            </w:r>
          </w:p>
        </w:tc>
      </w:tr>
      <w:tr w:rsidR="00A97034" w:rsidRPr="00B93571" w:rsidTr="00E07BCF">
        <w:trPr>
          <w:jc w:val="center"/>
        </w:trPr>
        <w:tc>
          <w:tcPr>
            <w:tcW w:w="4390" w:type="dxa"/>
            <w:vAlign w:val="center"/>
          </w:tcPr>
          <w:p w:rsidR="00A97034" w:rsidRPr="00B93571" w:rsidRDefault="00A97034" w:rsidP="00A97034">
            <w:pPr>
              <w:rPr>
                <w:rFonts w:eastAsia="Calibri"/>
                <w:sz w:val="22"/>
                <w:szCs w:val="22"/>
                <w:lang w:eastAsia="en-US"/>
              </w:rPr>
            </w:pPr>
            <w:r w:rsidRPr="00B93571">
              <w:rPr>
                <w:rFonts w:eastAsia="Calibri"/>
                <w:sz w:val="22"/>
                <w:szCs w:val="22"/>
                <w:lang w:eastAsia="en-US"/>
              </w:rPr>
              <w:t>Объем и источники финансирования подпрограммы</w:t>
            </w:r>
            <w:r>
              <w:rPr>
                <w:rFonts w:eastAsia="Calibri"/>
                <w:sz w:val="22"/>
                <w:szCs w:val="22"/>
                <w:lang w:eastAsia="en-US"/>
              </w:rPr>
              <w:t xml:space="preserve"> (направления)</w:t>
            </w:r>
            <w:r w:rsidRPr="00B93571">
              <w:rPr>
                <w:rFonts w:eastAsia="Calibri"/>
                <w:sz w:val="22"/>
                <w:szCs w:val="22"/>
                <w:lang w:eastAsia="en-US"/>
              </w:rPr>
              <w:t xml:space="preserve"> 1 (с детализацией по годам реализации, тыс. рублей)</w:t>
            </w:r>
          </w:p>
        </w:tc>
        <w:tc>
          <w:tcPr>
            <w:tcW w:w="1843" w:type="dxa"/>
            <w:gridSpan w:val="3"/>
            <w:vAlign w:val="center"/>
          </w:tcPr>
          <w:p w:rsidR="00A97034" w:rsidRPr="00B93571" w:rsidRDefault="00A97034" w:rsidP="00A97034">
            <w:pPr>
              <w:widowControl w:val="0"/>
              <w:autoSpaceDE w:val="0"/>
              <w:autoSpaceDN w:val="0"/>
              <w:jc w:val="center"/>
              <w:rPr>
                <w:rFonts w:eastAsia="Calibri"/>
                <w:sz w:val="22"/>
                <w:szCs w:val="22"/>
                <w:lang w:eastAsia="en-US"/>
              </w:rPr>
            </w:pPr>
            <w:r w:rsidRPr="00B93571">
              <w:rPr>
                <w:rFonts w:eastAsia="Calibri"/>
                <w:sz w:val="22"/>
                <w:szCs w:val="22"/>
                <w:lang w:eastAsia="en-US"/>
              </w:rPr>
              <w:t>Источники</w:t>
            </w:r>
          </w:p>
        </w:tc>
        <w:tc>
          <w:tcPr>
            <w:tcW w:w="851" w:type="dxa"/>
            <w:vAlign w:val="center"/>
          </w:tcPr>
          <w:p w:rsidR="00A97034" w:rsidRPr="00B93571" w:rsidRDefault="00A97034" w:rsidP="00A97034">
            <w:pPr>
              <w:widowControl w:val="0"/>
              <w:autoSpaceDE w:val="0"/>
              <w:autoSpaceDN w:val="0"/>
              <w:jc w:val="center"/>
              <w:rPr>
                <w:rFonts w:eastAsia="Calibri"/>
                <w:sz w:val="22"/>
                <w:szCs w:val="22"/>
                <w:lang w:eastAsia="en-US"/>
              </w:rPr>
            </w:pPr>
            <w:r w:rsidRPr="00B93571">
              <w:rPr>
                <w:rFonts w:eastAsia="Calibri"/>
                <w:sz w:val="22"/>
                <w:szCs w:val="22"/>
                <w:lang w:eastAsia="en-US"/>
              </w:rPr>
              <w:t>Всего</w:t>
            </w:r>
          </w:p>
        </w:tc>
        <w:tc>
          <w:tcPr>
            <w:tcW w:w="837" w:type="dxa"/>
            <w:gridSpan w:val="2"/>
          </w:tcPr>
          <w:p w:rsidR="00A97034" w:rsidRPr="00B93571" w:rsidRDefault="00A97034" w:rsidP="00A97034">
            <w:pPr>
              <w:widowControl w:val="0"/>
              <w:autoSpaceDE w:val="0"/>
              <w:autoSpaceDN w:val="0"/>
              <w:jc w:val="center"/>
              <w:rPr>
                <w:rFonts w:eastAsia="Calibri"/>
                <w:sz w:val="22"/>
                <w:szCs w:val="22"/>
                <w:lang w:eastAsia="en-US"/>
              </w:rPr>
            </w:pPr>
          </w:p>
        </w:tc>
        <w:tc>
          <w:tcPr>
            <w:tcW w:w="1273" w:type="dxa"/>
            <w:gridSpan w:val="2"/>
            <w:vAlign w:val="center"/>
          </w:tcPr>
          <w:p w:rsidR="00A97034" w:rsidRPr="00B93571" w:rsidRDefault="00A97034" w:rsidP="00A97034">
            <w:pPr>
              <w:widowControl w:val="0"/>
              <w:autoSpaceDE w:val="0"/>
              <w:autoSpaceDN w:val="0"/>
              <w:jc w:val="center"/>
              <w:rPr>
                <w:rFonts w:eastAsia="Calibri"/>
                <w:sz w:val="22"/>
                <w:szCs w:val="22"/>
                <w:lang w:eastAsia="en-US"/>
              </w:rPr>
            </w:pPr>
            <w:r w:rsidRPr="00B93571">
              <w:rPr>
                <w:rFonts w:eastAsia="Calibri"/>
                <w:sz w:val="22"/>
                <w:szCs w:val="22"/>
                <w:lang w:eastAsia="en-US"/>
              </w:rPr>
              <w:t>2024 год</w:t>
            </w:r>
          </w:p>
        </w:tc>
        <w:tc>
          <w:tcPr>
            <w:tcW w:w="1133" w:type="dxa"/>
            <w:gridSpan w:val="2"/>
            <w:vAlign w:val="center"/>
          </w:tcPr>
          <w:p w:rsidR="00A97034" w:rsidRPr="00B93571" w:rsidRDefault="00A97034" w:rsidP="00A97034">
            <w:pPr>
              <w:widowControl w:val="0"/>
              <w:autoSpaceDE w:val="0"/>
              <w:autoSpaceDN w:val="0"/>
              <w:jc w:val="center"/>
              <w:rPr>
                <w:rFonts w:eastAsia="Calibri"/>
                <w:sz w:val="22"/>
                <w:szCs w:val="22"/>
                <w:lang w:eastAsia="en-US"/>
              </w:rPr>
            </w:pPr>
            <w:r w:rsidRPr="00B93571">
              <w:rPr>
                <w:rFonts w:eastAsia="Calibri"/>
                <w:sz w:val="22"/>
                <w:szCs w:val="22"/>
                <w:lang w:eastAsia="en-US"/>
              </w:rPr>
              <w:t>2025 год</w:t>
            </w:r>
          </w:p>
        </w:tc>
        <w:tc>
          <w:tcPr>
            <w:tcW w:w="850" w:type="dxa"/>
            <w:gridSpan w:val="2"/>
            <w:vAlign w:val="center"/>
          </w:tcPr>
          <w:p w:rsidR="00A97034" w:rsidRPr="00B93571" w:rsidRDefault="00A97034" w:rsidP="00A97034">
            <w:pPr>
              <w:widowControl w:val="0"/>
              <w:autoSpaceDE w:val="0"/>
              <w:autoSpaceDN w:val="0"/>
              <w:jc w:val="center"/>
              <w:rPr>
                <w:rFonts w:eastAsia="Calibri"/>
                <w:sz w:val="22"/>
                <w:szCs w:val="22"/>
                <w:lang w:eastAsia="en-US"/>
              </w:rPr>
            </w:pPr>
            <w:r w:rsidRPr="00B93571">
              <w:rPr>
                <w:rFonts w:eastAsia="Calibri"/>
                <w:sz w:val="22"/>
                <w:szCs w:val="22"/>
                <w:lang w:eastAsia="en-US"/>
              </w:rPr>
              <w:t>2026 год</w:t>
            </w:r>
          </w:p>
        </w:tc>
        <w:tc>
          <w:tcPr>
            <w:tcW w:w="993" w:type="dxa"/>
            <w:gridSpan w:val="2"/>
            <w:vAlign w:val="center"/>
          </w:tcPr>
          <w:p w:rsidR="00A97034" w:rsidRPr="00B93571" w:rsidRDefault="00A97034" w:rsidP="00A97034">
            <w:pPr>
              <w:widowControl w:val="0"/>
              <w:autoSpaceDE w:val="0"/>
              <w:autoSpaceDN w:val="0"/>
              <w:jc w:val="center"/>
              <w:rPr>
                <w:rFonts w:eastAsia="Calibri"/>
                <w:sz w:val="22"/>
                <w:szCs w:val="22"/>
                <w:lang w:eastAsia="en-US"/>
              </w:rPr>
            </w:pPr>
            <w:r w:rsidRPr="00B93571">
              <w:rPr>
                <w:rFonts w:eastAsia="Calibri"/>
                <w:sz w:val="22"/>
                <w:szCs w:val="22"/>
                <w:lang w:eastAsia="en-US"/>
              </w:rPr>
              <w:t>2027 год</w:t>
            </w:r>
          </w:p>
        </w:tc>
        <w:tc>
          <w:tcPr>
            <w:tcW w:w="1559" w:type="dxa"/>
            <w:gridSpan w:val="2"/>
            <w:vAlign w:val="center"/>
          </w:tcPr>
          <w:p w:rsidR="00A97034" w:rsidRPr="00B93571" w:rsidRDefault="00A97034" w:rsidP="00A97034">
            <w:pPr>
              <w:widowControl w:val="0"/>
              <w:autoSpaceDE w:val="0"/>
              <w:autoSpaceDN w:val="0"/>
              <w:jc w:val="center"/>
              <w:rPr>
                <w:rFonts w:eastAsia="Calibri"/>
                <w:sz w:val="22"/>
                <w:szCs w:val="22"/>
                <w:lang w:eastAsia="en-US"/>
              </w:rPr>
            </w:pPr>
            <w:r w:rsidRPr="00B93571">
              <w:rPr>
                <w:rFonts w:eastAsia="Calibri"/>
                <w:sz w:val="22"/>
                <w:szCs w:val="22"/>
                <w:lang w:eastAsia="en-US"/>
              </w:rPr>
              <w:t>Прогнозный период 2028 год</w:t>
            </w:r>
          </w:p>
        </w:tc>
        <w:tc>
          <w:tcPr>
            <w:tcW w:w="930" w:type="dxa"/>
            <w:gridSpan w:val="2"/>
            <w:vAlign w:val="center"/>
          </w:tcPr>
          <w:p w:rsidR="00A97034" w:rsidRPr="00B93571" w:rsidRDefault="00A97034" w:rsidP="00A97034">
            <w:pPr>
              <w:widowControl w:val="0"/>
              <w:autoSpaceDE w:val="0"/>
              <w:autoSpaceDN w:val="0"/>
              <w:jc w:val="center"/>
              <w:rPr>
                <w:rFonts w:eastAsia="Calibri"/>
                <w:sz w:val="22"/>
                <w:szCs w:val="22"/>
                <w:lang w:eastAsia="en-US"/>
              </w:rPr>
            </w:pPr>
            <w:r w:rsidRPr="00B93571">
              <w:rPr>
                <w:rFonts w:eastAsia="Calibri"/>
                <w:sz w:val="22"/>
                <w:szCs w:val="22"/>
                <w:lang w:eastAsia="en-US"/>
              </w:rPr>
              <w:t>Прогнозный период 2029 год</w:t>
            </w:r>
          </w:p>
        </w:tc>
      </w:tr>
      <w:tr w:rsidR="00A97034" w:rsidRPr="00B93571" w:rsidTr="00E07BCF">
        <w:trPr>
          <w:jc w:val="center"/>
        </w:trPr>
        <w:tc>
          <w:tcPr>
            <w:tcW w:w="4390" w:type="dxa"/>
            <w:vMerge w:val="restart"/>
            <w:vAlign w:val="center"/>
          </w:tcPr>
          <w:p w:rsidR="00A97034" w:rsidRPr="00B93571" w:rsidRDefault="00A97034" w:rsidP="00A97034">
            <w:pPr>
              <w:rPr>
                <w:rFonts w:eastAsia="Calibri"/>
                <w:sz w:val="22"/>
                <w:szCs w:val="22"/>
                <w:lang w:eastAsia="en-US"/>
              </w:rPr>
            </w:pPr>
          </w:p>
        </w:tc>
        <w:tc>
          <w:tcPr>
            <w:tcW w:w="1843" w:type="dxa"/>
            <w:gridSpan w:val="3"/>
            <w:vAlign w:val="center"/>
          </w:tcPr>
          <w:p w:rsidR="00A97034" w:rsidRPr="00B93571" w:rsidRDefault="00A97034" w:rsidP="00A97034">
            <w:pPr>
              <w:widowControl w:val="0"/>
              <w:autoSpaceDE w:val="0"/>
              <w:autoSpaceDN w:val="0"/>
              <w:rPr>
                <w:rFonts w:eastAsia="Calibri"/>
                <w:sz w:val="22"/>
                <w:szCs w:val="22"/>
                <w:lang w:eastAsia="en-US"/>
              </w:rPr>
            </w:pPr>
            <w:r w:rsidRPr="00B93571">
              <w:rPr>
                <w:rFonts w:eastAsia="Calibri"/>
                <w:sz w:val="22"/>
                <w:szCs w:val="22"/>
                <w:lang w:eastAsia="en-US"/>
              </w:rPr>
              <w:t>федеральный бюджет (по согласованию) (прогноз)</w:t>
            </w:r>
          </w:p>
        </w:tc>
        <w:tc>
          <w:tcPr>
            <w:tcW w:w="851" w:type="dxa"/>
            <w:vAlign w:val="center"/>
          </w:tcPr>
          <w:p w:rsidR="00A97034" w:rsidRPr="00B93571" w:rsidRDefault="00A97034" w:rsidP="00A97034">
            <w:pPr>
              <w:widowControl w:val="0"/>
              <w:autoSpaceDE w:val="0"/>
              <w:autoSpaceDN w:val="0"/>
              <w:jc w:val="center"/>
              <w:rPr>
                <w:rFonts w:eastAsia="Calibri"/>
                <w:sz w:val="22"/>
                <w:szCs w:val="22"/>
                <w:lang w:eastAsia="en-US"/>
              </w:rPr>
            </w:pPr>
            <w:r w:rsidRPr="00B93571">
              <w:rPr>
                <w:rFonts w:eastAsia="Calibri"/>
                <w:sz w:val="22"/>
                <w:szCs w:val="22"/>
                <w:lang w:eastAsia="en-US"/>
              </w:rPr>
              <w:t>0,0</w:t>
            </w:r>
          </w:p>
        </w:tc>
        <w:tc>
          <w:tcPr>
            <w:tcW w:w="837" w:type="dxa"/>
            <w:gridSpan w:val="2"/>
          </w:tcPr>
          <w:p w:rsidR="00A97034" w:rsidRPr="00B93571" w:rsidRDefault="00A97034" w:rsidP="00A97034">
            <w:pPr>
              <w:jc w:val="center"/>
              <w:rPr>
                <w:sz w:val="22"/>
                <w:szCs w:val="22"/>
                <w:lang w:eastAsia="en-US"/>
              </w:rPr>
            </w:pPr>
          </w:p>
        </w:tc>
        <w:tc>
          <w:tcPr>
            <w:tcW w:w="1273" w:type="dxa"/>
            <w:gridSpan w:val="2"/>
            <w:vAlign w:val="center"/>
          </w:tcPr>
          <w:p w:rsidR="00A97034" w:rsidRPr="00B93571" w:rsidRDefault="00A97034" w:rsidP="00A97034">
            <w:pPr>
              <w:jc w:val="center"/>
              <w:rPr>
                <w:sz w:val="22"/>
                <w:szCs w:val="22"/>
                <w:lang w:eastAsia="en-US"/>
              </w:rPr>
            </w:pPr>
            <w:r w:rsidRPr="00B93571">
              <w:rPr>
                <w:sz w:val="22"/>
                <w:szCs w:val="22"/>
                <w:lang w:eastAsia="en-US"/>
              </w:rPr>
              <w:t>0,0</w:t>
            </w:r>
          </w:p>
        </w:tc>
        <w:tc>
          <w:tcPr>
            <w:tcW w:w="1133" w:type="dxa"/>
            <w:gridSpan w:val="2"/>
            <w:vAlign w:val="center"/>
          </w:tcPr>
          <w:p w:rsidR="00A97034" w:rsidRPr="00B93571" w:rsidRDefault="00A97034" w:rsidP="00A97034">
            <w:pPr>
              <w:jc w:val="center"/>
              <w:rPr>
                <w:sz w:val="22"/>
                <w:szCs w:val="22"/>
                <w:lang w:eastAsia="en-US"/>
              </w:rPr>
            </w:pPr>
            <w:r w:rsidRPr="00B93571">
              <w:rPr>
                <w:sz w:val="22"/>
                <w:szCs w:val="22"/>
                <w:lang w:eastAsia="en-US"/>
              </w:rPr>
              <w:t>0,0</w:t>
            </w:r>
          </w:p>
        </w:tc>
        <w:tc>
          <w:tcPr>
            <w:tcW w:w="850" w:type="dxa"/>
            <w:gridSpan w:val="2"/>
            <w:vAlign w:val="center"/>
          </w:tcPr>
          <w:p w:rsidR="00A97034" w:rsidRPr="00B93571" w:rsidRDefault="00A97034" w:rsidP="00A97034">
            <w:pPr>
              <w:jc w:val="center"/>
              <w:rPr>
                <w:sz w:val="22"/>
                <w:szCs w:val="22"/>
                <w:lang w:eastAsia="en-US"/>
              </w:rPr>
            </w:pPr>
            <w:r w:rsidRPr="00B93571">
              <w:rPr>
                <w:sz w:val="22"/>
                <w:szCs w:val="22"/>
                <w:lang w:eastAsia="en-US"/>
              </w:rPr>
              <w:t>0,0</w:t>
            </w:r>
          </w:p>
        </w:tc>
        <w:tc>
          <w:tcPr>
            <w:tcW w:w="993" w:type="dxa"/>
            <w:gridSpan w:val="2"/>
            <w:vAlign w:val="center"/>
          </w:tcPr>
          <w:p w:rsidR="00A97034" w:rsidRPr="00B93571" w:rsidRDefault="00A97034" w:rsidP="00A97034">
            <w:pPr>
              <w:jc w:val="center"/>
              <w:rPr>
                <w:sz w:val="22"/>
                <w:szCs w:val="22"/>
                <w:lang w:eastAsia="en-US"/>
              </w:rPr>
            </w:pPr>
            <w:r w:rsidRPr="00B93571">
              <w:rPr>
                <w:sz w:val="22"/>
                <w:szCs w:val="22"/>
                <w:lang w:eastAsia="en-US"/>
              </w:rPr>
              <w:t>0,0</w:t>
            </w:r>
          </w:p>
        </w:tc>
        <w:tc>
          <w:tcPr>
            <w:tcW w:w="1559" w:type="dxa"/>
            <w:gridSpan w:val="2"/>
            <w:vAlign w:val="center"/>
          </w:tcPr>
          <w:p w:rsidR="00A97034" w:rsidRPr="00B93571" w:rsidRDefault="00A97034" w:rsidP="00A97034">
            <w:pPr>
              <w:jc w:val="center"/>
              <w:rPr>
                <w:sz w:val="22"/>
                <w:szCs w:val="22"/>
                <w:lang w:eastAsia="en-US"/>
              </w:rPr>
            </w:pPr>
            <w:r w:rsidRPr="00B93571">
              <w:rPr>
                <w:sz w:val="22"/>
                <w:szCs w:val="22"/>
                <w:lang w:eastAsia="en-US"/>
              </w:rPr>
              <w:t>0,0</w:t>
            </w:r>
          </w:p>
        </w:tc>
        <w:tc>
          <w:tcPr>
            <w:tcW w:w="930" w:type="dxa"/>
            <w:gridSpan w:val="2"/>
            <w:vAlign w:val="center"/>
          </w:tcPr>
          <w:p w:rsidR="00A97034" w:rsidRPr="00B93571" w:rsidRDefault="00A97034" w:rsidP="00A97034">
            <w:pPr>
              <w:jc w:val="center"/>
              <w:rPr>
                <w:sz w:val="22"/>
                <w:szCs w:val="22"/>
                <w:lang w:eastAsia="en-US"/>
              </w:rPr>
            </w:pPr>
            <w:r w:rsidRPr="00B93571">
              <w:rPr>
                <w:sz w:val="22"/>
                <w:szCs w:val="22"/>
                <w:lang w:eastAsia="en-US"/>
              </w:rPr>
              <w:t>0,0</w:t>
            </w:r>
          </w:p>
        </w:tc>
      </w:tr>
      <w:tr w:rsidR="00A97034" w:rsidRPr="00B93571" w:rsidTr="00E07BCF">
        <w:trPr>
          <w:jc w:val="center"/>
        </w:trPr>
        <w:tc>
          <w:tcPr>
            <w:tcW w:w="4390" w:type="dxa"/>
            <w:vMerge/>
            <w:vAlign w:val="center"/>
          </w:tcPr>
          <w:p w:rsidR="00A97034" w:rsidRPr="00B93571" w:rsidRDefault="00A97034" w:rsidP="00A97034">
            <w:pPr>
              <w:rPr>
                <w:rFonts w:eastAsia="Calibri"/>
                <w:sz w:val="22"/>
                <w:szCs w:val="22"/>
                <w:lang w:eastAsia="en-US"/>
              </w:rPr>
            </w:pPr>
          </w:p>
        </w:tc>
        <w:tc>
          <w:tcPr>
            <w:tcW w:w="1843" w:type="dxa"/>
            <w:gridSpan w:val="3"/>
            <w:vAlign w:val="center"/>
          </w:tcPr>
          <w:p w:rsidR="00A97034" w:rsidRPr="00B93571" w:rsidRDefault="00A97034" w:rsidP="00A97034">
            <w:pPr>
              <w:widowControl w:val="0"/>
              <w:autoSpaceDE w:val="0"/>
              <w:autoSpaceDN w:val="0"/>
              <w:rPr>
                <w:rFonts w:eastAsia="Calibri"/>
                <w:sz w:val="22"/>
                <w:szCs w:val="22"/>
                <w:lang w:eastAsia="en-US"/>
              </w:rPr>
            </w:pPr>
            <w:r w:rsidRPr="00B93571">
              <w:rPr>
                <w:rFonts w:eastAsia="Calibri"/>
                <w:sz w:val="22"/>
                <w:szCs w:val="22"/>
                <w:lang w:eastAsia="en-US"/>
              </w:rPr>
              <w:t xml:space="preserve">в т.ч. средства федерального бюджета, поступающие напрямую получателям на счета, открытые в кредитных </w:t>
            </w:r>
            <w:r w:rsidRPr="00B93571">
              <w:rPr>
                <w:rFonts w:eastAsia="Calibri"/>
                <w:sz w:val="22"/>
                <w:szCs w:val="22"/>
                <w:lang w:eastAsia="en-US"/>
              </w:rPr>
              <w:lastRenderedPageBreak/>
              <w:t>организациях или в Федеральном казначействе (прогноз)</w:t>
            </w:r>
          </w:p>
        </w:tc>
        <w:tc>
          <w:tcPr>
            <w:tcW w:w="851" w:type="dxa"/>
            <w:vAlign w:val="center"/>
          </w:tcPr>
          <w:p w:rsidR="00A97034" w:rsidRPr="00B93571" w:rsidRDefault="00A97034" w:rsidP="00A97034">
            <w:pPr>
              <w:widowControl w:val="0"/>
              <w:autoSpaceDE w:val="0"/>
              <w:autoSpaceDN w:val="0"/>
              <w:jc w:val="center"/>
              <w:rPr>
                <w:rFonts w:eastAsia="Calibri"/>
                <w:sz w:val="22"/>
                <w:szCs w:val="22"/>
                <w:lang w:eastAsia="en-US"/>
              </w:rPr>
            </w:pPr>
            <w:r w:rsidRPr="00B93571">
              <w:rPr>
                <w:rFonts w:eastAsia="Calibri"/>
                <w:sz w:val="22"/>
                <w:szCs w:val="22"/>
                <w:lang w:eastAsia="en-US"/>
              </w:rPr>
              <w:lastRenderedPageBreak/>
              <w:t>0,0</w:t>
            </w:r>
          </w:p>
        </w:tc>
        <w:tc>
          <w:tcPr>
            <w:tcW w:w="837" w:type="dxa"/>
            <w:gridSpan w:val="2"/>
          </w:tcPr>
          <w:p w:rsidR="00A97034" w:rsidRPr="00B93571" w:rsidRDefault="00A97034" w:rsidP="00A97034">
            <w:pPr>
              <w:ind w:left="-146" w:firstLine="146"/>
              <w:jc w:val="center"/>
              <w:rPr>
                <w:sz w:val="22"/>
                <w:szCs w:val="22"/>
                <w:lang w:eastAsia="en-US"/>
              </w:rPr>
            </w:pPr>
          </w:p>
        </w:tc>
        <w:tc>
          <w:tcPr>
            <w:tcW w:w="1273" w:type="dxa"/>
            <w:gridSpan w:val="2"/>
            <w:vAlign w:val="center"/>
          </w:tcPr>
          <w:p w:rsidR="00A97034" w:rsidRPr="00B93571" w:rsidRDefault="00A97034" w:rsidP="00A97034">
            <w:pPr>
              <w:ind w:left="-146" w:firstLine="146"/>
              <w:jc w:val="center"/>
              <w:rPr>
                <w:sz w:val="22"/>
                <w:szCs w:val="22"/>
                <w:lang w:eastAsia="en-US"/>
              </w:rPr>
            </w:pPr>
            <w:r w:rsidRPr="00B93571">
              <w:rPr>
                <w:sz w:val="22"/>
                <w:szCs w:val="22"/>
                <w:lang w:eastAsia="en-US"/>
              </w:rPr>
              <w:t>0,0</w:t>
            </w:r>
          </w:p>
        </w:tc>
        <w:tc>
          <w:tcPr>
            <w:tcW w:w="1133" w:type="dxa"/>
            <w:gridSpan w:val="2"/>
            <w:vAlign w:val="center"/>
          </w:tcPr>
          <w:p w:rsidR="00A97034" w:rsidRPr="00B93571" w:rsidRDefault="00A97034" w:rsidP="00A97034">
            <w:pPr>
              <w:jc w:val="center"/>
              <w:rPr>
                <w:sz w:val="22"/>
                <w:szCs w:val="22"/>
                <w:lang w:eastAsia="en-US"/>
              </w:rPr>
            </w:pPr>
            <w:r w:rsidRPr="00B93571">
              <w:rPr>
                <w:sz w:val="22"/>
                <w:szCs w:val="22"/>
                <w:lang w:eastAsia="en-US"/>
              </w:rPr>
              <w:t>0,0</w:t>
            </w:r>
          </w:p>
        </w:tc>
        <w:tc>
          <w:tcPr>
            <w:tcW w:w="850" w:type="dxa"/>
            <w:gridSpan w:val="2"/>
            <w:vAlign w:val="center"/>
          </w:tcPr>
          <w:p w:rsidR="00A97034" w:rsidRPr="00B93571" w:rsidRDefault="00A97034" w:rsidP="00A97034">
            <w:pPr>
              <w:jc w:val="center"/>
              <w:rPr>
                <w:sz w:val="22"/>
                <w:szCs w:val="22"/>
                <w:lang w:eastAsia="en-US"/>
              </w:rPr>
            </w:pPr>
            <w:r w:rsidRPr="00B93571">
              <w:rPr>
                <w:sz w:val="22"/>
                <w:szCs w:val="22"/>
                <w:lang w:eastAsia="en-US"/>
              </w:rPr>
              <w:t>0,0</w:t>
            </w:r>
          </w:p>
        </w:tc>
        <w:tc>
          <w:tcPr>
            <w:tcW w:w="993" w:type="dxa"/>
            <w:gridSpan w:val="2"/>
            <w:vAlign w:val="center"/>
          </w:tcPr>
          <w:p w:rsidR="00A97034" w:rsidRPr="00B93571" w:rsidRDefault="00A97034" w:rsidP="00A97034">
            <w:pPr>
              <w:jc w:val="center"/>
              <w:rPr>
                <w:sz w:val="22"/>
                <w:szCs w:val="22"/>
                <w:lang w:eastAsia="en-US"/>
              </w:rPr>
            </w:pPr>
            <w:r w:rsidRPr="00B93571">
              <w:rPr>
                <w:sz w:val="22"/>
                <w:szCs w:val="22"/>
                <w:lang w:eastAsia="en-US"/>
              </w:rPr>
              <w:t>0,0</w:t>
            </w:r>
          </w:p>
        </w:tc>
        <w:tc>
          <w:tcPr>
            <w:tcW w:w="1559" w:type="dxa"/>
            <w:gridSpan w:val="2"/>
            <w:vAlign w:val="center"/>
          </w:tcPr>
          <w:p w:rsidR="00A97034" w:rsidRPr="00B93571" w:rsidRDefault="00A97034" w:rsidP="00A97034">
            <w:pPr>
              <w:jc w:val="center"/>
              <w:rPr>
                <w:sz w:val="22"/>
                <w:szCs w:val="22"/>
                <w:lang w:eastAsia="en-US"/>
              </w:rPr>
            </w:pPr>
            <w:r w:rsidRPr="00B93571">
              <w:rPr>
                <w:sz w:val="22"/>
                <w:szCs w:val="22"/>
                <w:lang w:eastAsia="en-US"/>
              </w:rPr>
              <w:t>0,0</w:t>
            </w:r>
          </w:p>
        </w:tc>
        <w:tc>
          <w:tcPr>
            <w:tcW w:w="930" w:type="dxa"/>
            <w:gridSpan w:val="2"/>
            <w:vAlign w:val="center"/>
          </w:tcPr>
          <w:p w:rsidR="00A97034" w:rsidRPr="00B93571" w:rsidRDefault="00A97034" w:rsidP="00A97034">
            <w:pPr>
              <w:jc w:val="center"/>
              <w:rPr>
                <w:sz w:val="22"/>
                <w:szCs w:val="22"/>
                <w:lang w:eastAsia="en-US"/>
              </w:rPr>
            </w:pPr>
            <w:r w:rsidRPr="00B93571">
              <w:rPr>
                <w:sz w:val="22"/>
                <w:szCs w:val="22"/>
                <w:lang w:eastAsia="en-US"/>
              </w:rPr>
              <w:t>0,0</w:t>
            </w:r>
          </w:p>
        </w:tc>
      </w:tr>
      <w:tr w:rsidR="00A97034" w:rsidRPr="00B93571" w:rsidTr="00E07BCF">
        <w:trPr>
          <w:jc w:val="center"/>
        </w:trPr>
        <w:tc>
          <w:tcPr>
            <w:tcW w:w="4390" w:type="dxa"/>
            <w:vMerge w:val="restart"/>
            <w:tcBorders>
              <w:top w:val="nil"/>
            </w:tcBorders>
            <w:vAlign w:val="center"/>
          </w:tcPr>
          <w:p w:rsidR="00A97034" w:rsidRPr="00B93571" w:rsidRDefault="00A97034" w:rsidP="00A97034">
            <w:pPr>
              <w:rPr>
                <w:rFonts w:eastAsia="Calibri"/>
                <w:sz w:val="22"/>
                <w:szCs w:val="22"/>
                <w:lang w:eastAsia="en-US"/>
              </w:rPr>
            </w:pPr>
          </w:p>
        </w:tc>
        <w:tc>
          <w:tcPr>
            <w:tcW w:w="1843" w:type="dxa"/>
            <w:gridSpan w:val="3"/>
            <w:vAlign w:val="center"/>
          </w:tcPr>
          <w:p w:rsidR="00A97034" w:rsidRPr="00B93571" w:rsidRDefault="00A97034" w:rsidP="00A97034">
            <w:pPr>
              <w:widowControl w:val="0"/>
              <w:autoSpaceDE w:val="0"/>
              <w:autoSpaceDN w:val="0"/>
              <w:rPr>
                <w:rFonts w:eastAsia="Calibri"/>
                <w:sz w:val="22"/>
                <w:szCs w:val="22"/>
                <w:lang w:eastAsia="en-US"/>
              </w:rPr>
            </w:pPr>
            <w:r w:rsidRPr="00B93571">
              <w:rPr>
                <w:rFonts w:eastAsia="Calibri"/>
                <w:sz w:val="22"/>
                <w:szCs w:val="22"/>
                <w:lang w:eastAsia="en-US"/>
              </w:rPr>
              <w:t>областной бюджет (по согласованию) (прогноз)</w:t>
            </w:r>
          </w:p>
        </w:tc>
        <w:tc>
          <w:tcPr>
            <w:tcW w:w="851" w:type="dxa"/>
            <w:vAlign w:val="center"/>
          </w:tcPr>
          <w:p w:rsidR="00A97034" w:rsidRPr="00B93571" w:rsidRDefault="00A97034" w:rsidP="00A97034">
            <w:pPr>
              <w:widowControl w:val="0"/>
              <w:autoSpaceDE w:val="0"/>
              <w:autoSpaceDN w:val="0"/>
              <w:jc w:val="center"/>
              <w:rPr>
                <w:rFonts w:eastAsia="Calibri"/>
                <w:sz w:val="22"/>
                <w:szCs w:val="22"/>
                <w:lang w:eastAsia="en-US"/>
              </w:rPr>
            </w:pPr>
            <w:r w:rsidRPr="00B93571">
              <w:rPr>
                <w:rFonts w:eastAsia="Calibri"/>
                <w:sz w:val="22"/>
                <w:szCs w:val="22"/>
                <w:lang w:eastAsia="en-US"/>
              </w:rPr>
              <w:t>0,0</w:t>
            </w:r>
          </w:p>
        </w:tc>
        <w:tc>
          <w:tcPr>
            <w:tcW w:w="837" w:type="dxa"/>
            <w:gridSpan w:val="2"/>
          </w:tcPr>
          <w:p w:rsidR="00A97034" w:rsidRPr="00B93571" w:rsidRDefault="00A97034" w:rsidP="00A97034">
            <w:pPr>
              <w:jc w:val="center"/>
              <w:rPr>
                <w:sz w:val="22"/>
                <w:szCs w:val="22"/>
                <w:lang w:eastAsia="en-US"/>
              </w:rPr>
            </w:pPr>
          </w:p>
        </w:tc>
        <w:tc>
          <w:tcPr>
            <w:tcW w:w="1273" w:type="dxa"/>
            <w:gridSpan w:val="2"/>
            <w:vAlign w:val="center"/>
          </w:tcPr>
          <w:p w:rsidR="00A97034" w:rsidRPr="00B93571" w:rsidRDefault="00A97034" w:rsidP="00A97034">
            <w:pPr>
              <w:jc w:val="center"/>
              <w:rPr>
                <w:sz w:val="22"/>
                <w:szCs w:val="22"/>
                <w:lang w:eastAsia="en-US"/>
              </w:rPr>
            </w:pPr>
            <w:r w:rsidRPr="00B93571">
              <w:rPr>
                <w:sz w:val="22"/>
                <w:szCs w:val="22"/>
                <w:lang w:eastAsia="en-US"/>
              </w:rPr>
              <w:t>0,0</w:t>
            </w:r>
          </w:p>
        </w:tc>
        <w:tc>
          <w:tcPr>
            <w:tcW w:w="1133" w:type="dxa"/>
            <w:gridSpan w:val="2"/>
            <w:vAlign w:val="center"/>
          </w:tcPr>
          <w:p w:rsidR="00A97034" w:rsidRPr="00B93571" w:rsidRDefault="00A97034" w:rsidP="00A97034">
            <w:pPr>
              <w:jc w:val="center"/>
              <w:rPr>
                <w:sz w:val="22"/>
                <w:szCs w:val="22"/>
                <w:lang w:eastAsia="en-US"/>
              </w:rPr>
            </w:pPr>
            <w:r w:rsidRPr="00B93571">
              <w:rPr>
                <w:sz w:val="22"/>
                <w:szCs w:val="22"/>
                <w:lang w:eastAsia="en-US"/>
              </w:rPr>
              <w:t>0,0</w:t>
            </w:r>
          </w:p>
        </w:tc>
        <w:tc>
          <w:tcPr>
            <w:tcW w:w="850" w:type="dxa"/>
            <w:gridSpan w:val="2"/>
            <w:vAlign w:val="center"/>
          </w:tcPr>
          <w:p w:rsidR="00A97034" w:rsidRPr="00B93571" w:rsidRDefault="00A97034" w:rsidP="00A97034">
            <w:pPr>
              <w:jc w:val="center"/>
              <w:rPr>
                <w:sz w:val="22"/>
                <w:szCs w:val="22"/>
                <w:lang w:eastAsia="en-US"/>
              </w:rPr>
            </w:pPr>
            <w:r w:rsidRPr="00B93571">
              <w:rPr>
                <w:sz w:val="22"/>
                <w:szCs w:val="22"/>
                <w:lang w:eastAsia="en-US"/>
              </w:rPr>
              <w:t>0,0</w:t>
            </w:r>
          </w:p>
        </w:tc>
        <w:tc>
          <w:tcPr>
            <w:tcW w:w="993" w:type="dxa"/>
            <w:gridSpan w:val="2"/>
            <w:vAlign w:val="center"/>
          </w:tcPr>
          <w:p w:rsidR="00A97034" w:rsidRPr="00B93571" w:rsidRDefault="00A97034" w:rsidP="00A97034">
            <w:pPr>
              <w:jc w:val="center"/>
              <w:rPr>
                <w:sz w:val="22"/>
                <w:szCs w:val="22"/>
                <w:lang w:eastAsia="en-US"/>
              </w:rPr>
            </w:pPr>
            <w:r w:rsidRPr="00B93571">
              <w:rPr>
                <w:sz w:val="22"/>
                <w:szCs w:val="22"/>
                <w:lang w:eastAsia="en-US"/>
              </w:rPr>
              <w:t>0,0</w:t>
            </w:r>
          </w:p>
        </w:tc>
        <w:tc>
          <w:tcPr>
            <w:tcW w:w="1559" w:type="dxa"/>
            <w:gridSpan w:val="2"/>
            <w:vAlign w:val="center"/>
          </w:tcPr>
          <w:p w:rsidR="00A97034" w:rsidRPr="00B93571" w:rsidRDefault="00A97034" w:rsidP="00A97034">
            <w:pPr>
              <w:jc w:val="center"/>
              <w:rPr>
                <w:sz w:val="22"/>
                <w:szCs w:val="22"/>
                <w:lang w:eastAsia="en-US"/>
              </w:rPr>
            </w:pPr>
            <w:r w:rsidRPr="00B93571">
              <w:rPr>
                <w:sz w:val="22"/>
                <w:szCs w:val="22"/>
                <w:lang w:eastAsia="en-US"/>
              </w:rPr>
              <w:t>0,0</w:t>
            </w:r>
          </w:p>
        </w:tc>
        <w:tc>
          <w:tcPr>
            <w:tcW w:w="930" w:type="dxa"/>
            <w:gridSpan w:val="2"/>
            <w:vAlign w:val="center"/>
          </w:tcPr>
          <w:p w:rsidR="00A97034" w:rsidRPr="00B93571" w:rsidRDefault="00A97034" w:rsidP="00A97034">
            <w:pPr>
              <w:jc w:val="center"/>
              <w:rPr>
                <w:sz w:val="22"/>
                <w:szCs w:val="22"/>
                <w:lang w:eastAsia="en-US"/>
              </w:rPr>
            </w:pPr>
            <w:r w:rsidRPr="00B93571">
              <w:rPr>
                <w:sz w:val="22"/>
                <w:szCs w:val="22"/>
                <w:lang w:eastAsia="en-US"/>
              </w:rPr>
              <w:t>0,0</w:t>
            </w:r>
          </w:p>
        </w:tc>
      </w:tr>
      <w:tr w:rsidR="00A97034" w:rsidRPr="00B93571" w:rsidTr="00E07BCF">
        <w:trPr>
          <w:jc w:val="center"/>
        </w:trPr>
        <w:tc>
          <w:tcPr>
            <w:tcW w:w="4390" w:type="dxa"/>
            <w:vMerge/>
            <w:tcBorders>
              <w:top w:val="nil"/>
            </w:tcBorders>
            <w:vAlign w:val="center"/>
          </w:tcPr>
          <w:p w:rsidR="00A97034" w:rsidRPr="00B93571" w:rsidRDefault="00A97034" w:rsidP="00A97034">
            <w:pPr>
              <w:rPr>
                <w:rFonts w:eastAsia="Calibri"/>
                <w:sz w:val="22"/>
                <w:szCs w:val="22"/>
                <w:lang w:eastAsia="en-US"/>
              </w:rPr>
            </w:pPr>
          </w:p>
        </w:tc>
        <w:tc>
          <w:tcPr>
            <w:tcW w:w="1843" w:type="dxa"/>
            <w:gridSpan w:val="3"/>
            <w:vAlign w:val="center"/>
          </w:tcPr>
          <w:p w:rsidR="00A97034" w:rsidRPr="00B93571" w:rsidRDefault="00A97034" w:rsidP="00A97034">
            <w:pPr>
              <w:widowControl w:val="0"/>
              <w:autoSpaceDE w:val="0"/>
              <w:autoSpaceDN w:val="0"/>
              <w:rPr>
                <w:rFonts w:eastAsia="Calibri"/>
                <w:sz w:val="22"/>
                <w:szCs w:val="22"/>
                <w:lang w:eastAsia="en-US"/>
              </w:rPr>
            </w:pPr>
            <w:r w:rsidRPr="00B93571">
              <w:rPr>
                <w:rFonts w:eastAsia="Calibri"/>
                <w:sz w:val="22"/>
                <w:szCs w:val="22"/>
                <w:lang w:eastAsia="en-US"/>
              </w:rPr>
              <w:t xml:space="preserve">местный бюджет </w:t>
            </w:r>
          </w:p>
        </w:tc>
        <w:tc>
          <w:tcPr>
            <w:tcW w:w="851" w:type="dxa"/>
            <w:vAlign w:val="center"/>
          </w:tcPr>
          <w:p w:rsidR="00A97034" w:rsidRPr="00B93571" w:rsidRDefault="00A97034" w:rsidP="00A97034">
            <w:pPr>
              <w:widowControl w:val="0"/>
              <w:autoSpaceDE w:val="0"/>
              <w:autoSpaceDN w:val="0"/>
              <w:jc w:val="center"/>
              <w:rPr>
                <w:rFonts w:eastAsia="Calibri"/>
                <w:sz w:val="22"/>
                <w:szCs w:val="22"/>
                <w:lang w:eastAsia="en-US"/>
              </w:rPr>
            </w:pPr>
            <w:r>
              <w:rPr>
                <w:rFonts w:eastAsia="Calibri"/>
                <w:sz w:val="22"/>
                <w:szCs w:val="22"/>
                <w:lang w:eastAsia="en-US"/>
              </w:rPr>
              <w:t>2 400,9</w:t>
            </w:r>
          </w:p>
        </w:tc>
        <w:tc>
          <w:tcPr>
            <w:tcW w:w="837" w:type="dxa"/>
            <w:gridSpan w:val="2"/>
          </w:tcPr>
          <w:p w:rsidR="00A97034" w:rsidRDefault="00A97034" w:rsidP="00A97034">
            <w:pPr>
              <w:widowControl w:val="0"/>
              <w:autoSpaceDE w:val="0"/>
              <w:autoSpaceDN w:val="0"/>
              <w:jc w:val="center"/>
              <w:rPr>
                <w:rFonts w:eastAsia="Calibri"/>
                <w:sz w:val="22"/>
                <w:szCs w:val="22"/>
                <w:lang w:eastAsia="en-US"/>
              </w:rPr>
            </w:pPr>
          </w:p>
        </w:tc>
        <w:tc>
          <w:tcPr>
            <w:tcW w:w="1273" w:type="dxa"/>
            <w:gridSpan w:val="2"/>
            <w:vAlign w:val="center"/>
          </w:tcPr>
          <w:p w:rsidR="00A97034" w:rsidRPr="00B93571" w:rsidRDefault="00A97034" w:rsidP="00A97034">
            <w:pPr>
              <w:widowControl w:val="0"/>
              <w:autoSpaceDE w:val="0"/>
              <w:autoSpaceDN w:val="0"/>
              <w:jc w:val="center"/>
              <w:rPr>
                <w:rFonts w:eastAsia="Calibri"/>
                <w:sz w:val="22"/>
                <w:szCs w:val="22"/>
                <w:lang w:eastAsia="en-US"/>
              </w:rPr>
            </w:pPr>
            <w:r>
              <w:rPr>
                <w:rFonts w:eastAsia="Calibri"/>
                <w:sz w:val="22"/>
                <w:szCs w:val="22"/>
                <w:lang w:eastAsia="en-US"/>
              </w:rPr>
              <w:t>959,6</w:t>
            </w:r>
          </w:p>
        </w:tc>
        <w:tc>
          <w:tcPr>
            <w:tcW w:w="1133" w:type="dxa"/>
            <w:gridSpan w:val="2"/>
            <w:vAlign w:val="center"/>
          </w:tcPr>
          <w:p w:rsidR="00A97034" w:rsidRPr="00B93571" w:rsidRDefault="00A97034" w:rsidP="00A97034">
            <w:pPr>
              <w:widowControl w:val="0"/>
              <w:autoSpaceDE w:val="0"/>
              <w:autoSpaceDN w:val="0"/>
              <w:jc w:val="center"/>
              <w:rPr>
                <w:rFonts w:eastAsia="Calibri"/>
                <w:sz w:val="22"/>
                <w:szCs w:val="22"/>
                <w:lang w:eastAsia="en-US"/>
              </w:rPr>
            </w:pPr>
            <w:r>
              <w:rPr>
                <w:rFonts w:eastAsia="Calibri"/>
                <w:sz w:val="22"/>
                <w:szCs w:val="22"/>
                <w:lang w:eastAsia="en-US"/>
              </w:rPr>
              <w:t>998,4</w:t>
            </w:r>
          </w:p>
        </w:tc>
        <w:tc>
          <w:tcPr>
            <w:tcW w:w="850" w:type="dxa"/>
            <w:gridSpan w:val="2"/>
            <w:vAlign w:val="center"/>
          </w:tcPr>
          <w:p w:rsidR="00A97034" w:rsidRPr="00B93571" w:rsidRDefault="00A97034" w:rsidP="00A97034">
            <w:pPr>
              <w:widowControl w:val="0"/>
              <w:autoSpaceDE w:val="0"/>
              <w:autoSpaceDN w:val="0"/>
              <w:jc w:val="center"/>
              <w:rPr>
                <w:rFonts w:eastAsia="Calibri"/>
                <w:sz w:val="22"/>
                <w:szCs w:val="22"/>
                <w:lang w:eastAsia="en-US"/>
              </w:rPr>
            </w:pPr>
            <w:r>
              <w:rPr>
                <w:rFonts w:eastAsia="Calibri"/>
                <w:sz w:val="22"/>
                <w:szCs w:val="22"/>
                <w:lang w:eastAsia="en-US"/>
              </w:rPr>
              <w:t>413,5</w:t>
            </w:r>
          </w:p>
        </w:tc>
        <w:tc>
          <w:tcPr>
            <w:tcW w:w="993" w:type="dxa"/>
            <w:gridSpan w:val="2"/>
            <w:vAlign w:val="center"/>
          </w:tcPr>
          <w:p w:rsidR="00A97034" w:rsidRPr="00B93571" w:rsidRDefault="00A97034" w:rsidP="00A97034">
            <w:pPr>
              <w:widowControl w:val="0"/>
              <w:autoSpaceDE w:val="0"/>
              <w:autoSpaceDN w:val="0"/>
              <w:jc w:val="center"/>
              <w:rPr>
                <w:rFonts w:eastAsia="Calibri"/>
                <w:sz w:val="22"/>
                <w:szCs w:val="22"/>
                <w:lang w:eastAsia="en-US"/>
              </w:rPr>
            </w:pPr>
            <w:r>
              <w:rPr>
                <w:rFonts w:eastAsia="Calibri"/>
                <w:sz w:val="22"/>
                <w:szCs w:val="22"/>
                <w:lang w:eastAsia="en-US"/>
              </w:rPr>
              <w:t>29,4</w:t>
            </w:r>
          </w:p>
        </w:tc>
        <w:tc>
          <w:tcPr>
            <w:tcW w:w="1559" w:type="dxa"/>
            <w:gridSpan w:val="2"/>
            <w:vAlign w:val="center"/>
          </w:tcPr>
          <w:p w:rsidR="00A97034" w:rsidRPr="00B93571" w:rsidRDefault="00A97034" w:rsidP="00A97034">
            <w:pPr>
              <w:widowControl w:val="0"/>
              <w:autoSpaceDE w:val="0"/>
              <w:autoSpaceDN w:val="0"/>
              <w:jc w:val="center"/>
              <w:rPr>
                <w:rFonts w:eastAsia="Calibri"/>
                <w:sz w:val="22"/>
                <w:szCs w:val="22"/>
                <w:lang w:eastAsia="en-US"/>
              </w:rPr>
            </w:pPr>
            <w:r>
              <w:rPr>
                <w:rFonts w:eastAsia="Calibri"/>
                <w:sz w:val="22"/>
                <w:szCs w:val="22"/>
                <w:lang w:eastAsia="en-US"/>
              </w:rPr>
              <w:t>0,0</w:t>
            </w:r>
          </w:p>
        </w:tc>
        <w:tc>
          <w:tcPr>
            <w:tcW w:w="930" w:type="dxa"/>
            <w:gridSpan w:val="2"/>
            <w:vAlign w:val="center"/>
          </w:tcPr>
          <w:p w:rsidR="00A97034" w:rsidRPr="00B93571" w:rsidRDefault="00A97034" w:rsidP="00A97034">
            <w:pPr>
              <w:widowControl w:val="0"/>
              <w:autoSpaceDE w:val="0"/>
              <w:autoSpaceDN w:val="0"/>
              <w:jc w:val="center"/>
              <w:rPr>
                <w:rFonts w:eastAsia="Calibri"/>
                <w:sz w:val="22"/>
                <w:szCs w:val="22"/>
                <w:lang w:eastAsia="en-US"/>
              </w:rPr>
            </w:pPr>
            <w:r>
              <w:rPr>
                <w:rFonts w:eastAsia="Calibri"/>
                <w:sz w:val="22"/>
                <w:szCs w:val="22"/>
                <w:lang w:eastAsia="en-US"/>
              </w:rPr>
              <w:t>0,0</w:t>
            </w:r>
          </w:p>
        </w:tc>
      </w:tr>
      <w:tr w:rsidR="00A97034" w:rsidRPr="00B93571" w:rsidTr="00E07BCF">
        <w:trPr>
          <w:jc w:val="center"/>
        </w:trPr>
        <w:tc>
          <w:tcPr>
            <w:tcW w:w="4390" w:type="dxa"/>
            <w:vMerge/>
            <w:tcBorders>
              <w:top w:val="nil"/>
            </w:tcBorders>
            <w:vAlign w:val="center"/>
          </w:tcPr>
          <w:p w:rsidR="00A97034" w:rsidRPr="00B93571" w:rsidRDefault="00A97034" w:rsidP="00A97034">
            <w:pPr>
              <w:rPr>
                <w:rFonts w:eastAsia="Calibri"/>
                <w:sz w:val="22"/>
                <w:szCs w:val="22"/>
                <w:lang w:eastAsia="en-US"/>
              </w:rPr>
            </w:pPr>
          </w:p>
        </w:tc>
        <w:tc>
          <w:tcPr>
            <w:tcW w:w="1843" w:type="dxa"/>
            <w:gridSpan w:val="3"/>
            <w:vAlign w:val="center"/>
          </w:tcPr>
          <w:p w:rsidR="00A97034" w:rsidRPr="00B93571" w:rsidRDefault="00A97034" w:rsidP="00A97034">
            <w:pPr>
              <w:widowControl w:val="0"/>
              <w:autoSpaceDE w:val="0"/>
              <w:autoSpaceDN w:val="0"/>
              <w:rPr>
                <w:rFonts w:eastAsia="Calibri"/>
                <w:sz w:val="22"/>
                <w:szCs w:val="22"/>
                <w:lang w:eastAsia="en-US"/>
              </w:rPr>
            </w:pPr>
            <w:r w:rsidRPr="00B93571">
              <w:rPr>
                <w:rFonts w:eastAsia="Calibri"/>
                <w:sz w:val="22"/>
                <w:szCs w:val="22"/>
                <w:lang w:eastAsia="en-US"/>
              </w:rPr>
              <w:t>бюджеты сельских поселений (по согласованию) (прогноз)</w:t>
            </w:r>
          </w:p>
        </w:tc>
        <w:tc>
          <w:tcPr>
            <w:tcW w:w="851" w:type="dxa"/>
            <w:vAlign w:val="center"/>
          </w:tcPr>
          <w:p w:rsidR="00A97034" w:rsidRPr="00B93571" w:rsidRDefault="00A97034" w:rsidP="00A97034">
            <w:pPr>
              <w:jc w:val="center"/>
              <w:rPr>
                <w:sz w:val="22"/>
                <w:szCs w:val="22"/>
                <w:lang w:eastAsia="en-US"/>
              </w:rPr>
            </w:pPr>
            <w:r w:rsidRPr="00B93571">
              <w:rPr>
                <w:sz w:val="22"/>
                <w:szCs w:val="22"/>
                <w:lang w:eastAsia="en-US"/>
              </w:rPr>
              <w:t>0,0</w:t>
            </w:r>
          </w:p>
        </w:tc>
        <w:tc>
          <w:tcPr>
            <w:tcW w:w="837" w:type="dxa"/>
            <w:gridSpan w:val="2"/>
          </w:tcPr>
          <w:p w:rsidR="00A97034" w:rsidRPr="00B93571" w:rsidRDefault="00A97034" w:rsidP="00A97034">
            <w:pPr>
              <w:jc w:val="center"/>
              <w:rPr>
                <w:sz w:val="22"/>
                <w:szCs w:val="22"/>
                <w:lang w:eastAsia="en-US"/>
              </w:rPr>
            </w:pPr>
          </w:p>
        </w:tc>
        <w:tc>
          <w:tcPr>
            <w:tcW w:w="1273" w:type="dxa"/>
            <w:gridSpan w:val="2"/>
            <w:vAlign w:val="center"/>
          </w:tcPr>
          <w:p w:rsidR="00A97034" w:rsidRPr="00B93571" w:rsidRDefault="00A97034" w:rsidP="00A97034">
            <w:pPr>
              <w:jc w:val="center"/>
              <w:rPr>
                <w:sz w:val="22"/>
                <w:szCs w:val="22"/>
                <w:lang w:eastAsia="en-US"/>
              </w:rPr>
            </w:pPr>
            <w:r w:rsidRPr="00B93571">
              <w:rPr>
                <w:sz w:val="22"/>
                <w:szCs w:val="22"/>
                <w:lang w:eastAsia="en-US"/>
              </w:rPr>
              <w:t>0,0</w:t>
            </w:r>
          </w:p>
        </w:tc>
        <w:tc>
          <w:tcPr>
            <w:tcW w:w="1133" w:type="dxa"/>
            <w:gridSpan w:val="2"/>
            <w:vAlign w:val="center"/>
          </w:tcPr>
          <w:p w:rsidR="00A97034" w:rsidRPr="00B93571" w:rsidRDefault="00A97034" w:rsidP="00A97034">
            <w:pPr>
              <w:jc w:val="center"/>
              <w:rPr>
                <w:sz w:val="22"/>
                <w:szCs w:val="22"/>
                <w:lang w:eastAsia="en-US"/>
              </w:rPr>
            </w:pPr>
            <w:r w:rsidRPr="00B93571">
              <w:rPr>
                <w:sz w:val="22"/>
                <w:szCs w:val="22"/>
                <w:lang w:eastAsia="en-US"/>
              </w:rPr>
              <w:t>0,0</w:t>
            </w:r>
          </w:p>
        </w:tc>
        <w:tc>
          <w:tcPr>
            <w:tcW w:w="850" w:type="dxa"/>
            <w:gridSpan w:val="2"/>
            <w:vAlign w:val="center"/>
          </w:tcPr>
          <w:p w:rsidR="00A97034" w:rsidRPr="00B93571" w:rsidRDefault="00A97034" w:rsidP="00A97034">
            <w:pPr>
              <w:jc w:val="center"/>
              <w:rPr>
                <w:sz w:val="22"/>
                <w:szCs w:val="22"/>
                <w:lang w:eastAsia="en-US"/>
              </w:rPr>
            </w:pPr>
            <w:r w:rsidRPr="00B93571">
              <w:rPr>
                <w:sz w:val="22"/>
                <w:szCs w:val="22"/>
                <w:lang w:eastAsia="en-US"/>
              </w:rPr>
              <w:t>0,0</w:t>
            </w:r>
          </w:p>
        </w:tc>
        <w:tc>
          <w:tcPr>
            <w:tcW w:w="993" w:type="dxa"/>
            <w:gridSpan w:val="2"/>
            <w:vAlign w:val="center"/>
          </w:tcPr>
          <w:p w:rsidR="00A97034" w:rsidRPr="00B93571" w:rsidRDefault="00A97034" w:rsidP="00A97034">
            <w:pPr>
              <w:jc w:val="center"/>
              <w:rPr>
                <w:sz w:val="22"/>
                <w:szCs w:val="22"/>
                <w:lang w:eastAsia="en-US"/>
              </w:rPr>
            </w:pPr>
            <w:r w:rsidRPr="00B93571">
              <w:rPr>
                <w:sz w:val="22"/>
                <w:szCs w:val="22"/>
                <w:lang w:eastAsia="en-US"/>
              </w:rPr>
              <w:t>0,0</w:t>
            </w:r>
          </w:p>
        </w:tc>
        <w:tc>
          <w:tcPr>
            <w:tcW w:w="1559" w:type="dxa"/>
            <w:gridSpan w:val="2"/>
            <w:vAlign w:val="center"/>
          </w:tcPr>
          <w:p w:rsidR="00A97034" w:rsidRPr="00B93571" w:rsidRDefault="00A97034" w:rsidP="00A97034">
            <w:pPr>
              <w:jc w:val="center"/>
              <w:rPr>
                <w:sz w:val="22"/>
                <w:szCs w:val="22"/>
                <w:lang w:eastAsia="en-US"/>
              </w:rPr>
            </w:pPr>
            <w:r w:rsidRPr="00B93571">
              <w:rPr>
                <w:sz w:val="22"/>
                <w:szCs w:val="22"/>
                <w:lang w:eastAsia="en-US"/>
              </w:rPr>
              <w:t>0,0</w:t>
            </w:r>
          </w:p>
        </w:tc>
        <w:tc>
          <w:tcPr>
            <w:tcW w:w="930" w:type="dxa"/>
            <w:gridSpan w:val="2"/>
            <w:vAlign w:val="center"/>
          </w:tcPr>
          <w:p w:rsidR="00A97034" w:rsidRPr="00B93571" w:rsidRDefault="00A97034" w:rsidP="00A97034">
            <w:pPr>
              <w:jc w:val="center"/>
              <w:rPr>
                <w:sz w:val="22"/>
                <w:szCs w:val="22"/>
                <w:lang w:eastAsia="en-US"/>
              </w:rPr>
            </w:pPr>
            <w:r w:rsidRPr="00B93571">
              <w:rPr>
                <w:sz w:val="22"/>
                <w:szCs w:val="22"/>
                <w:lang w:eastAsia="en-US"/>
              </w:rPr>
              <w:t>0,0</w:t>
            </w:r>
          </w:p>
        </w:tc>
      </w:tr>
      <w:tr w:rsidR="00A97034" w:rsidRPr="00B93571" w:rsidTr="00E07BCF">
        <w:trPr>
          <w:jc w:val="center"/>
        </w:trPr>
        <w:tc>
          <w:tcPr>
            <w:tcW w:w="4390" w:type="dxa"/>
            <w:vMerge/>
            <w:tcBorders>
              <w:top w:val="nil"/>
            </w:tcBorders>
            <w:vAlign w:val="center"/>
          </w:tcPr>
          <w:p w:rsidR="00A97034" w:rsidRPr="00B93571" w:rsidRDefault="00A97034" w:rsidP="00A97034">
            <w:pPr>
              <w:rPr>
                <w:rFonts w:eastAsia="Calibri"/>
                <w:sz w:val="22"/>
                <w:szCs w:val="22"/>
                <w:lang w:eastAsia="en-US"/>
              </w:rPr>
            </w:pPr>
          </w:p>
        </w:tc>
        <w:tc>
          <w:tcPr>
            <w:tcW w:w="1843" w:type="dxa"/>
            <w:gridSpan w:val="3"/>
            <w:vAlign w:val="center"/>
          </w:tcPr>
          <w:p w:rsidR="00A97034" w:rsidRPr="00B93571" w:rsidRDefault="00A97034" w:rsidP="00A97034">
            <w:pPr>
              <w:widowControl w:val="0"/>
              <w:autoSpaceDE w:val="0"/>
              <w:autoSpaceDN w:val="0"/>
              <w:rPr>
                <w:rFonts w:eastAsia="Calibri"/>
                <w:sz w:val="22"/>
                <w:szCs w:val="22"/>
                <w:lang w:eastAsia="en-US"/>
              </w:rPr>
            </w:pPr>
            <w:r w:rsidRPr="00B93571">
              <w:rPr>
                <w:rFonts w:eastAsia="Calibri"/>
                <w:sz w:val="22"/>
                <w:szCs w:val="22"/>
                <w:lang w:eastAsia="en-US"/>
              </w:rPr>
              <w:t>внебюджетные источники (по согласованию) (прогноз)</w:t>
            </w:r>
          </w:p>
        </w:tc>
        <w:tc>
          <w:tcPr>
            <w:tcW w:w="851" w:type="dxa"/>
            <w:vAlign w:val="center"/>
          </w:tcPr>
          <w:p w:rsidR="00A97034" w:rsidRPr="00B93571" w:rsidRDefault="00A97034" w:rsidP="00A97034">
            <w:pPr>
              <w:jc w:val="center"/>
              <w:rPr>
                <w:sz w:val="22"/>
                <w:szCs w:val="22"/>
                <w:lang w:eastAsia="en-US"/>
              </w:rPr>
            </w:pPr>
            <w:r w:rsidRPr="00B93571">
              <w:rPr>
                <w:sz w:val="22"/>
                <w:szCs w:val="22"/>
                <w:lang w:eastAsia="en-US"/>
              </w:rPr>
              <w:t>0,0</w:t>
            </w:r>
          </w:p>
        </w:tc>
        <w:tc>
          <w:tcPr>
            <w:tcW w:w="837" w:type="dxa"/>
            <w:gridSpan w:val="2"/>
          </w:tcPr>
          <w:p w:rsidR="00A97034" w:rsidRPr="00B93571" w:rsidRDefault="00A97034" w:rsidP="00A97034">
            <w:pPr>
              <w:jc w:val="center"/>
              <w:rPr>
                <w:sz w:val="22"/>
                <w:szCs w:val="22"/>
                <w:lang w:eastAsia="en-US"/>
              </w:rPr>
            </w:pPr>
          </w:p>
        </w:tc>
        <w:tc>
          <w:tcPr>
            <w:tcW w:w="1273" w:type="dxa"/>
            <w:gridSpan w:val="2"/>
            <w:vAlign w:val="center"/>
          </w:tcPr>
          <w:p w:rsidR="00A97034" w:rsidRPr="00B93571" w:rsidRDefault="00A97034" w:rsidP="00A97034">
            <w:pPr>
              <w:jc w:val="center"/>
              <w:rPr>
                <w:sz w:val="22"/>
                <w:szCs w:val="22"/>
                <w:lang w:eastAsia="en-US"/>
              </w:rPr>
            </w:pPr>
            <w:r w:rsidRPr="00B93571">
              <w:rPr>
                <w:sz w:val="22"/>
                <w:szCs w:val="22"/>
                <w:lang w:eastAsia="en-US"/>
              </w:rPr>
              <w:t>0,0</w:t>
            </w:r>
          </w:p>
        </w:tc>
        <w:tc>
          <w:tcPr>
            <w:tcW w:w="1133" w:type="dxa"/>
            <w:gridSpan w:val="2"/>
            <w:vAlign w:val="center"/>
          </w:tcPr>
          <w:p w:rsidR="00A97034" w:rsidRPr="00B93571" w:rsidRDefault="00A97034" w:rsidP="00A97034">
            <w:pPr>
              <w:jc w:val="center"/>
              <w:rPr>
                <w:sz w:val="22"/>
                <w:szCs w:val="22"/>
                <w:lang w:eastAsia="en-US"/>
              </w:rPr>
            </w:pPr>
            <w:r w:rsidRPr="00B93571">
              <w:rPr>
                <w:sz w:val="22"/>
                <w:szCs w:val="22"/>
                <w:lang w:eastAsia="en-US"/>
              </w:rPr>
              <w:t>0,0</w:t>
            </w:r>
          </w:p>
        </w:tc>
        <w:tc>
          <w:tcPr>
            <w:tcW w:w="850" w:type="dxa"/>
            <w:gridSpan w:val="2"/>
            <w:vAlign w:val="center"/>
          </w:tcPr>
          <w:p w:rsidR="00A97034" w:rsidRPr="00B93571" w:rsidRDefault="00A97034" w:rsidP="00A97034">
            <w:pPr>
              <w:jc w:val="center"/>
              <w:rPr>
                <w:sz w:val="22"/>
                <w:szCs w:val="22"/>
                <w:lang w:eastAsia="en-US"/>
              </w:rPr>
            </w:pPr>
            <w:r w:rsidRPr="00B93571">
              <w:rPr>
                <w:sz w:val="22"/>
                <w:szCs w:val="22"/>
                <w:lang w:eastAsia="en-US"/>
              </w:rPr>
              <w:t>0,0</w:t>
            </w:r>
          </w:p>
        </w:tc>
        <w:tc>
          <w:tcPr>
            <w:tcW w:w="993" w:type="dxa"/>
            <w:gridSpan w:val="2"/>
            <w:vAlign w:val="center"/>
          </w:tcPr>
          <w:p w:rsidR="00A97034" w:rsidRPr="00B93571" w:rsidRDefault="00A97034" w:rsidP="00A97034">
            <w:pPr>
              <w:jc w:val="center"/>
              <w:rPr>
                <w:sz w:val="22"/>
                <w:szCs w:val="22"/>
                <w:lang w:eastAsia="en-US"/>
              </w:rPr>
            </w:pPr>
            <w:r w:rsidRPr="00B93571">
              <w:rPr>
                <w:sz w:val="22"/>
                <w:szCs w:val="22"/>
                <w:lang w:eastAsia="en-US"/>
              </w:rPr>
              <w:t>0,0</w:t>
            </w:r>
          </w:p>
        </w:tc>
        <w:tc>
          <w:tcPr>
            <w:tcW w:w="1559" w:type="dxa"/>
            <w:gridSpan w:val="2"/>
            <w:vAlign w:val="center"/>
          </w:tcPr>
          <w:p w:rsidR="00A97034" w:rsidRPr="00B93571" w:rsidRDefault="00A97034" w:rsidP="00A97034">
            <w:pPr>
              <w:jc w:val="center"/>
              <w:rPr>
                <w:sz w:val="22"/>
                <w:szCs w:val="22"/>
                <w:lang w:eastAsia="en-US"/>
              </w:rPr>
            </w:pPr>
            <w:r w:rsidRPr="00B93571">
              <w:rPr>
                <w:sz w:val="22"/>
                <w:szCs w:val="22"/>
                <w:lang w:eastAsia="en-US"/>
              </w:rPr>
              <w:t>0,0</w:t>
            </w:r>
          </w:p>
        </w:tc>
        <w:tc>
          <w:tcPr>
            <w:tcW w:w="930" w:type="dxa"/>
            <w:gridSpan w:val="2"/>
            <w:vAlign w:val="center"/>
          </w:tcPr>
          <w:p w:rsidR="00A97034" w:rsidRPr="00B93571" w:rsidRDefault="00A97034" w:rsidP="00A97034">
            <w:pPr>
              <w:jc w:val="center"/>
              <w:rPr>
                <w:sz w:val="22"/>
                <w:szCs w:val="22"/>
                <w:lang w:eastAsia="en-US"/>
              </w:rPr>
            </w:pPr>
            <w:r w:rsidRPr="00B93571">
              <w:rPr>
                <w:sz w:val="22"/>
                <w:szCs w:val="22"/>
                <w:lang w:eastAsia="en-US"/>
              </w:rPr>
              <w:t>0,0</w:t>
            </w:r>
          </w:p>
        </w:tc>
      </w:tr>
      <w:tr w:rsidR="00A97034" w:rsidRPr="00B93571" w:rsidTr="00E07BCF">
        <w:trPr>
          <w:jc w:val="center"/>
        </w:trPr>
        <w:tc>
          <w:tcPr>
            <w:tcW w:w="4390" w:type="dxa"/>
            <w:vMerge/>
            <w:tcBorders>
              <w:top w:val="nil"/>
            </w:tcBorders>
            <w:vAlign w:val="center"/>
          </w:tcPr>
          <w:p w:rsidR="00A97034" w:rsidRPr="00B93571" w:rsidRDefault="00A97034" w:rsidP="00A97034">
            <w:pPr>
              <w:rPr>
                <w:rFonts w:eastAsia="Calibri"/>
                <w:sz w:val="22"/>
                <w:szCs w:val="22"/>
                <w:lang w:eastAsia="en-US"/>
              </w:rPr>
            </w:pPr>
          </w:p>
        </w:tc>
        <w:tc>
          <w:tcPr>
            <w:tcW w:w="1843" w:type="dxa"/>
            <w:gridSpan w:val="3"/>
            <w:vAlign w:val="center"/>
          </w:tcPr>
          <w:p w:rsidR="00A97034" w:rsidRPr="00B93571" w:rsidRDefault="00A97034" w:rsidP="00A97034">
            <w:pPr>
              <w:widowControl w:val="0"/>
              <w:autoSpaceDE w:val="0"/>
              <w:autoSpaceDN w:val="0"/>
              <w:rPr>
                <w:rFonts w:eastAsia="Calibri"/>
                <w:sz w:val="22"/>
                <w:szCs w:val="22"/>
                <w:lang w:eastAsia="en-US"/>
              </w:rPr>
            </w:pPr>
            <w:r w:rsidRPr="00B93571">
              <w:rPr>
                <w:rFonts w:eastAsia="Calibri"/>
                <w:sz w:val="22"/>
                <w:szCs w:val="22"/>
                <w:lang w:eastAsia="en-US"/>
              </w:rPr>
              <w:t>всего по источникам</w:t>
            </w:r>
          </w:p>
        </w:tc>
        <w:tc>
          <w:tcPr>
            <w:tcW w:w="851" w:type="dxa"/>
            <w:vAlign w:val="center"/>
          </w:tcPr>
          <w:p w:rsidR="00A97034" w:rsidRPr="00B93571" w:rsidRDefault="00A97034" w:rsidP="00A97034">
            <w:pPr>
              <w:widowControl w:val="0"/>
              <w:autoSpaceDE w:val="0"/>
              <w:autoSpaceDN w:val="0"/>
              <w:jc w:val="center"/>
              <w:rPr>
                <w:rFonts w:eastAsia="Calibri"/>
                <w:sz w:val="22"/>
                <w:szCs w:val="22"/>
                <w:lang w:eastAsia="en-US"/>
              </w:rPr>
            </w:pPr>
            <w:r>
              <w:rPr>
                <w:rFonts w:eastAsia="Calibri"/>
                <w:sz w:val="22"/>
                <w:szCs w:val="22"/>
                <w:lang w:eastAsia="en-US"/>
              </w:rPr>
              <w:t>2 400,9</w:t>
            </w:r>
          </w:p>
        </w:tc>
        <w:tc>
          <w:tcPr>
            <w:tcW w:w="837" w:type="dxa"/>
            <w:gridSpan w:val="2"/>
          </w:tcPr>
          <w:p w:rsidR="00A97034" w:rsidRDefault="00A97034" w:rsidP="00A97034">
            <w:pPr>
              <w:widowControl w:val="0"/>
              <w:autoSpaceDE w:val="0"/>
              <w:autoSpaceDN w:val="0"/>
              <w:jc w:val="center"/>
              <w:rPr>
                <w:rFonts w:eastAsia="Calibri"/>
                <w:sz w:val="22"/>
                <w:szCs w:val="22"/>
                <w:lang w:eastAsia="en-US"/>
              </w:rPr>
            </w:pPr>
          </w:p>
        </w:tc>
        <w:tc>
          <w:tcPr>
            <w:tcW w:w="1273" w:type="dxa"/>
            <w:gridSpan w:val="2"/>
            <w:vAlign w:val="center"/>
          </w:tcPr>
          <w:p w:rsidR="00A97034" w:rsidRPr="00B93571" w:rsidRDefault="00A97034" w:rsidP="00A97034">
            <w:pPr>
              <w:widowControl w:val="0"/>
              <w:autoSpaceDE w:val="0"/>
              <w:autoSpaceDN w:val="0"/>
              <w:jc w:val="center"/>
              <w:rPr>
                <w:rFonts w:eastAsia="Calibri"/>
                <w:sz w:val="22"/>
                <w:szCs w:val="22"/>
                <w:lang w:eastAsia="en-US"/>
              </w:rPr>
            </w:pPr>
            <w:r>
              <w:rPr>
                <w:rFonts w:eastAsia="Calibri"/>
                <w:sz w:val="22"/>
                <w:szCs w:val="22"/>
                <w:lang w:eastAsia="en-US"/>
              </w:rPr>
              <w:t>959,6</w:t>
            </w:r>
          </w:p>
        </w:tc>
        <w:tc>
          <w:tcPr>
            <w:tcW w:w="1133" w:type="dxa"/>
            <w:gridSpan w:val="2"/>
            <w:vAlign w:val="center"/>
          </w:tcPr>
          <w:p w:rsidR="00A97034" w:rsidRPr="00B93571" w:rsidRDefault="00A97034" w:rsidP="00A97034">
            <w:pPr>
              <w:widowControl w:val="0"/>
              <w:autoSpaceDE w:val="0"/>
              <w:autoSpaceDN w:val="0"/>
              <w:jc w:val="center"/>
              <w:rPr>
                <w:rFonts w:eastAsia="Calibri"/>
                <w:sz w:val="22"/>
                <w:szCs w:val="22"/>
                <w:lang w:eastAsia="en-US"/>
              </w:rPr>
            </w:pPr>
            <w:r>
              <w:rPr>
                <w:rFonts w:eastAsia="Calibri"/>
                <w:sz w:val="22"/>
                <w:szCs w:val="22"/>
                <w:lang w:eastAsia="en-US"/>
              </w:rPr>
              <w:t>998,4</w:t>
            </w:r>
          </w:p>
        </w:tc>
        <w:tc>
          <w:tcPr>
            <w:tcW w:w="850" w:type="dxa"/>
            <w:gridSpan w:val="2"/>
            <w:vAlign w:val="center"/>
          </w:tcPr>
          <w:p w:rsidR="00A97034" w:rsidRPr="00B93571" w:rsidRDefault="00A97034" w:rsidP="00A97034">
            <w:pPr>
              <w:widowControl w:val="0"/>
              <w:autoSpaceDE w:val="0"/>
              <w:autoSpaceDN w:val="0"/>
              <w:jc w:val="center"/>
              <w:rPr>
                <w:rFonts w:eastAsia="Calibri"/>
                <w:sz w:val="22"/>
                <w:szCs w:val="22"/>
                <w:lang w:eastAsia="en-US"/>
              </w:rPr>
            </w:pPr>
            <w:r>
              <w:rPr>
                <w:rFonts w:eastAsia="Calibri"/>
                <w:sz w:val="22"/>
                <w:szCs w:val="22"/>
                <w:lang w:eastAsia="en-US"/>
              </w:rPr>
              <w:t>413,5</w:t>
            </w:r>
          </w:p>
        </w:tc>
        <w:tc>
          <w:tcPr>
            <w:tcW w:w="993" w:type="dxa"/>
            <w:gridSpan w:val="2"/>
            <w:vAlign w:val="center"/>
          </w:tcPr>
          <w:p w:rsidR="00A97034" w:rsidRPr="00B93571" w:rsidRDefault="00A97034" w:rsidP="00A97034">
            <w:pPr>
              <w:widowControl w:val="0"/>
              <w:autoSpaceDE w:val="0"/>
              <w:autoSpaceDN w:val="0"/>
              <w:jc w:val="center"/>
              <w:rPr>
                <w:rFonts w:eastAsia="Calibri"/>
                <w:sz w:val="22"/>
                <w:szCs w:val="22"/>
                <w:lang w:eastAsia="en-US"/>
              </w:rPr>
            </w:pPr>
            <w:r>
              <w:rPr>
                <w:rFonts w:eastAsia="Calibri"/>
                <w:sz w:val="22"/>
                <w:szCs w:val="22"/>
                <w:lang w:eastAsia="en-US"/>
              </w:rPr>
              <w:t>29,4</w:t>
            </w:r>
          </w:p>
        </w:tc>
        <w:tc>
          <w:tcPr>
            <w:tcW w:w="1559" w:type="dxa"/>
            <w:gridSpan w:val="2"/>
            <w:vAlign w:val="center"/>
          </w:tcPr>
          <w:p w:rsidR="00A97034" w:rsidRPr="00B93571" w:rsidRDefault="00A97034" w:rsidP="00A97034">
            <w:pPr>
              <w:widowControl w:val="0"/>
              <w:autoSpaceDE w:val="0"/>
              <w:autoSpaceDN w:val="0"/>
              <w:jc w:val="center"/>
              <w:rPr>
                <w:rFonts w:eastAsia="Calibri"/>
                <w:sz w:val="22"/>
                <w:szCs w:val="22"/>
                <w:lang w:eastAsia="en-US"/>
              </w:rPr>
            </w:pPr>
            <w:r>
              <w:rPr>
                <w:rFonts w:eastAsia="Calibri"/>
                <w:sz w:val="22"/>
                <w:szCs w:val="22"/>
                <w:lang w:eastAsia="en-US"/>
              </w:rPr>
              <w:t>0,0</w:t>
            </w:r>
          </w:p>
        </w:tc>
        <w:tc>
          <w:tcPr>
            <w:tcW w:w="930" w:type="dxa"/>
            <w:gridSpan w:val="2"/>
            <w:vAlign w:val="center"/>
          </w:tcPr>
          <w:p w:rsidR="00A97034" w:rsidRPr="00B93571" w:rsidRDefault="00A97034" w:rsidP="00A97034">
            <w:pPr>
              <w:widowControl w:val="0"/>
              <w:autoSpaceDE w:val="0"/>
              <w:autoSpaceDN w:val="0"/>
              <w:jc w:val="center"/>
              <w:rPr>
                <w:rFonts w:eastAsia="Calibri"/>
                <w:sz w:val="22"/>
                <w:szCs w:val="22"/>
                <w:lang w:eastAsia="en-US"/>
              </w:rPr>
            </w:pPr>
            <w:r>
              <w:rPr>
                <w:rFonts w:eastAsia="Calibri"/>
                <w:sz w:val="22"/>
                <w:szCs w:val="22"/>
                <w:lang w:eastAsia="en-US"/>
              </w:rPr>
              <w:t>0,0</w:t>
            </w:r>
          </w:p>
        </w:tc>
      </w:tr>
    </w:tbl>
    <w:p w:rsidR="004849DE" w:rsidRDefault="004849DE" w:rsidP="003E10B0">
      <w:pPr>
        <w:jc w:val="center"/>
        <w:rPr>
          <w:b/>
          <w:sz w:val="28"/>
          <w:szCs w:val="28"/>
        </w:rPr>
      </w:pPr>
      <w:r>
        <w:rPr>
          <w:b/>
          <w:sz w:val="28"/>
          <w:szCs w:val="28"/>
        </w:rPr>
        <w:br w:type="page"/>
      </w:r>
    </w:p>
    <w:p w:rsidR="004849DE" w:rsidRPr="0075793B" w:rsidRDefault="004849DE" w:rsidP="004849DE">
      <w:pPr>
        <w:spacing w:line="259" w:lineRule="auto"/>
        <w:jc w:val="center"/>
        <w:rPr>
          <w:b/>
        </w:rPr>
      </w:pPr>
      <w:r w:rsidRPr="0075793B">
        <w:rPr>
          <w:b/>
        </w:rPr>
        <w:lastRenderedPageBreak/>
        <w:t>Перечень показателей цели, задач подпрограммы (направления) 1, сведения о порядке сбора информации</w:t>
      </w:r>
    </w:p>
    <w:p w:rsidR="004849DE" w:rsidRPr="0075793B" w:rsidRDefault="004849DE" w:rsidP="004849DE">
      <w:pPr>
        <w:pStyle w:val="ConsPlusNormal"/>
        <w:ind w:left="360"/>
        <w:jc w:val="center"/>
        <w:outlineLvl w:val="0"/>
        <w:rPr>
          <w:b/>
        </w:rPr>
      </w:pPr>
      <w:r w:rsidRPr="0075793B">
        <w:rPr>
          <w:b/>
        </w:rPr>
        <w:t>по показателям и методике их расчета</w:t>
      </w:r>
    </w:p>
    <w:p w:rsidR="004849DE" w:rsidRPr="003E10B0" w:rsidRDefault="004849DE" w:rsidP="004849DE">
      <w:pPr>
        <w:widowControl w:val="0"/>
        <w:tabs>
          <w:tab w:val="left" w:pos="540"/>
        </w:tabs>
        <w:autoSpaceDE w:val="0"/>
        <w:autoSpaceDN w:val="0"/>
        <w:ind w:left="360"/>
        <w:jc w:val="center"/>
        <w:rPr>
          <w:rFonts w:eastAsia="Calibri"/>
          <w:sz w:val="22"/>
          <w:szCs w:val="22"/>
        </w:rPr>
      </w:pPr>
    </w:p>
    <w:tbl>
      <w:tblPr>
        <w:tblW w:w="15309" w:type="dxa"/>
        <w:tblInd w:w="-998"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4849DE" w:rsidRPr="003E10B0" w:rsidTr="00E07BC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49DE" w:rsidRPr="003E10B0" w:rsidRDefault="004849DE" w:rsidP="003435FA">
            <w:pPr>
              <w:widowControl w:val="0"/>
              <w:autoSpaceDE w:val="0"/>
              <w:autoSpaceDN w:val="0"/>
              <w:adjustRightInd w:val="0"/>
              <w:jc w:val="center"/>
              <w:rPr>
                <w:sz w:val="22"/>
                <w:szCs w:val="22"/>
              </w:rPr>
            </w:pPr>
            <w:r w:rsidRPr="003E10B0">
              <w:rPr>
                <w:sz w:val="22"/>
                <w:szCs w:val="22"/>
              </w:rPr>
              <w:t xml:space="preserve">№ </w:t>
            </w:r>
            <w:proofErr w:type="spellStart"/>
            <w:r w:rsidRPr="003E10B0">
              <w:rPr>
                <w:sz w:val="22"/>
                <w:szCs w:val="22"/>
              </w:rPr>
              <w:t>пп</w:t>
            </w:r>
            <w:proofErr w:type="spellEnd"/>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49DE" w:rsidRPr="003E10B0" w:rsidRDefault="004849DE" w:rsidP="003435FA">
            <w:pPr>
              <w:widowControl w:val="0"/>
              <w:autoSpaceDE w:val="0"/>
              <w:autoSpaceDN w:val="0"/>
              <w:adjustRightInd w:val="0"/>
              <w:jc w:val="center"/>
              <w:rPr>
                <w:sz w:val="22"/>
                <w:szCs w:val="22"/>
              </w:rPr>
            </w:pPr>
            <w:r w:rsidRPr="003E10B0">
              <w:rPr>
                <w:sz w:val="22"/>
                <w:szCs w:val="22"/>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49DE" w:rsidRPr="003E10B0" w:rsidRDefault="004849DE" w:rsidP="003435FA">
            <w:pPr>
              <w:widowControl w:val="0"/>
              <w:autoSpaceDE w:val="0"/>
              <w:autoSpaceDN w:val="0"/>
              <w:adjustRightInd w:val="0"/>
              <w:jc w:val="center"/>
              <w:rPr>
                <w:sz w:val="22"/>
                <w:szCs w:val="22"/>
              </w:rPr>
            </w:pPr>
            <w:r w:rsidRPr="003E10B0">
              <w:rPr>
                <w:sz w:val="22"/>
                <w:szCs w:val="22"/>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4849DE" w:rsidRPr="003E10B0" w:rsidRDefault="004849DE" w:rsidP="003435FA">
            <w:pPr>
              <w:widowControl w:val="0"/>
              <w:autoSpaceDE w:val="0"/>
              <w:autoSpaceDN w:val="0"/>
              <w:adjustRightInd w:val="0"/>
              <w:jc w:val="center"/>
              <w:rPr>
                <w:sz w:val="22"/>
                <w:szCs w:val="22"/>
              </w:rPr>
            </w:pPr>
            <w:r w:rsidRPr="003E10B0">
              <w:rPr>
                <w:sz w:val="22"/>
                <w:szCs w:val="22"/>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49DE" w:rsidRPr="003E10B0" w:rsidRDefault="004849DE" w:rsidP="003435FA">
            <w:pPr>
              <w:widowControl w:val="0"/>
              <w:autoSpaceDE w:val="0"/>
              <w:autoSpaceDN w:val="0"/>
              <w:adjustRightInd w:val="0"/>
              <w:jc w:val="center"/>
              <w:rPr>
                <w:sz w:val="22"/>
                <w:szCs w:val="22"/>
              </w:rPr>
            </w:pPr>
            <w:r w:rsidRPr="003E10B0">
              <w:rPr>
                <w:sz w:val="22"/>
                <w:szCs w:val="22"/>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49DE" w:rsidRPr="003E10B0" w:rsidRDefault="004849DE" w:rsidP="003435FA">
            <w:pPr>
              <w:widowControl w:val="0"/>
              <w:autoSpaceDE w:val="0"/>
              <w:autoSpaceDN w:val="0"/>
              <w:adjustRightInd w:val="0"/>
              <w:jc w:val="center"/>
              <w:rPr>
                <w:sz w:val="22"/>
                <w:szCs w:val="22"/>
              </w:rPr>
            </w:pPr>
            <w:r w:rsidRPr="003E10B0">
              <w:rPr>
                <w:sz w:val="22"/>
                <w:szCs w:val="22"/>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49DE" w:rsidRPr="003E10B0" w:rsidRDefault="004849DE" w:rsidP="003435FA">
            <w:pPr>
              <w:widowControl w:val="0"/>
              <w:autoSpaceDE w:val="0"/>
              <w:autoSpaceDN w:val="0"/>
              <w:adjustRightInd w:val="0"/>
              <w:jc w:val="center"/>
              <w:rPr>
                <w:sz w:val="22"/>
                <w:szCs w:val="22"/>
              </w:rPr>
            </w:pPr>
            <w:r w:rsidRPr="003E10B0">
              <w:rPr>
                <w:sz w:val="22"/>
                <w:szCs w:val="22"/>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49DE" w:rsidRPr="003E10B0" w:rsidRDefault="004849DE" w:rsidP="003435FA">
            <w:pPr>
              <w:widowControl w:val="0"/>
              <w:autoSpaceDE w:val="0"/>
              <w:autoSpaceDN w:val="0"/>
              <w:adjustRightInd w:val="0"/>
              <w:jc w:val="center"/>
              <w:rPr>
                <w:sz w:val="22"/>
                <w:szCs w:val="22"/>
              </w:rPr>
            </w:pPr>
            <w:r w:rsidRPr="003E10B0">
              <w:rPr>
                <w:sz w:val="22"/>
                <w:szCs w:val="22"/>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49DE" w:rsidRPr="003E10B0" w:rsidRDefault="004849DE" w:rsidP="003435FA">
            <w:pPr>
              <w:widowControl w:val="0"/>
              <w:autoSpaceDE w:val="0"/>
              <w:autoSpaceDN w:val="0"/>
              <w:adjustRightInd w:val="0"/>
              <w:jc w:val="center"/>
              <w:rPr>
                <w:sz w:val="22"/>
                <w:szCs w:val="22"/>
              </w:rPr>
            </w:pPr>
            <w:r w:rsidRPr="003E10B0">
              <w:rPr>
                <w:sz w:val="22"/>
                <w:szCs w:val="22"/>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4849DE" w:rsidRPr="003E10B0" w:rsidRDefault="004849DE" w:rsidP="003435FA">
            <w:pPr>
              <w:widowControl w:val="0"/>
              <w:autoSpaceDE w:val="0"/>
              <w:autoSpaceDN w:val="0"/>
              <w:adjustRightInd w:val="0"/>
              <w:jc w:val="center"/>
              <w:rPr>
                <w:sz w:val="22"/>
                <w:szCs w:val="22"/>
              </w:rPr>
            </w:pPr>
            <w:r w:rsidRPr="003E10B0">
              <w:rPr>
                <w:sz w:val="22"/>
                <w:szCs w:val="22"/>
              </w:rPr>
              <w:t>Дата получения фактического значения показателя</w:t>
            </w:r>
          </w:p>
        </w:tc>
      </w:tr>
      <w:tr w:rsidR="004849DE" w:rsidRPr="003E10B0" w:rsidTr="00E07BC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49DE" w:rsidRPr="003E10B0" w:rsidRDefault="004849DE" w:rsidP="003435FA">
            <w:pPr>
              <w:widowControl w:val="0"/>
              <w:autoSpaceDE w:val="0"/>
              <w:autoSpaceDN w:val="0"/>
              <w:adjustRightInd w:val="0"/>
              <w:jc w:val="center"/>
              <w:rPr>
                <w:sz w:val="22"/>
                <w:szCs w:val="22"/>
              </w:rPr>
            </w:pPr>
            <w:r w:rsidRPr="003E10B0">
              <w:rPr>
                <w:sz w:val="22"/>
                <w:szCs w:val="22"/>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49DE" w:rsidRPr="003E10B0" w:rsidRDefault="004849DE" w:rsidP="003435FA">
            <w:pPr>
              <w:widowControl w:val="0"/>
              <w:autoSpaceDE w:val="0"/>
              <w:autoSpaceDN w:val="0"/>
              <w:adjustRightInd w:val="0"/>
              <w:jc w:val="center"/>
              <w:rPr>
                <w:sz w:val="22"/>
                <w:szCs w:val="22"/>
              </w:rPr>
            </w:pPr>
            <w:r w:rsidRPr="003E10B0">
              <w:rPr>
                <w:sz w:val="22"/>
                <w:szCs w:val="22"/>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49DE" w:rsidRPr="003E10B0" w:rsidRDefault="004849DE" w:rsidP="003435FA">
            <w:pPr>
              <w:widowControl w:val="0"/>
              <w:autoSpaceDE w:val="0"/>
              <w:autoSpaceDN w:val="0"/>
              <w:adjustRightInd w:val="0"/>
              <w:jc w:val="center"/>
              <w:rPr>
                <w:sz w:val="22"/>
                <w:szCs w:val="22"/>
              </w:rPr>
            </w:pPr>
            <w:r w:rsidRPr="003E10B0">
              <w:rPr>
                <w:sz w:val="22"/>
                <w:szCs w:val="22"/>
              </w:rPr>
              <w:t>3</w:t>
            </w:r>
          </w:p>
        </w:tc>
        <w:tc>
          <w:tcPr>
            <w:tcW w:w="1417" w:type="dxa"/>
            <w:tcBorders>
              <w:top w:val="single" w:sz="4" w:space="0" w:color="auto"/>
              <w:left w:val="single" w:sz="4" w:space="0" w:color="auto"/>
              <w:bottom w:val="single" w:sz="4" w:space="0" w:color="auto"/>
              <w:right w:val="single" w:sz="4" w:space="0" w:color="auto"/>
            </w:tcBorders>
          </w:tcPr>
          <w:p w:rsidR="004849DE" w:rsidRPr="003E10B0" w:rsidRDefault="004849DE" w:rsidP="003435FA">
            <w:pPr>
              <w:widowControl w:val="0"/>
              <w:autoSpaceDE w:val="0"/>
              <w:autoSpaceDN w:val="0"/>
              <w:adjustRightInd w:val="0"/>
              <w:jc w:val="center"/>
              <w:rPr>
                <w:sz w:val="22"/>
                <w:szCs w:val="22"/>
              </w:rPr>
            </w:pPr>
            <w:r w:rsidRPr="003E10B0">
              <w:rPr>
                <w:sz w:val="22"/>
                <w:szCs w:val="22"/>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49DE" w:rsidRPr="003E10B0" w:rsidRDefault="004849DE" w:rsidP="003435FA">
            <w:pPr>
              <w:widowControl w:val="0"/>
              <w:autoSpaceDE w:val="0"/>
              <w:autoSpaceDN w:val="0"/>
              <w:adjustRightInd w:val="0"/>
              <w:jc w:val="center"/>
              <w:rPr>
                <w:sz w:val="22"/>
                <w:szCs w:val="22"/>
              </w:rPr>
            </w:pPr>
            <w:r w:rsidRPr="003E10B0">
              <w:rPr>
                <w:sz w:val="22"/>
                <w:szCs w:val="22"/>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49DE" w:rsidRPr="003E10B0" w:rsidRDefault="004849DE" w:rsidP="003435FA">
            <w:pPr>
              <w:widowControl w:val="0"/>
              <w:autoSpaceDE w:val="0"/>
              <w:autoSpaceDN w:val="0"/>
              <w:adjustRightInd w:val="0"/>
              <w:jc w:val="center"/>
              <w:rPr>
                <w:sz w:val="22"/>
                <w:szCs w:val="22"/>
              </w:rPr>
            </w:pPr>
            <w:r w:rsidRPr="003E10B0">
              <w:rPr>
                <w:sz w:val="22"/>
                <w:szCs w:val="22"/>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49DE" w:rsidRPr="003E10B0" w:rsidRDefault="004849DE" w:rsidP="003435FA">
            <w:pPr>
              <w:widowControl w:val="0"/>
              <w:autoSpaceDE w:val="0"/>
              <w:autoSpaceDN w:val="0"/>
              <w:adjustRightInd w:val="0"/>
              <w:jc w:val="center"/>
              <w:rPr>
                <w:sz w:val="22"/>
                <w:szCs w:val="22"/>
              </w:rPr>
            </w:pPr>
            <w:r w:rsidRPr="003E10B0">
              <w:rPr>
                <w:sz w:val="22"/>
                <w:szCs w:val="22"/>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49DE" w:rsidRPr="003E10B0" w:rsidRDefault="004849DE" w:rsidP="003435FA">
            <w:pPr>
              <w:widowControl w:val="0"/>
              <w:autoSpaceDE w:val="0"/>
              <w:autoSpaceDN w:val="0"/>
              <w:adjustRightInd w:val="0"/>
              <w:jc w:val="center"/>
              <w:rPr>
                <w:sz w:val="22"/>
                <w:szCs w:val="22"/>
              </w:rPr>
            </w:pPr>
            <w:r w:rsidRPr="003E10B0">
              <w:rPr>
                <w:sz w:val="22"/>
                <w:szCs w:val="22"/>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49DE" w:rsidRPr="003E10B0" w:rsidRDefault="004849DE" w:rsidP="003435FA">
            <w:pPr>
              <w:widowControl w:val="0"/>
              <w:autoSpaceDE w:val="0"/>
              <w:autoSpaceDN w:val="0"/>
              <w:adjustRightInd w:val="0"/>
              <w:jc w:val="center"/>
              <w:rPr>
                <w:sz w:val="22"/>
                <w:szCs w:val="22"/>
              </w:rPr>
            </w:pPr>
            <w:r w:rsidRPr="003E10B0">
              <w:rPr>
                <w:sz w:val="22"/>
                <w:szCs w:val="22"/>
              </w:rPr>
              <w:t>9</w:t>
            </w:r>
          </w:p>
        </w:tc>
        <w:tc>
          <w:tcPr>
            <w:tcW w:w="1417" w:type="dxa"/>
            <w:tcBorders>
              <w:top w:val="single" w:sz="4" w:space="0" w:color="auto"/>
              <w:left w:val="single" w:sz="4" w:space="0" w:color="auto"/>
              <w:bottom w:val="single" w:sz="4" w:space="0" w:color="auto"/>
              <w:right w:val="single" w:sz="4" w:space="0" w:color="auto"/>
            </w:tcBorders>
          </w:tcPr>
          <w:p w:rsidR="004849DE" w:rsidRPr="003E10B0" w:rsidRDefault="004849DE" w:rsidP="003435FA">
            <w:pPr>
              <w:widowControl w:val="0"/>
              <w:autoSpaceDE w:val="0"/>
              <w:autoSpaceDN w:val="0"/>
              <w:adjustRightInd w:val="0"/>
              <w:jc w:val="center"/>
              <w:rPr>
                <w:sz w:val="22"/>
                <w:szCs w:val="22"/>
              </w:rPr>
            </w:pPr>
            <w:r w:rsidRPr="003E10B0">
              <w:rPr>
                <w:sz w:val="22"/>
                <w:szCs w:val="22"/>
              </w:rPr>
              <w:t>10</w:t>
            </w:r>
          </w:p>
        </w:tc>
      </w:tr>
      <w:tr w:rsidR="004849DE" w:rsidRPr="003E10B0" w:rsidTr="00E07BCF">
        <w:tc>
          <w:tcPr>
            <w:tcW w:w="15309" w:type="dxa"/>
            <w:gridSpan w:val="10"/>
            <w:tcBorders>
              <w:top w:val="single" w:sz="4" w:space="0" w:color="auto"/>
              <w:left w:val="single" w:sz="4" w:space="0" w:color="auto"/>
              <w:bottom w:val="single" w:sz="4" w:space="0" w:color="auto"/>
              <w:right w:val="single" w:sz="4" w:space="0" w:color="auto"/>
            </w:tcBorders>
          </w:tcPr>
          <w:p w:rsidR="004849DE" w:rsidRPr="003E10B0" w:rsidRDefault="004849DE" w:rsidP="003435FA">
            <w:pPr>
              <w:widowControl w:val="0"/>
              <w:autoSpaceDE w:val="0"/>
              <w:autoSpaceDN w:val="0"/>
              <w:rPr>
                <w:rFonts w:eastAsia="Calibri"/>
                <w:sz w:val="22"/>
                <w:szCs w:val="22"/>
              </w:rPr>
            </w:pPr>
            <w:r w:rsidRPr="003E10B0">
              <w:rPr>
                <w:rFonts w:eastAsia="Calibri"/>
                <w:sz w:val="22"/>
                <w:szCs w:val="22"/>
              </w:rPr>
              <w:t>Показатели цели подпрограммы</w:t>
            </w:r>
            <w:r>
              <w:rPr>
                <w:rFonts w:eastAsia="Calibri"/>
                <w:sz w:val="22"/>
                <w:szCs w:val="22"/>
              </w:rPr>
              <w:t xml:space="preserve"> (направления)</w:t>
            </w:r>
            <w:r w:rsidRPr="003E10B0">
              <w:rPr>
                <w:rFonts w:eastAsia="Calibri"/>
                <w:sz w:val="22"/>
                <w:szCs w:val="22"/>
              </w:rPr>
              <w:t xml:space="preserve"> 1. Эффективное управление муниципальным долг</w:t>
            </w:r>
            <w:r>
              <w:rPr>
                <w:rFonts w:eastAsia="Calibri"/>
                <w:sz w:val="22"/>
                <w:szCs w:val="22"/>
              </w:rPr>
              <w:t xml:space="preserve">ом МО </w:t>
            </w:r>
            <w:r w:rsidRPr="003E10B0">
              <w:rPr>
                <w:rFonts w:eastAsia="Calibri"/>
                <w:sz w:val="22"/>
                <w:szCs w:val="22"/>
              </w:rPr>
              <w:t>Молчановский район</w:t>
            </w:r>
          </w:p>
        </w:tc>
      </w:tr>
      <w:tr w:rsidR="004849DE" w:rsidRPr="003E10B0" w:rsidTr="00E07BC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49DE" w:rsidRPr="003E10B0" w:rsidRDefault="004849DE" w:rsidP="003435FA">
            <w:pPr>
              <w:widowControl w:val="0"/>
              <w:autoSpaceDE w:val="0"/>
              <w:autoSpaceDN w:val="0"/>
              <w:adjustRightInd w:val="0"/>
              <w:rPr>
                <w:sz w:val="22"/>
                <w:szCs w:val="22"/>
              </w:rPr>
            </w:pPr>
            <w:r w:rsidRPr="003E10B0">
              <w:rPr>
                <w:sz w:val="22"/>
                <w:szCs w:val="22"/>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49DE" w:rsidRPr="003E10B0" w:rsidRDefault="004849DE" w:rsidP="003435FA">
            <w:pPr>
              <w:widowControl w:val="0"/>
              <w:autoSpaceDE w:val="0"/>
              <w:autoSpaceDN w:val="0"/>
              <w:rPr>
                <w:rFonts w:eastAsia="Calibri"/>
                <w:sz w:val="22"/>
                <w:szCs w:val="22"/>
              </w:rPr>
            </w:pPr>
            <w:r w:rsidRPr="003E10B0">
              <w:rPr>
                <w:rFonts w:eastAsia="Calibri"/>
                <w:sz w:val="22"/>
                <w:szCs w:val="22"/>
              </w:rPr>
              <w:t>Отношение объема муниципального долга МО Молчановский район к утвержденному общему годовому объему доходов бюджета без учета утвержденного объема безвозмездных поступлений и поступлений налоговых доходов по дополнительным нормативам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На конец отчетного периода</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U = А / (В - С) x 100, где:</w:t>
            </w:r>
          </w:p>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U - отношение объема муниципального долга МО Молчановский район к утвержденному общему годовому объему доходов бюджета без учета утвержденного объема безвозмездных поступлений и поступлений налоговых доходов по дополнительным нормативам отчислений</w:t>
            </w:r>
          </w:p>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А - объем муниципального долга района;</w:t>
            </w:r>
          </w:p>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В - общий годовой объем доходов бюджета района;</w:t>
            </w:r>
          </w:p>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 xml:space="preserve">С - объем безвозмездных поступлений и поступлений налоговых доходов по </w:t>
            </w:r>
            <w:r w:rsidRPr="003E10B0">
              <w:rPr>
                <w:rFonts w:eastAsia="Calibri"/>
                <w:sz w:val="22"/>
                <w:szCs w:val="22"/>
              </w:rPr>
              <w:lastRenderedPageBreak/>
              <w:t>дополнительным нормативам отчислений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lastRenderedPageBreak/>
              <w:t>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МКУ Управление финансов Администрации Молчановского района Томской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до 1 марта</w:t>
            </w:r>
          </w:p>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очередного года, следующего за отчетным</w:t>
            </w:r>
          </w:p>
        </w:tc>
      </w:tr>
      <w:tr w:rsidR="004849DE" w:rsidRPr="003E10B0" w:rsidTr="00E07BCF">
        <w:tc>
          <w:tcPr>
            <w:tcW w:w="15309" w:type="dxa"/>
            <w:gridSpan w:val="10"/>
            <w:tcBorders>
              <w:top w:val="single" w:sz="4" w:space="0" w:color="auto"/>
              <w:left w:val="single" w:sz="4" w:space="0" w:color="auto"/>
              <w:bottom w:val="single" w:sz="4" w:space="0" w:color="auto"/>
              <w:right w:val="single" w:sz="4" w:space="0" w:color="auto"/>
            </w:tcBorders>
          </w:tcPr>
          <w:p w:rsidR="004849DE" w:rsidRPr="003E10B0" w:rsidRDefault="004849DE" w:rsidP="003435FA">
            <w:pPr>
              <w:autoSpaceDE w:val="0"/>
              <w:autoSpaceDN w:val="0"/>
              <w:adjustRightInd w:val="0"/>
              <w:outlineLvl w:val="0"/>
              <w:rPr>
                <w:sz w:val="22"/>
                <w:szCs w:val="22"/>
              </w:rPr>
            </w:pPr>
            <w:r w:rsidRPr="003E10B0">
              <w:rPr>
                <w:sz w:val="22"/>
                <w:szCs w:val="22"/>
              </w:rPr>
              <w:t>Показатели задачи 1 подпрограммы</w:t>
            </w:r>
            <w:r>
              <w:rPr>
                <w:sz w:val="22"/>
                <w:szCs w:val="22"/>
              </w:rPr>
              <w:t xml:space="preserve"> (направления)</w:t>
            </w:r>
            <w:r w:rsidRPr="003E10B0">
              <w:rPr>
                <w:sz w:val="22"/>
                <w:szCs w:val="22"/>
              </w:rPr>
              <w:t xml:space="preserve"> 1. Соблюдение установленных законодательством ограничений по расходам на обслуживание муниципального долга</w:t>
            </w:r>
          </w:p>
        </w:tc>
      </w:tr>
      <w:tr w:rsidR="004849DE" w:rsidRPr="003E10B0" w:rsidTr="00E07BC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49DE" w:rsidRPr="003E10B0" w:rsidRDefault="004849DE" w:rsidP="003435FA">
            <w:pPr>
              <w:widowControl w:val="0"/>
              <w:autoSpaceDE w:val="0"/>
              <w:autoSpaceDN w:val="0"/>
              <w:adjustRightInd w:val="0"/>
              <w:rPr>
                <w:sz w:val="22"/>
                <w:szCs w:val="22"/>
              </w:rPr>
            </w:pPr>
            <w:r w:rsidRPr="003E10B0">
              <w:rPr>
                <w:sz w:val="22"/>
                <w:szCs w:val="22"/>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49DE" w:rsidRPr="003E10B0" w:rsidRDefault="004849DE" w:rsidP="003435FA">
            <w:pPr>
              <w:widowControl w:val="0"/>
              <w:autoSpaceDE w:val="0"/>
              <w:autoSpaceDN w:val="0"/>
              <w:jc w:val="both"/>
              <w:rPr>
                <w:rFonts w:eastAsia="Calibri"/>
                <w:sz w:val="22"/>
                <w:szCs w:val="22"/>
              </w:rPr>
            </w:pPr>
            <w:r w:rsidRPr="003E10B0">
              <w:rPr>
                <w:rFonts w:eastAsia="Calibri"/>
                <w:sz w:val="22"/>
                <w:szCs w:val="22"/>
              </w:rPr>
              <w:t>Показатель задачи 1</w:t>
            </w:r>
          </w:p>
          <w:p w:rsidR="004849DE" w:rsidRPr="003E10B0" w:rsidRDefault="004849DE" w:rsidP="003435FA">
            <w:pPr>
              <w:widowControl w:val="0"/>
              <w:autoSpaceDE w:val="0"/>
              <w:autoSpaceDN w:val="0"/>
              <w:jc w:val="both"/>
              <w:rPr>
                <w:rFonts w:eastAsia="Calibri"/>
                <w:sz w:val="22"/>
                <w:szCs w:val="22"/>
              </w:rPr>
            </w:pPr>
            <w:r w:rsidRPr="003E10B0">
              <w:rPr>
                <w:rFonts w:eastAsia="Calibri"/>
                <w:sz w:val="22"/>
                <w:szCs w:val="22"/>
              </w:rPr>
              <w:t>Доля расходов на обслуживание муниципально</w:t>
            </w:r>
            <w:r>
              <w:rPr>
                <w:rFonts w:eastAsia="Calibri"/>
                <w:sz w:val="22"/>
                <w:szCs w:val="22"/>
              </w:rPr>
              <w:t xml:space="preserve">го долга в расходах бюджета МО </w:t>
            </w:r>
            <w:r w:rsidRPr="003E10B0">
              <w:rPr>
                <w:rFonts w:eastAsia="Calibri"/>
                <w:sz w:val="22"/>
                <w:szCs w:val="22"/>
              </w:rPr>
              <w:t>Молчановский район,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На конец отчетного периода</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U = А / (В - С) x 100, где:</w:t>
            </w:r>
          </w:p>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U - доля расходов на обслуживание муниципального долга в расходах бюджета МО Молчановский район,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А - объем расходов бюджета на обслуживание муниципального долга района;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МКУ Управление финансов Администрации Молчановского района Томской области</w:t>
            </w:r>
          </w:p>
        </w:tc>
        <w:tc>
          <w:tcPr>
            <w:tcW w:w="1417" w:type="dxa"/>
            <w:tcBorders>
              <w:top w:val="single" w:sz="4" w:space="0" w:color="auto"/>
              <w:left w:val="single" w:sz="4" w:space="0" w:color="auto"/>
              <w:bottom w:val="single" w:sz="4" w:space="0" w:color="auto"/>
              <w:right w:val="single" w:sz="4" w:space="0" w:color="auto"/>
            </w:tcBorders>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до 1 марта</w:t>
            </w:r>
          </w:p>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очередного года, следующего за отчетным</w:t>
            </w:r>
          </w:p>
        </w:tc>
      </w:tr>
    </w:tbl>
    <w:p w:rsidR="004849DE" w:rsidRDefault="004849DE" w:rsidP="003E10B0">
      <w:pPr>
        <w:jc w:val="center"/>
        <w:rPr>
          <w:b/>
          <w:sz w:val="28"/>
          <w:szCs w:val="28"/>
        </w:rPr>
      </w:pPr>
      <w:r>
        <w:rPr>
          <w:b/>
          <w:sz w:val="28"/>
          <w:szCs w:val="28"/>
        </w:rPr>
        <w:br w:type="page"/>
      </w:r>
    </w:p>
    <w:p w:rsidR="004849DE" w:rsidRPr="0075793B" w:rsidRDefault="004849DE" w:rsidP="004849DE">
      <w:pPr>
        <w:pStyle w:val="ConsPlusNormal"/>
        <w:ind w:left="360"/>
        <w:jc w:val="center"/>
        <w:outlineLvl w:val="0"/>
        <w:rPr>
          <w:b/>
        </w:rPr>
      </w:pPr>
      <w:r w:rsidRPr="0075793B">
        <w:rPr>
          <w:b/>
        </w:rPr>
        <w:lastRenderedPageBreak/>
        <w:t>Перечень комплексов процессных мероприятий, ведомственных проектов и ресурсное обеспечение реализации подпрограммы (направления) 1</w:t>
      </w:r>
    </w:p>
    <w:p w:rsidR="004849DE" w:rsidRPr="003E10B0" w:rsidRDefault="004849DE" w:rsidP="004849DE">
      <w:pPr>
        <w:widowControl w:val="0"/>
        <w:autoSpaceDE w:val="0"/>
        <w:autoSpaceDN w:val="0"/>
        <w:rPr>
          <w:rFonts w:eastAsia="Calibri" w:cs="Calibri"/>
          <w:sz w:val="22"/>
          <w:szCs w:val="20"/>
        </w:rPr>
      </w:pPr>
    </w:p>
    <w:tbl>
      <w:tblPr>
        <w:tblW w:w="14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1701"/>
        <w:gridCol w:w="57"/>
        <w:gridCol w:w="1361"/>
        <w:gridCol w:w="1276"/>
        <w:gridCol w:w="1134"/>
        <w:gridCol w:w="59"/>
        <w:gridCol w:w="1080"/>
        <w:gridCol w:w="987"/>
        <w:gridCol w:w="111"/>
        <w:gridCol w:w="857"/>
        <w:gridCol w:w="39"/>
        <w:gridCol w:w="973"/>
        <w:gridCol w:w="1720"/>
        <w:gridCol w:w="1547"/>
        <w:gridCol w:w="1132"/>
      </w:tblGrid>
      <w:tr w:rsidR="004849DE" w:rsidRPr="003E10B0" w:rsidTr="00E07BCF">
        <w:trPr>
          <w:jc w:val="center"/>
        </w:trPr>
        <w:tc>
          <w:tcPr>
            <w:tcW w:w="704" w:type="dxa"/>
            <w:vMerge w:val="restart"/>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w:t>
            </w:r>
          </w:p>
          <w:p w:rsidR="004849DE" w:rsidRPr="003E10B0" w:rsidRDefault="004849DE" w:rsidP="003435FA">
            <w:pPr>
              <w:widowControl w:val="0"/>
              <w:autoSpaceDE w:val="0"/>
              <w:autoSpaceDN w:val="0"/>
              <w:jc w:val="center"/>
              <w:rPr>
                <w:rFonts w:eastAsia="Calibri"/>
                <w:sz w:val="22"/>
                <w:szCs w:val="22"/>
              </w:rPr>
            </w:pPr>
            <w:proofErr w:type="spellStart"/>
            <w:r w:rsidRPr="003E10B0">
              <w:rPr>
                <w:rFonts w:eastAsia="Calibri"/>
                <w:sz w:val="22"/>
                <w:szCs w:val="22"/>
              </w:rPr>
              <w:t>пп</w:t>
            </w:r>
            <w:proofErr w:type="spellEnd"/>
          </w:p>
        </w:tc>
        <w:tc>
          <w:tcPr>
            <w:tcW w:w="1758" w:type="dxa"/>
            <w:gridSpan w:val="2"/>
            <w:vMerge w:val="restart"/>
            <w:vAlign w:val="center"/>
          </w:tcPr>
          <w:p w:rsidR="004849DE" w:rsidRPr="003E10B0" w:rsidRDefault="004849DE" w:rsidP="003435FA">
            <w:pPr>
              <w:widowControl w:val="0"/>
              <w:autoSpaceDE w:val="0"/>
              <w:autoSpaceDN w:val="0"/>
              <w:jc w:val="center"/>
              <w:rPr>
                <w:rFonts w:eastAsia="Calibri"/>
                <w:sz w:val="22"/>
                <w:szCs w:val="22"/>
              </w:rPr>
            </w:pPr>
            <w:r>
              <w:t>Наименование подпрограммы (направления), задачи подпрограммы (направления), комплексов процессных мероприятий, ведомственных проектов муниципальной программы</w:t>
            </w:r>
          </w:p>
        </w:tc>
        <w:tc>
          <w:tcPr>
            <w:tcW w:w="1361" w:type="dxa"/>
            <w:vMerge w:val="restart"/>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Срок реализации</w:t>
            </w:r>
          </w:p>
        </w:tc>
        <w:tc>
          <w:tcPr>
            <w:tcW w:w="1276" w:type="dxa"/>
            <w:vMerge w:val="restart"/>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 xml:space="preserve">Объем </w:t>
            </w:r>
            <w:proofErr w:type="spellStart"/>
            <w:r w:rsidRPr="003E10B0">
              <w:rPr>
                <w:rFonts w:eastAsia="Calibri"/>
                <w:sz w:val="22"/>
                <w:szCs w:val="22"/>
              </w:rPr>
              <w:t>финансиров</w:t>
            </w:r>
            <w:proofErr w:type="spellEnd"/>
          </w:p>
          <w:p w:rsidR="004849DE" w:rsidRPr="003E10B0" w:rsidRDefault="004849DE" w:rsidP="003435FA">
            <w:pPr>
              <w:widowControl w:val="0"/>
              <w:autoSpaceDE w:val="0"/>
              <w:autoSpaceDN w:val="0"/>
              <w:jc w:val="center"/>
              <w:rPr>
                <w:rFonts w:eastAsia="Calibri"/>
                <w:sz w:val="22"/>
                <w:szCs w:val="22"/>
              </w:rPr>
            </w:pPr>
            <w:proofErr w:type="spellStart"/>
            <w:r w:rsidRPr="003E10B0">
              <w:rPr>
                <w:rFonts w:eastAsia="Calibri"/>
                <w:sz w:val="22"/>
                <w:szCs w:val="22"/>
              </w:rPr>
              <w:t>ания</w:t>
            </w:r>
            <w:proofErr w:type="spellEnd"/>
            <w:r w:rsidRPr="003E10B0">
              <w:rPr>
                <w:rFonts w:eastAsia="Calibri"/>
                <w:sz w:val="22"/>
                <w:szCs w:val="22"/>
              </w:rPr>
              <w:t xml:space="preserve"> (тыс. рублей)</w:t>
            </w:r>
          </w:p>
        </w:tc>
        <w:tc>
          <w:tcPr>
            <w:tcW w:w="5240" w:type="dxa"/>
            <w:gridSpan w:val="8"/>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В том числе за счет средств</w:t>
            </w:r>
          </w:p>
        </w:tc>
        <w:tc>
          <w:tcPr>
            <w:tcW w:w="1720" w:type="dxa"/>
            <w:vMerge w:val="restart"/>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Участник/участник мероприятия</w:t>
            </w:r>
          </w:p>
        </w:tc>
        <w:tc>
          <w:tcPr>
            <w:tcW w:w="2679" w:type="dxa"/>
            <w:gridSpan w:val="2"/>
            <w:vAlign w:val="center"/>
          </w:tcPr>
          <w:p w:rsidR="004849DE" w:rsidRPr="003E10B0" w:rsidRDefault="004849DE" w:rsidP="003435FA">
            <w:pPr>
              <w:widowControl w:val="0"/>
              <w:autoSpaceDE w:val="0"/>
              <w:autoSpaceDN w:val="0"/>
              <w:jc w:val="center"/>
              <w:rPr>
                <w:rFonts w:eastAsia="Calibri"/>
                <w:sz w:val="22"/>
                <w:szCs w:val="22"/>
              </w:rPr>
            </w:pPr>
            <w:r>
              <w:t>Показатели комплексов процессных мероприятий, ведомственных проектов</w:t>
            </w:r>
          </w:p>
        </w:tc>
      </w:tr>
      <w:tr w:rsidR="004849DE" w:rsidRPr="003E10B0" w:rsidTr="00E07BCF">
        <w:trPr>
          <w:jc w:val="center"/>
        </w:trPr>
        <w:tc>
          <w:tcPr>
            <w:tcW w:w="704" w:type="dxa"/>
            <w:vMerge/>
          </w:tcPr>
          <w:p w:rsidR="004849DE" w:rsidRPr="003E10B0" w:rsidRDefault="004849DE" w:rsidP="003435FA">
            <w:pPr>
              <w:widowControl w:val="0"/>
              <w:autoSpaceDE w:val="0"/>
              <w:autoSpaceDN w:val="0"/>
              <w:jc w:val="center"/>
              <w:rPr>
                <w:rFonts w:eastAsia="Calibri"/>
                <w:sz w:val="22"/>
                <w:szCs w:val="22"/>
              </w:rPr>
            </w:pPr>
          </w:p>
        </w:tc>
        <w:tc>
          <w:tcPr>
            <w:tcW w:w="1758" w:type="dxa"/>
            <w:gridSpan w:val="2"/>
            <w:vMerge/>
          </w:tcPr>
          <w:p w:rsidR="004849DE" w:rsidRPr="003E10B0" w:rsidRDefault="004849DE" w:rsidP="003435FA">
            <w:pPr>
              <w:widowControl w:val="0"/>
              <w:autoSpaceDE w:val="0"/>
              <w:autoSpaceDN w:val="0"/>
              <w:jc w:val="center"/>
              <w:rPr>
                <w:rFonts w:eastAsia="Calibri"/>
                <w:sz w:val="22"/>
                <w:szCs w:val="22"/>
              </w:rPr>
            </w:pPr>
          </w:p>
        </w:tc>
        <w:tc>
          <w:tcPr>
            <w:tcW w:w="1361" w:type="dxa"/>
            <w:vMerge/>
          </w:tcPr>
          <w:p w:rsidR="004849DE" w:rsidRPr="003E10B0" w:rsidRDefault="004849DE" w:rsidP="003435FA">
            <w:pPr>
              <w:widowControl w:val="0"/>
              <w:autoSpaceDE w:val="0"/>
              <w:autoSpaceDN w:val="0"/>
              <w:jc w:val="center"/>
              <w:rPr>
                <w:rFonts w:eastAsia="Calibri"/>
                <w:sz w:val="22"/>
                <w:szCs w:val="22"/>
              </w:rPr>
            </w:pPr>
          </w:p>
        </w:tc>
        <w:tc>
          <w:tcPr>
            <w:tcW w:w="1276" w:type="dxa"/>
            <w:vMerge/>
          </w:tcPr>
          <w:p w:rsidR="004849DE" w:rsidRPr="003E10B0" w:rsidRDefault="004849DE" w:rsidP="003435FA">
            <w:pPr>
              <w:widowControl w:val="0"/>
              <w:autoSpaceDE w:val="0"/>
              <w:autoSpaceDN w:val="0"/>
              <w:jc w:val="center"/>
              <w:rPr>
                <w:rFonts w:eastAsia="Calibri"/>
                <w:sz w:val="22"/>
                <w:szCs w:val="22"/>
              </w:rPr>
            </w:pPr>
          </w:p>
        </w:tc>
        <w:tc>
          <w:tcPr>
            <w:tcW w:w="1134"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федерального бюджета (по согласованию) (прогноз)</w:t>
            </w:r>
          </w:p>
        </w:tc>
        <w:tc>
          <w:tcPr>
            <w:tcW w:w="1139"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областного бюджета (по согласованию) (прогноз)</w:t>
            </w:r>
          </w:p>
        </w:tc>
        <w:tc>
          <w:tcPr>
            <w:tcW w:w="987"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местного бюджета</w:t>
            </w:r>
          </w:p>
        </w:tc>
        <w:tc>
          <w:tcPr>
            <w:tcW w:w="1007" w:type="dxa"/>
            <w:gridSpan w:val="3"/>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бюджетов сельских поселений (по согласованию)</w:t>
            </w:r>
          </w:p>
        </w:tc>
        <w:tc>
          <w:tcPr>
            <w:tcW w:w="973"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внебюджетных источников (по согласованию)</w:t>
            </w:r>
          </w:p>
        </w:tc>
        <w:tc>
          <w:tcPr>
            <w:tcW w:w="1720" w:type="dxa"/>
            <w:vMerge/>
          </w:tcPr>
          <w:p w:rsidR="004849DE" w:rsidRPr="003E10B0" w:rsidRDefault="004849DE" w:rsidP="003435FA">
            <w:pPr>
              <w:widowControl w:val="0"/>
              <w:autoSpaceDE w:val="0"/>
              <w:autoSpaceDN w:val="0"/>
              <w:jc w:val="center"/>
              <w:rPr>
                <w:rFonts w:eastAsia="Calibri"/>
                <w:sz w:val="22"/>
                <w:szCs w:val="22"/>
              </w:rPr>
            </w:pPr>
          </w:p>
        </w:tc>
        <w:tc>
          <w:tcPr>
            <w:tcW w:w="1547"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наименование и единица измерения</w:t>
            </w:r>
          </w:p>
        </w:tc>
        <w:tc>
          <w:tcPr>
            <w:tcW w:w="1132"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значения по годам</w:t>
            </w:r>
          </w:p>
        </w:tc>
      </w:tr>
      <w:tr w:rsidR="004849DE" w:rsidRPr="003E10B0" w:rsidTr="00E07BCF">
        <w:trPr>
          <w:jc w:val="center"/>
        </w:trPr>
        <w:tc>
          <w:tcPr>
            <w:tcW w:w="704"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1</w:t>
            </w:r>
          </w:p>
        </w:tc>
        <w:tc>
          <w:tcPr>
            <w:tcW w:w="1758"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2</w:t>
            </w:r>
          </w:p>
        </w:tc>
        <w:tc>
          <w:tcPr>
            <w:tcW w:w="1361"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3</w:t>
            </w:r>
          </w:p>
        </w:tc>
        <w:tc>
          <w:tcPr>
            <w:tcW w:w="1276"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4</w:t>
            </w:r>
          </w:p>
        </w:tc>
        <w:tc>
          <w:tcPr>
            <w:tcW w:w="1134"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5</w:t>
            </w:r>
          </w:p>
        </w:tc>
        <w:tc>
          <w:tcPr>
            <w:tcW w:w="1139"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6</w:t>
            </w:r>
          </w:p>
        </w:tc>
        <w:tc>
          <w:tcPr>
            <w:tcW w:w="987"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7</w:t>
            </w:r>
          </w:p>
        </w:tc>
        <w:tc>
          <w:tcPr>
            <w:tcW w:w="1007" w:type="dxa"/>
            <w:gridSpan w:val="3"/>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8</w:t>
            </w:r>
          </w:p>
        </w:tc>
        <w:tc>
          <w:tcPr>
            <w:tcW w:w="973"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9</w:t>
            </w:r>
          </w:p>
        </w:tc>
        <w:tc>
          <w:tcPr>
            <w:tcW w:w="1720"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10</w:t>
            </w:r>
          </w:p>
        </w:tc>
        <w:tc>
          <w:tcPr>
            <w:tcW w:w="1547"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11</w:t>
            </w:r>
          </w:p>
        </w:tc>
        <w:tc>
          <w:tcPr>
            <w:tcW w:w="1132"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12</w:t>
            </w:r>
          </w:p>
        </w:tc>
      </w:tr>
      <w:tr w:rsidR="004849DE" w:rsidRPr="003E10B0" w:rsidTr="00E07BCF">
        <w:trPr>
          <w:jc w:val="center"/>
        </w:trPr>
        <w:tc>
          <w:tcPr>
            <w:tcW w:w="704" w:type="dxa"/>
          </w:tcPr>
          <w:p w:rsidR="004849DE" w:rsidRPr="003E10B0" w:rsidRDefault="004849DE" w:rsidP="003435FA">
            <w:pPr>
              <w:widowControl w:val="0"/>
              <w:autoSpaceDE w:val="0"/>
              <w:autoSpaceDN w:val="0"/>
              <w:rPr>
                <w:rFonts w:eastAsia="Calibri"/>
                <w:sz w:val="22"/>
                <w:szCs w:val="22"/>
              </w:rPr>
            </w:pPr>
          </w:p>
        </w:tc>
        <w:tc>
          <w:tcPr>
            <w:tcW w:w="14034" w:type="dxa"/>
            <w:gridSpan w:val="15"/>
          </w:tcPr>
          <w:p w:rsidR="004849DE" w:rsidRPr="003E10B0" w:rsidRDefault="004849DE" w:rsidP="003435FA">
            <w:pPr>
              <w:widowControl w:val="0"/>
              <w:autoSpaceDE w:val="0"/>
              <w:autoSpaceDN w:val="0"/>
              <w:rPr>
                <w:rFonts w:eastAsia="Calibri"/>
                <w:sz w:val="22"/>
                <w:szCs w:val="22"/>
              </w:rPr>
            </w:pPr>
            <w:r w:rsidRPr="003E10B0">
              <w:rPr>
                <w:rFonts w:eastAsia="Calibri"/>
                <w:sz w:val="22"/>
                <w:szCs w:val="22"/>
              </w:rPr>
              <w:t>Подпрограмма</w:t>
            </w:r>
            <w:r>
              <w:rPr>
                <w:rFonts w:eastAsia="Calibri"/>
                <w:sz w:val="22"/>
                <w:szCs w:val="22"/>
              </w:rPr>
              <w:t xml:space="preserve"> (направление)</w:t>
            </w:r>
            <w:r w:rsidRPr="003E10B0">
              <w:rPr>
                <w:rFonts w:eastAsia="Calibri"/>
                <w:sz w:val="22"/>
                <w:szCs w:val="22"/>
              </w:rPr>
              <w:t xml:space="preserve"> 1 «Управление муниципальным долгом МО Молчановский район</w:t>
            </w:r>
          </w:p>
        </w:tc>
      </w:tr>
      <w:tr w:rsidR="004849DE" w:rsidRPr="003E10B0" w:rsidTr="00E07BCF">
        <w:trPr>
          <w:jc w:val="center"/>
        </w:trPr>
        <w:tc>
          <w:tcPr>
            <w:tcW w:w="704" w:type="dxa"/>
          </w:tcPr>
          <w:p w:rsidR="004849DE" w:rsidRPr="003E10B0" w:rsidRDefault="004849DE" w:rsidP="003435FA">
            <w:pPr>
              <w:widowControl w:val="0"/>
              <w:autoSpaceDE w:val="0"/>
              <w:autoSpaceDN w:val="0"/>
              <w:rPr>
                <w:rFonts w:eastAsia="Calibri"/>
                <w:sz w:val="22"/>
                <w:szCs w:val="22"/>
              </w:rPr>
            </w:pPr>
            <w:r w:rsidRPr="003E10B0">
              <w:rPr>
                <w:rFonts w:eastAsia="Calibri"/>
                <w:sz w:val="22"/>
                <w:szCs w:val="22"/>
              </w:rPr>
              <w:t>1</w:t>
            </w:r>
          </w:p>
        </w:tc>
        <w:tc>
          <w:tcPr>
            <w:tcW w:w="14034" w:type="dxa"/>
            <w:gridSpan w:val="15"/>
          </w:tcPr>
          <w:p w:rsidR="004849DE" w:rsidRPr="003E10B0" w:rsidRDefault="004849DE" w:rsidP="003435FA">
            <w:pPr>
              <w:widowControl w:val="0"/>
              <w:autoSpaceDE w:val="0"/>
              <w:autoSpaceDN w:val="0"/>
              <w:rPr>
                <w:rFonts w:eastAsia="Calibri"/>
                <w:sz w:val="22"/>
                <w:szCs w:val="22"/>
              </w:rPr>
            </w:pPr>
            <w:r w:rsidRPr="003E10B0">
              <w:rPr>
                <w:rFonts w:eastAsia="Calibri"/>
                <w:sz w:val="22"/>
                <w:szCs w:val="22"/>
              </w:rPr>
              <w:t>Задача 1 подпрограммы</w:t>
            </w:r>
            <w:r>
              <w:rPr>
                <w:rFonts w:eastAsia="Calibri"/>
                <w:sz w:val="22"/>
                <w:szCs w:val="22"/>
              </w:rPr>
              <w:t xml:space="preserve"> (направления)</w:t>
            </w:r>
            <w:r w:rsidRPr="003E10B0">
              <w:rPr>
                <w:rFonts w:eastAsia="Calibri"/>
                <w:sz w:val="22"/>
                <w:szCs w:val="22"/>
              </w:rPr>
              <w:t xml:space="preserve"> 1. Соблюдение установленных законодательством ограничений по расходам на обслуживание муниципального долга.</w:t>
            </w:r>
          </w:p>
        </w:tc>
      </w:tr>
      <w:tr w:rsidR="004849DE" w:rsidRPr="003E10B0" w:rsidTr="00E07BCF">
        <w:trPr>
          <w:jc w:val="center"/>
        </w:trPr>
        <w:tc>
          <w:tcPr>
            <w:tcW w:w="704" w:type="dxa"/>
            <w:vMerge w:val="restart"/>
          </w:tcPr>
          <w:p w:rsidR="004849DE" w:rsidRPr="003E10B0" w:rsidRDefault="004849DE" w:rsidP="003435FA">
            <w:pPr>
              <w:widowControl w:val="0"/>
              <w:autoSpaceDE w:val="0"/>
              <w:autoSpaceDN w:val="0"/>
              <w:rPr>
                <w:rFonts w:eastAsia="Calibri"/>
                <w:sz w:val="22"/>
                <w:szCs w:val="22"/>
              </w:rPr>
            </w:pPr>
            <w:r w:rsidRPr="003E10B0">
              <w:rPr>
                <w:rFonts w:eastAsia="Calibri"/>
                <w:sz w:val="22"/>
                <w:szCs w:val="22"/>
              </w:rPr>
              <w:t>1.1</w:t>
            </w:r>
          </w:p>
        </w:tc>
        <w:tc>
          <w:tcPr>
            <w:tcW w:w="1701" w:type="dxa"/>
            <w:vMerge w:val="restart"/>
          </w:tcPr>
          <w:p w:rsidR="004849DE" w:rsidRPr="003E10B0" w:rsidRDefault="004849DE" w:rsidP="003435FA">
            <w:pPr>
              <w:widowControl w:val="0"/>
              <w:autoSpaceDE w:val="0"/>
              <w:autoSpaceDN w:val="0"/>
              <w:jc w:val="center"/>
              <w:rPr>
                <w:rFonts w:eastAsia="Calibri"/>
                <w:sz w:val="22"/>
                <w:szCs w:val="22"/>
              </w:rPr>
            </w:pPr>
            <w:r>
              <w:rPr>
                <w:rFonts w:eastAsia="Calibri"/>
                <w:sz w:val="22"/>
                <w:szCs w:val="22"/>
              </w:rPr>
              <w:t>Комплекс процессных мероприятий</w:t>
            </w:r>
            <w:r w:rsidRPr="003E10B0">
              <w:rPr>
                <w:rFonts w:eastAsia="Calibri"/>
                <w:sz w:val="22"/>
                <w:szCs w:val="22"/>
              </w:rPr>
              <w:t xml:space="preserve"> «Управление муниципальным долгом муниципального образования </w:t>
            </w:r>
            <w:r w:rsidRPr="003E10B0">
              <w:rPr>
                <w:rFonts w:eastAsia="Calibri"/>
                <w:sz w:val="22"/>
                <w:szCs w:val="22"/>
              </w:rPr>
              <w:lastRenderedPageBreak/>
              <w:t>Молчановский район</w:t>
            </w:r>
          </w:p>
        </w:tc>
        <w:tc>
          <w:tcPr>
            <w:tcW w:w="1418" w:type="dxa"/>
            <w:gridSpan w:val="2"/>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lastRenderedPageBreak/>
              <w:t>Всего</w:t>
            </w:r>
          </w:p>
        </w:tc>
        <w:tc>
          <w:tcPr>
            <w:tcW w:w="1276" w:type="dxa"/>
          </w:tcPr>
          <w:p w:rsidR="004849DE" w:rsidRPr="003E10B0" w:rsidRDefault="004849DE" w:rsidP="003435FA">
            <w:pPr>
              <w:widowControl w:val="0"/>
              <w:autoSpaceDE w:val="0"/>
              <w:autoSpaceDN w:val="0"/>
              <w:jc w:val="center"/>
              <w:rPr>
                <w:rFonts w:eastAsia="Calibri"/>
                <w:sz w:val="22"/>
                <w:szCs w:val="22"/>
              </w:rPr>
            </w:pPr>
            <w:r>
              <w:rPr>
                <w:rFonts w:eastAsia="Calibri"/>
                <w:sz w:val="22"/>
                <w:szCs w:val="22"/>
              </w:rPr>
              <w:t>2 400,9</w:t>
            </w:r>
          </w:p>
        </w:tc>
        <w:tc>
          <w:tcPr>
            <w:tcW w:w="1193" w:type="dxa"/>
            <w:gridSpan w:val="2"/>
            <w:vAlign w:val="center"/>
          </w:tcPr>
          <w:p w:rsidR="004849DE" w:rsidRPr="003E10B0" w:rsidRDefault="004849DE" w:rsidP="003435FA">
            <w:pPr>
              <w:widowControl w:val="0"/>
              <w:autoSpaceDE w:val="0"/>
              <w:autoSpaceDN w:val="0"/>
              <w:jc w:val="center"/>
              <w:rPr>
                <w:rFonts w:eastAsia="Calibri"/>
                <w:sz w:val="22"/>
                <w:szCs w:val="22"/>
              </w:rPr>
            </w:pPr>
            <w:r>
              <w:rPr>
                <w:rFonts w:eastAsia="Calibri"/>
                <w:sz w:val="22"/>
                <w:szCs w:val="22"/>
              </w:rPr>
              <w:t>0,0</w:t>
            </w:r>
          </w:p>
        </w:tc>
        <w:tc>
          <w:tcPr>
            <w:tcW w:w="1080" w:type="dxa"/>
            <w:vAlign w:val="center"/>
          </w:tcPr>
          <w:p w:rsidR="004849DE" w:rsidRPr="003E10B0" w:rsidRDefault="004849DE" w:rsidP="003435FA">
            <w:pPr>
              <w:widowControl w:val="0"/>
              <w:autoSpaceDE w:val="0"/>
              <w:autoSpaceDN w:val="0"/>
              <w:jc w:val="center"/>
              <w:rPr>
                <w:rFonts w:eastAsia="Calibri"/>
                <w:sz w:val="22"/>
                <w:szCs w:val="22"/>
              </w:rPr>
            </w:pPr>
            <w:r>
              <w:rPr>
                <w:rFonts w:eastAsia="Calibri"/>
                <w:sz w:val="22"/>
                <w:szCs w:val="22"/>
              </w:rPr>
              <w:t>0,0</w:t>
            </w:r>
          </w:p>
        </w:tc>
        <w:tc>
          <w:tcPr>
            <w:tcW w:w="1098" w:type="dxa"/>
            <w:gridSpan w:val="2"/>
          </w:tcPr>
          <w:p w:rsidR="004849DE" w:rsidRPr="003E10B0" w:rsidRDefault="004849DE" w:rsidP="003435FA">
            <w:pPr>
              <w:widowControl w:val="0"/>
              <w:autoSpaceDE w:val="0"/>
              <w:autoSpaceDN w:val="0"/>
              <w:jc w:val="center"/>
              <w:rPr>
                <w:rFonts w:eastAsia="Calibri"/>
                <w:sz w:val="22"/>
                <w:szCs w:val="22"/>
              </w:rPr>
            </w:pPr>
            <w:r>
              <w:rPr>
                <w:rFonts w:eastAsia="Calibri"/>
                <w:sz w:val="22"/>
                <w:szCs w:val="22"/>
              </w:rPr>
              <w:t>2 400,9</w:t>
            </w:r>
          </w:p>
        </w:tc>
        <w:tc>
          <w:tcPr>
            <w:tcW w:w="857" w:type="dxa"/>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12" w:type="dxa"/>
            <w:gridSpan w:val="2"/>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720" w:type="dxa"/>
            <w:vMerge w:val="restart"/>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МКУ Управление финансов Администрации Молчановского района</w:t>
            </w:r>
          </w:p>
        </w:tc>
        <w:tc>
          <w:tcPr>
            <w:tcW w:w="1547" w:type="dxa"/>
            <w:vMerge w:val="restart"/>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Количество фактов несвоевременного исполнения долговых обязательств, шт.</w:t>
            </w:r>
          </w:p>
        </w:tc>
        <w:tc>
          <w:tcPr>
            <w:tcW w:w="1132" w:type="dxa"/>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x</w:t>
            </w:r>
          </w:p>
        </w:tc>
      </w:tr>
      <w:tr w:rsidR="004849DE" w:rsidRPr="003E10B0" w:rsidTr="00E07BCF">
        <w:trPr>
          <w:jc w:val="center"/>
        </w:trPr>
        <w:tc>
          <w:tcPr>
            <w:tcW w:w="704" w:type="dxa"/>
            <w:vMerge/>
          </w:tcPr>
          <w:p w:rsidR="004849DE" w:rsidRPr="003E10B0" w:rsidRDefault="004849DE" w:rsidP="003435FA">
            <w:pPr>
              <w:widowControl w:val="0"/>
              <w:autoSpaceDE w:val="0"/>
              <w:autoSpaceDN w:val="0"/>
              <w:rPr>
                <w:rFonts w:eastAsia="Calibri"/>
                <w:sz w:val="22"/>
                <w:szCs w:val="22"/>
              </w:rPr>
            </w:pPr>
          </w:p>
        </w:tc>
        <w:tc>
          <w:tcPr>
            <w:tcW w:w="1701" w:type="dxa"/>
            <w:vMerge/>
          </w:tcPr>
          <w:p w:rsidR="004849DE" w:rsidRPr="003E10B0" w:rsidRDefault="004849DE" w:rsidP="003435FA">
            <w:pPr>
              <w:widowControl w:val="0"/>
              <w:autoSpaceDE w:val="0"/>
              <w:autoSpaceDN w:val="0"/>
              <w:jc w:val="center"/>
              <w:rPr>
                <w:rFonts w:eastAsia="Calibri"/>
                <w:sz w:val="22"/>
                <w:szCs w:val="22"/>
              </w:rPr>
            </w:pPr>
          </w:p>
        </w:tc>
        <w:tc>
          <w:tcPr>
            <w:tcW w:w="1418" w:type="dxa"/>
            <w:gridSpan w:val="2"/>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2024 год</w:t>
            </w:r>
          </w:p>
        </w:tc>
        <w:tc>
          <w:tcPr>
            <w:tcW w:w="1276" w:type="dxa"/>
          </w:tcPr>
          <w:p w:rsidR="004849DE" w:rsidRPr="003E10B0" w:rsidRDefault="004849DE" w:rsidP="003435FA">
            <w:pPr>
              <w:widowControl w:val="0"/>
              <w:autoSpaceDE w:val="0"/>
              <w:autoSpaceDN w:val="0"/>
              <w:jc w:val="center"/>
              <w:rPr>
                <w:rFonts w:eastAsia="Calibri"/>
                <w:sz w:val="22"/>
                <w:szCs w:val="22"/>
              </w:rPr>
            </w:pPr>
            <w:r>
              <w:rPr>
                <w:rFonts w:eastAsia="Calibri"/>
                <w:sz w:val="22"/>
                <w:szCs w:val="22"/>
              </w:rPr>
              <w:t>959,6</w:t>
            </w:r>
          </w:p>
        </w:tc>
        <w:tc>
          <w:tcPr>
            <w:tcW w:w="1193"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80"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98" w:type="dxa"/>
            <w:gridSpan w:val="2"/>
          </w:tcPr>
          <w:p w:rsidR="004849DE" w:rsidRPr="003E10B0" w:rsidRDefault="004849DE" w:rsidP="003435FA">
            <w:pPr>
              <w:widowControl w:val="0"/>
              <w:autoSpaceDE w:val="0"/>
              <w:autoSpaceDN w:val="0"/>
              <w:jc w:val="center"/>
              <w:rPr>
                <w:rFonts w:eastAsia="Calibri"/>
                <w:sz w:val="22"/>
                <w:szCs w:val="22"/>
              </w:rPr>
            </w:pPr>
            <w:r>
              <w:rPr>
                <w:rFonts w:eastAsia="Calibri"/>
                <w:sz w:val="22"/>
                <w:szCs w:val="22"/>
              </w:rPr>
              <w:t>959,6</w:t>
            </w:r>
          </w:p>
        </w:tc>
        <w:tc>
          <w:tcPr>
            <w:tcW w:w="857"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12"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720" w:type="dxa"/>
            <w:vMerge/>
          </w:tcPr>
          <w:p w:rsidR="004849DE" w:rsidRPr="003E10B0" w:rsidRDefault="004849DE" w:rsidP="003435FA">
            <w:pPr>
              <w:widowControl w:val="0"/>
              <w:autoSpaceDE w:val="0"/>
              <w:autoSpaceDN w:val="0"/>
              <w:jc w:val="center"/>
              <w:rPr>
                <w:rFonts w:eastAsia="Calibri"/>
                <w:sz w:val="22"/>
                <w:szCs w:val="22"/>
              </w:rPr>
            </w:pPr>
          </w:p>
        </w:tc>
        <w:tc>
          <w:tcPr>
            <w:tcW w:w="1547" w:type="dxa"/>
            <w:vMerge/>
          </w:tcPr>
          <w:p w:rsidR="004849DE" w:rsidRPr="003E10B0" w:rsidRDefault="004849DE" w:rsidP="003435FA">
            <w:pPr>
              <w:widowControl w:val="0"/>
              <w:autoSpaceDE w:val="0"/>
              <w:autoSpaceDN w:val="0"/>
              <w:jc w:val="center"/>
              <w:rPr>
                <w:rFonts w:eastAsia="Calibri"/>
                <w:sz w:val="22"/>
                <w:szCs w:val="22"/>
              </w:rPr>
            </w:pPr>
          </w:p>
        </w:tc>
        <w:tc>
          <w:tcPr>
            <w:tcW w:w="1132" w:type="dxa"/>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w:t>
            </w:r>
          </w:p>
        </w:tc>
      </w:tr>
      <w:tr w:rsidR="004849DE" w:rsidRPr="003E10B0" w:rsidTr="00E07BCF">
        <w:trPr>
          <w:jc w:val="center"/>
        </w:trPr>
        <w:tc>
          <w:tcPr>
            <w:tcW w:w="704" w:type="dxa"/>
            <w:vMerge/>
          </w:tcPr>
          <w:p w:rsidR="004849DE" w:rsidRPr="003E10B0" w:rsidRDefault="004849DE" w:rsidP="003435FA">
            <w:pPr>
              <w:widowControl w:val="0"/>
              <w:autoSpaceDE w:val="0"/>
              <w:autoSpaceDN w:val="0"/>
              <w:rPr>
                <w:rFonts w:eastAsia="Calibri"/>
                <w:sz w:val="22"/>
                <w:szCs w:val="22"/>
              </w:rPr>
            </w:pPr>
          </w:p>
        </w:tc>
        <w:tc>
          <w:tcPr>
            <w:tcW w:w="1701" w:type="dxa"/>
            <w:vMerge/>
          </w:tcPr>
          <w:p w:rsidR="004849DE" w:rsidRPr="003E10B0" w:rsidRDefault="004849DE" w:rsidP="003435FA">
            <w:pPr>
              <w:widowControl w:val="0"/>
              <w:autoSpaceDE w:val="0"/>
              <w:autoSpaceDN w:val="0"/>
              <w:jc w:val="center"/>
              <w:rPr>
                <w:rFonts w:eastAsia="Calibri"/>
                <w:sz w:val="22"/>
                <w:szCs w:val="22"/>
              </w:rPr>
            </w:pPr>
          </w:p>
        </w:tc>
        <w:tc>
          <w:tcPr>
            <w:tcW w:w="1418" w:type="dxa"/>
            <w:gridSpan w:val="2"/>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2025 год</w:t>
            </w:r>
          </w:p>
        </w:tc>
        <w:tc>
          <w:tcPr>
            <w:tcW w:w="1276" w:type="dxa"/>
          </w:tcPr>
          <w:p w:rsidR="004849DE" w:rsidRPr="003E10B0" w:rsidRDefault="004849DE" w:rsidP="003435FA">
            <w:pPr>
              <w:widowControl w:val="0"/>
              <w:autoSpaceDE w:val="0"/>
              <w:autoSpaceDN w:val="0"/>
              <w:jc w:val="center"/>
              <w:rPr>
                <w:rFonts w:eastAsia="Calibri"/>
                <w:sz w:val="22"/>
                <w:szCs w:val="22"/>
              </w:rPr>
            </w:pPr>
            <w:r>
              <w:rPr>
                <w:rFonts w:eastAsia="Calibri"/>
                <w:sz w:val="22"/>
                <w:szCs w:val="22"/>
              </w:rPr>
              <w:t>998,4</w:t>
            </w:r>
          </w:p>
        </w:tc>
        <w:tc>
          <w:tcPr>
            <w:tcW w:w="1193"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80"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98" w:type="dxa"/>
            <w:gridSpan w:val="2"/>
          </w:tcPr>
          <w:p w:rsidR="004849DE" w:rsidRPr="003E10B0" w:rsidRDefault="004849DE" w:rsidP="003435FA">
            <w:pPr>
              <w:widowControl w:val="0"/>
              <w:autoSpaceDE w:val="0"/>
              <w:autoSpaceDN w:val="0"/>
              <w:jc w:val="center"/>
              <w:rPr>
                <w:rFonts w:eastAsia="Calibri"/>
                <w:sz w:val="22"/>
                <w:szCs w:val="22"/>
              </w:rPr>
            </w:pPr>
            <w:r>
              <w:rPr>
                <w:rFonts w:eastAsia="Calibri"/>
                <w:sz w:val="22"/>
                <w:szCs w:val="22"/>
              </w:rPr>
              <w:t>998,4</w:t>
            </w:r>
          </w:p>
        </w:tc>
        <w:tc>
          <w:tcPr>
            <w:tcW w:w="857"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12"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720" w:type="dxa"/>
            <w:vMerge/>
          </w:tcPr>
          <w:p w:rsidR="004849DE" w:rsidRPr="003E10B0" w:rsidRDefault="004849DE" w:rsidP="003435FA">
            <w:pPr>
              <w:widowControl w:val="0"/>
              <w:autoSpaceDE w:val="0"/>
              <w:autoSpaceDN w:val="0"/>
              <w:jc w:val="center"/>
              <w:rPr>
                <w:rFonts w:eastAsia="Calibri"/>
                <w:sz w:val="22"/>
                <w:szCs w:val="22"/>
              </w:rPr>
            </w:pPr>
          </w:p>
        </w:tc>
        <w:tc>
          <w:tcPr>
            <w:tcW w:w="1547" w:type="dxa"/>
            <w:vMerge/>
          </w:tcPr>
          <w:p w:rsidR="004849DE" w:rsidRPr="003E10B0" w:rsidRDefault="004849DE" w:rsidP="003435FA">
            <w:pPr>
              <w:widowControl w:val="0"/>
              <w:autoSpaceDE w:val="0"/>
              <w:autoSpaceDN w:val="0"/>
              <w:jc w:val="center"/>
              <w:rPr>
                <w:rFonts w:eastAsia="Calibri"/>
                <w:sz w:val="22"/>
                <w:szCs w:val="22"/>
              </w:rPr>
            </w:pPr>
          </w:p>
        </w:tc>
        <w:tc>
          <w:tcPr>
            <w:tcW w:w="1132" w:type="dxa"/>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w:t>
            </w:r>
          </w:p>
        </w:tc>
      </w:tr>
      <w:tr w:rsidR="004849DE" w:rsidRPr="003E10B0" w:rsidTr="00E07BCF">
        <w:trPr>
          <w:jc w:val="center"/>
        </w:trPr>
        <w:tc>
          <w:tcPr>
            <w:tcW w:w="704" w:type="dxa"/>
            <w:vMerge/>
          </w:tcPr>
          <w:p w:rsidR="004849DE" w:rsidRPr="003E10B0" w:rsidRDefault="004849DE" w:rsidP="003435FA">
            <w:pPr>
              <w:widowControl w:val="0"/>
              <w:autoSpaceDE w:val="0"/>
              <w:autoSpaceDN w:val="0"/>
              <w:rPr>
                <w:rFonts w:eastAsia="Calibri"/>
                <w:sz w:val="22"/>
                <w:szCs w:val="22"/>
              </w:rPr>
            </w:pPr>
          </w:p>
        </w:tc>
        <w:tc>
          <w:tcPr>
            <w:tcW w:w="1701" w:type="dxa"/>
            <w:vMerge/>
          </w:tcPr>
          <w:p w:rsidR="004849DE" w:rsidRPr="003E10B0" w:rsidRDefault="004849DE" w:rsidP="003435FA">
            <w:pPr>
              <w:widowControl w:val="0"/>
              <w:autoSpaceDE w:val="0"/>
              <w:autoSpaceDN w:val="0"/>
              <w:jc w:val="center"/>
              <w:rPr>
                <w:rFonts w:eastAsia="Calibri"/>
                <w:sz w:val="22"/>
                <w:szCs w:val="22"/>
              </w:rPr>
            </w:pPr>
          </w:p>
        </w:tc>
        <w:tc>
          <w:tcPr>
            <w:tcW w:w="1418" w:type="dxa"/>
            <w:gridSpan w:val="2"/>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2026 год</w:t>
            </w:r>
          </w:p>
        </w:tc>
        <w:tc>
          <w:tcPr>
            <w:tcW w:w="1276" w:type="dxa"/>
            <w:vAlign w:val="center"/>
          </w:tcPr>
          <w:p w:rsidR="004849DE" w:rsidRPr="003E10B0" w:rsidRDefault="004849DE" w:rsidP="003435FA">
            <w:pPr>
              <w:widowControl w:val="0"/>
              <w:autoSpaceDE w:val="0"/>
              <w:autoSpaceDN w:val="0"/>
              <w:jc w:val="center"/>
              <w:rPr>
                <w:rFonts w:eastAsia="Calibri"/>
                <w:sz w:val="22"/>
                <w:szCs w:val="22"/>
              </w:rPr>
            </w:pPr>
            <w:r>
              <w:rPr>
                <w:rFonts w:eastAsia="Calibri"/>
                <w:sz w:val="22"/>
                <w:szCs w:val="22"/>
              </w:rPr>
              <w:t>413,5</w:t>
            </w:r>
          </w:p>
        </w:tc>
        <w:tc>
          <w:tcPr>
            <w:tcW w:w="1193"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80"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98" w:type="dxa"/>
            <w:gridSpan w:val="2"/>
            <w:vAlign w:val="center"/>
          </w:tcPr>
          <w:p w:rsidR="004849DE" w:rsidRPr="003E10B0" w:rsidRDefault="004849DE" w:rsidP="003435FA">
            <w:pPr>
              <w:widowControl w:val="0"/>
              <w:autoSpaceDE w:val="0"/>
              <w:autoSpaceDN w:val="0"/>
              <w:jc w:val="center"/>
              <w:rPr>
                <w:rFonts w:eastAsia="Calibri"/>
                <w:sz w:val="22"/>
                <w:szCs w:val="22"/>
              </w:rPr>
            </w:pPr>
            <w:r>
              <w:rPr>
                <w:rFonts w:eastAsia="Calibri"/>
                <w:sz w:val="22"/>
                <w:szCs w:val="22"/>
              </w:rPr>
              <w:t>413,5</w:t>
            </w:r>
          </w:p>
        </w:tc>
        <w:tc>
          <w:tcPr>
            <w:tcW w:w="857"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12"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720" w:type="dxa"/>
            <w:vMerge/>
          </w:tcPr>
          <w:p w:rsidR="004849DE" w:rsidRPr="003E10B0" w:rsidRDefault="004849DE" w:rsidP="003435FA">
            <w:pPr>
              <w:widowControl w:val="0"/>
              <w:autoSpaceDE w:val="0"/>
              <w:autoSpaceDN w:val="0"/>
              <w:jc w:val="center"/>
              <w:rPr>
                <w:rFonts w:eastAsia="Calibri"/>
                <w:sz w:val="22"/>
                <w:szCs w:val="22"/>
              </w:rPr>
            </w:pPr>
          </w:p>
        </w:tc>
        <w:tc>
          <w:tcPr>
            <w:tcW w:w="1547" w:type="dxa"/>
            <w:vMerge/>
          </w:tcPr>
          <w:p w:rsidR="004849DE" w:rsidRPr="003E10B0" w:rsidRDefault="004849DE" w:rsidP="003435FA">
            <w:pPr>
              <w:widowControl w:val="0"/>
              <w:autoSpaceDE w:val="0"/>
              <w:autoSpaceDN w:val="0"/>
              <w:jc w:val="center"/>
              <w:rPr>
                <w:rFonts w:eastAsia="Calibri"/>
                <w:sz w:val="22"/>
                <w:szCs w:val="22"/>
              </w:rPr>
            </w:pPr>
          </w:p>
        </w:tc>
        <w:tc>
          <w:tcPr>
            <w:tcW w:w="1132" w:type="dxa"/>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w:t>
            </w:r>
          </w:p>
        </w:tc>
      </w:tr>
      <w:tr w:rsidR="004849DE" w:rsidRPr="003E10B0" w:rsidTr="00E07BCF">
        <w:trPr>
          <w:trHeight w:val="351"/>
          <w:jc w:val="center"/>
        </w:trPr>
        <w:tc>
          <w:tcPr>
            <w:tcW w:w="704" w:type="dxa"/>
            <w:vMerge/>
          </w:tcPr>
          <w:p w:rsidR="004849DE" w:rsidRPr="003E10B0" w:rsidRDefault="004849DE" w:rsidP="003435FA">
            <w:pPr>
              <w:widowControl w:val="0"/>
              <w:autoSpaceDE w:val="0"/>
              <w:autoSpaceDN w:val="0"/>
              <w:rPr>
                <w:rFonts w:eastAsia="Calibri"/>
                <w:sz w:val="22"/>
                <w:szCs w:val="22"/>
              </w:rPr>
            </w:pPr>
          </w:p>
        </w:tc>
        <w:tc>
          <w:tcPr>
            <w:tcW w:w="1701" w:type="dxa"/>
            <w:vMerge/>
          </w:tcPr>
          <w:p w:rsidR="004849DE" w:rsidRPr="003E10B0" w:rsidRDefault="004849DE" w:rsidP="003435FA">
            <w:pPr>
              <w:widowControl w:val="0"/>
              <w:autoSpaceDE w:val="0"/>
              <w:autoSpaceDN w:val="0"/>
              <w:jc w:val="center"/>
              <w:rPr>
                <w:rFonts w:eastAsia="Calibri"/>
                <w:sz w:val="22"/>
                <w:szCs w:val="22"/>
              </w:rPr>
            </w:pPr>
          </w:p>
        </w:tc>
        <w:tc>
          <w:tcPr>
            <w:tcW w:w="1418" w:type="dxa"/>
            <w:gridSpan w:val="2"/>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2027 год</w:t>
            </w:r>
          </w:p>
        </w:tc>
        <w:tc>
          <w:tcPr>
            <w:tcW w:w="1276" w:type="dxa"/>
            <w:vAlign w:val="center"/>
          </w:tcPr>
          <w:p w:rsidR="004849DE" w:rsidRPr="003E10B0" w:rsidRDefault="004849DE" w:rsidP="003435FA">
            <w:pPr>
              <w:widowControl w:val="0"/>
              <w:autoSpaceDE w:val="0"/>
              <w:autoSpaceDN w:val="0"/>
              <w:jc w:val="center"/>
              <w:rPr>
                <w:rFonts w:eastAsia="Calibri"/>
                <w:sz w:val="22"/>
                <w:szCs w:val="22"/>
              </w:rPr>
            </w:pPr>
            <w:r>
              <w:rPr>
                <w:rFonts w:eastAsia="Calibri"/>
                <w:sz w:val="22"/>
                <w:szCs w:val="22"/>
              </w:rPr>
              <w:t>29,4</w:t>
            </w:r>
          </w:p>
        </w:tc>
        <w:tc>
          <w:tcPr>
            <w:tcW w:w="1193"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80"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98" w:type="dxa"/>
            <w:gridSpan w:val="2"/>
            <w:vAlign w:val="center"/>
          </w:tcPr>
          <w:p w:rsidR="004849DE" w:rsidRPr="003E10B0" w:rsidRDefault="004849DE" w:rsidP="003435FA">
            <w:pPr>
              <w:widowControl w:val="0"/>
              <w:autoSpaceDE w:val="0"/>
              <w:autoSpaceDN w:val="0"/>
              <w:jc w:val="center"/>
              <w:rPr>
                <w:rFonts w:eastAsia="Calibri"/>
                <w:sz w:val="22"/>
                <w:szCs w:val="22"/>
              </w:rPr>
            </w:pPr>
            <w:r>
              <w:rPr>
                <w:rFonts w:eastAsia="Calibri"/>
                <w:sz w:val="22"/>
                <w:szCs w:val="22"/>
              </w:rPr>
              <w:t>29,4</w:t>
            </w:r>
          </w:p>
        </w:tc>
        <w:tc>
          <w:tcPr>
            <w:tcW w:w="857"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12"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720" w:type="dxa"/>
            <w:vMerge/>
          </w:tcPr>
          <w:p w:rsidR="004849DE" w:rsidRPr="003E10B0" w:rsidRDefault="004849DE" w:rsidP="003435FA">
            <w:pPr>
              <w:widowControl w:val="0"/>
              <w:autoSpaceDE w:val="0"/>
              <w:autoSpaceDN w:val="0"/>
              <w:jc w:val="center"/>
              <w:rPr>
                <w:rFonts w:eastAsia="Calibri"/>
                <w:sz w:val="22"/>
                <w:szCs w:val="22"/>
              </w:rPr>
            </w:pPr>
          </w:p>
        </w:tc>
        <w:tc>
          <w:tcPr>
            <w:tcW w:w="1547" w:type="dxa"/>
            <w:vMerge/>
          </w:tcPr>
          <w:p w:rsidR="004849DE" w:rsidRPr="003E10B0" w:rsidRDefault="004849DE" w:rsidP="003435FA">
            <w:pPr>
              <w:widowControl w:val="0"/>
              <w:autoSpaceDE w:val="0"/>
              <w:autoSpaceDN w:val="0"/>
              <w:jc w:val="center"/>
              <w:rPr>
                <w:rFonts w:eastAsia="Calibri"/>
                <w:sz w:val="22"/>
                <w:szCs w:val="22"/>
              </w:rPr>
            </w:pPr>
          </w:p>
        </w:tc>
        <w:tc>
          <w:tcPr>
            <w:tcW w:w="1132" w:type="dxa"/>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w:t>
            </w:r>
          </w:p>
        </w:tc>
      </w:tr>
      <w:tr w:rsidR="004849DE" w:rsidRPr="003E10B0" w:rsidTr="00E07BCF">
        <w:trPr>
          <w:trHeight w:val="351"/>
          <w:jc w:val="center"/>
        </w:trPr>
        <w:tc>
          <w:tcPr>
            <w:tcW w:w="704" w:type="dxa"/>
            <w:vMerge/>
          </w:tcPr>
          <w:p w:rsidR="004849DE" w:rsidRPr="003E10B0" w:rsidRDefault="004849DE" w:rsidP="003435FA">
            <w:pPr>
              <w:widowControl w:val="0"/>
              <w:autoSpaceDE w:val="0"/>
              <w:autoSpaceDN w:val="0"/>
              <w:rPr>
                <w:rFonts w:eastAsia="Calibri"/>
                <w:sz w:val="22"/>
                <w:szCs w:val="22"/>
              </w:rPr>
            </w:pPr>
          </w:p>
        </w:tc>
        <w:tc>
          <w:tcPr>
            <w:tcW w:w="1701" w:type="dxa"/>
            <w:vMerge/>
          </w:tcPr>
          <w:p w:rsidR="004849DE" w:rsidRPr="003E10B0" w:rsidRDefault="004849DE" w:rsidP="003435FA">
            <w:pPr>
              <w:widowControl w:val="0"/>
              <w:autoSpaceDE w:val="0"/>
              <w:autoSpaceDN w:val="0"/>
              <w:jc w:val="center"/>
              <w:rPr>
                <w:rFonts w:eastAsia="Calibri"/>
                <w:sz w:val="22"/>
                <w:szCs w:val="22"/>
              </w:rPr>
            </w:pPr>
          </w:p>
        </w:tc>
        <w:tc>
          <w:tcPr>
            <w:tcW w:w="1418" w:type="dxa"/>
            <w:gridSpan w:val="2"/>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прогнозный период 2028 год</w:t>
            </w:r>
          </w:p>
        </w:tc>
        <w:tc>
          <w:tcPr>
            <w:tcW w:w="1276"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193"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80"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98"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857"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12"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720" w:type="dxa"/>
            <w:vMerge/>
          </w:tcPr>
          <w:p w:rsidR="004849DE" w:rsidRPr="003E10B0" w:rsidRDefault="004849DE" w:rsidP="003435FA">
            <w:pPr>
              <w:widowControl w:val="0"/>
              <w:autoSpaceDE w:val="0"/>
              <w:autoSpaceDN w:val="0"/>
              <w:jc w:val="center"/>
              <w:rPr>
                <w:rFonts w:eastAsia="Calibri"/>
                <w:sz w:val="22"/>
                <w:szCs w:val="22"/>
              </w:rPr>
            </w:pPr>
          </w:p>
        </w:tc>
        <w:tc>
          <w:tcPr>
            <w:tcW w:w="1547" w:type="dxa"/>
            <w:vMerge/>
          </w:tcPr>
          <w:p w:rsidR="004849DE" w:rsidRPr="003E10B0" w:rsidRDefault="004849DE" w:rsidP="003435FA">
            <w:pPr>
              <w:widowControl w:val="0"/>
              <w:autoSpaceDE w:val="0"/>
              <w:autoSpaceDN w:val="0"/>
              <w:jc w:val="center"/>
              <w:rPr>
                <w:rFonts w:eastAsia="Calibri"/>
                <w:sz w:val="22"/>
                <w:szCs w:val="22"/>
              </w:rPr>
            </w:pPr>
          </w:p>
        </w:tc>
        <w:tc>
          <w:tcPr>
            <w:tcW w:w="1132" w:type="dxa"/>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w:t>
            </w:r>
          </w:p>
        </w:tc>
      </w:tr>
      <w:tr w:rsidR="004849DE" w:rsidRPr="003E10B0" w:rsidTr="00E07BCF">
        <w:trPr>
          <w:trHeight w:val="84"/>
          <w:jc w:val="center"/>
        </w:trPr>
        <w:tc>
          <w:tcPr>
            <w:tcW w:w="704" w:type="dxa"/>
            <w:vMerge/>
          </w:tcPr>
          <w:p w:rsidR="004849DE" w:rsidRPr="003E10B0" w:rsidRDefault="004849DE" w:rsidP="003435FA">
            <w:pPr>
              <w:widowControl w:val="0"/>
              <w:autoSpaceDE w:val="0"/>
              <w:autoSpaceDN w:val="0"/>
              <w:rPr>
                <w:rFonts w:eastAsia="Calibri"/>
                <w:sz w:val="22"/>
                <w:szCs w:val="22"/>
              </w:rPr>
            </w:pPr>
          </w:p>
        </w:tc>
        <w:tc>
          <w:tcPr>
            <w:tcW w:w="1701" w:type="dxa"/>
            <w:vMerge/>
          </w:tcPr>
          <w:p w:rsidR="004849DE" w:rsidRPr="003E10B0" w:rsidRDefault="004849DE" w:rsidP="003435FA">
            <w:pPr>
              <w:widowControl w:val="0"/>
              <w:autoSpaceDE w:val="0"/>
              <w:autoSpaceDN w:val="0"/>
              <w:jc w:val="center"/>
              <w:rPr>
                <w:rFonts w:eastAsia="Calibri"/>
                <w:sz w:val="22"/>
                <w:szCs w:val="22"/>
              </w:rPr>
            </w:pPr>
          </w:p>
        </w:tc>
        <w:tc>
          <w:tcPr>
            <w:tcW w:w="1418" w:type="dxa"/>
            <w:gridSpan w:val="2"/>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прогнозный период 2029 год</w:t>
            </w:r>
          </w:p>
        </w:tc>
        <w:tc>
          <w:tcPr>
            <w:tcW w:w="1276"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193"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80"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98"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857"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12"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720" w:type="dxa"/>
            <w:vMerge/>
          </w:tcPr>
          <w:p w:rsidR="004849DE" w:rsidRPr="003E10B0" w:rsidRDefault="004849DE" w:rsidP="003435FA">
            <w:pPr>
              <w:widowControl w:val="0"/>
              <w:autoSpaceDE w:val="0"/>
              <w:autoSpaceDN w:val="0"/>
              <w:jc w:val="center"/>
              <w:rPr>
                <w:rFonts w:eastAsia="Calibri"/>
                <w:sz w:val="22"/>
                <w:szCs w:val="22"/>
              </w:rPr>
            </w:pPr>
          </w:p>
        </w:tc>
        <w:tc>
          <w:tcPr>
            <w:tcW w:w="1547" w:type="dxa"/>
            <w:vMerge/>
          </w:tcPr>
          <w:p w:rsidR="004849DE" w:rsidRPr="003E10B0" w:rsidRDefault="004849DE" w:rsidP="003435FA">
            <w:pPr>
              <w:widowControl w:val="0"/>
              <w:autoSpaceDE w:val="0"/>
              <w:autoSpaceDN w:val="0"/>
              <w:jc w:val="center"/>
              <w:rPr>
                <w:rFonts w:eastAsia="Calibri"/>
                <w:sz w:val="22"/>
                <w:szCs w:val="22"/>
              </w:rPr>
            </w:pPr>
          </w:p>
        </w:tc>
        <w:tc>
          <w:tcPr>
            <w:tcW w:w="1132" w:type="dxa"/>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w:t>
            </w:r>
          </w:p>
        </w:tc>
      </w:tr>
      <w:tr w:rsidR="004849DE" w:rsidRPr="003E10B0" w:rsidTr="00E07BCF">
        <w:trPr>
          <w:trHeight w:val="633"/>
          <w:jc w:val="center"/>
        </w:trPr>
        <w:tc>
          <w:tcPr>
            <w:tcW w:w="704" w:type="dxa"/>
            <w:vMerge w:val="restart"/>
          </w:tcPr>
          <w:p w:rsidR="004849DE" w:rsidRPr="003E10B0" w:rsidRDefault="004849DE" w:rsidP="003435FA">
            <w:pPr>
              <w:widowControl w:val="0"/>
              <w:autoSpaceDE w:val="0"/>
              <w:autoSpaceDN w:val="0"/>
              <w:rPr>
                <w:rFonts w:eastAsia="Calibri"/>
                <w:sz w:val="22"/>
                <w:szCs w:val="22"/>
              </w:rPr>
            </w:pPr>
            <w:r w:rsidRPr="003E10B0">
              <w:rPr>
                <w:rFonts w:eastAsia="Calibri"/>
                <w:sz w:val="22"/>
                <w:szCs w:val="22"/>
              </w:rPr>
              <w:t>1.1.1</w:t>
            </w:r>
          </w:p>
        </w:tc>
        <w:tc>
          <w:tcPr>
            <w:tcW w:w="1701" w:type="dxa"/>
            <w:vMerge w:val="restart"/>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Мероприятие 1 Своевременное исполнение обязательств по обслуживанию муниципального долга</w:t>
            </w:r>
          </w:p>
        </w:tc>
        <w:tc>
          <w:tcPr>
            <w:tcW w:w="1418"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всего</w:t>
            </w:r>
          </w:p>
        </w:tc>
        <w:tc>
          <w:tcPr>
            <w:tcW w:w="1276" w:type="dxa"/>
            <w:vAlign w:val="center"/>
          </w:tcPr>
          <w:p w:rsidR="004849DE" w:rsidRPr="003E10B0" w:rsidRDefault="004849DE" w:rsidP="003435FA">
            <w:pPr>
              <w:widowControl w:val="0"/>
              <w:autoSpaceDE w:val="0"/>
              <w:autoSpaceDN w:val="0"/>
              <w:jc w:val="center"/>
              <w:rPr>
                <w:rFonts w:eastAsia="Calibri"/>
                <w:sz w:val="22"/>
                <w:szCs w:val="22"/>
              </w:rPr>
            </w:pPr>
            <w:r>
              <w:rPr>
                <w:rFonts w:eastAsia="Calibri"/>
                <w:sz w:val="22"/>
                <w:szCs w:val="22"/>
              </w:rPr>
              <w:t>2 400,9</w:t>
            </w:r>
          </w:p>
        </w:tc>
        <w:tc>
          <w:tcPr>
            <w:tcW w:w="1193" w:type="dxa"/>
            <w:gridSpan w:val="2"/>
            <w:vAlign w:val="center"/>
          </w:tcPr>
          <w:p w:rsidR="004849DE" w:rsidRPr="003E10B0" w:rsidRDefault="004849DE" w:rsidP="003435FA">
            <w:pPr>
              <w:widowControl w:val="0"/>
              <w:autoSpaceDE w:val="0"/>
              <w:autoSpaceDN w:val="0"/>
              <w:jc w:val="center"/>
              <w:rPr>
                <w:rFonts w:eastAsia="Calibri"/>
                <w:sz w:val="22"/>
                <w:szCs w:val="22"/>
              </w:rPr>
            </w:pPr>
            <w:r>
              <w:rPr>
                <w:rFonts w:eastAsia="Calibri"/>
                <w:sz w:val="22"/>
                <w:szCs w:val="22"/>
              </w:rPr>
              <w:t>0,0</w:t>
            </w:r>
          </w:p>
        </w:tc>
        <w:tc>
          <w:tcPr>
            <w:tcW w:w="1080" w:type="dxa"/>
            <w:vAlign w:val="center"/>
          </w:tcPr>
          <w:p w:rsidR="004849DE" w:rsidRPr="003E10B0" w:rsidRDefault="004849DE" w:rsidP="003435FA">
            <w:pPr>
              <w:widowControl w:val="0"/>
              <w:autoSpaceDE w:val="0"/>
              <w:autoSpaceDN w:val="0"/>
              <w:jc w:val="center"/>
              <w:rPr>
                <w:rFonts w:eastAsia="Calibri"/>
                <w:sz w:val="22"/>
                <w:szCs w:val="22"/>
              </w:rPr>
            </w:pPr>
            <w:r>
              <w:rPr>
                <w:rFonts w:eastAsia="Calibri"/>
                <w:sz w:val="22"/>
                <w:szCs w:val="22"/>
              </w:rPr>
              <w:t>0,0</w:t>
            </w:r>
          </w:p>
        </w:tc>
        <w:tc>
          <w:tcPr>
            <w:tcW w:w="1098" w:type="dxa"/>
            <w:gridSpan w:val="2"/>
            <w:vAlign w:val="center"/>
          </w:tcPr>
          <w:p w:rsidR="004849DE" w:rsidRPr="003E10B0" w:rsidRDefault="004849DE" w:rsidP="003435FA">
            <w:pPr>
              <w:widowControl w:val="0"/>
              <w:autoSpaceDE w:val="0"/>
              <w:autoSpaceDN w:val="0"/>
              <w:jc w:val="center"/>
              <w:rPr>
                <w:rFonts w:eastAsia="Calibri"/>
                <w:sz w:val="22"/>
                <w:szCs w:val="22"/>
              </w:rPr>
            </w:pPr>
            <w:r>
              <w:rPr>
                <w:rFonts w:eastAsia="Calibri"/>
                <w:sz w:val="22"/>
                <w:szCs w:val="22"/>
              </w:rPr>
              <w:t>2 400,9</w:t>
            </w:r>
          </w:p>
        </w:tc>
        <w:tc>
          <w:tcPr>
            <w:tcW w:w="857"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12"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720" w:type="dxa"/>
            <w:vMerge w:val="restart"/>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МКУ Управление финансов Администрации Молчановского района</w:t>
            </w:r>
          </w:p>
        </w:tc>
        <w:tc>
          <w:tcPr>
            <w:tcW w:w="1547" w:type="dxa"/>
            <w:vMerge w:val="restart"/>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Количество фактов несвоевременного исполнения долговых обязательств, шт.</w:t>
            </w:r>
          </w:p>
        </w:tc>
        <w:tc>
          <w:tcPr>
            <w:tcW w:w="1132"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x</w:t>
            </w:r>
          </w:p>
        </w:tc>
      </w:tr>
      <w:tr w:rsidR="004849DE" w:rsidRPr="003E10B0" w:rsidTr="00E07BCF">
        <w:trPr>
          <w:trHeight w:val="341"/>
          <w:jc w:val="center"/>
        </w:trPr>
        <w:tc>
          <w:tcPr>
            <w:tcW w:w="704" w:type="dxa"/>
            <w:vMerge/>
          </w:tcPr>
          <w:p w:rsidR="004849DE" w:rsidRPr="003E10B0" w:rsidRDefault="004849DE" w:rsidP="003435FA">
            <w:pPr>
              <w:widowControl w:val="0"/>
              <w:autoSpaceDE w:val="0"/>
              <w:autoSpaceDN w:val="0"/>
              <w:rPr>
                <w:rFonts w:eastAsia="Calibri"/>
                <w:sz w:val="22"/>
                <w:szCs w:val="22"/>
              </w:rPr>
            </w:pPr>
          </w:p>
        </w:tc>
        <w:tc>
          <w:tcPr>
            <w:tcW w:w="1701" w:type="dxa"/>
            <w:vMerge/>
          </w:tcPr>
          <w:p w:rsidR="004849DE" w:rsidRPr="003E10B0" w:rsidRDefault="004849DE" w:rsidP="003435FA">
            <w:pPr>
              <w:widowControl w:val="0"/>
              <w:autoSpaceDE w:val="0"/>
              <w:autoSpaceDN w:val="0"/>
              <w:jc w:val="center"/>
              <w:rPr>
                <w:rFonts w:eastAsia="Calibri"/>
                <w:sz w:val="22"/>
                <w:szCs w:val="22"/>
              </w:rPr>
            </w:pPr>
          </w:p>
        </w:tc>
        <w:tc>
          <w:tcPr>
            <w:tcW w:w="1418"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2024 год</w:t>
            </w:r>
          </w:p>
        </w:tc>
        <w:tc>
          <w:tcPr>
            <w:tcW w:w="1276" w:type="dxa"/>
            <w:vAlign w:val="center"/>
          </w:tcPr>
          <w:p w:rsidR="004849DE" w:rsidRPr="003E10B0" w:rsidRDefault="004849DE" w:rsidP="003435FA">
            <w:pPr>
              <w:widowControl w:val="0"/>
              <w:autoSpaceDE w:val="0"/>
              <w:autoSpaceDN w:val="0"/>
              <w:jc w:val="center"/>
              <w:rPr>
                <w:rFonts w:eastAsia="Calibri"/>
                <w:sz w:val="22"/>
                <w:szCs w:val="22"/>
              </w:rPr>
            </w:pPr>
            <w:r>
              <w:rPr>
                <w:rFonts w:eastAsia="Calibri"/>
                <w:sz w:val="22"/>
                <w:szCs w:val="22"/>
              </w:rPr>
              <w:t>959,6</w:t>
            </w:r>
          </w:p>
        </w:tc>
        <w:tc>
          <w:tcPr>
            <w:tcW w:w="1193"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80"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98" w:type="dxa"/>
            <w:gridSpan w:val="2"/>
            <w:vAlign w:val="center"/>
          </w:tcPr>
          <w:p w:rsidR="004849DE" w:rsidRPr="003E10B0" w:rsidRDefault="004849DE" w:rsidP="003435FA">
            <w:pPr>
              <w:widowControl w:val="0"/>
              <w:autoSpaceDE w:val="0"/>
              <w:autoSpaceDN w:val="0"/>
              <w:jc w:val="center"/>
              <w:rPr>
                <w:rFonts w:eastAsia="Calibri"/>
                <w:sz w:val="22"/>
                <w:szCs w:val="22"/>
              </w:rPr>
            </w:pPr>
            <w:r>
              <w:rPr>
                <w:rFonts w:eastAsia="Calibri"/>
                <w:sz w:val="22"/>
                <w:szCs w:val="22"/>
              </w:rPr>
              <w:t>959,6</w:t>
            </w:r>
          </w:p>
        </w:tc>
        <w:tc>
          <w:tcPr>
            <w:tcW w:w="857"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12"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720" w:type="dxa"/>
            <w:vMerge/>
          </w:tcPr>
          <w:p w:rsidR="004849DE" w:rsidRPr="003E10B0" w:rsidRDefault="004849DE" w:rsidP="003435FA">
            <w:pPr>
              <w:widowControl w:val="0"/>
              <w:autoSpaceDE w:val="0"/>
              <w:autoSpaceDN w:val="0"/>
              <w:jc w:val="center"/>
              <w:rPr>
                <w:rFonts w:eastAsia="Calibri"/>
                <w:sz w:val="22"/>
                <w:szCs w:val="22"/>
              </w:rPr>
            </w:pPr>
          </w:p>
        </w:tc>
        <w:tc>
          <w:tcPr>
            <w:tcW w:w="1547" w:type="dxa"/>
            <w:vMerge/>
          </w:tcPr>
          <w:p w:rsidR="004849DE" w:rsidRPr="003E10B0" w:rsidRDefault="004849DE" w:rsidP="003435FA">
            <w:pPr>
              <w:widowControl w:val="0"/>
              <w:autoSpaceDE w:val="0"/>
              <w:autoSpaceDN w:val="0"/>
              <w:jc w:val="center"/>
              <w:rPr>
                <w:rFonts w:eastAsia="Calibri"/>
                <w:sz w:val="22"/>
                <w:szCs w:val="22"/>
              </w:rPr>
            </w:pPr>
          </w:p>
        </w:tc>
        <w:tc>
          <w:tcPr>
            <w:tcW w:w="1132" w:type="dxa"/>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w:t>
            </w:r>
          </w:p>
        </w:tc>
      </w:tr>
      <w:tr w:rsidR="004849DE" w:rsidRPr="003E10B0" w:rsidTr="00E07BCF">
        <w:trPr>
          <w:trHeight w:val="376"/>
          <w:jc w:val="center"/>
        </w:trPr>
        <w:tc>
          <w:tcPr>
            <w:tcW w:w="704" w:type="dxa"/>
            <w:vMerge/>
          </w:tcPr>
          <w:p w:rsidR="004849DE" w:rsidRPr="003E10B0" w:rsidRDefault="004849DE" w:rsidP="003435FA">
            <w:pPr>
              <w:widowControl w:val="0"/>
              <w:autoSpaceDE w:val="0"/>
              <w:autoSpaceDN w:val="0"/>
              <w:rPr>
                <w:rFonts w:eastAsia="Calibri"/>
                <w:sz w:val="22"/>
                <w:szCs w:val="22"/>
              </w:rPr>
            </w:pPr>
          </w:p>
        </w:tc>
        <w:tc>
          <w:tcPr>
            <w:tcW w:w="1701" w:type="dxa"/>
            <w:vMerge/>
          </w:tcPr>
          <w:p w:rsidR="004849DE" w:rsidRPr="003E10B0" w:rsidRDefault="004849DE" w:rsidP="003435FA">
            <w:pPr>
              <w:widowControl w:val="0"/>
              <w:autoSpaceDE w:val="0"/>
              <w:autoSpaceDN w:val="0"/>
              <w:jc w:val="center"/>
              <w:rPr>
                <w:rFonts w:eastAsia="Calibri"/>
                <w:sz w:val="22"/>
                <w:szCs w:val="22"/>
              </w:rPr>
            </w:pPr>
          </w:p>
        </w:tc>
        <w:tc>
          <w:tcPr>
            <w:tcW w:w="1418"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2025 год</w:t>
            </w:r>
          </w:p>
        </w:tc>
        <w:tc>
          <w:tcPr>
            <w:tcW w:w="1276" w:type="dxa"/>
            <w:vAlign w:val="center"/>
          </w:tcPr>
          <w:p w:rsidR="004849DE" w:rsidRPr="003E10B0" w:rsidRDefault="004849DE" w:rsidP="003435FA">
            <w:pPr>
              <w:widowControl w:val="0"/>
              <w:autoSpaceDE w:val="0"/>
              <w:autoSpaceDN w:val="0"/>
              <w:jc w:val="center"/>
              <w:rPr>
                <w:rFonts w:eastAsia="Calibri"/>
                <w:sz w:val="22"/>
                <w:szCs w:val="22"/>
              </w:rPr>
            </w:pPr>
            <w:r>
              <w:rPr>
                <w:rFonts w:eastAsia="Calibri"/>
                <w:sz w:val="22"/>
                <w:szCs w:val="22"/>
              </w:rPr>
              <w:t>998,4</w:t>
            </w:r>
          </w:p>
        </w:tc>
        <w:tc>
          <w:tcPr>
            <w:tcW w:w="1193"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80"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98" w:type="dxa"/>
            <w:gridSpan w:val="2"/>
            <w:vAlign w:val="center"/>
          </w:tcPr>
          <w:p w:rsidR="004849DE" w:rsidRPr="003E10B0" w:rsidRDefault="004849DE" w:rsidP="003435FA">
            <w:pPr>
              <w:widowControl w:val="0"/>
              <w:autoSpaceDE w:val="0"/>
              <w:autoSpaceDN w:val="0"/>
              <w:jc w:val="center"/>
              <w:rPr>
                <w:rFonts w:eastAsia="Calibri"/>
                <w:sz w:val="22"/>
                <w:szCs w:val="22"/>
              </w:rPr>
            </w:pPr>
            <w:r>
              <w:rPr>
                <w:rFonts w:eastAsia="Calibri"/>
                <w:sz w:val="22"/>
                <w:szCs w:val="22"/>
              </w:rPr>
              <w:t>998,4</w:t>
            </w:r>
          </w:p>
        </w:tc>
        <w:tc>
          <w:tcPr>
            <w:tcW w:w="857"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12"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720" w:type="dxa"/>
            <w:vMerge/>
          </w:tcPr>
          <w:p w:rsidR="004849DE" w:rsidRPr="003E10B0" w:rsidRDefault="004849DE" w:rsidP="003435FA">
            <w:pPr>
              <w:widowControl w:val="0"/>
              <w:autoSpaceDE w:val="0"/>
              <w:autoSpaceDN w:val="0"/>
              <w:jc w:val="center"/>
              <w:rPr>
                <w:rFonts w:eastAsia="Calibri"/>
                <w:sz w:val="22"/>
                <w:szCs w:val="22"/>
              </w:rPr>
            </w:pPr>
          </w:p>
        </w:tc>
        <w:tc>
          <w:tcPr>
            <w:tcW w:w="1547" w:type="dxa"/>
            <w:vMerge/>
          </w:tcPr>
          <w:p w:rsidR="004849DE" w:rsidRPr="003E10B0" w:rsidRDefault="004849DE" w:rsidP="003435FA">
            <w:pPr>
              <w:widowControl w:val="0"/>
              <w:autoSpaceDE w:val="0"/>
              <w:autoSpaceDN w:val="0"/>
              <w:jc w:val="center"/>
              <w:rPr>
                <w:rFonts w:eastAsia="Calibri"/>
                <w:sz w:val="22"/>
                <w:szCs w:val="22"/>
              </w:rPr>
            </w:pPr>
          </w:p>
        </w:tc>
        <w:tc>
          <w:tcPr>
            <w:tcW w:w="1132" w:type="dxa"/>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w:t>
            </w:r>
          </w:p>
        </w:tc>
      </w:tr>
      <w:tr w:rsidR="004849DE" w:rsidRPr="003E10B0" w:rsidTr="00E07BCF">
        <w:trPr>
          <w:trHeight w:val="409"/>
          <w:jc w:val="center"/>
        </w:trPr>
        <w:tc>
          <w:tcPr>
            <w:tcW w:w="704" w:type="dxa"/>
            <w:vMerge/>
          </w:tcPr>
          <w:p w:rsidR="004849DE" w:rsidRPr="003E10B0" w:rsidRDefault="004849DE" w:rsidP="003435FA">
            <w:pPr>
              <w:widowControl w:val="0"/>
              <w:autoSpaceDE w:val="0"/>
              <w:autoSpaceDN w:val="0"/>
              <w:rPr>
                <w:rFonts w:eastAsia="Calibri"/>
                <w:sz w:val="22"/>
                <w:szCs w:val="22"/>
              </w:rPr>
            </w:pPr>
          </w:p>
        </w:tc>
        <w:tc>
          <w:tcPr>
            <w:tcW w:w="1701" w:type="dxa"/>
            <w:vMerge/>
          </w:tcPr>
          <w:p w:rsidR="004849DE" w:rsidRPr="003E10B0" w:rsidRDefault="004849DE" w:rsidP="003435FA">
            <w:pPr>
              <w:widowControl w:val="0"/>
              <w:autoSpaceDE w:val="0"/>
              <w:autoSpaceDN w:val="0"/>
              <w:jc w:val="center"/>
              <w:rPr>
                <w:rFonts w:eastAsia="Calibri"/>
                <w:sz w:val="22"/>
                <w:szCs w:val="22"/>
              </w:rPr>
            </w:pPr>
          </w:p>
        </w:tc>
        <w:tc>
          <w:tcPr>
            <w:tcW w:w="1418"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2026 год</w:t>
            </w:r>
          </w:p>
        </w:tc>
        <w:tc>
          <w:tcPr>
            <w:tcW w:w="1276" w:type="dxa"/>
            <w:vAlign w:val="center"/>
          </w:tcPr>
          <w:p w:rsidR="004849DE" w:rsidRPr="003E10B0" w:rsidRDefault="004849DE" w:rsidP="003435FA">
            <w:pPr>
              <w:widowControl w:val="0"/>
              <w:autoSpaceDE w:val="0"/>
              <w:autoSpaceDN w:val="0"/>
              <w:jc w:val="center"/>
              <w:rPr>
                <w:rFonts w:eastAsia="Calibri"/>
                <w:sz w:val="22"/>
                <w:szCs w:val="22"/>
              </w:rPr>
            </w:pPr>
            <w:r>
              <w:rPr>
                <w:rFonts w:eastAsia="Calibri"/>
                <w:sz w:val="22"/>
                <w:szCs w:val="22"/>
              </w:rPr>
              <w:t>413,5</w:t>
            </w:r>
          </w:p>
        </w:tc>
        <w:tc>
          <w:tcPr>
            <w:tcW w:w="1193"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80"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98" w:type="dxa"/>
            <w:gridSpan w:val="2"/>
            <w:vAlign w:val="center"/>
          </w:tcPr>
          <w:p w:rsidR="004849DE" w:rsidRPr="003E10B0" w:rsidRDefault="004849DE" w:rsidP="003435FA">
            <w:pPr>
              <w:widowControl w:val="0"/>
              <w:autoSpaceDE w:val="0"/>
              <w:autoSpaceDN w:val="0"/>
              <w:jc w:val="center"/>
              <w:rPr>
                <w:rFonts w:eastAsia="Calibri"/>
                <w:sz w:val="22"/>
                <w:szCs w:val="22"/>
              </w:rPr>
            </w:pPr>
            <w:r>
              <w:rPr>
                <w:rFonts w:eastAsia="Calibri"/>
                <w:sz w:val="22"/>
                <w:szCs w:val="22"/>
              </w:rPr>
              <w:t>413,5</w:t>
            </w:r>
          </w:p>
        </w:tc>
        <w:tc>
          <w:tcPr>
            <w:tcW w:w="857"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12"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720" w:type="dxa"/>
            <w:vMerge/>
          </w:tcPr>
          <w:p w:rsidR="004849DE" w:rsidRPr="003E10B0" w:rsidRDefault="004849DE" w:rsidP="003435FA">
            <w:pPr>
              <w:widowControl w:val="0"/>
              <w:autoSpaceDE w:val="0"/>
              <w:autoSpaceDN w:val="0"/>
              <w:jc w:val="center"/>
              <w:rPr>
                <w:rFonts w:eastAsia="Calibri"/>
                <w:sz w:val="22"/>
                <w:szCs w:val="22"/>
              </w:rPr>
            </w:pPr>
          </w:p>
        </w:tc>
        <w:tc>
          <w:tcPr>
            <w:tcW w:w="1547" w:type="dxa"/>
            <w:vMerge/>
          </w:tcPr>
          <w:p w:rsidR="004849DE" w:rsidRPr="003E10B0" w:rsidRDefault="004849DE" w:rsidP="003435FA">
            <w:pPr>
              <w:widowControl w:val="0"/>
              <w:autoSpaceDE w:val="0"/>
              <w:autoSpaceDN w:val="0"/>
              <w:jc w:val="center"/>
              <w:rPr>
                <w:rFonts w:eastAsia="Calibri"/>
                <w:sz w:val="22"/>
                <w:szCs w:val="22"/>
              </w:rPr>
            </w:pPr>
          </w:p>
        </w:tc>
        <w:tc>
          <w:tcPr>
            <w:tcW w:w="1132" w:type="dxa"/>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w:t>
            </w:r>
          </w:p>
        </w:tc>
      </w:tr>
      <w:tr w:rsidR="004849DE" w:rsidRPr="003E10B0" w:rsidTr="00E07BCF">
        <w:trPr>
          <w:trHeight w:val="435"/>
          <w:jc w:val="center"/>
        </w:trPr>
        <w:tc>
          <w:tcPr>
            <w:tcW w:w="704" w:type="dxa"/>
            <w:vMerge/>
          </w:tcPr>
          <w:p w:rsidR="004849DE" w:rsidRPr="003E10B0" w:rsidRDefault="004849DE" w:rsidP="003435FA">
            <w:pPr>
              <w:widowControl w:val="0"/>
              <w:autoSpaceDE w:val="0"/>
              <w:autoSpaceDN w:val="0"/>
              <w:rPr>
                <w:rFonts w:eastAsia="Calibri"/>
                <w:sz w:val="22"/>
                <w:szCs w:val="22"/>
              </w:rPr>
            </w:pPr>
          </w:p>
        </w:tc>
        <w:tc>
          <w:tcPr>
            <w:tcW w:w="1701" w:type="dxa"/>
            <w:vMerge/>
          </w:tcPr>
          <w:p w:rsidR="004849DE" w:rsidRPr="003E10B0" w:rsidRDefault="004849DE" w:rsidP="003435FA">
            <w:pPr>
              <w:widowControl w:val="0"/>
              <w:autoSpaceDE w:val="0"/>
              <w:autoSpaceDN w:val="0"/>
              <w:jc w:val="center"/>
              <w:rPr>
                <w:rFonts w:eastAsia="Calibri"/>
                <w:sz w:val="22"/>
                <w:szCs w:val="22"/>
              </w:rPr>
            </w:pPr>
          </w:p>
        </w:tc>
        <w:tc>
          <w:tcPr>
            <w:tcW w:w="1418" w:type="dxa"/>
            <w:gridSpan w:val="2"/>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2027 год</w:t>
            </w:r>
          </w:p>
        </w:tc>
        <w:tc>
          <w:tcPr>
            <w:tcW w:w="1276" w:type="dxa"/>
            <w:vAlign w:val="center"/>
          </w:tcPr>
          <w:p w:rsidR="004849DE" w:rsidRPr="003E10B0" w:rsidRDefault="004849DE" w:rsidP="003435FA">
            <w:pPr>
              <w:widowControl w:val="0"/>
              <w:autoSpaceDE w:val="0"/>
              <w:autoSpaceDN w:val="0"/>
              <w:jc w:val="center"/>
              <w:rPr>
                <w:rFonts w:eastAsia="Calibri"/>
                <w:sz w:val="22"/>
                <w:szCs w:val="22"/>
              </w:rPr>
            </w:pPr>
            <w:r>
              <w:rPr>
                <w:rFonts w:eastAsia="Calibri"/>
                <w:sz w:val="22"/>
                <w:szCs w:val="22"/>
              </w:rPr>
              <w:t>29,4</w:t>
            </w:r>
          </w:p>
        </w:tc>
        <w:tc>
          <w:tcPr>
            <w:tcW w:w="1193"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80"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98" w:type="dxa"/>
            <w:gridSpan w:val="2"/>
            <w:vAlign w:val="center"/>
          </w:tcPr>
          <w:p w:rsidR="004849DE" w:rsidRPr="003E10B0" w:rsidRDefault="004849DE" w:rsidP="003435FA">
            <w:pPr>
              <w:widowControl w:val="0"/>
              <w:autoSpaceDE w:val="0"/>
              <w:autoSpaceDN w:val="0"/>
              <w:jc w:val="center"/>
              <w:rPr>
                <w:rFonts w:eastAsia="Calibri"/>
                <w:sz w:val="22"/>
                <w:szCs w:val="22"/>
              </w:rPr>
            </w:pPr>
            <w:r>
              <w:rPr>
                <w:rFonts w:eastAsia="Calibri"/>
                <w:sz w:val="22"/>
                <w:szCs w:val="22"/>
              </w:rPr>
              <w:t>29,4</w:t>
            </w:r>
          </w:p>
        </w:tc>
        <w:tc>
          <w:tcPr>
            <w:tcW w:w="857"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12"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720" w:type="dxa"/>
            <w:vMerge/>
          </w:tcPr>
          <w:p w:rsidR="004849DE" w:rsidRPr="003E10B0" w:rsidRDefault="004849DE" w:rsidP="003435FA">
            <w:pPr>
              <w:widowControl w:val="0"/>
              <w:autoSpaceDE w:val="0"/>
              <w:autoSpaceDN w:val="0"/>
              <w:jc w:val="center"/>
              <w:rPr>
                <w:rFonts w:eastAsia="Calibri"/>
                <w:sz w:val="22"/>
                <w:szCs w:val="22"/>
              </w:rPr>
            </w:pPr>
          </w:p>
        </w:tc>
        <w:tc>
          <w:tcPr>
            <w:tcW w:w="1547" w:type="dxa"/>
            <w:vMerge/>
          </w:tcPr>
          <w:p w:rsidR="004849DE" w:rsidRPr="003E10B0" w:rsidRDefault="004849DE" w:rsidP="003435FA">
            <w:pPr>
              <w:widowControl w:val="0"/>
              <w:autoSpaceDE w:val="0"/>
              <w:autoSpaceDN w:val="0"/>
              <w:jc w:val="center"/>
              <w:rPr>
                <w:rFonts w:eastAsia="Calibri"/>
                <w:sz w:val="22"/>
                <w:szCs w:val="22"/>
              </w:rPr>
            </w:pPr>
          </w:p>
        </w:tc>
        <w:tc>
          <w:tcPr>
            <w:tcW w:w="1132" w:type="dxa"/>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w:t>
            </w:r>
          </w:p>
        </w:tc>
      </w:tr>
      <w:tr w:rsidR="004849DE" w:rsidRPr="003E10B0" w:rsidTr="00E07BCF">
        <w:trPr>
          <w:trHeight w:val="201"/>
          <w:jc w:val="center"/>
        </w:trPr>
        <w:tc>
          <w:tcPr>
            <w:tcW w:w="704" w:type="dxa"/>
            <w:vMerge/>
          </w:tcPr>
          <w:p w:rsidR="004849DE" w:rsidRPr="003E10B0" w:rsidRDefault="004849DE" w:rsidP="003435FA">
            <w:pPr>
              <w:widowControl w:val="0"/>
              <w:autoSpaceDE w:val="0"/>
              <w:autoSpaceDN w:val="0"/>
              <w:rPr>
                <w:rFonts w:eastAsia="Calibri"/>
                <w:sz w:val="22"/>
                <w:szCs w:val="22"/>
              </w:rPr>
            </w:pPr>
          </w:p>
        </w:tc>
        <w:tc>
          <w:tcPr>
            <w:tcW w:w="1701" w:type="dxa"/>
            <w:vMerge/>
          </w:tcPr>
          <w:p w:rsidR="004849DE" w:rsidRPr="003E10B0" w:rsidRDefault="004849DE" w:rsidP="003435FA">
            <w:pPr>
              <w:widowControl w:val="0"/>
              <w:autoSpaceDE w:val="0"/>
              <w:autoSpaceDN w:val="0"/>
              <w:jc w:val="center"/>
              <w:rPr>
                <w:rFonts w:eastAsia="Calibri"/>
                <w:sz w:val="22"/>
                <w:szCs w:val="22"/>
              </w:rPr>
            </w:pPr>
          </w:p>
        </w:tc>
        <w:tc>
          <w:tcPr>
            <w:tcW w:w="1418" w:type="dxa"/>
            <w:gridSpan w:val="2"/>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прогнозный период 2028 год</w:t>
            </w:r>
          </w:p>
        </w:tc>
        <w:tc>
          <w:tcPr>
            <w:tcW w:w="1276"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193"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80"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98"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857"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12"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720" w:type="dxa"/>
            <w:vMerge/>
          </w:tcPr>
          <w:p w:rsidR="004849DE" w:rsidRPr="003E10B0" w:rsidRDefault="004849DE" w:rsidP="003435FA">
            <w:pPr>
              <w:widowControl w:val="0"/>
              <w:autoSpaceDE w:val="0"/>
              <w:autoSpaceDN w:val="0"/>
              <w:jc w:val="center"/>
              <w:rPr>
                <w:rFonts w:eastAsia="Calibri"/>
                <w:sz w:val="22"/>
                <w:szCs w:val="22"/>
              </w:rPr>
            </w:pPr>
          </w:p>
        </w:tc>
        <w:tc>
          <w:tcPr>
            <w:tcW w:w="1547" w:type="dxa"/>
            <w:vMerge/>
          </w:tcPr>
          <w:p w:rsidR="004849DE" w:rsidRPr="003E10B0" w:rsidRDefault="004849DE" w:rsidP="003435FA">
            <w:pPr>
              <w:widowControl w:val="0"/>
              <w:autoSpaceDE w:val="0"/>
              <w:autoSpaceDN w:val="0"/>
              <w:jc w:val="center"/>
              <w:rPr>
                <w:rFonts w:eastAsia="Calibri"/>
                <w:sz w:val="22"/>
                <w:szCs w:val="22"/>
              </w:rPr>
            </w:pPr>
          </w:p>
        </w:tc>
        <w:tc>
          <w:tcPr>
            <w:tcW w:w="1132" w:type="dxa"/>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w:t>
            </w:r>
          </w:p>
        </w:tc>
      </w:tr>
      <w:tr w:rsidR="004849DE" w:rsidRPr="003E10B0" w:rsidTr="00E07BCF">
        <w:trPr>
          <w:trHeight w:val="201"/>
          <w:jc w:val="center"/>
        </w:trPr>
        <w:tc>
          <w:tcPr>
            <w:tcW w:w="704" w:type="dxa"/>
            <w:vMerge/>
          </w:tcPr>
          <w:p w:rsidR="004849DE" w:rsidRPr="003E10B0" w:rsidRDefault="004849DE" w:rsidP="003435FA">
            <w:pPr>
              <w:widowControl w:val="0"/>
              <w:autoSpaceDE w:val="0"/>
              <w:autoSpaceDN w:val="0"/>
              <w:rPr>
                <w:rFonts w:eastAsia="Calibri"/>
                <w:sz w:val="22"/>
                <w:szCs w:val="22"/>
              </w:rPr>
            </w:pPr>
          </w:p>
        </w:tc>
        <w:tc>
          <w:tcPr>
            <w:tcW w:w="1701" w:type="dxa"/>
            <w:vMerge/>
          </w:tcPr>
          <w:p w:rsidR="004849DE" w:rsidRPr="003E10B0" w:rsidRDefault="004849DE" w:rsidP="003435FA">
            <w:pPr>
              <w:widowControl w:val="0"/>
              <w:autoSpaceDE w:val="0"/>
              <w:autoSpaceDN w:val="0"/>
              <w:jc w:val="center"/>
              <w:rPr>
                <w:rFonts w:eastAsia="Calibri"/>
                <w:sz w:val="22"/>
                <w:szCs w:val="22"/>
              </w:rPr>
            </w:pPr>
          </w:p>
        </w:tc>
        <w:tc>
          <w:tcPr>
            <w:tcW w:w="1418" w:type="dxa"/>
            <w:gridSpan w:val="2"/>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прогнозный период 2029 год</w:t>
            </w:r>
          </w:p>
        </w:tc>
        <w:tc>
          <w:tcPr>
            <w:tcW w:w="1276"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193"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80"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98"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857"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12"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720" w:type="dxa"/>
            <w:vMerge/>
          </w:tcPr>
          <w:p w:rsidR="004849DE" w:rsidRPr="003E10B0" w:rsidRDefault="004849DE" w:rsidP="003435FA">
            <w:pPr>
              <w:widowControl w:val="0"/>
              <w:autoSpaceDE w:val="0"/>
              <w:autoSpaceDN w:val="0"/>
              <w:jc w:val="center"/>
              <w:rPr>
                <w:rFonts w:eastAsia="Calibri"/>
                <w:sz w:val="22"/>
                <w:szCs w:val="22"/>
              </w:rPr>
            </w:pPr>
          </w:p>
        </w:tc>
        <w:tc>
          <w:tcPr>
            <w:tcW w:w="1547" w:type="dxa"/>
            <w:vMerge/>
          </w:tcPr>
          <w:p w:rsidR="004849DE" w:rsidRPr="003E10B0" w:rsidRDefault="004849DE" w:rsidP="003435FA">
            <w:pPr>
              <w:widowControl w:val="0"/>
              <w:autoSpaceDE w:val="0"/>
              <w:autoSpaceDN w:val="0"/>
              <w:jc w:val="center"/>
              <w:rPr>
                <w:rFonts w:eastAsia="Calibri"/>
                <w:sz w:val="22"/>
                <w:szCs w:val="22"/>
              </w:rPr>
            </w:pPr>
          </w:p>
        </w:tc>
        <w:tc>
          <w:tcPr>
            <w:tcW w:w="1132" w:type="dxa"/>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w:t>
            </w:r>
          </w:p>
        </w:tc>
      </w:tr>
      <w:tr w:rsidR="004849DE" w:rsidRPr="003E10B0" w:rsidTr="00E07BCF">
        <w:trPr>
          <w:trHeight w:val="361"/>
          <w:jc w:val="center"/>
        </w:trPr>
        <w:tc>
          <w:tcPr>
            <w:tcW w:w="704" w:type="dxa"/>
            <w:vMerge w:val="restart"/>
          </w:tcPr>
          <w:p w:rsidR="004849DE" w:rsidRPr="003E10B0" w:rsidRDefault="004849DE" w:rsidP="003435FA">
            <w:pPr>
              <w:widowControl w:val="0"/>
              <w:autoSpaceDE w:val="0"/>
              <w:autoSpaceDN w:val="0"/>
              <w:rPr>
                <w:rFonts w:eastAsia="Calibri"/>
                <w:sz w:val="22"/>
                <w:szCs w:val="22"/>
              </w:rPr>
            </w:pPr>
          </w:p>
        </w:tc>
        <w:tc>
          <w:tcPr>
            <w:tcW w:w="1701" w:type="dxa"/>
            <w:vMerge w:val="restart"/>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Итого по подпрограмме</w:t>
            </w:r>
            <w:r>
              <w:rPr>
                <w:rFonts w:eastAsia="Calibri"/>
                <w:sz w:val="22"/>
                <w:szCs w:val="22"/>
              </w:rPr>
              <w:t xml:space="preserve"> (направлению)</w:t>
            </w:r>
            <w:r w:rsidRPr="003E10B0">
              <w:rPr>
                <w:rFonts w:eastAsia="Calibri"/>
                <w:sz w:val="22"/>
                <w:szCs w:val="22"/>
              </w:rPr>
              <w:t xml:space="preserve"> 1</w:t>
            </w:r>
          </w:p>
        </w:tc>
        <w:tc>
          <w:tcPr>
            <w:tcW w:w="1418" w:type="dxa"/>
            <w:gridSpan w:val="2"/>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всего</w:t>
            </w:r>
          </w:p>
        </w:tc>
        <w:tc>
          <w:tcPr>
            <w:tcW w:w="1276" w:type="dxa"/>
            <w:vAlign w:val="center"/>
          </w:tcPr>
          <w:p w:rsidR="004849DE" w:rsidRPr="003E10B0" w:rsidRDefault="004849DE" w:rsidP="003435FA">
            <w:pPr>
              <w:widowControl w:val="0"/>
              <w:autoSpaceDE w:val="0"/>
              <w:autoSpaceDN w:val="0"/>
              <w:jc w:val="center"/>
              <w:rPr>
                <w:rFonts w:eastAsia="Calibri"/>
                <w:sz w:val="22"/>
                <w:szCs w:val="22"/>
              </w:rPr>
            </w:pPr>
            <w:r>
              <w:rPr>
                <w:rFonts w:eastAsia="Calibri"/>
                <w:sz w:val="22"/>
                <w:szCs w:val="22"/>
              </w:rPr>
              <w:t>2 400,9</w:t>
            </w:r>
          </w:p>
        </w:tc>
        <w:tc>
          <w:tcPr>
            <w:tcW w:w="1193" w:type="dxa"/>
            <w:gridSpan w:val="2"/>
            <w:vAlign w:val="center"/>
          </w:tcPr>
          <w:p w:rsidR="004849DE" w:rsidRPr="003E10B0" w:rsidRDefault="004849DE" w:rsidP="003435FA">
            <w:pPr>
              <w:widowControl w:val="0"/>
              <w:autoSpaceDE w:val="0"/>
              <w:autoSpaceDN w:val="0"/>
              <w:jc w:val="center"/>
              <w:rPr>
                <w:rFonts w:eastAsia="Calibri"/>
                <w:sz w:val="22"/>
                <w:szCs w:val="22"/>
              </w:rPr>
            </w:pPr>
            <w:r>
              <w:rPr>
                <w:rFonts w:eastAsia="Calibri"/>
                <w:sz w:val="22"/>
                <w:szCs w:val="22"/>
              </w:rPr>
              <w:t>0,0</w:t>
            </w:r>
          </w:p>
        </w:tc>
        <w:tc>
          <w:tcPr>
            <w:tcW w:w="1080" w:type="dxa"/>
            <w:vAlign w:val="center"/>
          </w:tcPr>
          <w:p w:rsidR="004849DE" w:rsidRPr="003E10B0" w:rsidRDefault="004849DE" w:rsidP="003435FA">
            <w:pPr>
              <w:widowControl w:val="0"/>
              <w:autoSpaceDE w:val="0"/>
              <w:autoSpaceDN w:val="0"/>
              <w:jc w:val="center"/>
              <w:rPr>
                <w:rFonts w:eastAsia="Calibri"/>
                <w:sz w:val="22"/>
                <w:szCs w:val="22"/>
              </w:rPr>
            </w:pPr>
            <w:r>
              <w:rPr>
                <w:rFonts w:eastAsia="Calibri"/>
                <w:sz w:val="22"/>
                <w:szCs w:val="22"/>
              </w:rPr>
              <w:t>0,0</w:t>
            </w:r>
          </w:p>
        </w:tc>
        <w:tc>
          <w:tcPr>
            <w:tcW w:w="1098" w:type="dxa"/>
            <w:gridSpan w:val="2"/>
            <w:vAlign w:val="center"/>
          </w:tcPr>
          <w:p w:rsidR="004849DE" w:rsidRPr="003E10B0" w:rsidRDefault="004849DE" w:rsidP="003435FA">
            <w:pPr>
              <w:widowControl w:val="0"/>
              <w:autoSpaceDE w:val="0"/>
              <w:autoSpaceDN w:val="0"/>
              <w:jc w:val="center"/>
              <w:rPr>
                <w:rFonts w:eastAsia="Calibri"/>
                <w:sz w:val="22"/>
                <w:szCs w:val="22"/>
              </w:rPr>
            </w:pPr>
            <w:r>
              <w:rPr>
                <w:rFonts w:eastAsia="Calibri"/>
                <w:sz w:val="22"/>
                <w:szCs w:val="22"/>
              </w:rPr>
              <w:t>2 400,9</w:t>
            </w:r>
          </w:p>
        </w:tc>
        <w:tc>
          <w:tcPr>
            <w:tcW w:w="857"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12"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720" w:type="dxa"/>
            <w:vMerge w:val="restart"/>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Х</w:t>
            </w:r>
          </w:p>
        </w:tc>
        <w:tc>
          <w:tcPr>
            <w:tcW w:w="1547" w:type="dxa"/>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Х</w:t>
            </w:r>
          </w:p>
        </w:tc>
        <w:tc>
          <w:tcPr>
            <w:tcW w:w="1132" w:type="dxa"/>
          </w:tcPr>
          <w:p w:rsidR="004849DE" w:rsidRPr="003E10B0" w:rsidRDefault="004849DE" w:rsidP="003435FA">
            <w:pPr>
              <w:jc w:val="center"/>
              <w:rPr>
                <w:sz w:val="22"/>
                <w:szCs w:val="22"/>
                <w:lang w:eastAsia="en-US"/>
              </w:rPr>
            </w:pPr>
            <w:r w:rsidRPr="003E10B0">
              <w:rPr>
                <w:sz w:val="22"/>
                <w:szCs w:val="22"/>
                <w:lang w:eastAsia="en-US"/>
              </w:rPr>
              <w:t>Х</w:t>
            </w:r>
          </w:p>
        </w:tc>
      </w:tr>
      <w:tr w:rsidR="004849DE" w:rsidRPr="003E10B0" w:rsidTr="00E07BCF">
        <w:trPr>
          <w:trHeight w:val="268"/>
          <w:jc w:val="center"/>
        </w:trPr>
        <w:tc>
          <w:tcPr>
            <w:tcW w:w="704" w:type="dxa"/>
            <w:vMerge/>
          </w:tcPr>
          <w:p w:rsidR="004849DE" w:rsidRPr="003E10B0" w:rsidRDefault="004849DE" w:rsidP="003435FA">
            <w:pPr>
              <w:widowControl w:val="0"/>
              <w:autoSpaceDE w:val="0"/>
              <w:autoSpaceDN w:val="0"/>
              <w:rPr>
                <w:rFonts w:eastAsia="Calibri"/>
                <w:sz w:val="22"/>
                <w:szCs w:val="22"/>
              </w:rPr>
            </w:pPr>
          </w:p>
        </w:tc>
        <w:tc>
          <w:tcPr>
            <w:tcW w:w="1701" w:type="dxa"/>
            <w:vMerge/>
          </w:tcPr>
          <w:p w:rsidR="004849DE" w:rsidRPr="003E10B0" w:rsidRDefault="004849DE" w:rsidP="003435FA">
            <w:pPr>
              <w:widowControl w:val="0"/>
              <w:autoSpaceDE w:val="0"/>
              <w:autoSpaceDN w:val="0"/>
              <w:jc w:val="center"/>
              <w:rPr>
                <w:rFonts w:eastAsia="Calibri"/>
                <w:sz w:val="22"/>
                <w:szCs w:val="22"/>
              </w:rPr>
            </w:pPr>
          </w:p>
        </w:tc>
        <w:tc>
          <w:tcPr>
            <w:tcW w:w="1418" w:type="dxa"/>
            <w:gridSpan w:val="2"/>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2024 год</w:t>
            </w:r>
          </w:p>
        </w:tc>
        <w:tc>
          <w:tcPr>
            <w:tcW w:w="1276" w:type="dxa"/>
            <w:vAlign w:val="center"/>
          </w:tcPr>
          <w:p w:rsidR="004849DE" w:rsidRPr="003E10B0" w:rsidRDefault="004849DE" w:rsidP="003435FA">
            <w:pPr>
              <w:widowControl w:val="0"/>
              <w:autoSpaceDE w:val="0"/>
              <w:autoSpaceDN w:val="0"/>
              <w:jc w:val="center"/>
              <w:rPr>
                <w:rFonts w:eastAsia="Calibri"/>
                <w:sz w:val="22"/>
                <w:szCs w:val="22"/>
              </w:rPr>
            </w:pPr>
            <w:r>
              <w:rPr>
                <w:rFonts w:eastAsia="Calibri"/>
                <w:sz w:val="22"/>
                <w:szCs w:val="22"/>
              </w:rPr>
              <w:t>959,6</w:t>
            </w:r>
          </w:p>
        </w:tc>
        <w:tc>
          <w:tcPr>
            <w:tcW w:w="1193"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80"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98" w:type="dxa"/>
            <w:gridSpan w:val="2"/>
            <w:vAlign w:val="center"/>
          </w:tcPr>
          <w:p w:rsidR="004849DE" w:rsidRPr="003E10B0" w:rsidRDefault="004849DE" w:rsidP="003435FA">
            <w:pPr>
              <w:widowControl w:val="0"/>
              <w:autoSpaceDE w:val="0"/>
              <w:autoSpaceDN w:val="0"/>
              <w:jc w:val="center"/>
              <w:rPr>
                <w:rFonts w:eastAsia="Calibri"/>
                <w:sz w:val="22"/>
                <w:szCs w:val="22"/>
              </w:rPr>
            </w:pPr>
            <w:r>
              <w:rPr>
                <w:rFonts w:eastAsia="Calibri"/>
                <w:sz w:val="22"/>
                <w:szCs w:val="22"/>
              </w:rPr>
              <w:t>959,6</w:t>
            </w:r>
          </w:p>
        </w:tc>
        <w:tc>
          <w:tcPr>
            <w:tcW w:w="857"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12"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720" w:type="dxa"/>
            <w:vMerge/>
          </w:tcPr>
          <w:p w:rsidR="004849DE" w:rsidRPr="003E10B0" w:rsidRDefault="004849DE" w:rsidP="003435FA">
            <w:pPr>
              <w:widowControl w:val="0"/>
              <w:autoSpaceDE w:val="0"/>
              <w:autoSpaceDN w:val="0"/>
              <w:jc w:val="center"/>
              <w:rPr>
                <w:rFonts w:eastAsia="Calibri"/>
                <w:sz w:val="22"/>
                <w:szCs w:val="22"/>
              </w:rPr>
            </w:pPr>
          </w:p>
        </w:tc>
        <w:tc>
          <w:tcPr>
            <w:tcW w:w="1547" w:type="dxa"/>
          </w:tcPr>
          <w:p w:rsidR="004849DE" w:rsidRPr="003E10B0" w:rsidRDefault="004849DE" w:rsidP="003435FA">
            <w:pPr>
              <w:jc w:val="center"/>
              <w:rPr>
                <w:sz w:val="22"/>
                <w:szCs w:val="22"/>
                <w:lang w:eastAsia="en-US"/>
              </w:rPr>
            </w:pPr>
            <w:r w:rsidRPr="003E10B0">
              <w:rPr>
                <w:sz w:val="22"/>
                <w:szCs w:val="22"/>
                <w:lang w:eastAsia="en-US"/>
              </w:rPr>
              <w:t>Х</w:t>
            </w:r>
          </w:p>
        </w:tc>
        <w:tc>
          <w:tcPr>
            <w:tcW w:w="1132" w:type="dxa"/>
          </w:tcPr>
          <w:p w:rsidR="004849DE" w:rsidRPr="003E10B0" w:rsidRDefault="004849DE" w:rsidP="003435FA">
            <w:pPr>
              <w:jc w:val="center"/>
              <w:rPr>
                <w:sz w:val="22"/>
                <w:szCs w:val="22"/>
                <w:lang w:eastAsia="en-US"/>
              </w:rPr>
            </w:pPr>
            <w:r w:rsidRPr="003E10B0">
              <w:rPr>
                <w:sz w:val="22"/>
                <w:szCs w:val="22"/>
                <w:lang w:eastAsia="en-US"/>
              </w:rPr>
              <w:t>Х</w:t>
            </w:r>
          </w:p>
        </w:tc>
      </w:tr>
      <w:tr w:rsidR="004849DE" w:rsidRPr="003E10B0" w:rsidTr="00E07BCF">
        <w:trPr>
          <w:trHeight w:val="268"/>
          <w:jc w:val="center"/>
        </w:trPr>
        <w:tc>
          <w:tcPr>
            <w:tcW w:w="704" w:type="dxa"/>
            <w:vMerge/>
          </w:tcPr>
          <w:p w:rsidR="004849DE" w:rsidRPr="003E10B0" w:rsidRDefault="004849DE" w:rsidP="003435FA">
            <w:pPr>
              <w:widowControl w:val="0"/>
              <w:autoSpaceDE w:val="0"/>
              <w:autoSpaceDN w:val="0"/>
              <w:rPr>
                <w:rFonts w:eastAsia="Calibri"/>
                <w:sz w:val="22"/>
                <w:szCs w:val="22"/>
              </w:rPr>
            </w:pPr>
          </w:p>
        </w:tc>
        <w:tc>
          <w:tcPr>
            <w:tcW w:w="1701" w:type="dxa"/>
            <w:vMerge/>
          </w:tcPr>
          <w:p w:rsidR="004849DE" w:rsidRPr="003E10B0" w:rsidRDefault="004849DE" w:rsidP="003435FA">
            <w:pPr>
              <w:widowControl w:val="0"/>
              <w:autoSpaceDE w:val="0"/>
              <w:autoSpaceDN w:val="0"/>
              <w:jc w:val="center"/>
              <w:rPr>
                <w:rFonts w:eastAsia="Calibri"/>
                <w:sz w:val="22"/>
                <w:szCs w:val="22"/>
              </w:rPr>
            </w:pPr>
          </w:p>
        </w:tc>
        <w:tc>
          <w:tcPr>
            <w:tcW w:w="1418" w:type="dxa"/>
            <w:gridSpan w:val="2"/>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2025 год</w:t>
            </w:r>
          </w:p>
        </w:tc>
        <w:tc>
          <w:tcPr>
            <w:tcW w:w="1276" w:type="dxa"/>
            <w:vAlign w:val="center"/>
          </w:tcPr>
          <w:p w:rsidR="004849DE" w:rsidRPr="003E10B0" w:rsidRDefault="004849DE" w:rsidP="003435FA">
            <w:pPr>
              <w:widowControl w:val="0"/>
              <w:autoSpaceDE w:val="0"/>
              <w:autoSpaceDN w:val="0"/>
              <w:jc w:val="center"/>
              <w:rPr>
                <w:rFonts w:eastAsia="Calibri"/>
                <w:sz w:val="22"/>
                <w:szCs w:val="22"/>
              </w:rPr>
            </w:pPr>
            <w:r>
              <w:rPr>
                <w:rFonts w:eastAsia="Calibri"/>
                <w:sz w:val="22"/>
                <w:szCs w:val="22"/>
              </w:rPr>
              <w:t>998,4</w:t>
            </w:r>
          </w:p>
        </w:tc>
        <w:tc>
          <w:tcPr>
            <w:tcW w:w="1193"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80"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98" w:type="dxa"/>
            <w:gridSpan w:val="2"/>
            <w:vAlign w:val="center"/>
          </w:tcPr>
          <w:p w:rsidR="004849DE" w:rsidRPr="003E10B0" w:rsidRDefault="004849DE" w:rsidP="003435FA">
            <w:pPr>
              <w:widowControl w:val="0"/>
              <w:autoSpaceDE w:val="0"/>
              <w:autoSpaceDN w:val="0"/>
              <w:jc w:val="center"/>
              <w:rPr>
                <w:rFonts w:eastAsia="Calibri"/>
                <w:sz w:val="22"/>
                <w:szCs w:val="22"/>
              </w:rPr>
            </w:pPr>
            <w:r>
              <w:rPr>
                <w:rFonts w:eastAsia="Calibri"/>
                <w:sz w:val="22"/>
                <w:szCs w:val="22"/>
              </w:rPr>
              <w:t>998,4</w:t>
            </w:r>
          </w:p>
        </w:tc>
        <w:tc>
          <w:tcPr>
            <w:tcW w:w="857"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12"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720" w:type="dxa"/>
            <w:vMerge/>
          </w:tcPr>
          <w:p w:rsidR="004849DE" w:rsidRPr="003E10B0" w:rsidRDefault="004849DE" w:rsidP="003435FA">
            <w:pPr>
              <w:widowControl w:val="0"/>
              <w:autoSpaceDE w:val="0"/>
              <w:autoSpaceDN w:val="0"/>
              <w:jc w:val="center"/>
              <w:rPr>
                <w:rFonts w:eastAsia="Calibri"/>
                <w:sz w:val="22"/>
                <w:szCs w:val="22"/>
              </w:rPr>
            </w:pPr>
          </w:p>
        </w:tc>
        <w:tc>
          <w:tcPr>
            <w:tcW w:w="1547" w:type="dxa"/>
          </w:tcPr>
          <w:p w:rsidR="004849DE" w:rsidRPr="003E10B0" w:rsidRDefault="004849DE" w:rsidP="003435FA">
            <w:pPr>
              <w:jc w:val="center"/>
              <w:rPr>
                <w:sz w:val="22"/>
                <w:szCs w:val="22"/>
                <w:lang w:eastAsia="en-US"/>
              </w:rPr>
            </w:pPr>
            <w:r w:rsidRPr="003E10B0">
              <w:rPr>
                <w:sz w:val="22"/>
                <w:szCs w:val="22"/>
                <w:lang w:eastAsia="en-US"/>
              </w:rPr>
              <w:t>Х</w:t>
            </w:r>
          </w:p>
        </w:tc>
        <w:tc>
          <w:tcPr>
            <w:tcW w:w="1132" w:type="dxa"/>
          </w:tcPr>
          <w:p w:rsidR="004849DE" w:rsidRPr="003E10B0" w:rsidRDefault="004849DE" w:rsidP="003435FA">
            <w:pPr>
              <w:jc w:val="center"/>
              <w:rPr>
                <w:sz w:val="22"/>
                <w:szCs w:val="22"/>
                <w:lang w:eastAsia="en-US"/>
              </w:rPr>
            </w:pPr>
            <w:r w:rsidRPr="003E10B0">
              <w:rPr>
                <w:sz w:val="22"/>
                <w:szCs w:val="22"/>
                <w:lang w:eastAsia="en-US"/>
              </w:rPr>
              <w:t>Х</w:t>
            </w:r>
          </w:p>
        </w:tc>
      </w:tr>
      <w:tr w:rsidR="004849DE" w:rsidRPr="003E10B0" w:rsidTr="00E07BCF">
        <w:trPr>
          <w:trHeight w:val="268"/>
          <w:jc w:val="center"/>
        </w:trPr>
        <w:tc>
          <w:tcPr>
            <w:tcW w:w="704" w:type="dxa"/>
            <w:vMerge/>
          </w:tcPr>
          <w:p w:rsidR="004849DE" w:rsidRPr="003E10B0" w:rsidRDefault="004849DE" w:rsidP="003435FA">
            <w:pPr>
              <w:widowControl w:val="0"/>
              <w:autoSpaceDE w:val="0"/>
              <w:autoSpaceDN w:val="0"/>
              <w:rPr>
                <w:rFonts w:eastAsia="Calibri"/>
                <w:sz w:val="22"/>
                <w:szCs w:val="22"/>
              </w:rPr>
            </w:pPr>
          </w:p>
        </w:tc>
        <w:tc>
          <w:tcPr>
            <w:tcW w:w="1701" w:type="dxa"/>
            <w:vMerge/>
          </w:tcPr>
          <w:p w:rsidR="004849DE" w:rsidRPr="003E10B0" w:rsidRDefault="004849DE" w:rsidP="003435FA">
            <w:pPr>
              <w:widowControl w:val="0"/>
              <w:autoSpaceDE w:val="0"/>
              <w:autoSpaceDN w:val="0"/>
              <w:jc w:val="center"/>
              <w:rPr>
                <w:rFonts w:eastAsia="Calibri"/>
                <w:sz w:val="22"/>
                <w:szCs w:val="22"/>
              </w:rPr>
            </w:pPr>
          </w:p>
        </w:tc>
        <w:tc>
          <w:tcPr>
            <w:tcW w:w="1418" w:type="dxa"/>
            <w:gridSpan w:val="2"/>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2026 год</w:t>
            </w:r>
          </w:p>
        </w:tc>
        <w:tc>
          <w:tcPr>
            <w:tcW w:w="1276" w:type="dxa"/>
            <w:vAlign w:val="center"/>
          </w:tcPr>
          <w:p w:rsidR="004849DE" w:rsidRPr="003E10B0" w:rsidRDefault="004849DE" w:rsidP="003435FA">
            <w:pPr>
              <w:widowControl w:val="0"/>
              <w:autoSpaceDE w:val="0"/>
              <w:autoSpaceDN w:val="0"/>
              <w:jc w:val="center"/>
              <w:rPr>
                <w:rFonts w:eastAsia="Calibri"/>
                <w:sz w:val="22"/>
                <w:szCs w:val="22"/>
              </w:rPr>
            </w:pPr>
            <w:r>
              <w:rPr>
                <w:rFonts w:eastAsia="Calibri"/>
                <w:sz w:val="22"/>
                <w:szCs w:val="22"/>
              </w:rPr>
              <w:t>413,5</w:t>
            </w:r>
          </w:p>
        </w:tc>
        <w:tc>
          <w:tcPr>
            <w:tcW w:w="1193"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80"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98" w:type="dxa"/>
            <w:gridSpan w:val="2"/>
            <w:vAlign w:val="center"/>
          </w:tcPr>
          <w:p w:rsidR="004849DE" w:rsidRPr="003E10B0" w:rsidRDefault="004849DE" w:rsidP="003435FA">
            <w:pPr>
              <w:widowControl w:val="0"/>
              <w:autoSpaceDE w:val="0"/>
              <w:autoSpaceDN w:val="0"/>
              <w:jc w:val="center"/>
              <w:rPr>
                <w:rFonts w:eastAsia="Calibri"/>
                <w:sz w:val="22"/>
                <w:szCs w:val="22"/>
              </w:rPr>
            </w:pPr>
            <w:r>
              <w:rPr>
                <w:rFonts w:eastAsia="Calibri"/>
                <w:sz w:val="22"/>
                <w:szCs w:val="22"/>
              </w:rPr>
              <w:t>413,5</w:t>
            </w:r>
          </w:p>
        </w:tc>
        <w:tc>
          <w:tcPr>
            <w:tcW w:w="857"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12"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720" w:type="dxa"/>
            <w:vMerge/>
          </w:tcPr>
          <w:p w:rsidR="004849DE" w:rsidRPr="003E10B0" w:rsidRDefault="004849DE" w:rsidP="003435FA">
            <w:pPr>
              <w:widowControl w:val="0"/>
              <w:autoSpaceDE w:val="0"/>
              <w:autoSpaceDN w:val="0"/>
              <w:jc w:val="center"/>
              <w:rPr>
                <w:rFonts w:eastAsia="Calibri"/>
                <w:sz w:val="22"/>
                <w:szCs w:val="22"/>
              </w:rPr>
            </w:pPr>
          </w:p>
        </w:tc>
        <w:tc>
          <w:tcPr>
            <w:tcW w:w="1547" w:type="dxa"/>
          </w:tcPr>
          <w:p w:rsidR="004849DE" w:rsidRPr="003E10B0" w:rsidRDefault="004849DE" w:rsidP="003435FA">
            <w:pPr>
              <w:jc w:val="center"/>
              <w:rPr>
                <w:sz w:val="22"/>
                <w:szCs w:val="22"/>
                <w:lang w:eastAsia="en-US"/>
              </w:rPr>
            </w:pPr>
            <w:r w:rsidRPr="003E10B0">
              <w:rPr>
                <w:sz w:val="22"/>
                <w:szCs w:val="22"/>
                <w:lang w:eastAsia="en-US"/>
              </w:rPr>
              <w:t>Х</w:t>
            </w:r>
          </w:p>
        </w:tc>
        <w:tc>
          <w:tcPr>
            <w:tcW w:w="1132" w:type="dxa"/>
          </w:tcPr>
          <w:p w:rsidR="004849DE" w:rsidRPr="003E10B0" w:rsidRDefault="004849DE" w:rsidP="003435FA">
            <w:pPr>
              <w:jc w:val="center"/>
              <w:rPr>
                <w:sz w:val="22"/>
                <w:szCs w:val="22"/>
                <w:lang w:eastAsia="en-US"/>
              </w:rPr>
            </w:pPr>
            <w:r w:rsidRPr="003E10B0">
              <w:rPr>
                <w:sz w:val="22"/>
                <w:szCs w:val="22"/>
                <w:lang w:eastAsia="en-US"/>
              </w:rPr>
              <w:t>Х</w:t>
            </w:r>
          </w:p>
        </w:tc>
      </w:tr>
      <w:tr w:rsidR="004849DE" w:rsidRPr="003E10B0" w:rsidTr="00E07BCF">
        <w:trPr>
          <w:trHeight w:val="268"/>
          <w:jc w:val="center"/>
        </w:trPr>
        <w:tc>
          <w:tcPr>
            <w:tcW w:w="704" w:type="dxa"/>
            <w:vMerge/>
          </w:tcPr>
          <w:p w:rsidR="004849DE" w:rsidRPr="003E10B0" w:rsidRDefault="004849DE" w:rsidP="003435FA">
            <w:pPr>
              <w:widowControl w:val="0"/>
              <w:autoSpaceDE w:val="0"/>
              <w:autoSpaceDN w:val="0"/>
              <w:rPr>
                <w:rFonts w:eastAsia="Calibri"/>
                <w:sz w:val="22"/>
                <w:szCs w:val="22"/>
              </w:rPr>
            </w:pPr>
          </w:p>
        </w:tc>
        <w:tc>
          <w:tcPr>
            <w:tcW w:w="1701" w:type="dxa"/>
            <w:vMerge/>
          </w:tcPr>
          <w:p w:rsidR="004849DE" w:rsidRPr="003E10B0" w:rsidRDefault="004849DE" w:rsidP="003435FA">
            <w:pPr>
              <w:widowControl w:val="0"/>
              <w:autoSpaceDE w:val="0"/>
              <w:autoSpaceDN w:val="0"/>
              <w:jc w:val="center"/>
              <w:rPr>
                <w:rFonts w:eastAsia="Calibri"/>
                <w:sz w:val="22"/>
                <w:szCs w:val="22"/>
              </w:rPr>
            </w:pPr>
          </w:p>
        </w:tc>
        <w:tc>
          <w:tcPr>
            <w:tcW w:w="1418" w:type="dxa"/>
            <w:gridSpan w:val="2"/>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2027 год</w:t>
            </w:r>
          </w:p>
        </w:tc>
        <w:tc>
          <w:tcPr>
            <w:tcW w:w="1276" w:type="dxa"/>
            <w:vAlign w:val="center"/>
          </w:tcPr>
          <w:p w:rsidR="004849DE" w:rsidRPr="003E10B0" w:rsidRDefault="004849DE" w:rsidP="003435FA">
            <w:pPr>
              <w:widowControl w:val="0"/>
              <w:autoSpaceDE w:val="0"/>
              <w:autoSpaceDN w:val="0"/>
              <w:jc w:val="center"/>
              <w:rPr>
                <w:rFonts w:eastAsia="Calibri"/>
                <w:sz w:val="22"/>
                <w:szCs w:val="22"/>
              </w:rPr>
            </w:pPr>
            <w:r>
              <w:rPr>
                <w:rFonts w:eastAsia="Calibri"/>
                <w:sz w:val="22"/>
                <w:szCs w:val="22"/>
              </w:rPr>
              <w:t>29,4</w:t>
            </w:r>
          </w:p>
        </w:tc>
        <w:tc>
          <w:tcPr>
            <w:tcW w:w="1193"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80"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98" w:type="dxa"/>
            <w:gridSpan w:val="2"/>
            <w:vAlign w:val="center"/>
          </w:tcPr>
          <w:p w:rsidR="004849DE" w:rsidRPr="003E10B0" w:rsidRDefault="004849DE" w:rsidP="003435FA">
            <w:pPr>
              <w:widowControl w:val="0"/>
              <w:autoSpaceDE w:val="0"/>
              <w:autoSpaceDN w:val="0"/>
              <w:jc w:val="center"/>
              <w:rPr>
                <w:rFonts w:eastAsia="Calibri"/>
                <w:sz w:val="22"/>
                <w:szCs w:val="22"/>
              </w:rPr>
            </w:pPr>
            <w:r>
              <w:rPr>
                <w:rFonts w:eastAsia="Calibri"/>
                <w:sz w:val="22"/>
                <w:szCs w:val="22"/>
              </w:rPr>
              <w:t>29,4</w:t>
            </w:r>
          </w:p>
        </w:tc>
        <w:tc>
          <w:tcPr>
            <w:tcW w:w="857"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12"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720" w:type="dxa"/>
            <w:vMerge/>
          </w:tcPr>
          <w:p w:rsidR="004849DE" w:rsidRPr="003E10B0" w:rsidRDefault="004849DE" w:rsidP="003435FA">
            <w:pPr>
              <w:widowControl w:val="0"/>
              <w:autoSpaceDE w:val="0"/>
              <w:autoSpaceDN w:val="0"/>
              <w:jc w:val="center"/>
              <w:rPr>
                <w:rFonts w:eastAsia="Calibri"/>
                <w:sz w:val="22"/>
                <w:szCs w:val="22"/>
              </w:rPr>
            </w:pPr>
          </w:p>
        </w:tc>
        <w:tc>
          <w:tcPr>
            <w:tcW w:w="1547" w:type="dxa"/>
          </w:tcPr>
          <w:p w:rsidR="004849DE" w:rsidRPr="003E10B0" w:rsidRDefault="004849DE" w:rsidP="003435FA">
            <w:pPr>
              <w:jc w:val="center"/>
              <w:rPr>
                <w:sz w:val="22"/>
                <w:szCs w:val="22"/>
                <w:lang w:eastAsia="en-US"/>
              </w:rPr>
            </w:pPr>
            <w:r w:rsidRPr="003E10B0">
              <w:rPr>
                <w:sz w:val="22"/>
                <w:szCs w:val="22"/>
                <w:lang w:eastAsia="en-US"/>
              </w:rPr>
              <w:t>Х</w:t>
            </w:r>
          </w:p>
        </w:tc>
        <w:tc>
          <w:tcPr>
            <w:tcW w:w="1132" w:type="dxa"/>
          </w:tcPr>
          <w:p w:rsidR="004849DE" w:rsidRPr="003E10B0" w:rsidRDefault="004849DE" w:rsidP="003435FA">
            <w:pPr>
              <w:jc w:val="center"/>
              <w:rPr>
                <w:sz w:val="22"/>
                <w:szCs w:val="22"/>
                <w:lang w:eastAsia="en-US"/>
              </w:rPr>
            </w:pPr>
            <w:r w:rsidRPr="003E10B0">
              <w:rPr>
                <w:sz w:val="22"/>
                <w:szCs w:val="22"/>
                <w:lang w:eastAsia="en-US"/>
              </w:rPr>
              <w:t>Х</w:t>
            </w:r>
          </w:p>
        </w:tc>
      </w:tr>
      <w:tr w:rsidR="004849DE" w:rsidRPr="003E10B0" w:rsidTr="00E07BCF">
        <w:trPr>
          <w:trHeight w:val="268"/>
          <w:jc w:val="center"/>
        </w:trPr>
        <w:tc>
          <w:tcPr>
            <w:tcW w:w="704" w:type="dxa"/>
            <w:vMerge/>
          </w:tcPr>
          <w:p w:rsidR="004849DE" w:rsidRPr="003E10B0" w:rsidRDefault="004849DE" w:rsidP="003435FA">
            <w:pPr>
              <w:widowControl w:val="0"/>
              <w:autoSpaceDE w:val="0"/>
              <w:autoSpaceDN w:val="0"/>
              <w:rPr>
                <w:rFonts w:eastAsia="Calibri"/>
                <w:sz w:val="22"/>
                <w:szCs w:val="22"/>
              </w:rPr>
            </w:pPr>
          </w:p>
        </w:tc>
        <w:tc>
          <w:tcPr>
            <w:tcW w:w="1701" w:type="dxa"/>
            <w:vMerge/>
          </w:tcPr>
          <w:p w:rsidR="004849DE" w:rsidRPr="003E10B0" w:rsidRDefault="004849DE" w:rsidP="003435FA">
            <w:pPr>
              <w:widowControl w:val="0"/>
              <w:autoSpaceDE w:val="0"/>
              <w:autoSpaceDN w:val="0"/>
              <w:jc w:val="center"/>
              <w:rPr>
                <w:rFonts w:eastAsia="Calibri"/>
                <w:sz w:val="22"/>
                <w:szCs w:val="22"/>
              </w:rPr>
            </w:pPr>
          </w:p>
        </w:tc>
        <w:tc>
          <w:tcPr>
            <w:tcW w:w="1418" w:type="dxa"/>
            <w:gridSpan w:val="2"/>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прогнозный период 2028 год</w:t>
            </w:r>
          </w:p>
        </w:tc>
        <w:tc>
          <w:tcPr>
            <w:tcW w:w="1276"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193"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80"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98"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857"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12"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720" w:type="dxa"/>
            <w:vMerge/>
          </w:tcPr>
          <w:p w:rsidR="004849DE" w:rsidRPr="003E10B0" w:rsidRDefault="004849DE" w:rsidP="003435FA">
            <w:pPr>
              <w:widowControl w:val="0"/>
              <w:autoSpaceDE w:val="0"/>
              <w:autoSpaceDN w:val="0"/>
              <w:jc w:val="center"/>
              <w:rPr>
                <w:rFonts w:eastAsia="Calibri"/>
                <w:sz w:val="22"/>
                <w:szCs w:val="22"/>
              </w:rPr>
            </w:pPr>
          </w:p>
        </w:tc>
        <w:tc>
          <w:tcPr>
            <w:tcW w:w="1547" w:type="dxa"/>
          </w:tcPr>
          <w:p w:rsidR="004849DE" w:rsidRPr="003E10B0" w:rsidRDefault="004849DE" w:rsidP="003435FA">
            <w:pPr>
              <w:jc w:val="center"/>
              <w:rPr>
                <w:sz w:val="22"/>
                <w:szCs w:val="22"/>
                <w:lang w:eastAsia="en-US"/>
              </w:rPr>
            </w:pPr>
            <w:r w:rsidRPr="003E10B0">
              <w:rPr>
                <w:sz w:val="22"/>
                <w:szCs w:val="22"/>
                <w:lang w:eastAsia="en-US"/>
              </w:rPr>
              <w:t>Х</w:t>
            </w:r>
          </w:p>
        </w:tc>
        <w:tc>
          <w:tcPr>
            <w:tcW w:w="1132" w:type="dxa"/>
          </w:tcPr>
          <w:p w:rsidR="004849DE" w:rsidRPr="003E10B0" w:rsidRDefault="004849DE" w:rsidP="003435FA">
            <w:pPr>
              <w:jc w:val="center"/>
              <w:rPr>
                <w:sz w:val="22"/>
                <w:szCs w:val="22"/>
                <w:lang w:eastAsia="en-US"/>
              </w:rPr>
            </w:pPr>
            <w:r w:rsidRPr="003E10B0">
              <w:rPr>
                <w:sz w:val="22"/>
                <w:szCs w:val="22"/>
                <w:lang w:eastAsia="en-US"/>
              </w:rPr>
              <w:t>Х</w:t>
            </w:r>
          </w:p>
        </w:tc>
      </w:tr>
      <w:tr w:rsidR="004849DE" w:rsidRPr="003E10B0" w:rsidTr="00E07BCF">
        <w:trPr>
          <w:trHeight w:val="268"/>
          <w:jc w:val="center"/>
        </w:trPr>
        <w:tc>
          <w:tcPr>
            <w:tcW w:w="704" w:type="dxa"/>
            <w:vMerge/>
          </w:tcPr>
          <w:p w:rsidR="004849DE" w:rsidRPr="003E10B0" w:rsidRDefault="004849DE" w:rsidP="003435FA">
            <w:pPr>
              <w:widowControl w:val="0"/>
              <w:autoSpaceDE w:val="0"/>
              <w:autoSpaceDN w:val="0"/>
              <w:rPr>
                <w:rFonts w:eastAsia="Calibri"/>
                <w:sz w:val="22"/>
                <w:szCs w:val="22"/>
              </w:rPr>
            </w:pPr>
          </w:p>
        </w:tc>
        <w:tc>
          <w:tcPr>
            <w:tcW w:w="1701" w:type="dxa"/>
            <w:vMerge/>
          </w:tcPr>
          <w:p w:rsidR="004849DE" w:rsidRPr="003E10B0" w:rsidRDefault="004849DE" w:rsidP="003435FA">
            <w:pPr>
              <w:widowControl w:val="0"/>
              <w:autoSpaceDE w:val="0"/>
              <w:autoSpaceDN w:val="0"/>
              <w:jc w:val="center"/>
              <w:rPr>
                <w:rFonts w:eastAsia="Calibri"/>
                <w:sz w:val="22"/>
                <w:szCs w:val="22"/>
              </w:rPr>
            </w:pPr>
          </w:p>
        </w:tc>
        <w:tc>
          <w:tcPr>
            <w:tcW w:w="1418" w:type="dxa"/>
            <w:gridSpan w:val="2"/>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прогнозный период 2029 год</w:t>
            </w:r>
          </w:p>
        </w:tc>
        <w:tc>
          <w:tcPr>
            <w:tcW w:w="1276"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193"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80"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98"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857" w:type="dxa"/>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012" w:type="dxa"/>
            <w:gridSpan w:val="2"/>
            <w:vAlign w:val="center"/>
          </w:tcPr>
          <w:p w:rsidR="004849DE" w:rsidRPr="003E10B0" w:rsidRDefault="004849DE" w:rsidP="003435FA">
            <w:pPr>
              <w:widowControl w:val="0"/>
              <w:autoSpaceDE w:val="0"/>
              <w:autoSpaceDN w:val="0"/>
              <w:jc w:val="center"/>
              <w:rPr>
                <w:rFonts w:eastAsia="Calibri"/>
                <w:sz w:val="22"/>
                <w:szCs w:val="22"/>
              </w:rPr>
            </w:pPr>
            <w:r w:rsidRPr="003E10B0">
              <w:rPr>
                <w:rFonts w:eastAsia="Calibri"/>
                <w:sz w:val="22"/>
                <w:szCs w:val="22"/>
              </w:rPr>
              <w:t>0,0</w:t>
            </w:r>
          </w:p>
        </w:tc>
        <w:tc>
          <w:tcPr>
            <w:tcW w:w="1720" w:type="dxa"/>
            <w:vMerge/>
          </w:tcPr>
          <w:p w:rsidR="004849DE" w:rsidRPr="003E10B0" w:rsidRDefault="004849DE" w:rsidP="003435FA">
            <w:pPr>
              <w:widowControl w:val="0"/>
              <w:autoSpaceDE w:val="0"/>
              <w:autoSpaceDN w:val="0"/>
              <w:jc w:val="center"/>
              <w:rPr>
                <w:rFonts w:eastAsia="Calibri"/>
                <w:sz w:val="22"/>
                <w:szCs w:val="22"/>
              </w:rPr>
            </w:pPr>
          </w:p>
        </w:tc>
        <w:tc>
          <w:tcPr>
            <w:tcW w:w="1547" w:type="dxa"/>
          </w:tcPr>
          <w:p w:rsidR="004849DE" w:rsidRPr="003E10B0" w:rsidRDefault="004849DE" w:rsidP="003435FA">
            <w:pPr>
              <w:jc w:val="center"/>
              <w:rPr>
                <w:sz w:val="22"/>
                <w:szCs w:val="22"/>
                <w:lang w:eastAsia="en-US"/>
              </w:rPr>
            </w:pPr>
            <w:r w:rsidRPr="003E10B0">
              <w:rPr>
                <w:sz w:val="22"/>
                <w:szCs w:val="22"/>
                <w:lang w:eastAsia="en-US"/>
              </w:rPr>
              <w:t>Х</w:t>
            </w:r>
          </w:p>
        </w:tc>
        <w:tc>
          <w:tcPr>
            <w:tcW w:w="1132" w:type="dxa"/>
          </w:tcPr>
          <w:p w:rsidR="004849DE" w:rsidRPr="003E10B0" w:rsidRDefault="004849DE" w:rsidP="003435FA">
            <w:pPr>
              <w:jc w:val="center"/>
              <w:rPr>
                <w:sz w:val="22"/>
                <w:szCs w:val="22"/>
                <w:lang w:eastAsia="en-US"/>
              </w:rPr>
            </w:pPr>
            <w:r w:rsidRPr="003E10B0">
              <w:rPr>
                <w:sz w:val="22"/>
                <w:szCs w:val="22"/>
                <w:lang w:eastAsia="en-US"/>
              </w:rPr>
              <w:t>Х</w:t>
            </w:r>
          </w:p>
        </w:tc>
      </w:tr>
    </w:tbl>
    <w:p w:rsidR="00A97034" w:rsidRDefault="00A97034" w:rsidP="003E10B0">
      <w:pPr>
        <w:jc w:val="center"/>
        <w:rPr>
          <w:b/>
          <w:sz w:val="28"/>
          <w:szCs w:val="28"/>
        </w:rPr>
      </w:pPr>
      <w:r>
        <w:rPr>
          <w:b/>
          <w:sz w:val="28"/>
          <w:szCs w:val="28"/>
        </w:rPr>
        <w:br w:type="page"/>
      </w:r>
    </w:p>
    <w:p w:rsidR="0075793B" w:rsidRPr="0075793B" w:rsidRDefault="0075793B" w:rsidP="0075793B">
      <w:pPr>
        <w:spacing w:line="259" w:lineRule="auto"/>
        <w:jc w:val="center"/>
        <w:rPr>
          <w:rFonts w:eastAsia="Calibri"/>
          <w:b/>
          <w:lang w:eastAsia="en-US"/>
        </w:rPr>
      </w:pPr>
      <w:r w:rsidRPr="0075793B">
        <w:rPr>
          <w:rFonts w:eastAsia="Calibri"/>
          <w:b/>
          <w:lang w:eastAsia="en-US"/>
        </w:rPr>
        <w:lastRenderedPageBreak/>
        <w:t>ПАСПОРТ</w:t>
      </w:r>
    </w:p>
    <w:p w:rsidR="0075793B" w:rsidRPr="0075793B" w:rsidRDefault="0075793B" w:rsidP="0075793B">
      <w:pPr>
        <w:spacing w:line="259" w:lineRule="auto"/>
        <w:jc w:val="center"/>
        <w:rPr>
          <w:rFonts w:eastAsia="Calibri"/>
          <w:b/>
          <w:lang w:eastAsia="en-US"/>
        </w:rPr>
      </w:pPr>
      <w:r w:rsidRPr="0075793B">
        <w:rPr>
          <w:rFonts w:eastAsia="Calibri"/>
          <w:b/>
          <w:lang w:eastAsia="en-US"/>
        </w:rPr>
        <w:t xml:space="preserve">Комплекса процессных мероприятий </w:t>
      </w:r>
    </w:p>
    <w:p w:rsidR="0075793B" w:rsidRPr="0075793B" w:rsidRDefault="0075793B" w:rsidP="0075793B">
      <w:pPr>
        <w:spacing w:line="259" w:lineRule="auto"/>
        <w:jc w:val="center"/>
        <w:rPr>
          <w:rFonts w:eastAsia="Calibri"/>
          <w:b/>
          <w:lang w:eastAsia="en-US"/>
        </w:rPr>
      </w:pPr>
      <w:r w:rsidRPr="0075793B">
        <w:rPr>
          <w:rFonts w:eastAsia="Calibri"/>
          <w:b/>
          <w:lang w:eastAsia="en-US"/>
        </w:rPr>
        <w:t>«Управление муниципальным долгом»</w:t>
      </w:r>
    </w:p>
    <w:p w:rsidR="0075793B" w:rsidRPr="0075793B" w:rsidRDefault="0075793B" w:rsidP="0075793B">
      <w:pPr>
        <w:spacing w:line="259" w:lineRule="auto"/>
        <w:jc w:val="center"/>
        <w:rPr>
          <w:rFonts w:eastAsia="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0"/>
        <w:gridCol w:w="7280"/>
      </w:tblGrid>
      <w:tr w:rsidR="0075793B" w:rsidRPr="00226080" w:rsidTr="00226080">
        <w:tc>
          <w:tcPr>
            <w:tcW w:w="7280" w:type="dxa"/>
            <w:shd w:val="clear" w:color="auto" w:fill="auto"/>
          </w:tcPr>
          <w:p w:rsidR="0075793B" w:rsidRPr="00226080" w:rsidRDefault="0075793B" w:rsidP="00A97034">
            <w:pPr>
              <w:jc w:val="center"/>
              <w:rPr>
                <w:rFonts w:eastAsia="Calibri"/>
                <w:lang w:eastAsia="en-US"/>
              </w:rPr>
            </w:pPr>
            <w:r w:rsidRPr="00226080">
              <w:rPr>
                <w:rFonts w:eastAsia="Calibri"/>
                <w:lang w:eastAsia="en-US"/>
              </w:rPr>
              <w:t xml:space="preserve">Ответственный за выполнение </w:t>
            </w:r>
            <w:r w:rsidR="00A97034">
              <w:rPr>
                <w:rFonts w:eastAsia="Calibri"/>
                <w:lang w:eastAsia="en-US"/>
              </w:rPr>
              <w:t>комплекса процессных мероприятий</w:t>
            </w:r>
          </w:p>
        </w:tc>
        <w:tc>
          <w:tcPr>
            <w:tcW w:w="7280" w:type="dxa"/>
            <w:shd w:val="clear" w:color="auto" w:fill="auto"/>
          </w:tcPr>
          <w:p w:rsidR="0075793B" w:rsidRPr="00226080" w:rsidRDefault="0075793B" w:rsidP="00226080">
            <w:pPr>
              <w:jc w:val="center"/>
              <w:rPr>
                <w:rFonts w:eastAsia="Calibri"/>
                <w:lang w:eastAsia="en-US"/>
              </w:rPr>
            </w:pPr>
            <w:r w:rsidRPr="00226080">
              <w:rPr>
                <w:rFonts w:eastAsia="Calibri"/>
              </w:rPr>
              <w:t>МКУ Управление финансов Администрации Молчановского района</w:t>
            </w:r>
          </w:p>
        </w:tc>
      </w:tr>
      <w:tr w:rsidR="0075793B" w:rsidRPr="00226080" w:rsidTr="00A81602">
        <w:tc>
          <w:tcPr>
            <w:tcW w:w="7280" w:type="dxa"/>
            <w:shd w:val="clear" w:color="auto" w:fill="auto"/>
            <w:vAlign w:val="center"/>
          </w:tcPr>
          <w:p w:rsidR="0075793B" w:rsidRPr="00226080" w:rsidRDefault="0075793B" w:rsidP="00A81602">
            <w:pPr>
              <w:jc w:val="center"/>
              <w:rPr>
                <w:rFonts w:eastAsia="Calibri"/>
                <w:lang w:eastAsia="en-US"/>
              </w:rPr>
            </w:pPr>
            <w:r w:rsidRPr="00226080">
              <w:rPr>
                <w:rFonts w:eastAsia="Calibri"/>
                <w:lang w:eastAsia="en-US"/>
              </w:rPr>
              <w:t>Связь с муниципальной программой</w:t>
            </w:r>
          </w:p>
        </w:tc>
        <w:tc>
          <w:tcPr>
            <w:tcW w:w="7280" w:type="dxa"/>
            <w:shd w:val="clear" w:color="auto" w:fill="auto"/>
          </w:tcPr>
          <w:p w:rsidR="0075793B" w:rsidRPr="00226080" w:rsidRDefault="0075793B" w:rsidP="00226080">
            <w:pPr>
              <w:jc w:val="center"/>
              <w:rPr>
                <w:rFonts w:eastAsia="Calibri"/>
                <w:lang w:eastAsia="en-US"/>
              </w:rPr>
            </w:pPr>
            <w:r w:rsidRPr="00226080">
              <w:rPr>
                <w:rFonts w:eastAsia="Calibri"/>
              </w:rPr>
              <w:t>Муниципальная программа «Муниципальное управление Молчановского района на 2022 – 2029 годы»</w:t>
            </w:r>
          </w:p>
        </w:tc>
      </w:tr>
      <w:tr w:rsidR="0075793B" w:rsidRPr="00226080" w:rsidTr="00226080">
        <w:tc>
          <w:tcPr>
            <w:tcW w:w="7280"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Подпрограмма (направление) муниципальной программы</w:t>
            </w:r>
          </w:p>
        </w:tc>
        <w:tc>
          <w:tcPr>
            <w:tcW w:w="7280" w:type="dxa"/>
            <w:shd w:val="clear" w:color="auto" w:fill="auto"/>
          </w:tcPr>
          <w:p w:rsidR="0075793B" w:rsidRPr="00226080" w:rsidRDefault="0075793B" w:rsidP="00226080">
            <w:pPr>
              <w:autoSpaceDE w:val="0"/>
              <w:autoSpaceDN w:val="0"/>
              <w:adjustRightInd w:val="0"/>
              <w:ind w:left="360"/>
              <w:jc w:val="center"/>
              <w:outlineLvl w:val="0"/>
              <w:rPr>
                <w:rFonts w:eastAsia="Calibri"/>
              </w:rPr>
            </w:pPr>
            <w:r w:rsidRPr="00226080">
              <w:rPr>
                <w:rFonts w:eastAsia="Calibri"/>
              </w:rPr>
              <w:t xml:space="preserve">Подпрограмма (направление) 1 </w:t>
            </w:r>
          </w:p>
          <w:p w:rsidR="0075793B" w:rsidRPr="00226080" w:rsidRDefault="0075793B" w:rsidP="008A0867">
            <w:pPr>
              <w:jc w:val="center"/>
              <w:rPr>
                <w:rFonts w:eastAsia="Calibri"/>
                <w:lang w:eastAsia="en-US"/>
              </w:rPr>
            </w:pPr>
            <w:r w:rsidRPr="00226080">
              <w:rPr>
                <w:rFonts w:eastAsia="Calibri"/>
              </w:rPr>
              <w:t>«Управление муниципальным долгом МО Молчановский район</w:t>
            </w:r>
          </w:p>
        </w:tc>
      </w:tr>
    </w:tbl>
    <w:p w:rsidR="0075793B" w:rsidRDefault="0075793B" w:rsidP="003E10B0">
      <w:pPr>
        <w:jc w:val="center"/>
        <w:rPr>
          <w:b/>
          <w:sz w:val="28"/>
          <w:szCs w:val="28"/>
        </w:rPr>
      </w:pPr>
    </w:p>
    <w:p w:rsidR="0075793B" w:rsidRDefault="0075793B" w:rsidP="003E10B0">
      <w:pPr>
        <w:jc w:val="center"/>
        <w:rPr>
          <w:b/>
          <w:sz w:val="28"/>
          <w:szCs w:val="28"/>
        </w:rPr>
      </w:pPr>
    </w:p>
    <w:p w:rsidR="0075793B" w:rsidRPr="0075793B" w:rsidRDefault="0075793B" w:rsidP="0075793B">
      <w:pPr>
        <w:spacing w:line="259" w:lineRule="auto"/>
        <w:jc w:val="center"/>
        <w:rPr>
          <w:rFonts w:eastAsia="Calibri"/>
          <w:b/>
          <w:lang w:eastAsia="en-US"/>
        </w:rPr>
      </w:pPr>
      <w:r w:rsidRPr="0075793B">
        <w:rPr>
          <w:rFonts w:eastAsia="Calibri"/>
          <w:b/>
          <w:lang w:eastAsia="en-US"/>
        </w:rPr>
        <w:t>Показатели реализации комплекса процессных мероприятий</w:t>
      </w:r>
    </w:p>
    <w:p w:rsidR="0075793B" w:rsidRPr="0075793B" w:rsidRDefault="0075793B" w:rsidP="0075793B">
      <w:pPr>
        <w:spacing w:line="259" w:lineRule="auto"/>
        <w:jc w:val="center"/>
        <w:rPr>
          <w:rFonts w:eastAsia="Calibri"/>
          <w:b/>
          <w:lang w:eastAsia="en-US"/>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49"/>
        <w:gridCol w:w="1741"/>
        <w:gridCol w:w="1378"/>
        <w:gridCol w:w="347"/>
        <w:gridCol w:w="1496"/>
        <w:gridCol w:w="425"/>
        <w:gridCol w:w="709"/>
        <w:gridCol w:w="437"/>
        <w:gridCol w:w="555"/>
        <w:gridCol w:w="505"/>
        <w:gridCol w:w="204"/>
        <w:gridCol w:w="587"/>
        <w:gridCol w:w="405"/>
        <w:gridCol w:w="386"/>
        <w:gridCol w:w="606"/>
        <w:gridCol w:w="185"/>
        <w:gridCol w:w="949"/>
        <w:gridCol w:w="142"/>
        <w:gridCol w:w="1134"/>
        <w:gridCol w:w="283"/>
        <w:gridCol w:w="1134"/>
        <w:gridCol w:w="426"/>
      </w:tblGrid>
      <w:tr w:rsidR="00226080" w:rsidRPr="00226080" w:rsidTr="00A97034">
        <w:trPr>
          <w:trHeight w:val="270"/>
        </w:trPr>
        <w:tc>
          <w:tcPr>
            <w:tcW w:w="562" w:type="dxa"/>
            <w:gridSpan w:val="2"/>
            <w:vMerge w:val="restart"/>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 п/п</w:t>
            </w:r>
          </w:p>
        </w:tc>
        <w:tc>
          <w:tcPr>
            <w:tcW w:w="3119" w:type="dxa"/>
            <w:gridSpan w:val="2"/>
            <w:vMerge w:val="restart"/>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Наименование показателя</w:t>
            </w:r>
          </w:p>
        </w:tc>
        <w:tc>
          <w:tcPr>
            <w:tcW w:w="1843" w:type="dxa"/>
            <w:gridSpan w:val="2"/>
            <w:vMerge w:val="restart"/>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Ответственный за достижение</w:t>
            </w:r>
          </w:p>
        </w:tc>
        <w:tc>
          <w:tcPr>
            <w:tcW w:w="1134" w:type="dxa"/>
            <w:gridSpan w:val="2"/>
            <w:vMerge w:val="restart"/>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Единица измерения (по ОКЕИ)</w:t>
            </w:r>
          </w:p>
        </w:tc>
        <w:tc>
          <w:tcPr>
            <w:tcW w:w="992" w:type="dxa"/>
            <w:gridSpan w:val="2"/>
            <w:vMerge w:val="restart"/>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Базовое значение</w:t>
            </w:r>
          </w:p>
        </w:tc>
        <w:tc>
          <w:tcPr>
            <w:tcW w:w="6946" w:type="dxa"/>
            <w:gridSpan w:val="13"/>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Планируемое значение показателя (показателя задачи)</w:t>
            </w:r>
          </w:p>
        </w:tc>
      </w:tr>
      <w:tr w:rsidR="00226080" w:rsidRPr="00226080" w:rsidTr="00A97034">
        <w:trPr>
          <w:trHeight w:val="555"/>
        </w:trPr>
        <w:tc>
          <w:tcPr>
            <w:tcW w:w="562" w:type="dxa"/>
            <w:gridSpan w:val="2"/>
            <w:vMerge/>
            <w:shd w:val="clear" w:color="auto" w:fill="auto"/>
            <w:vAlign w:val="center"/>
          </w:tcPr>
          <w:p w:rsidR="0075793B" w:rsidRPr="00226080" w:rsidRDefault="0075793B" w:rsidP="00226080">
            <w:pPr>
              <w:jc w:val="center"/>
              <w:rPr>
                <w:rFonts w:eastAsia="Calibri"/>
                <w:lang w:eastAsia="en-US"/>
              </w:rPr>
            </w:pPr>
          </w:p>
        </w:tc>
        <w:tc>
          <w:tcPr>
            <w:tcW w:w="3119" w:type="dxa"/>
            <w:gridSpan w:val="2"/>
            <w:vMerge/>
            <w:shd w:val="clear" w:color="auto" w:fill="auto"/>
            <w:vAlign w:val="center"/>
          </w:tcPr>
          <w:p w:rsidR="0075793B" w:rsidRPr="00226080" w:rsidRDefault="0075793B" w:rsidP="00226080">
            <w:pPr>
              <w:jc w:val="center"/>
              <w:rPr>
                <w:rFonts w:eastAsia="Calibri"/>
                <w:lang w:eastAsia="en-US"/>
              </w:rPr>
            </w:pPr>
          </w:p>
        </w:tc>
        <w:tc>
          <w:tcPr>
            <w:tcW w:w="1843" w:type="dxa"/>
            <w:gridSpan w:val="2"/>
            <w:vMerge/>
            <w:shd w:val="clear" w:color="auto" w:fill="auto"/>
            <w:vAlign w:val="center"/>
          </w:tcPr>
          <w:p w:rsidR="0075793B" w:rsidRPr="00226080" w:rsidRDefault="0075793B" w:rsidP="00226080">
            <w:pPr>
              <w:jc w:val="center"/>
              <w:rPr>
                <w:rFonts w:eastAsia="Calibri"/>
                <w:lang w:eastAsia="en-US"/>
              </w:rPr>
            </w:pPr>
          </w:p>
        </w:tc>
        <w:tc>
          <w:tcPr>
            <w:tcW w:w="1134" w:type="dxa"/>
            <w:gridSpan w:val="2"/>
            <w:vMerge/>
            <w:shd w:val="clear" w:color="auto" w:fill="auto"/>
            <w:vAlign w:val="center"/>
          </w:tcPr>
          <w:p w:rsidR="0075793B" w:rsidRPr="00226080" w:rsidRDefault="0075793B" w:rsidP="00226080">
            <w:pPr>
              <w:jc w:val="center"/>
              <w:rPr>
                <w:rFonts w:eastAsia="Calibri"/>
                <w:lang w:eastAsia="en-US"/>
              </w:rPr>
            </w:pPr>
          </w:p>
        </w:tc>
        <w:tc>
          <w:tcPr>
            <w:tcW w:w="992" w:type="dxa"/>
            <w:gridSpan w:val="2"/>
            <w:vMerge/>
            <w:shd w:val="clear" w:color="auto" w:fill="auto"/>
            <w:vAlign w:val="center"/>
          </w:tcPr>
          <w:p w:rsidR="0075793B" w:rsidRPr="00226080" w:rsidRDefault="0075793B" w:rsidP="00226080">
            <w:pPr>
              <w:jc w:val="center"/>
              <w:rPr>
                <w:rFonts w:eastAsia="Calibri"/>
                <w:lang w:eastAsia="en-US"/>
              </w:rPr>
            </w:pPr>
          </w:p>
        </w:tc>
        <w:tc>
          <w:tcPr>
            <w:tcW w:w="709" w:type="dxa"/>
            <w:gridSpan w:val="2"/>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2024 год</w:t>
            </w:r>
          </w:p>
        </w:tc>
        <w:tc>
          <w:tcPr>
            <w:tcW w:w="992" w:type="dxa"/>
            <w:gridSpan w:val="2"/>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2025 год</w:t>
            </w:r>
          </w:p>
        </w:tc>
        <w:tc>
          <w:tcPr>
            <w:tcW w:w="992" w:type="dxa"/>
            <w:gridSpan w:val="2"/>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2026 год</w:t>
            </w:r>
          </w:p>
        </w:tc>
        <w:tc>
          <w:tcPr>
            <w:tcW w:w="1134" w:type="dxa"/>
            <w:gridSpan w:val="2"/>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Прогнозный период 2027 год</w:t>
            </w:r>
          </w:p>
        </w:tc>
        <w:tc>
          <w:tcPr>
            <w:tcW w:w="1276" w:type="dxa"/>
            <w:gridSpan w:val="2"/>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Прогнозный период 2028 год</w:t>
            </w:r>
          </w:p>
        </w:tc>
        <w:tc>
          <w:tcPr>
            <w:tcW w:w="1843" w:type="dxa"/>
            <w:gridSpan w:val="3"/>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Прогнозный период 2029 год</w:t>
            </w:r>
          </w:p>
        </w:tc>
      </w:tr>
      <w:tr w:rsidR="00226080" w:rsidRPr="00226080" w:rsidTr="004849DE">
        <w:tc>
          <w:tcPr>
            <w:tcW w:w="562" w:type="dxa"/>
            <w:gridSpan w:val="2"/>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1</w:t>
            </w:r>
          </w:p>
        </w:tc>
        <w:tc>
          <w:tcPr>
            <w:tcW w:w="3119" w:type="dxa"/>
            <w:gridSpan w:val="2"/>
            <w:shd w:val="clear" w:color="auto" w:fill="auto"/>
          </w:tcPr>
          <w:p w:rsidR="0075793B" w:rsidRPr="00226080" w:rsidRDefault="0075793B" w:rsidP="008A0867">
            <w:pPr>
              <w:autoSpaceDE w:val="0"/>
              <w:autoSpaceDN w:val="0"/>
              <w:adjustRightInd w:val="0"/>
              <w:rPr>
                <w:rFonts w:eastAsia="Calibri"/>
                <w:lang w:eastAsia="en-US"/>
              </w:rPr>
            </w:pPr>
            <w:r w:rsidRPr="00226080">
              <w:rPr>
                <w:rFonts w:eastAsia="Calibri"/>
              </w:rPr>
              <w:t>Доля расходов на обслуживание муниципального долга в расходах бюджета МО Молчановский район, за исключением объема расходов, которые осуществляются за счет субвенций, предоставляемых из бюджетов бюджетной системы Российской Федерации, %</w:t>
            </w:r>
          </w:p>
        </w:tc>
        <w:tc>
          <w:tcPr>
            <w:tcW w:w="1843" w:type="dxa"/>
            <w:gridSpan w:val="2"/>
            <w:shd w:val="clear" w:color="auto" w:fill="auto"/>
            <w:vAlign w:val="center"/>
          </w:tcPr>
          <w:p w:rsidR="0075793B" w:rsidRPr="00226080" w:rsidRDefault="0075793B" w:rsidP="004849DE">
            <w:pPr>
              <w:jc w:val="center"/>
              <w:rPr>
                <w:rFonts w:eastAsia="Calibri"/>
                <w:lang w:eastAsia="en-US"/>
              </w:rPr>
            </w:pPr>
            <w:r w:rsidRPr="00226080">
              <w:rPr>
                <w:rFonts w:eastAsia="Calibri"/>
              </w:rPr>
              <w:t>МКУ Управление финансов Администрации Молчановского района</w:t>
            </w:r>
          </w:p>
        </w:tc>
        <w:tc>
          <w:tcPr>
            <w:tcW w:w="1134" w:type="dxa"/>
            <w:gridSpan w:val="2"/>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744</w:t>
            </w:r>
          </w:p>
        </w:tc>
        <w:tc>
          <w:tcPr>
            <w:tcW w:w="992" w:type="dxa"/>
            <w:gridSpan w:val="2"/>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10 %</w:t>
            </w:r>
          </w:p>
        </w:tc>
        <w:tc>
          <w:tcPr>
            <w:tcW w:w="709" w:type="dxa"/>
            <w:gridSpan w:val="2"/>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не более 10 %</w:t>
            </w:r>
          </w:p>
        </w:tc>
        <w:tc>
          <w:tcPr>
            <w:tcW w:w="992" w:type="dxa"/>
            <w:gridSpan w:val="2"/>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не более 10 %</w:t>
            </w:r>
          </w:p>
        </w:tc>
        <w:tc>
          <w:tcPr>
            <w:tcW w:w="992" w:type="dxa"/>
            <w:gridSpan w:val="2"/>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не более 10 %</w:t>
            </w:r>
          </w:p>
        </w:tc>
        <w:tc>
          <w:tcPr>
            <w:tcW w:w="1134" w:type="dxa"/>
            <w:gridSpan w:val="2"/>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не более 10 %</w:t>
            </w:r>
          </w:p>
        </w:tc>
        <w:tc>
          <w:tcPr>
            <w:tcW w:w="1276" w:type="dxa"/>
            <w:gridSpan w:val="2"/>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не более 10 %</w:t>
            </w:r>
          </w:p>
        </w:tc>
        <w:tc>
          <w:tcPr>
            <w:tcW w:w="1843" w:type="dxa"/>
            <w:gridSpan w:val="3"/>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не более 10 %</w:t>
            </w:r>
          </w:p>
        </w:tc>
      </w:tr>
      <w:tr w:rsidR="00226080" w:rsidRPr="00226080" w:rsidTr="00A97034">
        <w:trPr>
          <w:gridAfter w:val="1"/>
          <w:wAfter w:w="426" w:type="dxa"/>
          <w:trHeight w:val="315"/>
        </w:trPr>
        <w:tc>
          <w:tcPr>
            <w:tcW w:w="513" w:type="dxa"/>
            <w:vMerge w:val="restart"/>
            <w:shd w:val="clear" w:color="auto" w:fill="auto"/>
            <w:vAlign w:val="center"/>
          </w:tcPr>
          <w:p w:rsidR="0075793B" w:rsidRPr="00226080" w:rsidRDefault="0075793B" w:rsidP="00226080">
            <w:pPr>
              <w:jc w:val="center"/>
              <w:rPr>
                <w:rFonts w:eastAsia="Calibri"/>
                <w:lang w:eastAsia="en-US"/>
              </w:rPr>
            </w:pPr>
            <w:r w:rsidRPr="0075793B">
              <w:rPr>
                <w:rFonts w:ascii="Calibri" w:eastAsia="Calibri" w:hAnsi="Calibri"/>
                <w:sz w:val="22"/>
                <w:szCs w:val="22"/>
                <w:lang w:eastAsia="en-US"/>
              </w:rPr>
              <w:lastRenderedPageBreak/>
              <w:br w:type="page"/>
            </w:r>
            <w:r w:rsidRPr="00226080">
              <w:rPr>
                <w:rFonts w:eastAsia="Calibri"/>
                <w:lang w:eastAsia="en-US"/>
              </w:rPr>
              <w:t>№ п/п</w:t>
            </w:r>
          </w:p>
        </w:tc>
        <w:tc>
          <w:tcPr>
            <w:tcW w:w="1790" w:type="dxa"/>
            <w:gridSpan w:val="2"/>
            <w:vMerge w:val="restart"/>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Наименование мероприятия</w:t>
            </w:r>
          </w:p>
        </w:tc>
        <w:tc>
          <w:tcPr>
            <w:tcW w:w="1725" w:type="dxa"/>
            <w:gridSpan w:val="2"/>
            <w:vMerge w:val="restart"/>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Характеристика мероприятия</w:t>
            </w:r>
          </w:p>
        </w:tc>
        <w:tc>
          <w:tcPr>
            <w:tcW w:w="1921" w:type="dxa"/>
            <w:gridSpan w:val="2"/>
            <w:vMerge w:val="restart"/>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Наименование показателя</w:t>
            </w:r>
          </w:p>
        </w:tc>
        <w:tc>
          <w:tcPr>
            <w:tcW w:w="1146" w:type="dxa"/>
            <w:gridSpan w:val="2"/>
            <w:vMerge w:val="restart"/>
            <w:shd w:val="clear" w:color="auto" w:fill="auto"/>
            <w:vAlign w:val="center"/>
          </w:tcPr>
          <w:p w:rsidR="0075793B" w:rsidRPr="00226080" w:rsidRDefault="00181361" w:rsidP="00226080">
            <w:pPr>
              <w:jc w:val="center"/>
              <w:rPr>
                <w:rFonts w:eastAsia="Calibri"/>
                <w:lang w:eastAsia="en-US"/>
              </w:rPr>
            </w:pPr>
            <w:r>
              <w:rPr>
                <w:rFonts w:eastAsia="Calibri"/>
                <w:lang w:eastAsia="en-US"/>
              </w:rPr>
              <w:t>Еди</w:t>
            </w:r>
            <w:r w:rsidR="0075793B" w:rsidRPr="00226080">
              <w:rPr>
                <w:rFonts w:eastAsia="Calibri"/>
                <w:lang w:eastAsia="en-US"/>
              </w:rPr>
              <w:t>ница измерения (по ОКЕИ)</w:t>
            </w:r>
          </w:p>
        </w:tc>
        <w:tc>
          <w:tcPr>
            <w:tcW w:w="1060" w:type="dxa"/>
            <w:gridSpan w:val="2"/>
            <w:vMerge w:val="restart"/>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Базовое значение</w:t>
            </w:r>
          </w:p>
        </w:tc>
        <w:tc>
          <w:tcPr>
            <w:tcW w:w="6015" w:type="dxa"/>
            <w:gridSpan w:val="11"/>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Планируемое значение показателя (показателя задачи)</w:t>
            </w:r>
          </w:p>
        </w:tc>
      </w:tr>
      <w:tr w:rsidR="00226080" w:rsidRPr="00226080" w:rsidTr="00A97034">
        <w:trPr>
          <w:gridAfter w:val="1"/>
          <w:wAfter w:w="426" w:type="dxa"/>
          <w:trHeight w:val="480"/>
        </w:trPr>
        <w:tc>
          <w:tcPr>
            <w:tcW w:w="513" w:type="dxa"/>
            <w:vMerge/>
            <w:shd w:val="clear" w:color="auto" w:fill="auto"/>
            <w:vAlign w:val="center"/>
          </w:tcPr>
          <w:p w:rsidR="0075793B" w:rsidRPr="00226080" w:rsidRDefault="0075793B" w:rsidP="00226080">
            <w:pPr>
              <w:jc w:val="center"/>
              <w:rPr>
                <w:rFonts w:eastAsia="Calibri"/>
                <w:lang w:eastAsia="en-US"/>
              </w:rPr>
            </w:pPr>
          </w:p>
        </w:tc>
        <w:tc>
          <w:tcPr>
            <w:tcW w:w="1790" w:type="dxa"/>
            <w:gridSpan w:val="2"/>
            <w:vMerge/>
            <w:shd w:val="clear" w:color="auto" w:fill="auto"/>
            <w:vAlign w:val="center"/>
          </w:tcPr>
          <w:p w:rsidR="0075793B" w:rsidRPr="00226080" w:rsidRDefault="0075793B" w:rsidP="00226080">
            <w:pPr>
              <w:jc w:val="center"/>
              <w:rPr>
                <w:rFonts w:eastAsia="Calibri"/>
                <w:lang w:eastAsia="en-US"/>
              </w:rPr>
            </w:pPr>
          </w:p>
        </w:tc>
        <w:tc>
          <w:tcPr>
            <w:tcW w:w="1725" w:type="dxa"/>
            <w:gridSpan w:val="2"/>
            <w:vMerge/>
            <w:shd w:val="clear" w:color="auto" w:fill="auto"/>
            <w:vAlign w:val="center"/>
          </w:tcPr>
          <w:p w:rsidR="0075793B" w:rsidRPr="00226080" w:rsidRDefault="0075793B" w:rsidP="00226080">
            <w:pPr>
              <w:jc w:val="center"/>
              <w:rPr>
                <w:rFonts w:eastAsia="Calibri"/>
                <w:lang w:eastAsia="en-US"/>
              </w:rPr>
            </w:pPr>
          </w:p>
        </w:tc>
        <w:tc>
          <w:tcPr>
            <w:tcW w:w="1921" w:type="dxa"/>
            <w:gridSpan w:val="2"/>
            <w:vMerge/>
            <w:shd w:val="clear" w:color="auto" w:fill="auto"/>
            <w:vAlign w:val="center"/>
          </w:tcPr>
          <w:p w:rsidR="0075793B" w:rsidRPr="00226080" w:rsidRDefault="0075793B" w:rsidP="00226080">
            <w:pPr>
              <w:jc w:val="center"/>
              <w:rPr>
                <w:rFonts w:eastAsia="Calibri"/>
                <w:lang w:eastAsia="en-US"/>
              </w:rPr>
            </w:pPr>
          </w:p>
        </w:tc>
        <w:tc>
          <w:tcPr>
            <w:tcW w:w="1146" w:type="dxa"/>
            <w:gridSpan w:val="2"/>
            <w:vMerge/>
            <w:shd w:val="clear" w:color="auto" w:fill="auto"/>
            <w:vAlign w:val="center"/>
          </w:tcPr>
          <w:p w:rsidR="0075793B" w:rsidRPr="00226080" w:rsidRDefault="0075793B" w:rsidP="00226080">
            <w:pPr>
              <w:jc w:val="center"/>
              <w:rPr>
                <w:rFonts w:eastAsia="Calibri"/>
                <w:lang w:eastAsia="en-US"/>
              </w:rPr>
            </w:pPr>
          </w:p>
        </w:tc>
        <w:tc>
          <w:tcPr>
            <w:tcW w:w="1060" w:type="dxa"/>
            <w:gridSpan w:val="2"/>
            <w:vMerge/>
            <w:shd w:val="clear" w:color="auto" w:fill="auto"/>
            <w:vAlign w:val="center"/>
          </w:tcPr>
          <w:p w:rsidR="0075793B" w:rsidRPr="00226080" w:rsidRDefault="0075793B" w:rsidP="00226080">
            <w:pPr>
              <w:jc w:val="center"/>
              <w:rPr>
                <w:rFonts w:eastAsia="Calibri"/>
                <w:lang w:eastAsia="en-US"/>
              </w:rPr>
            </w:pPr>
          </w:p>
        </w:tc>
        <w:tc>
          <w:tcPr>
            <w:tcW w:w="791" w:type="dxa"/>
            <w:gridSpan w:val="2"/>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2024 год</w:t>
            </w:r>
          </w:p>
        </w:tc>
        <w:tc>
          <w:tcPr>
            <w:tcW w:w="791" w:type="dxa"/>
            <w:gridSpan w:val="2"/>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2025 год</w:t>
            </w:r>
          </w:p>
        </w:tc>
        <w:tc>
          <w:tcPr>
            <w:tcW w:w="791" w:type="dxa"/>
            <w:gridSpan w:val="2"/>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2026 год</w:t>
            </w:r>
          </w:p>
        </w:tc>
        <w:tc>
          <w:tcPr>
            <w:tcW w:w="1091" w:type="dxa"/>
            <w:gridSpan w:val="2"/>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Прогнозный период 2027 год</w:t>
            </w:r>
          </w:p>
        </w:tc>
        <w:tc>
          <w:tcPr>
            <w:tcW w:w="1417" w:type="dxa"/>
            <w:gridSpan w:val="2"/>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Прогнозный период 2028 год</w:t>
            </w:r>
          </w:p>
        </w:tc>
        <w:tc>
          <w:tcPr>
            <w:tcW w:w="1134"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Прогнозный период 2029 год</w:t>
            </w:r>
          </w:p>
        </w:tc>
      </w:tr>
      <w:tr w:rsidR="00226080" w:rsidRPr="00226080" w:rsidTr="00A97034">
        <w:trPr>
          <w:gridAfter w:val="1"/>
          <w:wAfter w:w="426" w:type="dxa"/>
        </w:trPr>
        <w:tc>
          <w:tcPr>
            <w:tcW w:w="513"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1</w:t>
            </w:r>
          </w:p>
        </w:tc>
        <w:tc>
          <w:tcPr>
            <w:tcW w:w="1790" w:type="dxa"/>
            <w:gridSpan w:val="2"/>
            <w:shd w:val="clear" w:color="auto" w:fill="auto"/>
          </w:tcPr>
          <w:p w:rsidR="0075793B" w:rsidRPr="00226080" w:rsidRDefault="0075793B" w:rsidP="0075793B">
            <w:pPr>
              <w:rPr>
                <w:rFonts w:eastAsia="Calibri"/>
                <w:lang w:eastAsia="en-US"/>
              </w:rPr>
            </w:pPr>
            <w:r w:rsidRPr="00226080">
              <w:rPr>
                <w:rFonts w:eastAsia="Calibri"/>
              </w:rPr>
              <w:t>Своевременное исполнение обязательств по обслуживанию муниципального долга</w:t>
            </w:r>
          </w:p>
        </w:tc>
        <w:tc>
          <w:tcPr>
            <w:tcW w:w="1725" w:type="dxa"/>
            <w:gridSpan w:val="2"/>
            <w:shd w:val="clear" w:color="auto" w:fill="auto"/>
          </w:tcPr>
          <w:p w:rsidR="0075793B" w:rsidRPr="00226080" w:rsidRDefault="0075793B" w:rsidP="0075793B">
            <w:pPr>
              <w:rPr>
                <w:rFonts w:eastAsia="Calibri"/>
                <w:lang w:eastAsia="en-US"/>
              </w:rPr>
            </w:pPr>
            <w:r w:rsidRPr="00226080">
              <w:rPr>
                <w:rFonts w:eastAsia="Calibri"/>
                <w:lang w:eastAsia="en-US"/>
              </w:rPr>
              <w:t>Обеспечение обслуживания процентных платежей по привлеченным бюджетным кредитам</w:t>
            </w:r>
          </w:p>
        </w:tc>
        <w:tc>
          <w:tcPr>
            <w:tcW w:w="1921" w:type="dxa"/>
            <w:gridSpan w:val="2"/>
            <w:shd w:val="clear" w:color="auto" w:fill="auto"/>
          </w:tcPr>
          <w:p w:rsidR="0075793B" w:rsidRPr="00226080" w:rsidRDefault="0075793B" w:rsidP="008A0867">
            <w:pPr>
              <w:rPr>
                <w:rFonts w:eastAsia="Calibri"/>
                <w:lang w:eastAsia="en-US"/>
              </w:rPr>
            </w:pPr>
            <w:r w:rsidRPr="00226080">
              <w:rPr>
                <w:rFonts w:eastAsia="Calibri"/>
              </w:rPr>
              <w:t>Доля расходов на обслуживание муниципального долга в расходах бюджета МО Молчановский район,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146" w:type="dxa"/>
            <w:gridSpan w:val="2"/>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744</w:t>
            </w:r>
          </w:p>
        </w:tc>
        <w:tc>
          <w:tcPr>
            <w:tcW w:w="1060" w:type="dxa"/>
            <w:gridSpan w:val="2"/>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10 %</w:t>
            </w:r>
          </w:p>
        </w:tc>
        <w:tc>
          <w:tcPr>
            <w:tcW w:w="791" w:type="dxa"/>
            <w:gridSpan w:val="2"/>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не более 10 %</w:t>
            </w:r>
          </w:p>
        </w:tc>
        <w:tc>
          <w:tcPr>
            <w:tcW w:w="791" w:type="dxa"/>
            <w:gridSpan w:val="2"/>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не более 10 %</w:t>
            </w:r>
          </w:p>
        </w:tc>
        <w:tc>
          <w:tcPr>
            <w:tcW w:w="791" w:type="dxa"/>
            <w:gridSpan w:val="2"/>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не более 10 %</w:t>
            </w:r>
          </w:p>
        </w:tc>
        <w:tc>
          <w:tcPr>
            <w:tcW w:w="1091" w:type="dxa"/>
            <w:gridSpan w:val="2"/>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не более 10 %</w:t>
            </w:r>
          </w:p>
        </w:tc>
        <w:tc>
          <w:tcPr>
            <w:tcW w:w="1417" w:type="dxa"/>
            <w:gridSpan w:val="2"/>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не более 10 %</w:t>
            </w:r>
          </w:p>
        </w:tc>
        <w:tc>
          <w:tcPr>
            <w:tcW w:w="1134"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не более 10 %</w:t>
            </w:r>
          </w:p>
        </w:tc>
      </w:tr>
    </w:tbl>
    <w:p w:rsidR="00C022FB" w:rsidRPr="003E10B0" w:rsidRDefault="0075793B" w:rsidP="004849DE">
      <w:pPr>
        <w:spacing w:line="259" w:lineRule="auto"/>
        <w:jc w:val="center"/>
        <w:rPr>
          <w:rFonts w:eastAsia="Calibri"/>
          <w:sz w:val="22"/>
          <w:szCs w:val="22"/>
        </w:rPr>
      </w:pPr>
      <w:r w:rsidRPr="0075793B">
        <w:rPr>
          <w:rFonts w:ascii="Calibri" w:eastAsia="Calibri" w:hAnsi="Calibri"/>
          <w:sz w:val="22"/>
          <w:szCs w:val="22"/>
          <w:lang w:eastAsia="en-US"/>
        </w:rPr>
        <w:br w:type="page"/>
      </w:r>
      <w:r w:rsidR="004849DE" w:rsidRPr="003E10B0">
        <w:rPr>
          <w:rFonts w:eastAsia="Calibri"/>
          <w:sz w:val="22"/>
          <w:szCs w:val="22"/>
        </w:rPr>
        <w:lastRenderedPageBreak/>
        <w:t xml:space="preserve"> </w:t>
      </w:r>
    </w:p>
    <w:p w:rsidR="004849DE" w:rsidRPr="004849DE" w:rsidRDefault="004849DE" w:rsidP="004849DE">
      <w:pPr>
        <w:spacing w:line="276" w:lineRule="auto"/>
        <w:jc w:val="center"/>
        <w:rPr>
          <w:rFonts w:ascii="PT Astra Serif" w:hAnsi="PT Astra Serif"/>
          <w:sz w:val="22"/>
          <w:szCs w:val="22"/>
          <w:lang w:eastAsia="en-US"/>
        </w:rPr>
      </w:pPr>
      <w:r w:rsidRPr="004849DE">
        <w:rPr>
          <w:rFonts w:ascii="PT Astra Serif" w:hAnsi="PT Astra Serif"/>
          <w:b/>
          <w:color w:val="000000"/>
          <w:sz w:val="22"/>
          <w:szCs w:val="22"/>
          <w:lang w:eastAsia="en-US"/>
        </w:rPr>
        <w:t>Перечень мероприятий комплекса процессных мероприятий</w:t>
      </w:r>
    </w:p>
    <w:p w:rsidR="004849DE" w:rsidRPr="004849DE" w:rsidRDefault="004849DE" w:rsidP="004849DE">
      <w:pPr>
        <w:spacing w:line="276" w:lineRule="auto"/>
        <w:rPr>
          <w:rFonts w:ascii="PT Astra Serif" w:hAnsi="PT Astra Serif"/>
          <w:sz w:val="22"/>
          <w:szCs w:val="22"/>
          <w:lang w:eastAsia="en-US"/>
        </w:rPr>
      </w:pPr>
    </w:p>
    <w:tbl>
      <w:tblPr>
        <w:tblStyle w:val="170"/>
        <w:tblW w:w="15134" w:type="dxa"/>
        <w:jc w:val="center"/>
        <w:tblLayout w:type="fixed"/>
        <w:tblLook w:val="04A0" w:firstRow="1" w:lastRow="0" w:firstColumn="1" w:lastColumn="0" w:noHBand="0" w:noVBand="1"/>
      </w:tblPr>
      <w:tblGrid>
        <w:gridCol w:w="562"/>
        <w:gridCol w:w="1843"/>
        <w:gridCol w:w="1701"/>
        <w:gridCol w:w="1985"/>
        <w:gridCol w:w="1105"/>
        <w:gridCol w:w="1134"/>
        <w:gridCol w:w="1134"/>
        <w:gridCol w:w="1134"/>
        <w:gridCol w:w="1276"/>
        <w:gridCol w:w="1134"/>
        <w:gridCol w:w="992"/>
        <w:gridCol w:w="1134"/>
      </w:tblGrid>
      <w:tr w:rsidR="004849DE" w:rsidRPr="004849DE" w:rsidTr="004849DE">
        <w:trPr>
          <w:jc w:val="center"/>
        </w:trPr>
        <w:tc>
          <w:tcPr>
            <w:tcW w:w="562" w:type="dxa"/>
            <w:vMerge w:val="restart"/>
            <w:vAlign w:val="center"/>
          </w:tcPr>
          <w:p w:rsidR="004849DE" w:rsidRPr="004849DE" w:rsidRDefault="004849DE" w:rsidP="004849DE">
            <w:pPr>
              <w:spacing w:line="276" w:lineRule="auto"/>
              <w:jc w:val="center"/>
              <w:rPr>
                <w:rFonts w:ascii="PT Astra Serif" w:eastAsia="Times New Roman" w:hAnsi="PT Astra Serif"/>
                <w:sz w:val="22"/>
                <w:szCs w:val="22"/>
              </w:rPr>
            </w:pPr>
            <w:r w:rsidRPr="004849DE">
              <w:rPr>
                <w:rFonts w:ascii="PT Astra Serif" w:eastAsia="Times New Roman" w:hAnsi="PT Astra Serif"/>
                <w:sz w:val="22"/>
                <w:szCs w:val="22"/>
              </w:rPr>
              <w:t>№ п/п</w:t>
            </w:r>
          </w:p>
        </w:tc>
        <w:tc>
          <w:tcPr>
            <w:tcW w:w="1843" w:type="dxa"/>
            <w:vMerge w:val="restart"/>
            <w:vAlign w:val="center"/>
          </w:tcPr>
          <w:p w:rsidR="004849DE" w:rsidRPr="004849DE" w:rsidRDefault="004849DE" w:rsidP="004849DE">
            <w:pPr>
              <w:spacing w:line="276" w:lineRule="auto"/>
              <w:jc w:val="center"/>
              <w:rPr>
                <w:rFonts w:ascii="PT Astra Serif" w:eastAsia="Times New Roman" w:hAnsi="PT Astra Serif"/>
                <w:sz w:val="22"/>
                <w:szCs w:val="22"/>
              </w:rPr>
            </w:pPr>
            <w:r w:rsidRPr="004849DE">
              <w:rPr>
                <w:rFonts w:ascii="PT Astra Serif" w:eastAsia="Times New Roman" w:hAnsi="PT Astra Serif"/>
                <w:sz w:val="22"/>
                <w:szCs w:val="22"/>
              </w:rPr>
              <w:t>Наименование мероприятия</w:t>
            </w:r>
          </w:p>
        </w:tc>
        <w:tc>
          <w:tcPr>
            <w:tcW w:w="1701" w:type="dxa"/>
            <w:vMerge w:val="restart"/>
            <w:vAlign w:val="center"/>
          </w:tcPr>
          <w:p w:rsidR="004849DE" w:rsidRPr="004849DE" w:rsidRDefault="004849DE" w:rsidP="004849DE">
            <w:pPr>
              <w:spacing w:line="276" w:lineRule="auto"/>
              <w:jc w:val="center"/>
              <w:rPr>
                <w:rFonts w:ascii="PT Astra Serif" w:eastAsia="Times New Roman" w:hAnsi="PT Astra Serif"/>
                <w:sz w:val="22"/>
                <w:szCs w:val="22"/>
              </w:rPr>
            </w:pPr>
            <w:proofErr w:type="spellStart"/>
            <w:proofErr w:type="gramStart"/>
            <w:r w:rsidRPr="004849DE">
              <w:rPr>
                <w:rFonts w:ascii="PT Astra Serif" w:eastAsia="Times New Roman" w:hAnsi="PT Astra Serif"/>
                <w:sz w:val="22"/>
                <w:szCs w:val="22"/>
              </w:rPr>
              <w:t>Характерис</w:t>
            </w:r>
            <w:proofErr w:type="spellEnd"/>
            <w:r w:rsidRPr="004849DE">
              <w:rPr>
                <w:rFonts w:ascii="PT Astra Serif" w:eastAsia="Times New Roman" w:hAnsi="PT Astra Serif"/>
                <w:sz w:val="22"/>
                <w:szCs w:val="22"/>
              </w:rPr>
              <w:t>-тика</w:t>
            </w:r>
            <w:proofErr w:type="gramEnd"/>
            <w:r w:rsidRPr="004849DE">
              <w:rPr>
                <w:rFonts w:ascii="PT Astra Serif" w:eastAsia="Times New Roman" w:hAnsi="PT Astra Serif"/>
                <w:sz w:val="22"/>
                <w:szCs w:val="22"/>
              </w:rPr>
              <w:t xml:space="preserve"> мероприятия</w:t>
            </w:r>
          </w:p>
        </w:tc>
        <w:tc>
          <w:tcPr>
            <w:tcW w:w="1985" w:type="dxa"/>
            <w:vMerge w:val="restart"/>
            <w:vAlign w:val="center"/>
          </w:tcPr>
          <w:p w:rsidR="004849DE" w:rsidRPr="004849DE" w:rsidRDefault="004849DE" w:rsidP="004849DE">
            <w:pPr>
              <w:spacing w:line="276" w:lineRule="auto"/>
              <w:ind w:firstLine="34"/>
              <w:jc w:val="center"/>
              <w:rPr>
                <w:rFonts w:ascii="PT Astra Serif" w:eastAsia="Times New Roman" w:hAnsi="PT Astra Serif"/>
                <w:sz w:val="22"/>
                <w:szCs w:val="22"/>
              </w:rPr>
            </w:pPr>
            <w:r w:rsidRPr="004849DE">
              <w:rPr>
                <w:rFonts w:ascii="PT Astra Serif" w:eastAsia="Times New Roman" w:hAnsi="PT Astra Serif"/>
                <w:sz w:val="22"/>
                <w:szCs w:val="22"/>
              </w:rPr>
              <w:t>Наименование показателя</w:t>
            </w:r>
          </w:p>
        </w:tc>
        <w:tc>
          <w:tcPr>
            <w:tcW w:w="1105" w:type="dxa"/>
            <w:vMerge w:val="restart"/>
            <w:vAlign w:val="center"/>
          </w:tcPr>
          <w:p w:rsidR="004849DE" w:rsidRPr="004849DE" w:rsidRDefault="004849DE" w:rsidP="004849DE">
            <w:pPr>
              <w:spacing w:line="276" w:lineRule="auto"/>
              <w:ind w:firstLine="34"/>
              <w:jc w:val="center"/>
              <w:rPr>
                <w:rFonts w:ascii="PT Astra Serif" w:eastAsia="Times New Roman" w:hAnsi="PT Astra Serif"/>
                <w:sz w:val="22"/>
                <w:szCs w:val="22"/>
              </w:rPr>
            </w:pPr>
            <w:r w:rsidRPr="004849DE">
              <w:rPr>
                <w:rFonts w:ascii="PT Astra Serif" w:eastAsia="Times New Roman" w:hAnsi="PT Astra Serif"/>
                <w:sz w:val="22"/>
                <w:szCs w:val="22"/>
              </w:rPr>
              <w:t>Единица измерения (по ОКЕИ)</w:t>
            </w:r>
          </w:p>
        </w:tc>
        <w:tc>
          <w:tcPr>
            <w:tcW w:w="1134" w:type="dxa"/>
            <w:vMerge w:val="restart"/>
            <w:vAlign w:val="center"/>
          </w:tcPr>
          <w:p w:rsidR="004849DE" w:rsidRPr="004849DE" w:rsidRDefault="004849DE" w:rsidP="004849DE">
            <w:pPr>
              <w:spacing w:line="276" w:lineRule="auto"/>
              <w:ind w:firstLine="33"/>
              <w:jc w:val="center"/>
              <w:rPr>
                <w:rFonts w:ascii="PT Astra Serif" w:eastAsia="Times New Roman" w:hAnsi="PT Astra Serif"/>
                <w:sz w:val="22"/>
                <w:szCs w:val="22"/>
              </w:rPr>
            </w:pPr>
            <w:r w:rsidRPr="004849DE">
              <w:rPr>
                <w:rFonts w:ascii="PT Astra Serif" w:eastAsia="Times New Roman" w:hAnsi="PT Astra Serif"/>
                <w:sz w:val="22"/>
                <w:szCs w:val="22"/>
              </w:rPr>
              <w:t>Базовое значение</w:t>
            </w:r>
          </w:p>
        </w:tc>
        <w:tc>
          <w:tcPr>
            <w:tcW w:w="6804" w:type="dxa"/>
            <w:gridSpan w:val="6"/>
            <w:vAlign w:val="center"/>
          </w:tcPr>
          <w:p w:rsidR="004849DE" w:rsidRPr="004849DE" w:rsidRDefault="004849DE" w:rsidP="004849DE">
            <w:pPr>
              <w:spacing w:line="276" w:lineRule="auto"/>
              <w:jc w:val="center"/>
              <w:rPr>
                <w:rFonts w:ascii="PT Astra Serif" w:eastAsia="Times New Roman" w:hAnsi="PT Astra Serif"/>
                <w:sz w:val="22"/>
                <w:szCs w:val="22"/>
              </w:rPr>
            </w:pPr>
            <w:r w:rsidRPr="004849DE">
              <w:rPr>
                <w:rFonts w:ascii="PT Astra Serif" w:eastAsia="Times New Roman" w:hAnsi="PT Astra Serif"/>
                <w:sz w:val="22"/>
                <w:szCs w:val="22"/>
              </w:rPr>
              <w:t>Планируемое значение показателя (показателя задачи)</w:t>
            </w:r>
          </w:p>
        </w:tc>
      </w:tr>
      <w:tr w:rsidR="004849DE" w:rsidRPr="004849DE" w:rsidTr="004849DE">
        <w:trPr>
          <w:jc w:val="center"/>
        </w:trPr>
        <w:tc>
          <w:tcPr>
            <w:tcW w:w="562" w:type="dxa"/>
            <w:vMerge/>
            <w:tcBorders>
              <w:bottom w:val="single" w:sz="4" w:space="0" w:color="auto"/>
            </w:tcBorders>
            <w:vAlign w:val="center"/>
          </w:tcPr>
          <w:p w:rsidR="004849DE" w:rsidRPr="004849DE" w:rsidRDefault="004849DE" w:rsidP="004849DE">
            <w:pPr>
              <w:spacing w:line="276" w:lineRule="auto"/>
              <w:jc w:val="center"/>
              <w:rPr>
                <w:rFonts w:ascii="PT Astra Serif" w:eastAsia="Times New Roman" w:hAnsi="PT Astra Serif"/>
                <w:sz w:val="22"/>
                <w:szCs w:val="22"/>
              </w:rPr>
            </w:pPr>
          </w:p>
        </w:tc>
        <w:tc>
          <w:tcPr>
            <w:tcW w:w="1843" w:type="dxa"/>
            <w:vMerge/>
            <w:tcBorders>
              <w:bottom w:val="single" w:sz="4" w:space="0" w:color="auto"/>
            </w:tcBorders>
            <w:vAlign w:val="center"/>
          </w:tcPr>
          <w:p w:rsidR="004849DE" w:rsidRPr="004849DE" w:rsidRDefault="004849DE" w:rsidP="004849DE">
            <w:pPr>
              <w:spacing w:line="276" w:lineRule="auto"/>
              <w:jc w:val="center"/>
              <w:rPr>
                <w:rFonts w:ascii="PT Astra Serif" w:eastAsia="Times New Roman" w:hAnsi="PT Astra Serif"/>
                <w:sz w:val="22"/>
                <w:szCs w:val="22"/>
              </w:rPr>
            </w:pPr>
          </w:p>
        </w:tc>
        <w:tc>
          <w:tcPr>
            <w:tcW w:w="1701" w:type="dxa"/>
            <w:vMerge/>
            <w:tcBorders>
              <w:bottom w:val="single" w:sz="4" w:space="0" w:color="auto"/>
            </w:tcBorders>
            <w:vAlign w:val="center"/>
          </w:tcPr>
          <w:p w:rsidR="004849DE" w:rsidRPr="004849DE" w:rsidRDefault="004849DE" w:rsidP="004849DE">
            <w:pPr>
              <w:spacing w:line="276" w:lineRule="auto"/>
              <w:jc w:val="center"/>
              <w:rPr>
                <w:rFonts w:ascii="PT Astra Serif" w:eastAsia="Times New Roman" w:hAnsi="PT Astra Serif"/>
                <w:sz w:val="22"/>
                <w:szCs w:val="22"/>
              </w:rPr>
            </w:pPr>
          </w:p>
        </w:tc>
        <w:tc>
          <w:tcPr>
            <w:tcW w:w="1985" w:type="dxa"/>
            <w:vMerge/>
            <w:tcBorders>
              <w:bottom w:val="single" w:sz="4" w:space="0" w:color="auto"/>
            </w:tcBorders>
            <w:vAlign w:val="center"/>
          </w:tcPr>
          <w:p w:rsidR="004849DE" w:rsidRPr="004849DE" w:rsidRDefault="004849DE" w:rsidP="004849DE">
            <w:pPr>
              <w:spacing w:line="276" w:lineRule="auto"/>
              <w:jc w:val="center"/>
              <w:rPr>
                <w:rFonts w:ascii="PT Astra Serif" w:eastAsia="Times New Roman" w:hAnsi="PT Astra Serif"/>
                <w:sz w:val="22"/>
                <w:szCs w:val="22"/>
              </w:rPr>
            </w:pPr>
          </w:p>
        </w:tc>
        <w:tc>
          <w:tcPr>
            <w:tcW w:w="1105" w:type="dxa"/>
            <w:vMerge/>
            <w:tcBorders>
              <w:bottom w:val="single" w:sz="4" w:space="0" w:color="auto"/>
            </w:tcBorders>
            <w:vAlign w:val="center"/>
          </w:tcPr>
          <w:p w:rsidR="004849DE" w:rsidRPr="004849DE" w:rsidRDefault="004849DE" w:rsidP="004849DE">
            <w:pPr>
              <w:spacing w:line="276" w:lineRule="auto"/>
              <w:jc w:val="center"/>
              <w:rPr>
                <w:rFonts w:ascii="PT Astra Serif" w:eastAsia="Times New Roman" w:hAnsi="PT Astra Serif"/>
                <w:sz w:val="22"/>
                <w:szCs w:val="22"/>
              </w:rPr>
            </w:pPr>
          </w:p>
        </w:tc>
        <w:tc>
          <w:tcPr>
            <w:tcW w:w="1134" w:type="dxa"/>
            <w:vMerge/>
            <w:tcBorders>
              <w:bottom w:val="single" w:sz="4" w:space="0" w:color="auto"/>
            </w:tcBorders>
            <w:vAlign w:val="center"/>
          </w:tcPr>
          <w:p w:rsidR="004849DE" w:rsidRPr="004849DE" w:rsidRDefault="004849DE" w:rsidP="004849DE">
            <w:pPr>
              <w:spacing w:line="276" w:lineRule="auto"/>
              <w:jc w:val="center"/>
              <w:rPr>
                <w:rFonts w:ascii="PT Astra Serif" w:eastAsia="Times New Roman" w:hAnsi="PT Astra Serif"/>
                <w:sz w:val="22"/>
                <w:szCs w:val="22"/>
              </w:rPr>
            </w:pPr>
          </w:p>
        </w:tc>
        <w:tc>
          <w:tcPr>
            <w:tcW w:w="1134" w:type="dxa"/>
            <w:tcBorders>
              <w:bottom w:val="single" w:sz="4" w:space="0" w:color="auto"/>
            </w:tcBorders>
            <w:vAlign w:val="center"/>
          </w:tcPr>
          <w:p w:rsidR="004849DE" w:rsidRPr="004849DE" w:rsidRDefault="004849DE" w:rsidP="004849DE">
            <w:pPr>
              <w:spacing w:line="276" w:lineRule="auto"/>
              <w:ind w:firstLine="34"/>
              <w:jc w:val="center"/>
              <w:rPr>
                <w:rFonts w:ascii="PT Astra Serif" w:eastAsia="Times New Roman" w:hAnsi="PT Astra Serif"/>
                <w:sz w:val="22"/>
                <w:szCs w:val="22"/>
              </w:rPr>
            </w:pPr>
            <w:r w:rsidRPr="004849DE">
              <w:rPr>
                <w:rFonts w:ascii="PT Astra Serif" w:eastAsia="Times New Roman" w:hAnsi="PT Astra Serif"/>
                <w:sz w:val="22"/>
                <w:szCs w:val="22"/>
              </w:rPr>
              <w:t>2024 год</w:t>
            </w:r>
          </w:p>
        </w:tc>
        <w:tc>
          <w:tcPr>
            <w:tcW w:w="1134" w:type="dxa"/>
            <w:tcBorders>
              <w:bottom w:val="single" w:sz="4" w:space="0" w:color="auto"/>
            </w:tcBorders>
            <w:vAlign w:val="center"/>
          </w:tcPr>
          <w:p w:rsidR="004849DE" w:rsidRPr="004849DE" w:rsidRDefault="004849DE" w:rsidP="004849DE">
            <w:pPr>
              <w:spacing w:line="276" w:lineRule="auto"/>
              <w:ind w:firstLine="33"/>
              <w:jc w:val="center"/>
              <w:rPr>
                <w:rFonts w:ascii="PT Astra Serif" w:eastAsia="Times New Roman" w:hAnsi="PT Astra Serif"/>
                <w:sz w:val="22"/>
                <w:szCs w:val="22"/>
              </w:rPr>
            </w:pPr>
            <w:r w:rsidRPr="004849DE">
              <w:rPr>
                <w:rFonts w:ascii="PT Astra Serif" w:eastAsia="Times New Roman" w:hAnsi="PT Astra Serif"/>
                <w:sz w:val="22"/>
                <w:szCs w:val="22"/>
              </w:rPr>
              <w:t>2025 год</w:t>
            </w:r>
          </w:p>
        </w:tc>
        <w:tc>
          <w:tcPr>
            <w:tcW w:w="1276" w:type="dxa"/>
            <w:tcBorders>
              <w:bottom w:val="single" w:sz="4" w:space="0" w:color="auto"/>
            </w:tcBorders>
            <w:vAlign w:val="center"/>
          </w:tcPr>
          <w:p w:rsidR="004849DE" w:rsidRPr="004849DE" w:rsidRDefault="004849DE" w:rsidP="004849DE">
            <w:pPr>
              <w:spacing w:line="276" w:lineRule="auto"/>
              <w:ind w:firstLine="32"/>
              <w:jc w:val="center"/>
              <w:rPr>
                <w:rFonts w:ascii="PT Astra Serif" w:eastAsia="Times New Roman" w:hAnsi="PT Astra Serif"/>
                <w:sz w:val="22"/>
                <w:szCs w:val="22"/>
              </w:rPr>
            </w:pPr>
            <w:r w:rsidRPr="004849DE">
              <w:rPr>
                <w:rFonts w:ascii="PT Astra Serif" w:eastAsia="Times New Roman" w:hAnsi="PT Astra Serif"/>
                <w:sz w:val="22"/>
                <w:szCs w:val="22"/>
              </w:rPr>
              <w:t>2026 год</w:t>
            </w:r>
          </w:p>
        </w:tc>
        <w:tc>
          <w:tcPr>
            <w:tcW w:w="1134" w:type="dxa"/>
            <w:tcBorders>
              <w:bottom w:val="single" w:sz="4" w:space="0" w:color="auto"/>
            </w:tcBorders>
            <w:vAlign w:val="center"/>
          </w:tcPr>
          <w:p w:rsidR="004849DE" w:rsidRPr="004849DE" w:rsidRDefault="004849DE" w:rsidP="004849DE">
            <w:pPr>
              <w:spacing w:line="276" w:lineRule="auto"/>
              <w:jc w:val="center"/>
              <w:rPr>
                <w:rFonts w:ascii="PT Astra Serif" w:eastAsia="Times New Roman" w:hAnsi="PT Astra Serif"/>
                <w:sz w:val="22"/>
                <w:szCs w:val="22"/>
              </w:rPr>
            </w:pPr>
            <w:r w:rsidRPr="004849DE">
              <w:rPr>
                <w:rFonts w:ascii="PT Astra Serif" w:eastAsia="Times New Roman" w:hAnsi="PT Astra Serif"/>
                <w:sz w:val="22"/>
                <w:szCs w:val="22"/>
              </w:rPr>
              <w:t>Прогнозный период 2027 год</w:t>
            </w:r>
          </w:p>
        </w:tc>
        <w:tc>
          <w:tcPr>
            <w:tcW w:w="992" w:type="dxa"/>
            <w:tcBorders>
              <w:bottom w:val="single" w:sz="4" w:space="0" w:color="auto"/>
            </w:tcBorders>
            <w:vAlign w:val="center"/>
          </w:tcPr>
          <w:p w:rsidR="004849DE" w:rsidRPr="004849DE" w:rsidRDefault="004849DE" w:rsidP="004849DE">
            <w:pPr>
              <w:spacing w:line="276" w:lineRule="auto"/>
              <w:jc w:val="center"/>
              <w:rPr>
                <w:rFonts w:ascii="PT Astra Serif" w:eastAsia="Times New Roman" w:hAnsi="PT Astra Serif"/>
                <w:sz w:val="22"/>
                <w:szCs w:val="22"/>
              </w:rPr>
            </w:pPr>
            <w:r w:rsidRPr="004849DE">
              <w:rPr>
                <w:rFonts w:ascii="PT Astra Serif" w:eastAsia="Times New Roman" w:hAnsi="PT Astra Serif"/>
                <w:sz w:val="22"/>
                <w:szCs w:val="22"/>
              </w:rPr>
              <w:t>Прогнозный период 2028 год</w:t>
            </w:r>
          </w:p>
        </w:tc>
        <w:tc>
          <w:tcPr>
            <w:tcW w:w="1134" w:type="dxa"/>
            <w:tcBorders>
              <w:bottom w:val="single" w:sz="4" w:space="0" w:color="auto"/>
            </w:tcBorders>
            <w:vAlign w:val="center"/>
          </w:tcPr>
          <w:p w:rsidR="004849DE" w:rsidRPr="004849DE" w:rsidRDefault="004849DE" w:rsidP="004849DE">
            <w:pPr>
              <w:spacing w:line="276" w:lineRule="auto"/>
              <w:jc w:val="center"/>
              <w:rPr>
                <w:rFonts w:ascii="PT Astra Serif" w:eastAsia="Times New Roman" w:hAnsi="PT Astra Serif"/>
                <w:sz w:val="22"/>
                <w:szCs w:val="22"/>
              </w:rPr>
            </w:pPr>
            <w:r w:rsidRPr="004849DE">
              <w:rPr>
                <w:rFonts w:ascii="PT Astra Serif" w:eastAsia="Times New Roman" w:hAnsi="PT Astra Serif"/>
                <w:sz w:val="22"/>
                <w:szCs w:val="22"/>
              </w:rPr>
              <w:t>Прогнозный период 2029 год</w:t>
            </w:r>
          </w:p>
        </w:tc>
      </w:tr>
      <w:tr w:rsidR="004849DE" w:rsidRPr="004849DE" w:rsidTr="009F216C">
        <w:trPr>
          <w:jc w:val="center"/>
        </w:trPr>
        <w:tc>
          <w:tcPr>
            <w:tcW w:w="562" w:type="dxa"/>
            <w:tcBorders>
              <w:bottom w:val="single" w:sz="4" w:space="0" w:color="auto"/>
            </w:tcBorders>
          </w:tcPr>
          <w:p w:rsidR="004849DE" w:rsidRPr="004849DE" w:rsidRDefault="004849DE" w:rsidP="004849DE">
            <w:pPr>
              <w:spacing w:line="260" w:lineRule="exact"/>
              <w:jc w:val="center"/>
              <w:rPr>
                <w:rFonts w:ascii="PT Astra Serif" w:eastAsia="Times New Roman" w:hAnsi="PT Astra Serif"/>
                <w:sz w:val="22"/>
                <w:szCs w:val="22"/>
              </w:rPr>
            </w:pPr>
            <w:r w:rsidRPr="004849DE">
              <w:rPr>
                <w:rFonts w:ascii="PT Astra Serif" w:eastAsia="Times New Roman" w:hAnsi="PT Astra Serif"/>
                <w:sz w:val="22"/>
                <w:szCs w:val="22"/>
              </w:rPr>
              <w:t>1</w:t>
            </w:r>
          </w:p>
        </w:tc>
        <w:tc>
          <w:tcPr>
            <w:tcW w:w="1843" w:type="dxa"/>
            <w:tcBorders>
              <w:bottom w:val="single" w:sz="4" w:space="0" w:color="auto"/>
            </w:tcBorders>
          </w:tcPr>
          <w:p w:rsidR="004849DE" w:rsidRPr="004849DE" w:rsidRDefault="004849DE" w:rsidP="004849DE">
            <w:pPr>
              <w:rPr>
                <w:rFonts w:ascii="PT Astra Serif" w:eastAsia="Times New Roman" w:hAnsi="PT Astra Serif"/>
                <w:sz w:val="22"/>
                <w:szCs w:val="22"/>
              </w:rPr>
            </w:pPr>
            <w:r w:rsidRPr="004849DE">
              <w:rPr>
                <w:rFonts w:ascii="PT Astra Serif" w:eastAsia="Times New Roman" w:hAnsi="PT Astra Serif"/>
                <w:sz w:val="22"/>
                <w:szCs w:val="22"/>
              </w:rPr>
              <w:t>Своевременное исполнение обязательств по обслуживанию муниципального долга</w:t>
            </w:r>
          </w:p>
        </w:tc>
        <w:tc>
          <w:tcPr>
            <w:tcW w:w="1701" w:type="dxa"/>
            <w:tcBorders>
              <w:bottom w:val="single" w:sz="4" w:space="0" w:color="auto"/>
            </w:tcBorders>
          </w:tcPr>
          <w:p w:rsidR="004849DE" w:rsidRPr="004849DE" w:rsidRDefault="004849DE" w:rsidP="004849DE">
            <w:pPr>
              <w:rPr>
                <w:rFonts w:ascii="PT Astra Serif" w:eastAsia="Times New Roman" w:hAnsi="PT Astra Serif"/>
                <w:sz w:val="22"/>
                <w:szCs w:val="22"/>
              </w:rPr>
            </w:pPr>
            <w:r w:rsidRPr="00226080">
              <w:rPr>
                <w:lang w:eastAsia="en-US"/>
              </w:rPr>
              <w:t>Обеспечение обслуживания процентных платежей по привлеченным бюджетным кредитам</w:t>
            </w:r>
          </w:p>
        </w:tc>
        <w:tc>
          <w:tcPr>
            <w:tcW w:w="1985" w:type="dxa"/>
            <w:shd w:val="clear" w:color="auto" w:fill="auto"/>
          </w:tcPr>
          <w:p w:rsidR="004849DE" w:rsidRPr="00226080" w:rsidRDefault="004849DE" w:rsidP="004849DE">
            <w:pPr>
              <w:rPr>
                <w:lang w:eastAsia="en-US"/>
              </w:rPr>
            </w:pPr>
            <w:r w:rsidRPr="00226080">
              <w:t>Доля расходов на обслуживание муниципального долга в расходах бюджета МО Молчановский район,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105" w:type="dxa"/>
            <w:shd w:val="clear" w:color="auto" w:fill="auto"/>
            <w:vAlign w:val="center"/>
          </w:tcPr>
          <w:p w:rsidR="004849DE" w:rsidRPr="00226080" w:rsidRDefault="004849DE" w:rsidP="004849DE">
            <w:pPr>
              <w:jc w:val="center"/>
              <w:rPr>
                <w:lang w:eastAsia="en-US"/>
              </w:rPr>
            </w:pPr>
            <w:r w:rsidRPr="00226080">
              <w:rPr>
                <w:lang w:eastAsia="en-US"/>
              </w:rPr>
              <w:t>744</w:t>
            </w:r>
          </w:p>
        </w:tc>
        <w:tc>
          <w:tcPr>
            <w:tcW w:w="1134" w:type="dxa"/>
            <w:shd w:val="clear" w:color="auto" w:fill="auto"/>
            <w:vAlign w:val="center"/>
          </w:tcPr>
          <w:p w:rsidR="004849DE" w:rsidRPr="00226080" w:rsidRDefault="004849DE" w:rsidP="004849DE">
            <w:pPr>
              <w:jc w:val="center"/>
              <w:rPr>
                <w:lang w:eastAsia="en-US"/>
              </w:rPr>
            </w:pPr>
            <w:r w:rsidRPr="00226080">
              <w:rPr>
                <w:lang w:eastAsia="en-US"/>
              </w:rPr>
              <w:t>10 %</w:t>
            </w:r>
          </w:p>
        </w:tc>
        <w:tc>
          <w:tcPr>
            <w:tcW w:w="1134" w:type="dxa"/>
            <w:shd w:val="clear" w:color="auto" w:fill="auto"/>
            <w:vAlign w:val="center"/>
          </w:tcPr>
          <w:p w:rsidR="004849DE" w:rsidRPr="00226080" w:rsidRDefault="004849DE" w:rsidP="004849DE">
            <w:pPr>
              <w:jc w:val="center"/>
              <w:rPr>
                <w:lang w:eastAsia="en-US"/>
              </w:rPr>
            </w:pPr>
            <w:r w:rsidRPr="00226080">
              <w:rPr>
                <w:lang w:eastAsia="en-US"/>
              </w:rPr>
              <w:t>не более 10 %</w:t>
            </w:r>
          </w:p>
        </w:tc>
        <w:tc>
          <w:tcPr>
            <w:tcW w:w="1134" w:type="dxa"/>
            <w:shd w:val="clear" w:color="auto" w:fill="auto"/>
            <w:vAlign w:val="center"/>
          </w:tcPr>
          <w:p w:rsidR="004849DE" w:rsidRPr="00226080" w:rsidRDefault="004849DE" w:rsidP="004849DE">
            <w:pPr>
              <w:jc w:val="center"/>
              <w:rPr>
                <w:lang w:eastAsia="en-US"/>
              </w:rPr>
            </w:pPr>
            <w:r w:rsidRPr="00226080">
              <w:rPr>
                <w:lang w:eastAsia="en-US"/>
              </w:rPr>
              <w:t>не более 10 %</w:t>
            </w:r>
          </w:p>
        </w:tc>
        <w:tc>
          <w:tcPr>
            <w:tcW w:w="1276" w:type="dxa"/>
            <w:shd w:val="clear" w:color="auto" w:fill="auto"/>
            <w:vAlign w:val="center"/>
          </w:tcPr>
          <w:p w:rsidR="004849DE" w:rsidRPr="00226080" w:rsidRDefault="004849DE" w:rsidP="004849DE">
            <w:pPr>
              <w:jc w:val="center"/>
              <w:rPr>
                <w:lang w:eastAsia="en-US"/>
              </w:rPr>
            </w:pPr>
            <w:r w:rsidRPr="00226080">
              <w:rPr>
                <w:lang w:eastAsia="en-US"/>
              </w:rPr>
              <w:t>не более 10 %</w:t>
            </w:r>
          </w:p>
        </w:tc>
        <w:tc>
          <w:tcPr>
            <w:tcW w:w="1134" w:type="dxa"/>
            <w:shd w:val="clear" w:color="auto" w:fill="auto"/>
            <w:vAlign w:val="center"/>
          </w:tcPr>
          <w:p w:rsidR="004849DE" w:rsidRPr="00226080" w:rsidRDefault="004849DE" w:rsidP="004849DE">
            <w:pPr>
              <w:jc w:val="center"/>
              <w:rPr>
                <w:lang w:eastAsia="en-US"/>
              </w:rPr>
            </w:pPr>
            <w:r w:rsidRPr="00226080">
              <w:rPr>
                <w:lang w:eastAsia="en-US"/>
              </w:rPr>
              <w:t>не более 10 %</w:t>
            </w:r>
          </w:p>
        </w:tc>
        <w:tc>
          <w:tcPr>
            <w:tcW w:w="992" w:type="dxa"/>
            <w:shd w:val="clear" w:color="auto" w:fill="auto"/>
            <w:vAlign w:val="center"/>
          </w:tcPr>
          <w:p w:rsidR="004849DE" w:rsidRPr="00226080" w:rsidRDefault="004849DE" w:rsidP="004849DE">
            <w:pPr>
              <w:jc w:val="center"/>
              <w:rPr>
                <w:lang w:eastAsia="en-US"/>
              </w:rPr>
            </w:pPr>
            <w:r w:rsidRPr="00226080">
              <w:rPr>
                <w:lang w:eastAsia="en-US"/>
              </w:rPr>
              <w:t>не более 10 %</w:t>
            </w:r>
          </w:p>
        </w:tc>
        <w:tc>
          <w:tcPr>
            <w:tcW w:w="1134" w:type="dxa"/>
            <w:shd w:val="clear" w:color="auto" w:fill="auto"/>
            <w:vAlign w:val="center"/>
          </w:tcPr>
          <w:p w:rsidR="004849DE" w:rsidRPr="00226080" w:rsidRDefault="004849DE" w:rsidP="004849DE">
            <w:pPr>
              <w:jc w:val="center"/>
              <w:rPr>
                <w:lang w:eastAsia="en-US"/>
              </w:rPr>
            </w:pPr>
            <w:r w:rsidRPr="00226080">
              <w:rPr>
                <w:lang w:eastAsia="en-US"/>
              </w:rPr>
              <w:t>не более 10 %</w:t>
            </w:r>
          </w:p>
        </w:tc>
      </w:tr>
    </w:tbl>
    <w:p w:rsidR="00C022FB" w:rsidRPr="003E10B0" w:rsidRDefault="00C022FB" w:rsidP="003E10B0">
      <w:pPr>
        <w:pStyle w:val="ConsPlusNormal"/>
        <w:jc w:val="both"/>
        <w:rPr>
          <w:sz w:val="28"/>
          <w:szCs w:val="28"/>
        </w:rPr>
      </w:pPr>
    </w:p>
    <w:p w:rsidR="00C022FB" w:rsidRPr="003E10B0" w:rsidRDefault="00C022FB" w:rsidP="003E10B0">
      <w:pPr>
        <w:rPr>
          <w:sz w:val="28"/>
          <w:szCs w:val="28"/>
        </w:rPr>
      </w:pPr>
    </w:p>
    <w:p w:rsidR="00C022FB" w:rsidRPr="003E10B0" w:rsidRDefault="00C022FB" w:rsidP="003E10B0">
      <w:pPr>
        <w:rPr>
          <w:sz w:val="28"/>
          <w:szCs w:val="28"/>
        </w:rPr>
        <w:sectPr w:rsidR="00C022FB" w:rsidRPr="003E10B0" w:rsidSect="009708D7">
          <w:pgSz w:w="16838" w:h="11906" w:orient="landscape"/>
          <w:pgMar w:top="993" w:right="567" w:bottom="1134" w:left="1701" w:header="709" w:footer="709" w:gutter="0"/>
          <w:cols w:space="708"/>
          <w:docGrid w:linePitch="360"/>
        </w:sectPr>
      </w:pPr>
    </w:p>
    <w:p w:rsidR="0075793B" w:rsidRPr="0075793B" w:rsidRDefault="0075793B" w:rsidP="0075793B">
      <w:pPr>
        <w:spacing w:after="160" w:line="259" w:lineRule="auto"/>
        <w:jc w:val="center"/>
        <w:rPr>
          <w:rFonts w:eastAsia="Calibri"/>
          <w:b/>
          <w:lang w:eastAsia="en-US"/>
        </w:rPr>
      </w:pPr>
      <w:r w:rsidRPr="0075793B">
        <w:rPr>
          <w:rFonts w:eastAsia="Calibri"/>
          <w:b/>
          <w:lang w:eastAsia="en-US"/>
        </w:rPr>
        <w:lastRenderedPageBreak/>
        <w:t>Финансовое обеспечение комплекса процессных мероприятий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843"/>
        <w:gridCol w:w="992"/>
        <w:gridCol w:w="1096"/>
        <w:gridCol w:w="1096"/>
        <w:gridCol w:w="1576"/>
        <w:gridCol w:w="1490"/>
        <w:gridCol w:w="1572"/>
      </w:tblGrid>
      <w:tr w:rsidR="0075793B" w:rsidRPr="00226080" w:rsidTr="00226080">
        <w:trPr>
          <w:cantSplit/>
          <w:jc w:val="center"/>
        </w:trPr>
        <w:tc>
          <w:tcPr>
            <w:tcW w:w="3539" w:type="dxa"/>
            <w:vMerge w:val="restart"/>
            <w:shd w:val="clear" w:color="auto" w:fill="auto"/>
          </w:tcPr>
          <w:p w:rsidR="0075793B" w:rsidRPr="00226080" w:rsidRDefault="0075793B" w:rsidP="00226080">
            <w:pPr>
              <w:jc w:val="center"/>
              <w:rPr>
                <w:rFonts w:eastAsia="Calibri"/>
                <w:lang w:eastAsia="en-US"/>
              </w:rPr>
            </w:pPr>
            <w:r w:rsidRPr="00226080">
              <w:rPr>
                <w:rFonts w:eastAsia="Calibri"/>
                <w:lang w:eastAsia="en-US"/>
              </w:rPr>
              <w:t>Наименование мероприятия/источник финансового обеспечения</w:t>
            </w:r>
          </w:p>
        </w:tc>
        <w:tc>
          <w:tcPr>
            <w:tcW w:w="1843" w:type="dxa"/>
            <w:vMerge w:val="restart"/>
            <w:shd w:val="clear" w:color="auto" w:fill="auto"/>
          </w:tcPr>
          <w:p w:rsidR="0075793B" w:rsidRPr="00226080" w:rsidRDefault="0075793B" w:rsidP="00226080">
            <w:pPr>
              <w:jc w:val="center"/>
              <w:rPr>
                <w:rFonts w:eastAsia="Calibri"/>
                <w:lang w:eastAsia="en-US"/>
              </w:rPr>
            </w:pPr>
            <w:r w:rsidRPr="00226080">
              <w:rPr>
                <w:rFonts w:eastAsia="Calibri"/>
                <w:lang w:eastAsia="en-US"/>
              </w:rPr>
              <w:t>ГРБС</w:t>
            </w:r>
          </w:p>
        </w:tc>
        <w:tc>
          <w:tcPr>
            <w:tcW w:w="7822" w:type="dxa"/>
            <w:gridSpan w:val="6"/>
            <w:shd w:val="clear" w:color="auto" w:fill="auto"/>
          </w:tcPr>
          <w:p w:rsidR="0075793B" w:rsidRPr="00226080" w:rsidRDefault="0075793B" w:rsidP="00226080">
            <w:pPr>
              <w:jc w:val="center"/>
              <w:rPr>
                <w:rFonts w:eastAsia="Calibri"/>
                <w:lang w:eastAsia="en-US"/>
              </w:rPr>
            </w:pPr>
            <w:r w:rsidRPr="00226080">
              <w:rPr>
                <w:rFonts w:eastAsia="Calibri"/>
                <w:lang w:eastAsia="en-US"/>
              </w:rPr>
              <w:t>Объем финансового обеспечения (тыс. рублей)</w:t>
            </w:r>
          </w:p>
        </w:tc>
      </w:tr>
      <w:tr w:rsidR="00226080" w:rsidRPr="00226080" w:rsidTr="00226080">
        <w:trPr>
          <w:cantSplit/>
          <w:jc w:val="center"/>
        </w:trPr>
        <w:tc>
          <w:tcPr>
            <w:tcW w:w="3539" w:type="dxa"/>
            <w:vMerge/>
            <w:shd w:val="clear" w:color="auto" w:fill="auto"/>
          </w:tcPr>
          <w:p w:rsidR="0075793B" w:rsidRPr="00226080" w:rsidRDefault="0075793B" w:rsidP="00226080">
            <w:pPr>
              <w:jc w:val="center"/>
              <w:rPr>
                <w:rFonts w:eastAsia="Calibri"/>
                <w:lang w:eastAsia="en-US"/>
              </w:rPr>
            </w:pPr>
          </w:p>
        </w:tc>
        <w:tc>
          <w:tcPr>
            <w:tcW w:w="1843" w:type="dxa"/>
            <w:vMerge/>
            <w:shd w:val="clear" w:color="auto" w:fill="auto"/>
          </w:tcPr>
          <w:p w:rsidR="0075793B" w:rsidRPr="00226080" w:rsidRDefault="0075793B" w:rsidP="00226080">
            <w:pPr>
              <w:jc w:val="center"/>
              <w:rPr>
                <w:rFonts w:eastAsia="Calibri"/>
                <w:lang w:eastAsia="en-US"/>
              </w:rPr>
            </w:pPr>
          </w:p>
        </w:tc>
        <w:tc>
          <w:tcPr>
            <w:tcW w:w="992" w:type="dxa"/>
            <w:shd w:val="clear" w:color="auto" w:fill="auto"/>
          </w:tcPr>
          <w:p w:rsidR="0075793B" w:rsidRPr="00226080" w:rsidRDefault="0075793B" w:rsidP="00226080">
            <w:pPr>
              <w:jc w:val="center"/>
              <w:rPr>
                <w:rFonts w:eastAsia="Calibri"/>
                <w:lang w:eastAsia="en-US"/>
              </w:rPr>
            </w:pPr>
            <w:r w:rsidRPr="00226080">
              <w:rPr>
                <w:rFonts w:eastAsia="Calibri"/>
                <w:lang w:eastAsia="en-US"/>
              </w:rPr>
              <w:t>2024 год</w:t>
            </w:r>
          </w:p>
        </w:tc>
        <w:tc>
          <w:tcPr>
            <w:tcW w:w="1096" w:type="dxa"/>
            <w:shd w:val="clear" w:color="auto" w:fill="auto"/>
          </w:tcPr>
          <w:p w:rsidR="0075793B" w:rsidRPr="00226080" w:rsidRDefault="0075793B" w:rsidP="00226080">
            <w:pPr>
              <w:jc w:val="center"/>
              <w:rPr>
                <w:rFonts w:eastAsia="Calibri"/>
                <w:lang w:eastAsia="en-US"/>
              </w:rPr>
            </w:pPr>
            <w:r w:rsidRPr="00226080">
              <w:rPr>
                <w:rFonts w:eastAsia="Calibri"/>
                <w:lang w:eastAsia="en-US"/>
              </w:rPr>
              <w:t>2025 год</w:t>
            </w:r>
          </w:p>
        </w:tc>
        <w:tc>
          <w:tcPr>
            <w:tcW w:w="1096" w:type="dxa"/>
            <w:shd w:val="clear" w:color="auto" w:fill="auto"/>
          </w:tcPr>
          <w:p w:rsidR="0075793B" w:rsidRPr="00226080" w:rsidRDefault="0075793B" w:rsidP="00226080">
            <w:pPr>
              <w:jc w:val="center"/>
              <w:rPr>
                <w:rFonts w:eastAsia="Calibri"/>
                <w:lang w:eastAsia="en-US"/>
              </w:rPr>
            </w:pPr>
            <w:r w:rsidRPr="00226080">
              <w:rPr>
                <w:rFonts w:eastAsia="Calibri"/>
                <w:lang w:eastAsia="en-US"/>
              </w:rPr>
              <w:t>2026 год</w:t>
            </w:r>
          </w:p>
        </w:tc>
        <w:tc>
          <w:tcPr>
            <w:tcW w:w="1576" w:type="dxa"/>
            <w:shd w:val="clear" w:color="auto" w:fill="auto"/>
          </w:tcPr>
          <w:p w:rsidR="0075793B" w:rsidRPr="00226080" w:rsidRDefault="0075793B" w:rsidP="00226080">
            <w:pPr>
              <w:jc w:val="center"/>
              <w:rPr>
                <w:rFonts w:eastAsia="Calibri"/>
                <w:lang w:eastAsia="en-US"/>
              </w:rPr>
            </w:pPr>
            <w:r w:rsidRPr="00226080">
              <w:rPr>
                <w:rFonts w:eastAsia="Calibri"/>
                <w:lang w:eastAsia="en-US"/>
              </w:rPr>
              <w:t>Прогнозный период 2027 год</w:t>
            </w:r>
          </w:p>
        </w:tc>
        <w:tc>
          <w:tcPr>
            <w:tcW w:w="1490" w:type="dxa"/>
            <w:shd w:val="clear" w:color="auto" w:fill="auto"/>
          </w:tcPr>
          <w:p w:rsidR="0075793B" w:rsidRPr="00226080" w:rsidRDefault="0075793B" w:rsidP="00226080">
            <w:pPr>
              <w:jc w:val="center"/>
              <w:rPr>
                <w:rFonts w:eastAsia="Calibri"/>
                <w:lang w:eastAsia="en-US"/>
              </w:rPr>
            </w:pPr>
            <w:r w:rsidRPr="00226080">
              <w:rPr>
                <w:rFonts w:eastAsia="Calibri"/>
                <w:lang w:eastAsia="en-US"/>
              </w:rPr>
              <w:t>Прогнозный период 2028 год</w:t>
            </w:r>
          </w:p>
        </w:tc>
        <w:tc>
          <w:tcPr>
            <w:tcW w:w="1572" w:type="dxa"/>
            <w:shd w:val="clear" w:color="auto" w:fill="auto"/>
          </w:tcPr>
          <w:p w:rsidR="0075793B" w:rsidRPr="00226080" w:rsidRDefault="0075793B" w:rsidP="00226080">
            <w:pPr>
              <w:jc w:val="center"/>
              <w:rPr>
                <w:rFonts w:eastAsia="Calibri"/>
                <w:lang w:eastAsia="en-US"/>
              </w:rPr>
            </w:pPr>
            <w:r w:rsidRPr="00226080">
              <w:rPr>
                <w:rFonts w:eastAsia="Calibri"/>
                <w:lang w:eastAsia="en-US"/>
              </w:rPr>
              <w:t>Прогнозный период 2029 год</w:t>
            </w:r>
          </w:p>
        </w:tc>
      </w:tr>
      <w:tr w:rsidR="00226080" w:rsidRPr="00226080" w:rsidTr="00226080">
        <w:trPr>
          <w:cantSplit/>
          <w:trHeight w:val="897"/>
          <w:jc w:val="center"/>
        </w:trPr>
        <w:tc>
          <w:tcPr>
            <w:tcW w:w="3539" w:type="dxa"/>
            <w:shd w:val="clear" w:color="auto" w:fill="auto"/>
            <w:vAlign w:val="center"/>
          </w:tcPr>
          <w:p w:rsidR="00DB44E9" w:rsidRPr="00226080" w:rsidRDefault="00DB44E9" w:rsidP="00DB44E9">
            <w:pPr>
              <w:rPr>
                <w:rFonts w:eastAsia="Calibri"/>
                <w:lang w:eastAsia="en-US"/>
              </w:rPr>
            </w:pPr>
            <w:r w:rsidRPr="00226080">
              <w:rPr>
                <w:rFonts w:eastAsia="Calibri"/>
                <w:lang w:eastAsia="en-US"/>
              </w:rPr>
              <w:t xml:space="preserve">Комплекса процессных мероприятий </w:t>
            </w:r>
          </w:p>
          <w:p w:rsidR="00DB44E9" w:rsidRPr="00226080" w:rsidRDefault="00DB44E9" w:rsidP="00DB44E9">
            <w:pPr>
              <w:rPr>
                <w:rFonts w:eastAsia="Calibri"/>
                <w:lang w:eastAsia="en-US"/>
              </w:rPr>
            </w:pPr>
            <w:r w:rsidRPr="00226080">
              <w:rPr>
                <w:rFonts w:eastAsia="Calibri"/>
                <w:lang w:eastAsia="en-US"/>
              </w:rPr>
              <w:t>«Управление муниципальным долгом»</w:t>
            </w:r>
          </w:p>
        </w:tc>
        <w:tc>
          <w:tcPr>
            <w:tcW w:w="1843" w:type="dxa"/>
            <w:vMerge w:val="restart"/>
            <w:shd w:val="clear" w:color="auto" w:fill="auto"/>
            <w:vAlign w:val="center"/>
          </w:tcPr>
          <w:p w:rsidR="00DB44E9" w:rsidRPr="00226080" w:rsidRDefault="00DB44E9" w:rsidP="00226080">
            <w:pPr>
              <w:jc w:val="center"/>
              <w:rPr>
                <w:rFonts w:eastAsia="Calibri"/>
                <w:b/>
                <w:lang w:eastAsia="en-US"/>
              </w:rPr>
            </w:pPr>
            <w:r w:rsidRPr="00226080">
              <w:rPr>
                <w:rFonts w:eastAsia="Calibri"/>
              </w:rPr>
              <w:t>МКУ Управление финансов Администрации Молчановского района</w:t>
            </w:r>
          </w:p>
        </w:tc>
        <w:tc>
          <w:tcPr>
            <w:tcW w:w="992" w:type="dxa"/>
            <w:shd w:val="clear" w:color="auto" w:fill="auto"/>
            <w:vAlign w:val="center"/>
          </w:tcPr>
          <w:p w:rsidR="00DB44E9" w:rsidRPr="00226080" w:rsidRDefault="00DB44E9" w:rsidP="00226080">
            <w:pPr>
              <w:jc w:val="center"/>
              <w:rPr>
                <w:rFonts w:eastAsia="Calibri"/>
                <w:lang w:eastAsia="en-US"/>
              </w:rPr>
            </w:pPr>
            <w:r w:rsidRPr="00226080">
              <w:rPr>
                <w:rFonts w:eastAsia="Calibri"/>
                <w:lang w:eastAsia="en-US"/>
              </w:rPr>
              <w:t>959,6</w:t>
            </w:r>
          </w:p>
        </w:tc>
        <w:tc>
          <w:tcPr>
            <w:tcW w:w="1096" w:type="dxa"/>
            <w:shd w:val="clear" w:color="auto" w:fill="auto"/>
            <w:vAlign w:val="center"/>
          </w:tcPr>
          <w:p w:rsidR="00DB44E9" w:rsidRPr="00226080" w:rsidRDefault="00DB44E9" w:rsidP="00226080">
            <w:pPr>
              <w:jc w:val="center"/>
              <w:rPr>
                <w:rFonts w:eastAsia="Calibri"/>
                <w:lang w:eastAsia="en-US"/>
              </w:rPr>
            </w:pPr>
            <w:r w:rsidRPr="00226080">
              <w:rPr>
                <w:rFonts w:eastAsia="Calibri"/>
                <w:lang w:eastAsia="en-US"/>
              </w:rPr>
              <w:t>998,4</w:t>
            </w:r>
          </w:p>
        </w:tc>
        <w:tc>
          <w:tcPr>
            <w:tcW w:w="1096" w:type="dxa"/>
            <w:shd w:val="clear" w:color="auto" w:fill="auto"/>
            <w:vAlign w:val="center"/>
          </w:tcPr>
          <w:p w:rsidR="00DB44E9" w:rsidRPr="00226080" w:rsidRDefault="00DB44E9" w:rsidP="00226080">
            <w:pPr>
              <w:jc w:val="center"/>
              <w:rPr>
                <w:rFonts w:eastAsia="Calibri"/>
                <w:lang w:eastAsia="en-US"/>
              </w:rPr>
            </w:pPr>
            <w:r w:rsidRPr="00226080">
              <w:rPr>
                <w:rFonts w:eastAsia="Calibri"/>
                <w:lang w:eastAsia="en-US"/>
              </w:rPr>
              <w:t>413,5</w:t>
            </w:r>
          </w:p>
        </w:tc>
        <w:tc>
          <w:tcPr>
            <w:tcW w:w="1576" w:type="dxa"/>
            <w:shd w:val="clear" w:color="auto" w:fill="auto"/>
            <w:vAlign w:val="center"/>
          </w:tcPr>
          <w:p w:rsidR="00DB44E9" w:rsidRPr="00226080" w:rsidRDefault="00DB44E9" w:rsidP="00226080">
            <w:pPr>
              <w:jc w:val="center"/>
              <w:rPr>
                <w:rFonts w:eastAsia="Calibri"/>
                <w:lang w:eastAsia="en-US"/>
              </w:rPr>
            </w:pPr>
            <w:r w:rsidRPr="00226080">
              <w:rPr>
                <w:rFonts w:eastAsia="Calibri"/>
                <w:lang w:eastAsia="en-US"/>
              </w:rPr>
              <w:t>29,4</w:t>
            </w:r>
          </w:p>
        </w:tc>
        <w:tc>
          <w:tcPr>
            <w:tcW w:w="1490" w:type="dxa"/>
            <w:shd w:val="clear" w:color="auto" w:fill="auto"/>
            <w:vAlign w:val="center"/>
          </w:tcPr>
          <w:p w:rsidR="00DB44E9" w:rsidRPr="00226080" w:rsidRDefault="00DB44E9" w:rsidP="00226080">
            <w:pPr>
              <w:jc w:val="center"/>
              <w:rPr>
                <w:rFonts w:eastAsia="Calibri"/>
                <w:lang w:eastAsia="en-US"/>
              </w:rPr>
            </w:pPr>
            <w:r w:rsidRPr="00226080">
              <w:rPr>
                <w:rFonts w:eastAsia="Calibri"/>
                <w:lang w:eastAsia="en-US"/>
              </w:rPr>
              <w:t>0,0</w:t>
            </w:r>
          </w:p>
        </w:tc>
        <w:tc>
          <w:tcPr>
            <w:tcW w:w="1572" w:type="dxa"/>
            <w:shd w:val="clear" w:color="auto" w:fill="auto"/>
            <w:vAlign w:val="center"/>
          </w:tcPr>
          <w:p w:rsidR="00DB44E9" w:rsidRPr="00226080" w:rsidRDefault="00DB44E9" w:rsidP="00226080">
            <w:pPr>
              <w:jc w:val="center"/>
              <w:rPr>
                <w:rFonts w:eastAsia="Calibri"/>
                <w:lang w:eastAsia="en-US"/>
              </w:rPr>
            </w:pPr>
            <w:r w:rsidRPr="00226080">
              <w:rPr>
                <w:rFonts w:eastAsia="Calibri"/>
                <w:lang w:eastAsia="en-US"/>
              </w:rPr>
              <w:t>0,0</w:t>
            </w:r>
          </w:p>
        </w:tc>
      </w:tr>
      <w:tr w:rsidR="00226080" w:rsidRPr="00226080" w:rsidTr="00226080">
        <w:trPr>
          <w:cantSplit/>
          <w:jc w:val="center"/>
        </w:trPr>
        <w:tc>
          <w:tcPr>
            <w:tcW w:w="3539" w:type="dxa"/>
            <w:shd w:val="clear" w:color="auto" w:fill="auto"/>
            <w:vAlign w:val="center"/>
          </w:tcPr>
          <w:p w:rsidR="0075793B" w:rsidRPr="00226080" w:rsidRDefault="0075793B" w:rsidP="0075793B">
            <w:pPr>
              <w:rPr>
                <w:rFonts w:eastAsia="Calibri"/>
                <w:lang w:eastAsia="en-US"/>
              </w:rPr>
            </w:pPr>
            <w:r w:rsidRPr="00226080">
              <w:rPr>
                <w:rFonts w:eastAsia="Calibri"/>
                <w:lang w:eastAsia="en-US"/>
              </w:rPr>
              <w:t>федеральный бюджет (по согласованию) (прогноз), в т.ч.</w:t>
            </w:r>
          </w:p>
        </w:tc>
        <w:tc>
          <w:tcPr>
            <w:tcW w:w="1843" w:type="dxa"/>
            <w:vMerge/>
            <w:shd w:val="clear" w:color="auto" w:fill="auto"/>
          </w:tcPr>
          <w:p w:rsidR="0075793B" w:rsidRPr="00226080" w:rsidRDefault="0075793B" w:rsidP="00226080">
            <w:pPr>
              <w:jc w:val="center"/>
              <w:rPr>
                <w:rFonts w:eastAsia="Calibri"/>
              </w:rPr>
            </w:pPr>
          </w:p>
        </w:tc>
        <w:tc>
          <w:tcPr>
            <w:tcW w:w="992"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096"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096"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576"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490"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572"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r>
      <w:tr w:rsidR="00226080" w:rsidRPr="00226080" w:rsidTr="00226080">
        <w:trPr>
          <w:cantSplit/>
          <w:jc w:val="center"/>
        </w:trPr>
        <w:tc>
          <w:tcPr>
            <w:tcW w:w="3539" w:type="dxa"/>
            <w:shd w:val="clear" w:color="auto" w:fill="auto"/>
            <w:vAlign w:val="center"/>
          </w:tcPr>
          <w:p w:rsidR="0075793B" w:rsidRPr="00226080" w:rsidRDefault="0075793B" w:rsidP="0075793B">
            <w:pPr>
              <w:rPr>
                <w:rFonts w:eastAsia="Calibri"/>
                <w:lang w:eastAsia="en-US"/>
              </w:rPr>
            </w:pPr>
            <w:r w:rsidRPr="00226080">
              <w:rPr>
                <w:rFonts w:eastAsia="Calibri"/>
                <w:lang w:eastAsia="en-US"/>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843" w:type="dxa"/>
            <w:vMerge/>
            <w:shd w:val="clear" w:color="auto" w:fill="auto"/>
          </w:tcPr>
          <w:p w:rsidR="0075793B" w:rsidRPr="00226080" w:rsidRDefault="0075793B" w:rsidP="00226080">
            <w:pPr>
              <w:jc w:val="center"/>
              <w:rPr>
                <w:rFonts w:eastAsia="Calibri"/>
              </w:rPr>
            </w:pPr>
          </w:p>
        </w:tc>
        <w:tc>
          <w:tcPr>
            <w:tcW w:w="992"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096"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096"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576"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490"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572"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r>
      <w:tr w:rsidR="00226080" w:rsidRPr="00226080" w:rsidTr="00226080">
        <w:trPr>
          <w:cantSplit/>
          <w:jc w:val="center"/>
        </w:trPr>
        <w:tc>
          <w:tcPr>
            <w:tcW w:w="3539" w:type="dxa"/>
            <w:shd w:val="clear" w:color="auto" w:fill="auto"/>
            <w:vAlign w:val="center"/>
          </w:tcPr>
          <w:p w:rsidR="0075793B" w:rsidRPr="00226080" w:rsidRDefault="0075793B" w:rsidP="0075793B">
            <w:pPr>
              <w:rPr>
                <w:rFonts w:eastAsia="Calibri"/>
                <w:lang w:eastAsia="en-US"/>
              </w:rPr>
            </w:pPr>
            <w:r w:rsidRPr="00226080">
              <w:rPr>
                <w:rFonts w:eastAsia="Calibri"/>
                <w:lang w:eastAsia="en-US"/>
              </w:rPr>
              <w:t>областной бюджет по согласованию (прогноз)</w:t>
            </w:r>
          </w:p>
        </w:tc>
        <w:tc>
          <w:tcPr>
            <w:tcW w:w="1843" w:type="dxa"/>
            <w:vMerge/>
            <w:shd w:val="clear" w:color="auto" w:fill="auto"/>
          </w:tcPr>
          <w:p w:rsidR="0075793B" w:rsidRPr="00226080" w:rsidRDefault="0075793B" w:rsidP="00226080">
            <w:pPr>
              <w:jc w:val="center"/>
              <w:rPr>
                <w:rFonts w:eastAsia="Calibri"/>
              </w:rPr>
            </w:pPr>
          </w:p>
        </w:tc>
        <w:tc>
          <w:tcPr>
            <w:tcW w:w="992"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096"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096"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576"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490"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572"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r>
      <w:tr w:rsidR="00226080" w:rsidRPr="00226080" w:rsidTr="00226080">
        <w:trPr>
          <w:cantSplit/>
          <w:jc w:val="center"/>
        </w:trPr>
        <w:tc>
          <w:tcPr>
            <w:tcW w:w="3539" w:type="dxa"/>
            <w:shd w:val="clear" w:color="auto" w:fill="auto"/>
            <w:vAlign w:val="center"/>
          </w:tcPr>
          <w:p w:rsidR="00DB44E9" w:rsidRPr="00226080" w:rsidRDefault="00DB44E9" w:rsidP="00DB44E9">
            <w:pPr>
              <w:rPr>
                <w:rFonts w:eastAsia="Calibri"/>
                <w:lang w:eastAsia="en-US"/>
              </w:rPr>
            </w:pPr>
            <w:r w:rsidRPr="00226080">
              <w:rPr>
                <w:rFonts w:eastAsia="Calibri"/>
                <w:lang w:eastAsia="en-US"/>
              </w:rPr>
              <w:t>местный бюджет</w:t>
            </w:r>
          </w:p>
        </w:tc>
        <w:tc>
          <w:tcPr>
            <w:tcW w:w="1843" w:type="dxa"/>
            <w:vMerge/>
            <w:shd w:val="clear" w:color="auto" w:fill="auto"/>
          </w:tcPr>
          <w:p w:rsidR="00DB44E9" w:rsidRPr="00226080" w:rsidRDefault="00DB44E9" w:rsidP="00226080">
            <w:pPr>
              <w:jc w:val="center"/>
              <w:rPr>
                <w:rFonts w:eastAsia="Calibri"/>
              </w:rPr>
            </w:pPr>
          </w:p>
        </w:tc>
        <w:tc>
          <w:tcPr>
            <w:tcW w:w="992" w:type="dxa"/>
            <w:shd w:val="clear" w:color="auto" w:fill="auto"/>
            <w:vAlign w:val="center"/>
          </w:tcPr>
          <w:p w:rsidR="00DB44E9" w:rsidRPr="00226080" w:rsidRDefault="00DB44E9" w:rsidP="00226080">
            <w:pPr>
              <w:jc w:val="center"/>
              <w:rPr>
                <w:rFonts w:eastAsia="Calibri"/>
                <w:lang w:eastAsia="en-US"/>
              </w:rPr>
            </w:pPr>
            <w:r w:rsidRPr="00226080">
              <w:rPr>
                <w:rFonts w:eastAsia="Calibri"/>
                <w:lang w:eastAsia="en-US"/>
              </w:rPr>
              <w:t>959,6</w:t>
            </w:r>
          </w:p>
        </w:tc>
        <w:tc>
          <w:tcPr>
            <w:tcW w:w="1096" w:type="dxa"/>
            <w:shd w:val="clear" w:color="auto" w:fill="auto"/>
            <w:vAlign w:val="center"/>
          </w:tcPr>
          <w:p w:rsidR="00DB44E9" w:rsidRPr="00226080" w:rsidRDefault="00DB44E9" w:rsidP="00226080">
            <w:pPr>
              <w:jc w:val="center"/>
              <w:rPr>
                <w:rFonts w:eastAsia="Calibri"/>
                <w:lang w:eastAsia="en-US"/>
              </w:rPr>
            </w:pPr>
            <w:r w:rsidRPr="00226080">
              <w:rPr>
                <w:rFonts w:eastAsia="Calibri"/>
                <w:lang w:eastAsia="en-US"/>
              </w:rPr>
              <w:t>998,4</w:t>
            </w:r>
          </w:p>
        </w:tc>
        <w:tc>
          <w:tcPr>
            <w:tcW w:w="1096" w:type="dxa"/>
            <w:shd w:val="clear" w:color="auto" w:fill="auto"/>
            <w:vAlign w:val="center"/>
          </w:tcPr>
          <w:p w:rsidR="00DB44E9" w:rsidRPr="00226080" w:rsidRDefault="00DB44E9" w:rsidP="00226080">
            <w:pPr>
              <w:jc w:val="center"/>
              <w:rPr>
                <w:rFonts w:eastAsia="Calibri"/>
                <w:lang w:eastAsia="en-US"/>
              </w:rPr>
            </w:pPr>
            <w:r w:rsidRPr="00226080">
              <w:rPr>
                <w:rFonts w:eastAsia="Calibri"/>
                <w:lang w:eastAsia="en-US"/>
              </w:rPr>
              <w:t>413,5</w:t>
            </w:r>
          </w:p>
        </w:tc>
        <w:tc>
          <w:tcPr>
            <w:tcW w:w="1576" w:type="dxa"/>
            <w:shd w:val="clear" w:color="auto" w:fill="auto"/>
            <w:vAlign w:val="center"/>
          </w:tcPr>
          <w:p w:rsidR="00DB44E9" w:rsidRPr="00226080" w:rsidRDefault="00DB44E9" w:rsidP="00226080">
            <w:pPr>
              <w:jc w:val="center"/>
              <w:rPr>
                <w:rFonts w:eastAsia="Calibri"/>
                <w:lang w:eastAsia="en-US"/>
              </w:rPr>
            </w:pPr>
            <w:r w:rsidRPr="00226080">
              <w:rPr>
                <w:rFonts w:eastAsia="Calibri"/>
                <w:lang w:eastAsia="en-US"/>
              </w:rPr>
              <w:t>29,4</w:t>
            </w:r>
          </w:p>
        </w:tc>
        <w:tc>
          <w:tcPr>
            <w:tcW w:w="1490" w:type="dxa"/>
            <w:shd w:val="clear" w:color="auto" w:fill="auto"/>
            <w:vAlign w:val="center"/>
          </w:tcPr>
          <w:p w:rsidR="00DB44E9" w:rsidRPr="00226080" w:rsidRDefault="00DB44E9" w:rsidP="00226080">
            <w:pPr>
              <w:jc w:val="center"/>
              <w:rPr>
                <w:rFonts w:eastAsia="Calibri"/>
                <w:lang w:eastAsia="en-US"/>
              </w:rPr>
            </w:pPr>
            <w:r w:rsidRPr="00226080">
              <w:rPr>
                <w:rFonts w:eastAsia="Calibri"/>
                <w:lang w:eastAsia="en-US"/>
              </w:rPr>
              <w:t>0,0</w:t>
            </w:r>
          </w:p>
        </w:tc>
        <w:tc>
          <w:tcPr>
            <w:tcW w:w="1572" w:type="dxa"/>
            <w:shd w:val="clear" w:color="auto" w:fill="auto"/>
            <w:vAlign w:val="center"/>
          </w:tcPr>
          <w:p w:rsidR="00DB44E9" w:rsidRPr="00226080" w:rsidRDefault="00DB44E9" w:rsidP="00226080">
            <w:pPr>
              <w:jc w:val="center"/>
              <w:rPr>
                <w:rFonts w:eastAsia="Calibri"/>
                <w:lang w:eastAsia="en-US"/>
              </w:rPr>
            </w:pPr>
            <w:r w:rsidRPr="00226080">
              <w:rPr>
                <w:rFonts w:eastAsia="Calibri"/>
                <w:lang w:eastAsia="en-US"/>
              </w:rPr>
              <w:t>0,0</w:t>
            </w:r>
          </w:p>
        </w:tc>
      </w:tr>
      <w:tr w:rsidR="00226080" w:rsidRPr="00226080" w:rsidTr="00226080">
        <w:trPr>
          <w:cantSplit/>
          <w:jc w:val="center"/>
        </w:trPr>
        <w:tc>
          <w:tcPr>
            <w:tcW w:w="3539" w:type="dxa"/>
            <w:shd w:val="clear" w:color="auto" w:fill="auto"/>
            <w:vAlign w:val="center"/>
          </w:tcPr>
          <w:p w:rsidR="0075793B" w:rsidRPr="00226080" w:rsidRDefault="0075793B" w:rsidP="0075793B">
            <w:pPr>
              <w:rPr>
                <w:rFonts w:eastAsia="Calibri"/>
                <w:lang w:eastAsia="en-US"/>
              </w:rPr>
            </w:pPr>
            <w:r w:rsidRPr="00226080">
              <w:rPr>
                <w:rFonts w:eastAsia="Calibri"/>
                <w:lang w:eastAsia="en-US"/>
              </w:rPr>
              <w:t>бюджеты сельских поселений (по согласованию) (прогноз)</w:t>
            </w:r>
          </w:p>
        </w:tc>
        <w:tc>
          <w:tcPr>
            <w:tcW w:w="1843" w:type="dxa"/>
            <w:vMerge/>
            <w:shd w:val="clear" w:color="auto" w:fill="auto"/>
          </w:tcPr>
          <w:p w:rsidR="0075793B" w:rsidRPr="00226080" w:rsidRDefault="0075793B" w:rsidP="00226080">
            <w:pPr>
              <w:jc w:val="center"/>
              <w:rPr>
                <w:rFonts w:eastAsia="Calibri"/>
              </w:rPr>
            </w:pPr>
          </w:p>
        </w:tc>
        <w:tc>
          <w:tcPr>
            <w:tcW w:w="992"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096"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096"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576"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490"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572"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r>
      <w:tr w:rsidR="00226080" w:rsidRPr="00226080" w:rsidTr="00226080">
        <w:trPr>
          <w:cantSplit/>
          <w:jc w:val="center"/>
        </w:trPr>
        <w:tc>
          <w:tcPr>
            <w:tcW w:w="3539" w:type="dxa"/>
            <w:shd w:val="clear" w:color="auto" w:fill="auto"/>
            <w:vAlign w:val="center"/>
          </w:tcPr>
          <w:p w:rsidR="0075793B" w:rsidRPr="00226080" w:rsidRDefault="0075793B" w:rsidP="0075793B">
            <w:pPr>
              <w:rPr>
                <w:rFonts w:eastAsia="Calibri"/>
                <w:lang w:eastAsia="en-US"/>
              </w:rPr>
            </w:pPr>
            <w:r w:rsidRPr="00226080">
              <w:rPr>
                <w:rFonts w:eastAsia="Calibri"/>
                <w:lang w:eastAsia="en-US"/>
              </w:rPr>
              <w:t>внебюджетные источники (по согласованию) (прогноз)</w:t>
            </w:r>
          </w:p>
        </w:tc>
        <w:tc>
          <w:tcPr>
            <w:tcW w:w="1843" w:type="dxa"/>
            <w:vMerge/>
            <w:shd w:val="clear" w:color="auto" w:fill="auto"/>
          </w:tcPr>
          <w:p w:rsidR="0075793B" w:rsidRPr="00226080" w:rsidRDefault="0075793B" w:rsidP="00226080">
            <w:pPr>
              <w:jc w:val="center"/>
              <w:rPr>
                <w:rFonts w:eastAsia="Calibri"/>
              </w:rPr>
            </w:pPr>
          </w:p>
        </w:tc>
        <w:tc>
          <w:tcPr>
            <w:tcW w:w="992"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096"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096"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576"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490"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572"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r>
    </w:tbl>
    <w:p w:rsidR="00DB44E9" w:rsidRDefault="00DB44E9">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843"/>
        <w:gridCol w:w="992"/>
        <w:gridCol w:w="1096"/>
        <w:gridCol w:w="1096"/>
        <w:gridCol w:w="1576"/>
        <w:gridCol w:w="1490"/>
        <w:gridCol w:w="1572"/>
      </w:tblGrid>
      <w:tr w:rsidR="00226080" w:rsidRPr="00226080" w:rsidTr="00226080">
        <w:trPr>
          <w:cantSplit/>
          <w:jc w:val="center"/>
        </w:trPr>
        <w:tc>
          <w:tcPr>
            <w:tcW w:w="3539" w:type="dxa"/>
            <w:shd w:val="clear" w:color="auto" w:fill="auto"/>
            <w:vAlign w:val="center"/>
          </w:tcPr>
          <w:p w:rsidR="0075793B" w:rsidRPr="00226080" w:rsidRDefault="0075793B" w:rsidP="0075793B">
            <w:pPr>
              <w:rPr>
                <w:rFonts w:eastAsia="Calibri"/>
                <w:lang w:eastAsia="en-US"/>
              </w:rPr>
            </w:pPr>
            <w:r w:rsidRPr="00226080">
              <w:rPr>
                <w:rFonts w:eastAsia="Calibri"/>
              </w:rPr>
              <w:lastRenderedPageBreak/>
              <w:t>Мероприятие. Своевременное исполнение обязательств по обслуживанию муниципального долга</w:t>
            </w:r>
          </w:p>
        </w:tc>
        <w:tc>
          <w:tcPr>
            <w:tcW w:w="1843" w:type="dxa"/>
            <w:vMerge w:val="restart"/>
            <w:shd w:val="clear" w:color="auto" w:fill="auto"/>
          </w:tcPr>
          <w:p w:rsidR="0075793B" w:rsidRPr="00226080" w:rsidRDefault="0075793B" w:rsidP="00226080">
            <w:pPr>
              <w:jc w:val="center"/>
              <w:rPr>
                <w:rFonts w:eastAsia="Calibri"/>
              </w:rPr>
            </w:pPr>
          </w:p>
        </w:tc>
        <w:tc>
          <w:tcPr>
            <w:tcW w:w="992" w:type="dxa"/>
            <w:shd w:val="clear" w:color="auto" w:fill="auto"/>
            <w:vAlign w:val="center"/>
          </w:tcPr>
          <w:p w:rsidR="0075793B" w:rsidRPr="00226080" w:rsidRDefault="0075793B" w:rsidP="00226080">
            <w:pPr>
              <w:jc w:val="center"/>
              <w:rPr>
                <w:rFonts w:eastAsia="Calibri"/>
                <w:lang w:eastAsia="en-US"/>
              </w:rPr>
            </w:pPr>
          </w:p>
        </w:tc>
        <w:tc>
          <w:tcPr>
            <w:tcW w:w="1096" w:type="dxa"/>
            <w:shd w:val="clear" w:color="auto" w:fill="auto"/>
            <w:vAlign w:val="center"/>
          </w:tcPr>
          <w:p w:rsidR="0075793B" w:rsidRPr="00226080" w:rsidRDefault="0075793B" w:rsidP="00226080">
            <w:pPr>
              <w:jc w:val="center"/>
              <w:rPr>
                <w:rFonts w:eastAsia="Calibri"/>
                <w:lang w:eastAsia="en-US"/>
              </w:rPr>
            </w:pPr>
          </w:p>
        </w:tc>
        <w:tc>
          <w:tcPr>
            <w:tcW w:w="1096" w:type="dxa"/>
            <w:shd w:val="clear" w:color="auto" w:fill="auto"/>
            <w:vAlign w:val="center"/>
          </w:tcPr>
          <w:p w:rsidR="0075793B" w:rsidRPr="00226080" w:rsidRDefault="0075793B" w:rsidP="00226080">
            <w:pPr>
              <w:jc w:val="center"/>
              <w:rPr>
                <w:rFonts w:eastAsia="Calibri"/>
                <w:lang w:eastAsia="en-US"/>
              </w:rPr>
            </w:pPr>
          </w:p>
        </w:tc>
        <w:tc>
          <w:tcPr>
            <w:tcW w:w="1576" w:type="dxa"/>
            <w:shd w:val="clear" w:color="auto" w:fill="auto"/>
            <w:vAlign w:val="center"/>
          </w:tcPr>
          <w:p w:rsidR="0075793B" w:rsidRPr="00226080" w:rsidRDefault="0075793B" w:rsidP="00226080">
            <w:pPr>
              <w:jc w:val="center"/>
              <w:rPr>
                <w:rFonts w:eastAsia="Calibri"/>
                <w:lang w:eastAsia="en-US"/>
              </w:rPr>
            </w:pPr>
          </w:p>
        </w:tc>
        <w:tc>
          <w:tcPr>
            <w:tcW w:w="1490"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572"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r>
      <w:tr w:rsidR="00226080" w:rsidRPr="00226080" w:rsidTr="00226080">
        <w:trPr>
          <w:cantSplit/>
          <w:jc w:val="center"/>
        </w:trPr>
        <w:tc>
          <w:tcPr>
            <w:tcW w:w="3539" w:type="dxa"/>
            <w:shd w:val="clear" w:color="auto" w:fill="auto"/>
            <w:vAlign w:val="center"/>
          </w:tcPr>
          <w:p w:rsidR="0075793B" w:rsidRPr="00226080" w:rsidRDefault="0075793B" w:rsidP="0075793B">
            <w:pPr>
              <w:rPr>
                <w:rFonts w:eastAsia="Calibri"/>
                <w:lang w:eastAsia="en-US"/>
              </w:rPr>
            </w:pPr>
            <w:r w:rsidRPr="00226080">
              <w:rPr>
                <w:rFonts w:eastAsia="Calibri"/>
                <w:lang w:eastAsia="en-US"/>
              </w:rPr>
              <w:t>федеральный бюджет (по согласованию) (прогноз), в т.ч.</w:t>
            </w:r>
          </w:p>
        </w:tc>
        <w:tc>
          <w:tcPr>
            <w:tcW w:w="1843" w:type="dxa"/>
            <w:vMerge/>
            <w:shd w:val="clear" w:color="auto" w:fill="auto"/>
          </w:tcPr>
          <w:p w:rsidR="0075793B" w:rsidRPr="00226080" w:rsidRDefault="0075793B" w:rsidP="00226080">
            <w:pPr>
              <w:jc w:val="center"/>
              <w:rPr>
                <w:rFonts w:eastAsia="Calibri"/>
              </w:rPr>
            </w:pPr>
          </w:p>
        </w:tc>
        <w:tc>
          <w:tcPr>
            <w:tcW w:w="992"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096"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096"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576"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490"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572"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r>
      <w:tr w:rsidR="00226080" w:rsidRPr="00226080" w:rsidTr="00226080">
        <w:trPr>
          <w:cantSplit/>
          <w:jc w:val="center"/>
        </w:trPr>
        <w:tc>
          <w:tcPr>
            <w:tcW w:w="3539" w:type="dxa"/>
            <w:shd w:val="clear" w:color="auto" w:fill="auto"/>
            <w:vAlign w:val="center"/>
          </w:tcPr>
          <w:p w:rsidR="0075793B" w:rsidRPr="00226080" w:rsidRDefault="0075793B" w:rsidP="0075793B">
            <w:pPr>
              <w:rPr>
                <w:rFonts w:eastAsia="Calibri"/>
                <w:lang w:eastAsia="en-US"/>
              </w:rPr>
            </w:pPr>
            <w:r w:rsidRPr="00226080">
              <w:rPr>
                <w:rFonts w:eastAsia="Calibri"/>
                <w:lang w:eastAsia="en-US"/>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843" w:type="dxa"/>
            <w:vMerge/>
            <w:shd w:val="clear" w:color="auto" w:fill="auto"/>
          </w:tcPr>
          <w:p w:rsidR="0075793B" w:rsidRPr="00226080" w:rsidRDefault="0075793B" w:rsidP="00226080">
            <w:pPr>
              <w:jc w:val="center"/>
              <w:rPr>
                <w:rFonts w:eastAsia="Calibri"/>
              </w:rPr>
            </w:pPr>
          </w:p>
        </w:tc>
        <w:tc>
          <w:tcPr>
            <w:tcW w:w="992"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096"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096"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576"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490"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572"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r>
      <w:tr w:rsidR="00226080" w:rsidRPr="00226080" w:rsidTr="00226080">
        <w:trPr>
          <w:cantSplit/>
          <w:jc w:val="center"/>
        </w:trPr>
        <w:tc>
          <w:tcPr>
            <w:tcW w:w="3539" w:type="dxa"/>
            <w:shd w:val="clear" w:color="auto" w:fill="auto"/>
            <w:vAlign w:val="center"/>
          </w:tcPr>
          <w:p w:rsidR="0075793B" w:rsidRPr="00226080" w:rsidRDefault="0075793B" w:rsidP="0075793B">
            <w:pPr>
              <w:rPr>
                <w:rFonts w:eastAsia="Calibri"/>
                <w:lang w:eastAsia="en-US"/>
              </w:rPr>
            </w:pPr>
            <w:r w:rsidRPr="00226080">
              <w:rPr>
                <w:rFonts w:eastAsia="Calibri"/>
                <w:lang w:eastAsia="en-US"/>
              </w:rPr>
              <w:t>областной бюджет по согласованию (прогноз)</w:t>
            </w:r>
          </w:p>
        </w:tc>
        <w:tc>
          <w:tcPr>
            <w:tcW w:w="1843" w:type="dxa"/>
            <w:vMerge/>
            <w:shd w:val="clear" w:color="auto" w:fill="auto"/>
          </w:tcPr>
          <w:p w:rsidR="0075793B" w:rsidRPr="00226080" w:rsidRDefault="0075793B" w:rsidP="00226080">
            <w:pPr>
              <w:jc w:val="center"/>
              <w:rPr>
                <w:rFonts w:eastAsia="Calibri"/>
              </w:rPr>
            </w:pPr>
          </w:p>
        </w:tc>
        <w:tc>
          <w:tcPr>
            <w:tcW w:w="992"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096"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096"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576"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490"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572"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r>
      <w:tr w:rsidR="00226080" w:rsidRPr="00226080" w:rsidTr="00226080">
        <w:trPr>
          <w:cantSplit/>
          <w:jc w:val="center"/>
        </w:trPr>
        <w:tc>
          <w:tcPr>
            <w:tcW w:w="3539" w:type="dxa"/>
            <w:shd w:val="clear" w:color="auto" w:fill="auto"/>
            <w:vAlign w:val="center"/>
          </w:tcPr>
          <w:p w:rsidR="00DB44E9" w:rsidRPr="00226080" w:rsidRDefault="00DB44E9" w:rsidP="00DB44E9">
            <w:pPr>
              <w:rPr>
                <w:rFonts w:eastAsia="Calibri"/>
                <w:lang w:eastAsia="en-US"/>
              </w:rPr>
            </w:pPr>
            <w:r w:rsidRPr="00226080">
              <w:rPr>
                <w:rFonts w:eastAsia="Calibri"/>
                <w:lang w:eastAsia="en-US"/>
              </w:rPr>
              <w:t>местный бюджет</w:t>
            </w:r>
          </w:p>
        </w:tc>
        <w:tc>
          <w:tcPr>
            <w:tcW w:w="1843" w:type="dxa"/>
            <w:vMerge/>
            <w:shd w:val="clear" w:color="auto" w:fill="auto"/>
          </w:tcPr>
          <w:p w:rsidR="00DB44E9" w:rsidRPr="00226080" w:rsidRDefault="00DB44E9" w:rsidP="00226080">
            <w:pPr>
              <w:jc w:val="center"/>
              <w:rPr>
                <w:rFonts w:eastAsia="Calibri"/>
              </w:rPr>
            </w:pPr>
          </w:p>
        </w:tc>
        <w:tc>
          <w:tcPr>
            <w:tcW w:w="992" w:type="dxa"/>
            <w:shd w:val="clear" w:color="auto" w:fill="auto"/>
            <w:vAlign w:val="center"/>
          </w:tcPr>
          <w:p w:rsidR="00DB44E9" w:rsidRPr="00226080" w:rsidRDefault="00DB44E9" w:rsidP="00226080">
            <w:pPr>
              <w:jc w:val="center"/>
              <w:rPr>
                <w:rFonts w:eastAsia="Calibri"/>
                <w:lang w:eastAsia="en-US"/>
              </w:rPr>
            </w:pPr>
            <w:r w:rsidRPr="00226080">
              <w:rPr>
                <w:rFonts w:eastAsia="Calibri"/>
                <w:lang w:eastAsia="en-US"/>
              </w:rPr>
              <w:t>959,6</w:t>
            </w:r>
          </w:p>
        </w:tc>
        <w:tc>
          <w:tcPr>
            <w:tcW w:w="1096" w:type="dxa"/>
            <w:shd w:val="clear" w:color="auto" w:fill="auto"/>
            <w:vAlign w:val="center"/>
          </w:tcPr>
          <w:p w:rsidR="00DB44E9" w:rsidRPr="00226080" w:rsidRDefault="00DB44E9" w:rsidP="00226080">
            <w:pPr>
              <w:jc w:val="center"/>
              <w:rPr>
                <w:rFonts w:eastAsia="Calibri"/>
                <w:lang w:eastAsia="en-US"/>
              </w:rPr>
            </w:pPr>
            <w:r w:rsidRPr="00226080">
              <w:rPr>
                <w:rFonts w:eastAsia="Calibri"/>
                <w:lang w:eastAsia="en-US"/>
              </w:rPr>
              <w:t>998,4</w:t>
            </w:r>
          </w:p>
        </w:tc>
        <w:tc>
          <w:tcPr>
            <w:tcW w:w="1096" w:type="dxa"/>
            <w:shd w:val="clear" w:color="auto" w:fill="auto"/>
            <w:vAlign w:val="center"/>
          </w:tcPr>
          <w:p w:rsidR="00DB44E9" w:rsidRPr="00226080" w:rsidRDefault="00DB44E9" w:rsidP="00226080">
            <w:pPr>
              <w:jc w:val="center"/>
              <w:rPr>
                <w:rFonts w:eastAsia="Calibri"/>
                <w:lang w:eastAsia="en-US"/>
              </w:rPr>
            </w:pPr>
            <w:r w:rsidRPr="00226080">
              <w:rPr>
                <w:rFonts w:eastAsia="Calibri"/>
                <w:lang w:eastAsia="en-US"/>
              </w:rPr>
              <w:t>413,5</w:t>
            </w:r>
          </w:p>
        </w:tc>
        <w:tc>
          <w:tcPr>
            <w:tcW w:w="1576" w:type="dxa"/>
            <w:shd w:val="clear" w:color="auto" w:fill="auto"/>
            <w:vAlign w:val="center"/>
          </w:tcPr>
          <w:p w:rsidR="00DB44E9" w:rsidRPr="00226080" w:rsidRDefault="00DB44E9" w:rsidP="00226080">
            <w:pPr>
              <w:jc w:val="center"/>
              <w:rPr>
                <w:rFonts w:eastAsia="Calibri"/>
                <w:lang w:eastAsia="en-US"/>
              </w:rPr>
            </w:pPr>
            <w:r w:rsidRPr="00226080">
              <w:rPr>
                <w:rFonts w:eastAsia="Calibri"/>
                <w:lang w:eastAsia="en-US"/>
              </w:rPr>
              <w:t>29,4</w:t>
            </w:r>
          </w:p>
        </w:tc>
        <w:tc>
          <w:tcPr>
            <w:tcW w:w="1490" w:type="dxa"/>
            <w:shd w:val="clear" w:color="auto" w:fill="auto"/>
            <w:vAlign w:val="center"/>
          </w:tcPr>
          <w:p w:rsidR="00DB44E9" w:rsidRPr="00226080" w:rsidRDefault="00DB44E9" w:rsidP="00226080">
            <w:pPr>
              <w:jc w:val="center"/>
              <w:rPr>
                <w:rFonts w:eastAsia="Calibri"/>
                <w:lang w:eastAsia="en-US"/>
              </w:rPr>
            </w:pPr>
            <w:r w:rsidRPr="00226080">
              <w:rPr>
                <w:rFonts w:eastAsia="Calibri"/>
                <w:lang w:eastAsia="en-US"/>
              </w:rPr>
              <w:t>0,0</w:t>
            </w:r>
          </w:p>
        </w:tc>
        <w:tc>
          <w:tcPr>
            <w:tcW w:w="1572" w:type="dxa"/>
            <w:shd w:val="clear" w:color="auto" w:fill="auto"/>
            <w:vAlign w:val="center"/>
          </w:tcPr>
          <w:p w:rsidR="00DB44E9" w:rsidRPr="00226080" w:rsidRDefault="00DB44E9" w:rsidP="00226080">
            <w:pPr>
              <w:jc w:val="center"/>
              <w:rPr>
                <w:rFonts w:eastAsia="Calibri"/>
                <w:lang w:eastAsia="en-US"/>
              </w:rPr>
            </w:pPr>
            <w:r w:rsidRPr="00226080">
              <w:rPr>
                <w:rFonts w:eastAsia="Calibri"/>
                <w:lang w:eastAsia="en-US"/>
              </w:rPr>
              <w:t>0,0</w:t>
            </w:r>
          </w:p>
        </w:tc>
      </w:tr>
      <w:tr w:rsidR="00226080" w:rsidRPr="00226080" w:rsidTr="00226080">
        <w:trPr>
          <w:cantSplit/>
          <w:jc w:val="center"/>
        </w:trPr>
        <w:tc>
          <w:tcPr>
            <w:tcW w:w="3539" w:type="dxa"/>
            <w:shd w:val="clear" w:color="auto" w:fill="auto"/>
            <w:vAlign w:val="center"/>
          </w:tcPr>
          <w:p w:rsidR="0075793B" w:rsidRPr="00226080" w:rsidRDefault="0075793B" w:rsidP="0075793B">
            <w:pPr>
              <w:rPr>
                <w:rFonts w:eastAsia="Calibri"/>
                <w:lang w:eastAsia="en-US"/>
              </w:rPr>
            </w:pPr>
            <w:r w:rsidRPr="00226080">
              <w:rPr>
                <w:rFonts w:eastAsia="Calibri"/>
                <w:lang w:eastAsia="en-US"/>
              </w:rPr>
              <w:t>бюджеты сельских поселений (по согласованию) (прогноз)</w:t>
            </w:r>
          </w:p>
        </w:tc>
        <w:tc>
          <w:tcPr>
            <w:tcW w:w="1843" w:type="dxa"/>
            <w:vMerge/>
            <w:shd w:val="clear" w:color="auto" w:fill="auto"/>
          </w:tcPr>
          <w:p w:rsidR="0075793B" w:rsidRPr="00226080" w:rsidRDefault="0075793B" w:rsidP="00226080">
            <w:pPr>
              <w:jc w:val="center"/>
              <w:rPr>
                <w:rFonts w:eastAsia="Calibri"/>
              </w:rPr>
            </w:pPr>
          </w:p>
        </w:tc>
        <w:tc>
          <w:tcPr>
            <w:tcW w:w="992"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096"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096"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576"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490"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572"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r>
      <w:tr w:rsidR="00226080" w:rsidRPr="00226080" w:rsidTr="00226080">
        <w:trPr>
          <w:cantSplit/>
          <w:jc w:val="center"/>
        </w:trPr>
        <w:tc>
          <w:tcPr>
            <w:tcW w:w="3539" w:type="dxa"/>
            <w:shd w:val="clear" w:color="auto" w:fill="auto"/>
            <w:vAlign w:val="center"/>
          </w:tcPr>
          <w:p w:rsidR="0075793B" w:rsidRPr="00226080" w:rsidRDefault="0075793B" w:rsidP="0075793B">
            <w:pPr>
              <w:rPr>
                <w:rFonts w:eastAsia="Calibri"/>
                <w:lang w:eastAsia="en-US"/>
              </w:rPr>
            </w:pPr>
            <w:r w:rsidRPr="00226080">
              <w:rPr>
                <w:rFonts w:eastAsia="Calibri"/>
                <w:lang w:eastAsia="en-US"/>
              </w:rPr>
              <w:t>внебюджетные источники (по согласованию) (прогноз)</w:t>
            </w:r>
          </w:p>
        </w:tc>
        <w:tc>
          <w:tcPr>
            <w:tcW w:w="1843" w:type="dxa"/>
            <w:vMerge/>
            <w:shd w:val="clear" w:color="auto" w:fill="auto"/>
          </w:tcPr>
          <w:p w:rsidR="0075793B" w:rsidRPr="00226080" w:rsidRDefault="0075793B" w:rsidP="00226080">
            <w:pPr>
              <w:jc w:val="center"/>
              <w:rPr>
                <w:rFonts w:eastAsia="Calibri"/>
              </w:rPr>
            </w:pPr>
          </w:p>
        </w:tc>
        <w:tc>
          <w:tcPr>
            <w:tcW w:w="992"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096"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096"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576"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490"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c>
          <w:tcPr>
            <w:tcW w:w="1572" w:type="dxa"/>
            <w:shd w:val="clear" w:color="auto" w:fill="auto"/>
            <w:vAlign w:val="center"/>
          </w:tcPr>
          <w:p w:rsidR="0075793B" w:rsidRPr="00226080" w:rsidRDefault="0075793B" w:rsidP="00226080">
            <w:pPr>
              <w:jc w:val="center"/>
              <w:rPr>
                <w:rFonts w:eastAsia="Calibri"/>
                <w:lang w:eastAsia="en-US"/>
              </w:rPr>
            </w:pPr>
            <w:r w:rsidRPr="00226080">
              <w:rPr>
                <w:rFonts w:eastAsia="Calibri"/>
                <w:lang w:eastAsia="en-US"/>
              </w:rPr>
              <w:t>0,0</w:t>
            </w:r>
          </w:p>
        </w:tc>
      </w:tr>
    </w:tbl>
    <w:p w:rsidR="0075793B" w:rsidRPr="0075793B" w:rsidRDefault="0075793B" w:rsidP="0075793B">
      <w:pPr>
        <w:spacing w:after="160" w:line="259" w:lineRule="auto"/>
        <w:rPr>
          <w:rFonts w:ascii="Calibri" w:eastAsia="Calibri" w:hAnsi="Calibri"/>
          <w:sz w:val="22"/>
          <w:szCs w:val="22"/>
          <w:lang w:eastAsia="en-US"/>
        </w:rPr>
      </w:pPr>
    </w:p>
    <w:p w:rsidR="00720BEE" w:rsidRPr="008C51AA" w:rsidRDefault="0075793B" w:rsidP="008C51AA">
      <w:r>
        <w:br w:type="page"/>
      </w:r>
    </w:p>
    <w:p w:rsidR="00B93571" w:rsidRPr="003E10B0" w:rsidRDefault="00B93571" w:rsidP="003E10B0">
      <w:pPr>
        <w:pStyle w:val="ConsPlusNormal"/>
        <w:ind w:left="360"/>
        <w:jc w:val="center"/>
        <w:outlineLvl w:val="0"/>
        <w:rPr>
          <w:sz w:val="28"/>
          <w:szCs w:val="28"/>
        </w:rPr>
        <w:sectPr w:rsidR="00B93571" w:rsidRPr="003E10B0" w:rsidSect="00D1138F">
          <w:pgSz w:w="16838" w:h="11906" w:orient="landscape"/>
          <w:pgMar w:top="851" w:right="567" w:bottom="1134" w:left="1134" w:header="709" w:footer="709" w:gutter="0"/>
          <w:cols w:space="708"/>
          <w:docGrid w:linePitch="360"/>
        </w:sectPr>
      </w:pPr>
    </w:p>
    <w:p w:rsidR="00720BEE" w:rsidRPr="003E10B0" w:rsidRDefault="00720BEE" w:rsidP="003E10B0">
      <w:pPr>
        <w:jc w:val="center"/>
        <w:rPr>
          <w:b/>
          <w:sz w:val="28"/>
          <w:szCs w:val="28"/>
        </w:rPr>
      </w:pPr>
    </w:p>
    <w:p w:rsidR="00720BEE" w:rsidRPr="003E10B0" w:rsidRDefault="00720BEE" w:rsidP="003E10B0">
      <w:pPr>
        <w:jc w:val="center"/>
        <w:rPr>
          <w:b/>
          <w:sz w:val="26"/>
          <w:szCs w:val="26"/>
        </w:rPr>
      </w:pPr>
      <w:r w:rsidRPr="003E10B0">
        <w:rPr>
          <w:b/>
          <w:sz w:val="26"/>
          <w:szCs w:val="26"/>
        </w:rPr>
        <w:t>Условия и порядок софинансирования из</w:t>
      </w:r>
    </w:p>
    <w:p w:rsidR="00720BEE" w:rsidRPr="003E10B0" w:rsidRDefault="00720BEE" w:rsidP="003E10B0">
      <w:pPr>
        <w:jc w:val="center"/>
        <w:rPr>
          <w:b/>
          <w:sz w:val="26"/>
          <w:szCs w:val="26"/>
        </w:rPr>
      </w:pPr>
      <w:r w:rsidRPr="003E10B0">
        <w:rPr>
          <w:b/>
          <w:sz w:val="26"/>
          <w:szCs w:val="26"/>
        </w:rPr>
        <w:t xml:space="preserve"> федерального бюджета</w:t>
      </w:r>
      <w:r w:rsidR="0012615C" w:rsidRPr="003E10B0">
        <w:rPr>
          <w:b/>
          <w:sz w:val="26"/>
          <w:szCs w:val="26"/>
        </w:rPr>
        <w:t xml:space="preserve"> и</w:t>
      </w:r>
      <w:r w:rsidRPr="003E10B0">
        <w:rPr>
          <w:b/>
          <w:sz w:val="26"/>
          <w:szCs w:val="26"/>
        </w:rPr>
        <w:t xml:space="preserve"> областного бюджетов</w:t>
      </w:r>
    </w:p>
    <w:p w:rsidR="00720BEE" w:rsidRPr="003E10B0" w:rsidRDefault="00720BEE" w:rsidP="003E10B0">
      <w:pPr>
        <w:jc w:val="center"/>
        <w:rPr>
          <w:b/>
          <w:sz w:val="26"/>
          <w:szCs w:val="26"/>
        </w:rPr>
      </w:pPr>
    </w:p>
    <w:p w:rsidR="00720BEE" w:rsidRPr="003E10B0" w:rsidRDefault="00720BEE" w:rsidP="003E10B0">
      <w:pPr>
        <w:autoSpaceDE w:val="0"/>
        <w:autoSpaceDN w:val="0"/>
        <w:adjustRightInd w:val="0"/>
        <w:ind w:firstLine="709"/>
        <w:jc w:val="both"/>
        <w:rPr>
          <w:bCs/>
          <w:sz w:val="26"/>
          <w:szCs w:val="26"/>
        </w:rPr>
      </w:pPr>
      <w:r w:rsidRPr="003E10B0">
        <w:rPr>
          <w:bCs/>
          <w:sz w:val="26"/>
          <w:szCs w:val="26"/>
        </w:rPr>
        <w:t>Подпрограммой не предусмотрено софинансирование из федерального</w:t>
      </w:r>
      <w:r w:rsidR="0090006E" w:rsidRPr="003E10B0">
        <w:rPr>
          <w:bCs/>
          <w:sz w:val="26"/>
          <w:szCs w:val="26"/>
        </w:rPr>
        <w:t xml:space="preserve"> и областного бюджетов</w:t>
      </w:r>
      <w:r w:rsidR="00EA08A3" w:rsidRPr="003E10B0">
        <w:rPr>
          <w:bCs/>
          <w:sz w:val="26"/>
          <w:szCs w:val="26"/>
        </w:rPr>
        <w:t>.</w:t>
      </w:r>
    </w:p>
    <w:p w:rsidR="00720BEE" w:rsidRPr="003E10B0" w:rsidRDefault="00720BEE" w:rsidP="003E10B0">
      <w:pPr>
        <w:jc w:val="both"/>
        <w:rPr>
          <w:b/>
          <w:sz w:val="26"/>
          <w:szCs w:val="26"/>
        </w:rPr>
      </w:pPr>
    </w:p>
    <w:p w:rsidR="00720BEE" w:rsidRPr="003E10B0" w:rsidRDefault="00720BEE" w:rsidP="003E10B0">
      <w:pPr>
        <w:jc w:val="both"/>
        <w:rPr>
          <w:b/>
          <w:sz w:val="26"/>
          <w:szCs w:val="26"/>
        </w:rPr>
      </w:pPr>
    </w:p>
    <w:p w:rsidR="00720BEE" w:rsidRPr="003E10B0" w:rsidRDefault="00720BEE" w:rsidP="003E10B0">
      <w:pPr>
        <w:pStyle w:val="ConsPlusNormal"/>
        <w:ind w:left="360"/>
        <w:jc w:val="both"/>
        <w:outlineLvl w:val="0"/>
        <w:rPr>
          <w:sz w:val="26"/>
          <w:szCs w:val="26"/>
        </w:rPr>
        <w:sectPr w:rsidR="00720BEE" w:rsidRPr="003E10B0" w:rsidSect="00720BEE">
          <w:pgSz w:w="11906" w:h="16838"/>
          <w:pgMar w:top="567" w:right="1134" w:bottom="1134" w:left="851" w:header="709" w:footer="709" w:gutter="0"/>
          <w:cols w:space="708"/>
          <w:docGrid w:linePitch="360"/>
        </w:sectPr>
      </w:pPr>
    </w:p>
    <w:p w:rsidR="00C764EE" w:rsidRPr="003E10B0" w:rsidRDefault="00C764EE" w:rsidP="003E10B0">
      <w:pPr>
        <w:pStyle w:val="ConsPlusNormal"/>
        <w:ind w:left="360"/>
        <w:jc w:val="center"/>
        <w:outlineLvl w:val="0"/>
        <w:rPr>
          <w:sz w:val="28"/>
          <w:szCs w:val="28"/>
        </w:rPr>
      </w:pPr>
      <w:r w:rsidRPr="003E10B0">
        <w:rPr>
          <w:sz w:val="28"/>
          <w:szCs w:val="28"/>
        </w:rPr>
        <w:lastRenderedPageBreak/>
        <w:t>Подпрограмма</w:t>
      </w:r>
      <w:r w:rsidR="00B818CD">
        <w:rPr>
          <w:sz w:val="28"/>
          <w:szCs w:val="28"/>
        </w:rPr>
        <w:t xml:space="preserve"> (направление)</w:t>
      </w:r>
      <w:r w:rsidRPr="003E10B0">
        <w:rPr>
          <w:sz w:val="28"/>
          <w:szCs w:val="28"/>
        </w:rPr>
        <w:t xml:space="preserve"> 2 </w:t>
      </w:r>
    </w:p>
    <w:p w:rsidR="005511A4" w:rsidRPr="003E10B0" w:rsidRDefault="005511A4" w:rsidP="003E10B0">
      <w:pPr>
        <w:jc w:val="center"/>
        <w:rPr>
          <w:sz w:val="28"/>
          <w:szCs w:val="28"/>
        </w:rPr>
      </w:pPr>
      <w:r w:rsidRPr="003E10B0">
        <w:rPr>
          <w:sz w:val="28"/>
          <w:szCs w:val="28"/>
        </w:rPr>
        <w:t>«Повышение качества и уровня автоматизации бюджетного процесса в Молчановском районе»</w:t>
      </w:r>
    </w:p>
    <w:p w:rsidR="009B255B" w:rsidRPr="003E10B0" w:rsidRDefault="009B255B" w:rsidP="003E10B0">
      <w:pPr>
        <w:jc w:val="center"/>
        <w:rPr>
          <w:sz w:val="28"/>
          <w:szCs w:val="28"/>
        </w:rPr>
      </w:pPr>
    </w:p>
    <w:p w:rsidR="00C764EE" w:rsidRPr="003E10B0" w:rsidRDefault="009B255B" w:rsidP="00F061B2">
      <w:pPr>
        <w:jc w:val="center"/>
      </w:pPr>
      <w:r w:rsidRPr="003E10B0">
        <w:rPr>
          <w:sz w:val="28"/>
          <w:szCs w:val="28"/>
        </w:rPr>
        <w:t>Паспорт подпрограммы</w:t>
      </w:r>
      <w:r w:rsidR="00A97034">
        <w:rPr>
          <w:sz w:val="28"/>
          <w:szCs w:val="28"/>
        </w:rPr>
        <w:t xml:space="preserve"> (направления)</w:t>
      </w:r>
      <w:r w:rsidRPr="003E10B0">
        <w:rPr>
          <w:sz w:val="28"/>
          <w:szCs w:val="28"/>
        </w:rPr>
        <w:t xml:space="preserve"> 2</w:t>
      </w:r>
    </w:p>
    <w:p w:rsidR="00C764EE" w:rsidRPr="003E10B0" w:rsidRDefault="00C764EE" w:rsidP="003E10B0"/>
    <w:tbl>
      <w:tblPr>
        <w:tblW w:w="15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2"/>
        <w:gridCol w:w="708"/>
        <w:gridCol w:w="851"/>
        <w:gridCol w:w="851"/>
        <w:gridCol w:w="908"/>
        <w:gridCol w:w="221"/>
        <w:gridCol w:w="487"/>
        <w:gridCol w:w="350"/>
        <w:gridCol w:w="501"/>
        <w:gridCol w:w="491"/>
        <w:gridCol w:w="359"/>
        <w:gridCol w:w="634"/>
        <w:gridCol w:w="359"/>
        <w:gridCol w:w="1134"/>
        <w:gridCol w:w="425"/>
        <w:gridCol w:w="363"/>
        <w:gridCol w:w="1418"/>
      </w:tblGrid>
      <w:tr w:rsidR="00647326" w:rsidRPr="00F061B2" w:rsidTr="00647326">
        <w:trPr>
          <w:cantSplit/>
          <w:jc w:val="center"/>
        </w:trPr>
        <w:tc>
          <w:tcPr>
            <w:tcW w:w="5382" w:type="dxa"/>
            <w:vAlign w:val="center"/>
            <w:hideMark/>
          </w:tcPr>
          <w:p w:rsidR="00647326" w:rsidRPr="00F061B2" w:rsidRDefault="00647326" w:rsidP="00F061B2">
            <w:pPr>
              <w:widowControl w:val="0"/>
              <w:autoSpaceDE w:val="0"/>
              <w:autoSpaceDN w:val="0"/>
              <w:rPr>
                <w:rFonts w:eastAsia="Calibri"/>
                <w:lang w:eastAsia="en-US"/>
              </w:rPr>
            </w:pPr>
            <w:r w:rsidRPr="00F061B2">
              <w:rPr>
                <w:rFonts w:eastAsia="Calibri"/>
                <w:lang w:eastAsia="en-US"/>
              </w:rPr>
              <w:t>Наименование подпрограммы</w:t>
            </w:r>
          </w:p>
        </w:tc>
        <w:tc>
          <w:tcPr>
            <w:tcW w:w="708" w:type="dxa"/>
          </w:tcPr>
          <w:p w:rsidR="00647326" w:rsidRPr="00FC41E1" w:rsidRDefault="00647326" w:rsidP="00FC41E1">
            <w:pPr>
              <w:spacing w:after="160" w:line="259" w:lineRule="auto"/>
              <w:jc w:val="both"/>
              <w:rPr>
                <w:rFonts w:eastAsia="Calibri"/>
                <w:lang w:eastAsia="en-US"/>
              </w:rPr>
            </w:pPr>
          </w:p>
        </w:tc>
        <w:tc>
          <w:tcPr>
            <w:tcW w:w="9352" w:type="dxa"/>
            <w:gridSpan w:val="15"/>
            <w:vAlign w:val="center"/>
          </w:tcPr>
          <w:p w:rsidR="00647326" w:rsidRPr="00F061B2" w:rsidRDefault="00647326" w:rsidP="00FC41E1">
            <w:pPr>
              <w:spacing w:after="160" w:line="259" w:lineRule="auto"/>
              <w:jc w:val="both"/>
              <w:rPr>
                <w:rFonts w:eastAsia="Calibri"/>
                <w:lang w:eastAsia="en-US"/>
              </w:rPr>
            </w:pPr>
            <w:r w:rsidRPr="00FC41E1">
              <w:rPr>
                <w:rFonts w:eastAsia="Calibri"/>
                <w:lang w:eastAsia="en-US"/>
              </w:rPr>
              <w:t>«Повышение качества и уровня автоматизации бюджетного процесса в Молчановском районе»</w:t>
            </w:r>
          </w:p>
        </w:tc>
      </w:tr>
      <w:tr w:rsidR="00647326" w:rsidRPr="00F061B2" w:rsidTr="00647326">
        <w:trPr>
          <w:cantSplit/>
          <w:jc w:val="center"/>
        </w:trPr>
        <w:tc>
          <w:tcPr>
            <w:tcW w:w="5382" w:type="dxa"/>
            <w:vAlign w:val="center"/>
            <w:hideMark/>
          </w:tcPr>
          <w:p w:rsidR="00647326" w:rsidRPr="00F061B2" w:rsidRDefault="00647326" w:rsidP="00503BF6">
            <w:pPr>
              <w:widowControl w:val="0"/>
              <w:autoSpaceDE w:val="0"/>
              <w:autoSpaceDN w:val="0"/>
              <w:rPr>
                <w:rFonts w:eastAsia="Calibri"/>
                <w:lang w:eastAsia="en-US"/>
              </w:rPr>
            </w:pPr>
            <w:r w:rsidRPr="00F061B2">
              <w:rPr>
                <w:rFonts w:eastAsia="Calibri"/>
                <w:lang w:eastAsia="en-US"/>
              </w:rPr>
              <w:t>Соисполнитель муниципальной программы (ответственный за подпрограмму</w:t>
            </w:r>
            <w:r>
              <w:rPr>
                <w:rFonts w:eastAsia="Calibri"/>
                <w:lang w:eastAsia="en-US"/>
              </w:rPr>
              <w:t xml:space="preserve"> (направление) 2</w:t>
            </w:r>
          </w:p>
        </w:tc>
        <w:tc>
          <w:tcPr>
            <w:tcW w:w="708" w:type="dxa"/>
          </w:tcPr>
          <w:p w:rsidR="00647326" w:rsidRPr="00F061B2" w:rsidRDefault="00647326" w:rsidP="00F061B2">
            <w:pPr>
              <w:spacing w:after="160" w:line="259" w:lineRule="auto"/>
              <w:jc w:val="both"/>
              <w:rPr>
                <w:rFonts w:eastAsia="Calibri"/>
                <w:lang w:eastAsia="en-US"/>
              </w:rPr>
            </w:pPr>
          </w:p>
        </w:tc>
        <w:tc>
          <w:tcPr>
            <w:tcW w:w="9352" w:type="dxa"/>
            <w:gridSpan w:val="15"/>
          </w:tcPr>
          <w:p w:rsidR="00647326" w:rsidRPr="00F061B2" w:rsidRDefault="00647326" w:rsidP="00F061B2">
            <w:pPr>
              <w:spacing w:after="160" w:line="259" w:lineRule="auto"/>
              <w:jc w:val="both"/>
              <w:rPr>
                <w:rFonts w:eastAsia="Calibri"/>
                <w:lang w:eastAsia="en-US"/>
              </w:rPr>
            </w:pPr>
            <w:r w:rsidRPr="00F061B2">
              <w:rPr>
                <w:rFonts w:eastAsia="Calibri"/>
                <w:lang w:eastAsia="en-US"/>
              </w:rPr>
              <w:t>МКУ Управление финансов Администрации Молчановского района Томской области</w:t>
            </w:r>
          </w:p>
        </w:tc>
      </w:tr>
      <w:tr w:rsidR="00647326" w:rsidRPr="00F061B2" w:rsidTr="00647326">
        <w:trPr>
          <w:cantSplit/>
          <w:jc w:val="center"/>
        </w:trPr>
        <w:tc>
          <w:tcPr>
            <w:tcW w:w="5382" w:type="dxa"/>
            <w:vAlign w:val="center"/>
            <w:hideMark/>
          </w:tcPr>
          <w:p w:rsidR="00647326" w:rsidRPr="00F061B2" w:rsidRDefault="00647326" w:rsidP="00F061B2">
            <w:pPr>
              <w:widowControl w:val="0"/>
              <w:autoSpaceDE w:val="0"/>
              <w:autoSpaceDN w:val="0"/>
              <w:rPr>
                <w:rFonts w:eastAsia="Calibri"/>
                <w:lang w:eastAsia="en-US"/>
              </w:rPr>
            </w:pPr>
            <w:r w:rsidRPr="00F061B2">
              <w:rPr>
                <w:rFonts w:eastAsia="Calibri"/>
                <w:lang w:eastAsia="en-US"/>
              </w:rPr>
              <w:t>Участники подпрограммы</w:t>
            </w:r>
            <w:r w:rsidR="007C07FC">
              <w:rPr>
                <w:rFonts w:eastAsia="Calibri"/>
                <w:lang w:eastAsia="en-US"/>
              </w:rPr>
              <w:t xml:space="preserve"> (направления)</w:t>
            </w:r>
            <w:r w:rsidRPr="00F061B2">
              <w:rPr>
                <w:rFonts w:eastAsia="Calibri"/>
                <w:lang w:eastAsia="en-US"/>
              </w:rPr>
              <w:t xml:space="preserve"> 2</w:t>
            </w:r>
          </w:p>
        </w:tc>
        <w:tc>
          <w:tcPr>
            <w:tcW w:w="708" w:type="dxa"/>
          </w:tcPr>
          <w:p w:rsidR="00647326" w:rsidRPr="00F061B2" w:rsidRDefault="00647326" w:rsidP="00F061B2">
            <w:pPr>
              <w:widowControl w:val="0"/>
              <w:autoSpaceDE w:val="0"/>
              <w:autoSpaceDN w:val="0"/>
              <w:spacing w:after="160" w:line="259" w:lineRule="auto"/>
              <w:rPr>
                <w:rFonts w:eastAsia="Calibri"/>
                <w:lang w:eastAsia="en-US"/>
              </w:rPr>
            </w:pPr>
          </w:p>
        </w:tc>
        <w:tc>
          <w:tcPr>
            <w:tcW w:w="9352" w:type="dxa"/>
            <w:gridSpan w:val="15"/>
          </w:tcPr>
          <w:p w:rsidR="00647326" w:rsidRPr="00F061B2" w:rsidRDefault="00647326" w:rsidP="00F061B2">
            <w:pPr>
              <w:widowControl w:val="0"/>
              <w:autoSpaceDE w:val="0"/>
              <w:autoSpaceDN w:val="0"/>
              <w:spacing w:after="160" w:line="259" w:lineRule="auto"/>
              <w:rPr>
                <w:rFonts w:eastAsia="Calibri"/>
                <w:lang w:eastAsia="en-US"/>
              </w:rPr>
            </w:pPr>
            <w:r w:rsidRPr="00F061B2">
              <w:rPr>
                <w:rFonts w:eastAsia="Calibri"/>
                <w:lang w:eastAsia="en-US"/>
              </w:rPr>
              <w:t>МКУ Управление финансов Администрации Молчановского района Томской области</w:t>
            </w:r>
          </w:p>
        </w:tc>
      </w:tr>
      <w:tr w:rsidR="00647326" w:rsidRPr="00F061B2" w:rsidTr="00647326">
        <w:trPr>
          <w:cantSplit/>
          <w:jc w:val="center"/>
        </w:trPr>
        <w:tc>
          <w:tcPr>
            <w:tcW w:w="5382" w:type="dxa"/>
            <w:vAlign w:val="center"/>
            <w:hideMark/>
          </w:tcPr>
          <w:p w:rsidR="00647326" w:rsidRPr="00F061B2" w:rsidRDefault="00647326" w:rsidP="00F061B2">
            <w:pPr>
              <w:widowControl w:val="0"/>
              <w:autoSpaceDE w:val="0"/>
              <w:autoSpaceDN w:val="0"/>
              <w:rPr>
                <w:rFonts w:eastAsia="Calibri"/>
                <w:lang w:eastAsia="en-US"/>
              </w:rPr>
            </w:pPr>
            <w:r w:rsidRPr="00F061B2">
              <w:rPr>
                <w:rFonts w:eastAsia="Calibri"/>
                <w:lang w:eastAsia="en-US"/>
              </w:rPr>
              <w:t>Цель подпрограммы</w:t>
            </w:r>
            <w:r w:rsidR="007C07FC">
              <w:rPr>
                <w:rFonts w:eastAsia="Calibri"/>
                <w:lang w:eastAsia="en-US"/>
              </w:rPr>
              <w:t xml:space="preserve"> (направления)</w:t>
            </w:r>
            <w:r w:rsidRPr="00F061B2">
              <w:rPr>
                <w:rFonts w:eastAsia="Calibri"/>
                <w:lang w:eastAsia="en-US"/>
              </w:rPr>
              <w:t xml:space="preserve"> 2</w:t>
            </w:r>
          </w:p>
        </w:tc>
        <w:tc>
          <w:tcPr>
            <w:tcW w:w="708" w:type="dxa"/>
          </w:tcPr>
          <w:p w:rsidR="00647326" w:rsidRPr="00F061B2" w:rsidRDefault="00647326" w:rsidP="00F061B2">
            <w:pPr>
              <w:widowControl w:val="0"/>
              <w:autoSpaceDE w:val="0"/>
              <w:autoSpaceDN w:val="0"/>
              <w:spacing w:after="160" w:line="259" w:lineRule="auto"/>
              <w:rPr>
                <w:rFonts w:eastAsia="Calibri"/>
                <w:lang w:eastAsia="en-US"/>
              </w:rPr>
            </w:pPr>
          </w:p>
        </w:tc>
        <w:tc>
          <w:tcPr>
            <w:tcW w:w="9352" w:type="dxa"/>
            <w:gridSpan w:val="15"/>
          </w:tcPr>
          <w:p w:rsidR="00647326" w:rsidRPr="00F061B2" w:rsidRDefault="00647326" w:rsidP="00F061B2">
            <w:pPr>
              <w:widowControl w:val="0"/>
              <w:autoSpaceDE w:val="0"/>
              <w:autoSpaceDN w:val="0"/>
              <w:spacing w:after="160" w:line="259" w:lineRule="auto"/>
              <w:rPr>
                <w:rFonts w:eastAsia="Calibri"/>
                <w:lang w:eastAsia="en-US"/>
              </w:rPr>
            </w:pPr>
            <w:r w:rsidRPr="00F061B2">
              <w:rPr>
                <w:rFonts w:eastAsia="Calibri"/>
                <w:lang w:eastAsia="en-US"/>
              </w:rPr>
              <w:t>Обеспечение эффективного использования современных информационных технологий в бюджетном процессе Молчановского района</w:t>
            </w:r>
          </w:p>
        </w:tc>
      </w:tr>
      <w:tr w:rsidR="00647326" w:rsidRPr="00F061B2" w:rsidTr="00647326">
        <w:trPr>
          <w:cantSplit/>
          <w:jc w:val="center"/>
        </w:trPr>
        <w:tc>
          <w:tcPr>
            <w:tcW w:w="5382" w:type="dxa"/>
            <w:vMerge w:val="restart"/>
            <w:hideMark/>
          </w:tcPr>
          <w:p w:rsidR="00647326" w:rsidRPr="00F061B2" w:rsidRDefault="00647326" w:rsidP="007C07FC">
            <w:pPr>
              <w:widowControl w:val="0"/>
              <w:autoSpaceDE w:val="0"/>
              <w:autoSpaceDN w:val="0"/>
              <w:rPr>
                <w:rFonts w:eastAsia="Calibri"/>
                <w:lang w:eastAsia="en-US"/>
              </w:rPr>
            </w:pPr>
            <w:r>
              <w:rPr>
                <w:rFonts w:eastAsia="Calibri"/>
                <w:lang w:eastAsia="en-US"/>
              </w:rPr>
              <w:t xml:space="preserve">Показатели цели </w:t>
            </w:r>
            <w:r w:rsidR="007C07FC">
              <w:rPr>
                <w:rFonts w:eastAsia="Calibri"/>
                <w:lang w:eastAsia="en-US"/>
              </w:rPr>
              <w:t>п</w:t>
            </w:r>
            <w:r>
              <w:rPr>
                <w:rFonts w:eastAsia="Calibri"/>
                <w:lang w:eastAsia="en-US"/>
              </w:rPr>
              <w:t>одпрограммы</w:t>
            </w:r>
            <w:r w:rsidR="007C07FC">
              <w:rPr>
                <w:rFonts w:eastAsia="Calibri"/>
                <w:lang w:eastAsia="en-US"/>
              </w:rPr>
              <w:t xml:space="preserve"> (направления)</w:t>
            </w:r>
            <w:r>
              <w:rPr>
                <w:rFonts w:eastAsia="Calibri"/>
                <w:lang w:eastAsia="en-US"/>
              </w:rPr>
              <w:t xml:space="preserve"> 2</w:t>
            </w:r>
            <w:r w:rsidRPr="00F061B2">
              <w:rPr>
                <w:rFonts w:eastAsia="Calibri"/>
                <w:lang w:eastAsia="en-US"/>
              </w:rPr>
              <w:t xml:space="preserve"> и их значения (с детализацией по годам реализации)</w:t>
            </w:r>
          </w:p>
        </w:tc>
        <w:tc>
          <w:tcPr>
            <w:tcW w:w="708" w:type="dxa"/>
          </w:tcPr>
          <w:p w:rsidR="00647326" w:rsidRPr="00F061B2" w:rsidRDefault="00647326" w:rsidP="00F061B2">
            <w:pPr>
              <w:widowControl w:val="0"/>
              <w:autoSpaceDE w:val="0"/>
              <w:autoSpaceDN w:val="0"/>
              <w:jc w:val="center"/>
              <w:rPr>
                <w:rFonts w:eastAsia="Calibri"/>
                <w:lang w:eastAsia="en-US"/>
              </w:rPr>
            </w:pPr>
          </w:p>
        </w:tc>
        <w:tc>
          <w:tcPr>
            <w:tcW w:w="2831" w:type="dxa"/>
            <w:gridSpan w:val="4"/>
            <w:vAlign w:val="center"/>
            <w:hideMark/>
          </w:tcPr>
          <w:p w:rsidR="00647326" w:rsidRPr="00F061B2" w:rsidRDefault="00647326" w:rsidP="00F061B2">
            <w:pPr>
              <w:widowControl w:val="0"/>
              <w:autoSpaceDE w:val="0"/>
              <w:autoSpaceDN w:val="0"/>
              <w:jc w:val="center"/>
              <w:rPr>
                <w:rFonts w:eastAsia="Calibri"/>
                <w:lang w:eastAsia="en-US"/>
              </w:rPr>
            </w:pPr>
            <w:r w:rsidRPr="00F061B2">
              <w:rPr>
                <w:rFonts w:eastAsia="Calibri"/>
                <w:lang w:eastAsia="en-US"/>
              </w:rPr>
              <w:t>Показатели цели</w:t>
            </w:r>
          </w:p>
        </w:tc>
        <w:tc>
          <w:tcPr>
            <w:tcW w:w="837" w:type="dxa"/>
            <w:gridSpan w:val="2"/>
            <w:vAlign w:val="center"/>
          </w:tcPr>
          <w:p w:rsidR="00647326" w:rsidRPr="00F061B2" w:rsidRDefault="00647326" w:rsidP="00F061B2">
            <w:pPr>
              <w:widowControl w:val="0"/>
              <w:autoSpaceDE w:val="0"/>
              <w:autoSpaceDN w:val="0"/>
              <w:jc w:val="center"/>
              <w:rPr>
                <w:rFonts w:eastAsia="Calibri"/>
                <w:lang w:eastAsia="en-US"/>
              </w:rPr>
            </w:pPr>
            <w:r w:rsidRPr="00F061B2">
              <w:rPr>
                <w:rFonts w:eastAsia="Calibri"/>
                <w:lang w:eastAsia="en-US"/>
              </w:rPr>
              <w:t>2024 год</w:t>
            </w:r>
          </w:p>
        </w:tc>
        <w:tc>
          <w:tcPr>
            <w:tcW w:w="992" w:type="dxa"/>
            <w:gridSpan w:val="2"/>
            <w:vAlign w:val="center"/>
          </w:tcPr>
          <w:p w:rsidR="00647326" w:rsidRPr="00F061B2" w:rsidRDefault="00647326" w:rsidP="00F061B2">
            <w:pPr>
              <w:widowControl w:val="0"/>
              <w:autoSpaceDE w:val="0"/>
              <w:autoSpaceDN w:val="0"/>
              <w:jc w:val="center"/>
              <w:rPr>
                <w:rFonts w:eastAsia="Calibri"/>
                <w:lang w:eastAsia="en-US"/>
              </w:rPr>
            </w:pPr>
            <w:r w:rsidRPr="00F061B2">
              <w:rPr>
                <w:rFonts w:eastAsia="Calibri"/>
                <w:lang w:eastAsia="en-US"/>
              </w:rPr>
              <w:t>2025 год</w:t>
            </w:r>
          </w:p>
        </w:tc>
        <w:tc>
          <w:tcPr>
            <w:tcW w:w="993" w:type="dxa"/>
            <w:gridSpan w:val="2"/>
            <w:vAlign w:val="center"/>
          </w:tcPr>
          <w:p w:rsidR="00647326" w:rsidRPr="00F061B2" w:rsidRDefault="00647326" w:rsidP="00F061B2">
            <w:pPr>
              <w:widowControl w:val="0"/>
              <w:autoSpaceDE w:val="0"/>
              <w:autoSpaceDN w:val="0"/>
              <w:jc w:val="center"/>
              <w:rPr>
                <w:rFonts w:eastAsia="Calibri"/>
                <w:lang w:eastAsia="en-US"/>
              </w:rPr>
            </w:pPr>
            <w:r w:rsidRPr="00F061B2">
              <w:rPr>
                <w:rFonts w:eastAsia="Calibri"/>
                <w:lang w:eastAsia="en-US"/>
              </w:rPr>
              <w:t>2026 год</w:t>
            </w:r>
          </w:p>
        </w:tc>
        <w:tc>
          <w:tcPr>
            <w:tcW w:w="1493" w:type="dxa"/>
            <w:gridSpan w:val="2"/>
            <w:vAlign w:val="center"/>
          </w:tcPr>
          <w:p w:rsidR="00647326" w:rsidRPr="00F061B2" w:rsidRDefault="00647326" w:rsidP="00F061B2">
            <w:pPr>
              <w:widowControl w:val="0"/>
              <w:autoSpaceDE w:val="0"/>
              <w:autoSpaceDN w:val="0"/>
              <w:jc w:val="center"/>
              <w:rPr>
                <w:rFonts w:eastAsia="Calibri"/>
                <w:lang w:eastAsia="en-US"/>
              </w:rPr>
            </w:pPr>
            <w:r w:rsidRPr="00F061B2">
              <w:rPr>
                <w:rFonts w:eastAsia="Calibri"/>
                <w:lang w:eastAsia="en-US"/>
              </w:rPr>
              <w:t>2027 год</w:t>
            </w:r>
          </w:p>
        </w:tc>
        <w:tc>
          <w:tcPr>
            <w:tcW w:w="788" w:type="dxa"/>
            <w:gridSpan w:val="2"/>
          </w:tcPr>
          <w:p w:rsidR="00647326" w:rsidRPr="00F061B2" w:rsidRDefault="00647326" w:rsidP="00F061B2">
            <w:pPr>
              <w:widowControl w:val="0"/>
              <w:autoSpaceDE w:val="0"/>
              <w:autoSpaceDN w:val="0"/>
              <w:jc w:val="center"/>
              <w:rPr>
                <w:rFonts w:eastAsia="Calibri"/>
                <w:lang w:eastAsia="en-US"/>
              </w:rPr>
            </w:pPr>
            <w:r w:rsidRPr="00F061B2">
              <w:rPr>
                <w:rFonts w:eastAsia="Calibri"/>
                <w:lang w:eastAsia="en-US"/>
              </w:rPr>
              <w:t>Прогнозный период 2028 год</w:t>
            </w:r>
          </w:p>
        </w:tc>
        <w:tc>
          <w:tcPr>
            <w:tcW w:w="1418" w:type="dxa"/>
            <w:vAlign w:val="center"/>
          </w:tcPr>
          <w:p w:rsidR="00647326" w:rsidRPr="00F061B2" w:rsidRDefault="00647326" w:rsidP="00F061B2">
            <w:pPr>
              <w:widowControl w:val="0"/>
              <w:autoSpaceDE w:val="0"/>
              <w:autoSpaceDN w:val="0"/>
              <w:jc w:val="center"/>
              <w:rPr>
                <w:rFonts w:eastAsia="Calibri"/>
                <w:lang w:eastAsia="en-US"/>
              </w:rPr>
            </w:pPr>
            <w:r w:rsidRPr="00F061B2">
              <w:rPr>
                <w:rFonts w:eastAsia="Calibri"/>
                <w:lang w:eastAsia="en-US"/>
              </w:rPr>
              <w:t>Прогнозный период 2029 год</w:t>
            </w:r>
          </w:p>
        </w:tc>
      </w:tr>
      <w:tr w:rsidR="00647326" w:rsidRPr="00F061B2" w:rsidTr="00647326">
        <w:trPr>
          <w:cantSplit/>
          <w:jc w:val="center"/>
        </w:trPr>
        <w:tc>
          <w:tcPr>
            <w:tcW w:w="5382" w:type="dxa"/>
            <w:vMerge/>
            <w:vAlign w:val="center"/>
            <w:hideMark/>
          </w:tcPr>
          <w:p w:rsidR="00647326" w:rsidRPr="00F061B2" w:rsidRDefault="00647326" w:rsidP="00373094">
            <w:pPr>
              <w:rPr>
                <w:lang w:eastAsia="en-US"/>
              </w:rPr>
            </w:pPr>
          </w:p>
        </w:tc>
        <w:tc>
          <w:tcPr>
            <w:tcW w:w="708" w:type="dxa"/>
          </w:tcPr>
          <w:p w:rsidR="00647326" w:rsidRPr="003E10B0" w:rsidRDefault="00647326" w:rsidP="00373094">
            <w:pPr>
              <w:widowControl w:val="0"/>
              <w:autoSpaceDE w:val="0"/>
              <w:autoSpaceDN w:val="0"/>
              <w:rPr>
                <w:rFonts w:eastAsia="Calibri"/>
                <w:sz w:val="22"/>
                <w:szCs w:val="22"/>
              </w:rPr>
            </w:pPr>
          </w:p>
        </w:tc>
        <w:tc>
          <w:tcPr>
            <w:tcW w:w="2831" w:type="dxa"/>
            <w:gridSpan w:val="4"/>
          </w:tcPr>
          <w:p w:rsidR="00647326" w:rsidRPr="003E10B0" w:rsidRDefault="00647326" w:rsidP="00373094">
            <w:pPr>
              <w:widowControl w:val="0"/>
              <w:autoSpaceDE w:val="0"/>
              <w:autoSpaceDN w:val="0"/>
              <w:rPr>
                <w:rFonts w:eastAsia="Calibri"/>
                <w:sz w:val="22"/>
                <w:szCs w:val="22"/>
              </w:rPr>
            </w:pPr>
            <w:r w:rsidRPr="003E10B0">
              <w:rPr>
                <w:rFonts w:eastAsia="Calibri"/>
                <w:sz w:val="22"/>
                <w:szCs w:val="22"/>
              </w:rPr>
              <w:t>Соответствие программного обеспечения бюджетному процессу</w:t>
            </w:r>
          </w:p>
        </w:tc>
        <w:tc>
          <w:tcPr>
            <w:tcW w:w="837" w:type="dxa"/>
            <w:gridSpan w:val="2"/>
            <w:vAlign w:val="center"/>
          </w:tcPr>
          <w:p w:rsidR="00647326" w:rsidRPr="00F061B2" w:rsidRDefault="00647326" w:rsidP="00373094">
            <w:pPr>
              <w:widowControl w:val="0"/>
              <w:autoSpaceDE w:val="0"/>
              <w:autoSpaceDN w:val="0"/>
              <w:jc w:val="center"/>
              <w:rPr>
                <w:rFonts w:eastAsia="Calibri"/>
                <w:lang w:eastAsia="en-US"/>
              </w:rPr>
            </w:pPr>
            <w:r>
              <w:rPr>
                <w:rFonts w:eastAsia="Calibri"/>
                <w:lang w:eastAsia="en-US"/>
              </w:rPr>
              <w:t>100,0</w:t>
            </w:r>
          </w:p>
        </w:tc>
        <w:tc>
          <w:tcPr>
            <w:tcW w:w="992" w:type="dxa"/>
            <w:gridSpan w:val="2"/>
            <w:vAlign w:val="center"/>
          </w:tcPr>
          <w:p w:rsidR="00647326" w:rsidRPr="00F061B2" w:rsidRDefault="00647326" w:rsidP="00373094">
            <w:pPr>
              <w:widowControl w:val="0"/>
              <w:autoSpaceDE w:val="0"/>
              <w:autoSpaceDN w:val="0"/>
              <w:jc w:val="center"/>
              <w:rPr>
                <w:rFonts w:eastAsia="Calibri"/>
                <w:lang w:eastAsia="en-US"/>
              </w:rPr>
            </w:pPr>
            <w:r>
              <w:rPr>
                <w:rFonts w:eastAsia="Calibri"/>
                <w:lang w:eastAsia="en-US"/>
              </w:rPr>
              <w:t>100,0</w:t>
            </w:r>
          </w:p>
        </w:tc>
        <w:tc>
          <w:tcPr>
            <w:tcW w:w="993" w:type="dxa"/>
            <w:gridSpan w:val="2"/>
            <w:vAlign w:val="center"/>
          </w:tcPr>
          <w:p w:rsidR="00647326" w:rsidRPr="00F061B2" w:rsidRDefault="00647326" w:rsidP="00373094">
            <w:pPr>
              <w:widowControl w:val="0"/>
              <w:autoSpaceDE w:val="0"/>
              <w:autoSpaceDN w:val="0"/>
              <w:jc w:val="center"/>
              <w:rPr>
                <w:rFonts w:eastAsia="Calibri"/>
                <w:lang w:eastAsia="en-US"/>
              </w:rPr>
            </w:pPr>
            <w:r>
              <w:rPr>
                <w:rFonts w:eastAsia="Calibri"/>
                <w:lang w:eastAsia="en-US"/>
              </w:rPr>
              <w:t>100,0</w:t>
            </w:r>
          </w:p>
        </w:tc>
        <w:tc>
          <w:tcPr>
            <w:tcW w:w="1493" w:type="dxa"/>
            <w:gridSpan w:val="2"/>
            <w:vAlign w:val="center"/>
          </w:tcPr>
          <w:p w:rsidR="00647326" w:rsidRPr="00F061B2" w:rsidRDefault="00647326" w:rsidP="00373094">
            <w:pPr>
              <w:widowControl w:val="0"/>
              <w:autoSpaceDE w:val="0"/>
              <w:autoSpaceDN w:val="0"/>
              <w:jc w:val="center"/>
              <w:rPr>
                <w:rFonts w:eastAsia="Calibri"/>
                <w:lang w:eastAsia="en-US"/>
              </w:rPr>
            </w:pPr>
            <w:r>
              <w:rPr>
                <w:rFonts w:eastAsia="Calibri"/>
                <w:lang w:eastAsia="en-US"/>
              </w:rPr>
              <w:t>100,0</w:t>
            </w:r>
          </w:p>
        </w:tc>
        <w:tc>
          <w:tcPr>
            <w:tcW w:w="788" w:type="dxa"/>
            <w:gridSpan w:val="2"/>
            <w:vAlign w:val="center"/>
          </w:tcPr>
          <w:p w:rsidR="00647326" w:rsidRPr="00F061B2" w:rsidRDefault="00647326" w:rsidP="00373094">
            <w:pPr>
              <w:widowControl w:val="0"/>
              <w:autoSpaceDE w:val="0"/>
              <w:autoSpaceDN w:val="0"/>
              <w:jc w:val="center"/>
              <w:rPr>
                <w:rFonts w:eastAsia="Calibri"/>
                <w:lang w:eastAsia="en-US"/>
              </w:rPr>
            </w:pPr>
            <w:r>
              <w:rPr>
                <w:rFonts w:eastAsia="Calibri"/>
                <w:lang w:eastAsia="en-US"/>
              </w:rPr>
              <w:t>100,0</w:t>
            </w:r>
          </w:p>
        </w:tc>
        <w:tc>
          <w:tcPr>
            <w:tcW w:w="1418" w:type="dxa"/>
            <w:vAlign w:val="center"/>
          </w:tcPr>
          <w:p w:rsidR="00647326" w:rsidRPr="00F061B2" w:rsidRDefault="00647326" w:rsidP="00373094">
            <w:pPr>
              <w:widowControl w:val="0"/>
              <w:autoSpaceDE w:val="0"/>
              <w:autoSpaceDN w:val="0"/>
              <w:jc w:val="center"/>
              <w:rPr>
                <w:rFonts w:eastAsia="Calibri"/>
                <w:lang w:eastAsia="en-US"/>
              </w:rPr>
            </w:pPr>
            <w:r>
              <w:rPr>
                <w:rFonts w:eastAsia="Calibri"/>
                <w:lang w:eastAsia="en-US"/>
              </w:rPr>
              <w:t>100,0</w:t>
            </w:r>
          </w:p>
        </w:tc>
      </w:tr>
      <w:tr w:rsidR="00647326" w:rsidRPr="00F061B2" w:rsidTr="00647326">
        <w:trPr>
          <w:cantSplit/>
          <w:jc w:val="center"/>
        </w:trPr>
        <w:tc>
          <w:tcPr>
            <w:tcW w:w="5382" w:type="dxa"/>
            <w:vMerge w:val="restart"/>
          </w:tcPr>
          <w:p w:rsidR="00647326" w:rsidRPr="00F061B2" w:rsidRDefault="00647326" w:rsidP="00373094">
            <w:pPr>
              <w:widowControl w:val="0"/>
              <w:autoSpaceDE w:val="0"/>
              <w:autoSpaceDN w:val="0"/>
              <w:rPr>
                <w:rFonts w:eastAsia="Calibri"/>
                <w:lang w:eastAsia="en-US"/>
              </w:rPr>
            </w:pPr>
            <w:r w:rsidRPr="00F061B2">
              <w:rPr>
                <w:rFonts w:eastAsia="Calibri"/>
                <w:lang w:eastAsia="en-US"/>
              </w:rPr>
              <w:t>Задачи подпрограммы</w:t>
            </w:r>
            <w:r w:rsidR="007C07FC">
              <w:rPr>
                <w:rFonts w:eastAsia="Calibri"/>
                <w:lang w:eastAsia="en-US"/>
              </w:rPr>
              <w:t xml:space="preserve"> (направления)</w:t>
            </w:r>
            <w:r w:rsidRPr="00F061B2">
              <w:rPr>
                <w:rFonts w:eastAsia="Calibri"/>
                <w:lang w:eastAsia="en-US"/>
              </w:rPr>
              <w:t xml:space="preserve"> 2</w:t>
            </w:r>
          </w:p>
        </w:tc>
        <w:tc>
          <w:tcPr>
            <w:tcW w:w="708" w:type="dxa"/>
          </w:tcPr>
          <w:p w:rsidR="00647326" w:rsidRPr="00F061B2" w:rsidRDefault="00647326" w:rsidP="00373094">
            <w:pPr>
              <w:spacing w:after="160" w:line="259" w:lineRule="auto"/>
              <w:rPr>
                <w:rFonts w:eastAsia="Calibri"/>
                <w:lang w:eastAsia="en-US"/>
              </w:rPr>
            </w:pPr>
          </w:p>
        </w:tc>
        <w:tc>
          <w:tcPr>
            <w:tcW w:w="9352" w:type="dxa"/>
            <w:gridSpan w:val="15"/>
            <w:shd w:val="clear" w:color="auto" w:fill="auto"/>
          </w:tcPr>
          <w:p w:rsidR="00647326" w:rsidRPr="00F061B2" w:rsidRDefault="00647326" w:rsidP="00373094">
            <w:pPr>
              <w:spacing w:after="160" w:line="259" w:lineRule="auto"/>
              <w:rPr>
                <w:rFonts w:eastAsia="Calibri"/>
                <w:lang w:eastAsia="en-US"/>
              </w:rPr>
            </w:pPr>
            <w:r w:rsidRPr="00F061B2">
              <w:rPr>
                <w:rFonts w:eastAsia="Calibri"/>
                <w:lang w:eastAsia="en-US"/>
              </w:rPr>
              <w:t>Задача 1. Совершенствование информационно-технического сопровождения бюджетного процесса Молчановского района</w:t>
            </w:r>
          </w:p>
        </w:tc>
      </w:tr>
      <w:tr w:rsidR="00647326" w:rsidRPr="00F061B2" w:rsidTr="00647326">
        <w:trPr>
          <w:cantSplit/>
          <w:jc w:val="center"/>
        </w:trPr>
        <w:tc>
          <w:tcPr>
            <w:tcW w:w="5382" w:type="dxa"/>
            <w:vMerge/>
          </w:tcPr>
          <w:p w:rsidR="00647326" w:rsidRPr="00F061B2" w:rsidRDefault="00647326" w:rsidP="00373094">
            <w:pPr>
              <w:widowControl w:val="0"/>
              <w:autoSpaceDE w:val="0"/>
              <w:autoSpaceDN w:val="0"/>
              <w:rPr>
                <w:rFonts w:eastAsia="Calibri"/>
                <w:lang w:eastAsia="en-US"/>
              </w:rPr>
            </w:pPr>
          </w:p>
        </w:tc>
        <w:tc>
          <w:tcPr>
            <w:tcW w:w="708" w:type="dxa"/>
          </w:tcPr>
          <w:p w:rsidR="00647326" w:rsidRPr="00F061B2" w:rsidRDefault="00647326" w:rsidP="00373094">
            <w:pPr>
              <w:spacing w:after="160" w:line="259" w:lineRule="auto"/>
              <w:rPr>
                <w:rFonts w:eastAsia="Calibri"/>
                <w:lang w:eastAsia="en-US"/>
              </w:rPr>
            </w:pPr>
          </w:p>
        </w:tc>
        <w:tc>
          <w:tcPr>
            <w:tcW w:w="9352" w:type="dxa"/>
            <w:gridSpan w:val="15"/>
            <w:shd w:val="clear" w:color="auto" w:fill="auto"/>
            <w:vAlign w:val="center"/>
          </w:tcPr>
          <w:p w:rsidR="00647326" w:rsidRPr="00F061B2" w:rsidRDefault="00647326" w:rsidP="00373094">
            <w:pPr>
              <w:spacing w:after="160" w:line="259" w:lineRule="auto"/>
              <w:rPr>
                <w:rFonts w:eastAsia="Calibri"/>
                <w:lang w:eastAsia="en-US"/>
              </w:rPr>
            </w:pPr>
            <w:r w:rsidRPr="00F061B2">
              <w:rPr>
                <w:rFonts w:eastAsia="Calibri"/>
                <w:lang w:eastAsia="en-US"/>
              </w:rPr>
              <w:t>Задача 2. Обеспечение информационного обмена</w:t>
            </w:r>
          </w:p>
        </w:tc>
      </w:tr>
      <w:tr w:rsidR="00647326" w:rsidRPr="00F061B2" w:rsidTr="00647326">
        <w:trPr>
          <w:cantSplit/>
          <w:jc w:val="center"/>
        </w:trPr>
        <w:tc>
          <w:tcPr>
            <w:tcW w:w="5382" w:type="dxa"/>
            <w:vMerge w:val="restart"/>
            <w:vAlign w:val="center"/>
            <w:hideMark/>
          </w:tcPr>
          <w:p w:rsidR="00647326" w:rsidRPr="00F061B2" w:rsidRDefault="00647326" w:rsidP="00373094">
            <w:pPr>
              <w:widowControl w:val="0"/>
              <w:autoSpaceDE w:val="0"/>
              <w:autoSpaceDN w:val="0"/>
              <w:rPr>
                <w:rFonts w:eastAsia="Calibri"/>
                <w:lang w:eastAsia="en-US"/>
              </w:rPr>
            </w:pPr>
            <w:r w:rsidRPr="00F061B2">
              <w:rPr>
                <w:rFonts w:eastAsia="Calibri"/>
                <w:lang w:eastAsia="en-US"/>
              </w:rPr>
              <w:t>Задачи подпрограммы</w:t>
            </w:r>
            <w:r w:rsidR="007C07FC">
              <w:rPr>
                <w:rFonts w:eastAsia="Calibri"/>
                <w:lang w:eastAsia="en-US"/>
              </w:rPr>
              <w:t xml:space="preserve"> (направления)</w:t>
            </w:r>
            <w:r w:rsidRPr="00F061B2">
              <w:rPr>
                <w:rFonts w:eastAsia="Calibri"/>
                <w:lang w:eastAsia="en-US"/>
              </w:rPr>
              <w:t xml:space="preserve"> 2</w:t>
            </w:r>
          </w:p>
        </w:tc>
        <w:tc>
          <w:tcPr>
            <w:tcW w:w="708" w:type="dxa"/>
          </w:tcPr>
          <w:p w:rsidR="00647326" w:rsidRPr="00F061B2" w:rsidRDefault="00647326" w:rsidP="00373094">
            <w:pPr>
              <w:widowControl w:val="0"/>
              <w:autoSpaceDE w:val="0"/>
              <w:autoSpaceDN w:val="0"/>
              <w:jc w:val="center"/>
              <w:rPr>
                <w:rFonts w:eastAsia="Calibri"/>
                <w:lang w:eastAsia="en-US"/>
              </w:rPr>
            </w:pPr>
          </w:p>
        </w:tc>
        <w:tc>
          <w:tcPr>
            <w:tcW w:w="2831" w:type="dxa"/>
            <w:gridSpan w:val="4"/>
            <w:vAlign w:val="center"/>
            <w:hideMark/>
          </w:tcPr>
          <w:p w:rsidR="00647326" w:rsidRPr="00F061B2" w:rsidRDefault="00647326" w:rsidP="00373094">
            <w:pPr>
              <w:widowControl w:val="0"/>
              <w:autoSpaceDE w:val="0"/>
              <w:autoSpaceDN w:val="0"/>
              <w:jc w:val="center"/>
              <w:rPr>
                <w:rFonts w:eastAsia="Calibri"/>
                <w:lang w:eastAsia="en-US"/>
              </w:rPr>
            </w:pPr>
            <w:r w:rsidRPr="00F061B2">
              <w:rPr>
                <w:rFonts w:eastAsia="Calibri"/>
                <w:lang w:eastAsia="en-US"/>
              </w:rPr>
              <w:t>Показатели задач</w:t>
            </w:r>
          </w:p>
        </w:tc>
        <w:tc>
          <w:tcPr>
            <w:tcW w:w="837" w:type="dxa"/>
            <w:gridSpan w:val="2"/>
            <w:vAlign w:val="center"/>
          </w:tcPr>
          <w:p w:rsidR="00647326" w:rsidRPr="00F061B2" w:rsidRDefault="00647326" w:rsidP="00373094">
            <w:pPr>
              <w:widowControl w:val="0"/>
              <w:autoSpaceDE w:val="0"/>
              <w:autoSpaceDN w:val="0"/>
              <w:jc w:val="center"/>
              <w:rPr>
                <w:rFonts w:eastAsia="Calibri"/>
                <w:lang w:eastAsia="en-US"/>
              </w:rPr>
            </w:pPr>
            <w:r w:rsidRPr="00F061B2">
              <w:rPr>
                <w:rFonts w:eastAsia="Calibri"/>
                <w:lang w:eastAsia="en-US"/>
              </w:rPr>
              <w:t>2024 год</w:t>
            </w:r>
          </w:p>
        </w:tc>
        <w:tc>
          <w:tcPr>
            <w:tcW w:w="992" w:type="dxa"/>
            <w:gridSpan w:val="2"/>
            <w:vAlign w:val="center"/>
          </w:tcPr>
          <w:p w:rsidR="00647326" w:rsidRPr="00F061B2" w:rsidRDefault="00647326" w:rsidP="00373094">
            <w:pPr>
              <w:widowControl w:val="0"/>
              <w:autoSpaceDE w:val="0"/>
              <w:autoSpaceDN w:val="0"/>
              <w:jc w:val="center"/>
              <w:rPr>
                <w:rFonts w:eastAsia="Calibri"/>
                <w:lang w:eastAsia="en-US"/>
              </w:rPr>
            </w:pPr>
            <w:r w:rsidRPr="00F061B2">
              <w:rPr>
                <w:rFonts w:eastAsia="Calibri"/>
                <w:lang w:eastAsia="en-US"/>
              </w:rPr>
              <w:t>2025 год</w:t>
            </w:r>
          </w:p>
        </w:tc>
        <w:tc>
          <w:tcPr>
            <w:tcW w:w="993" w:type="dxa"/>
            <w:gridSpan w:val="2"/>
            <w:vAlign w:val="center"/>
          </w:tcPr>
          <w:p w:rsidR="00647326" w:rsidRPr="00F061B2" w:rsidRDefault="00647326" w:rsidP="00373094">
            <w:pPr>
              <w:widowControl w:val="0"/>
              <w:autoSpaceDE w:val="0"/>
              <w:autoSpaceDN w:val="0"/>
              <w:jc w:val="center"/>
              <w:rPr>
                <w:rFonts w:eastAsia="Calibri"/>
                <w:lang w:eastAsia="en-US"/>
              </w:rPr>
            </w:pPr>
            <w:r w:rsidRPr="00F061B2">
              <w:rPr>
                <w:rFonts w:eastAsia="Calibri"/>
                <w:lang w:eastAsia="en-US"/>
              </w:rPr>
              <w:t>2026 год</w:t>
            </w:r>
          </w:p>
        </w:tc>
        <w:tc>
          <w:tcPr>
            <w:tcW w:w="1493" w:type="dxa"/>
            <w:gridSpan w:val="2"/>
            <w:vAlign w:val="center"/>
          </w:tcPr>
          <w:p w:rsidR="00647326" w:rsidRPr="00F061B2" w:rsidRDefault="00647326" w:rsidP="00373094">
            <w:pPr>
              <w:widowControl w:val="0"/>
              <w:autoSpaceDE w:val="0"/>
              <w:autoSpaceDN w:val="0"/>
              <w:jc w:val="center"/>
              <w:rPr>
                <w:rFonts w:eastAsia="Calibri"/>
                <w:lang w:eastAsia="en-US"/>
              </w:rPr>
            </w:pPr>
            <w:r w:rsidRPr="00F061B2">
              <w:rPr>
                <w:rFonts w:eastAsia="Calibri"/>
                <w:lang w:eastAsia="en-US"/>
              </w:rPr>
              <w:t>2027 год</w:t>
            </w:r>
          </w:p>
        </w:tc>
        <w:tc>
          <w:tcPr>
            <w:tcW w:w="788" w:type="dxa"/>
            <w:gridSpan w:val="2"/>
          </w:tcPr>
          <w:p w:rsidR="00647326" w:rsidRPr="00F061B2" w:rsidRDefault="00647326" w:rsidP="00373094">
            <w:pPr>
              <w:widowControl w:val="0"/>
              <w:autoSpaceDE w:val="0"/>
              <w:autoSpaceDN w:val="0"/>
              <w:jc w:val="center"/>
              <w:rPr>
                <w:rFonts w:eastAsia="Calibri"/>
                <w:lang w:eastAsia="en-US"/>
              </w:rPr>
            </w:pPr>
            <w:r w:rsidRPr="00F061B2">
              <w:rPr>
                <w:rFonts w:eastAsia="Calibri"/>
                <w:lang w:eastAsia="en-US"/>
              </w:rPr>
              <w:t>Прогнозный период 2028 год</w:t>
            </w:r>
          </w:p>
        </w:tc>
        <w:tc>
          <w:tcPr>
            <w:tcW w:w="1418" w:type="dxa"/>
            <w:vAlign w:val="center"/>
          </w:tcPr>
          <w:p w:rsidR="00647326" w:rsidRPr="00F061B2" w:rsidRDefault="00647326" w:rsidP="00373094">
            <w:pPr>
              <w:widowControl w:val="0"/>
              <w:autoSpaceDE w:val="0"/>
              <w:autoSpaceDN w:val="0"/>
              <w:jc w:val="center"/>
              <w:rPr>
                <w:rFonts w:eastAsia="Calibri"/>
                <w:lang w:eastAsia="en-US"/>
              </w:rPr>
            </w:pPr>
            <w:r w:rsidRPr="00F061B2">
              <w:rPr>
                <w:rFonts w:eastAsia="Calibri"/>
                <w:lang w:eastAsia="en-US"/>
              </w:rPr>
              <w:t>Прогнозный период 2029 год</w:t>
            </w:r>
          </w:p>
        </w:tc>
      </w:tr>
      <w:tr w:rsidR="00647326" w:rsidRPr="00F061B2" w:rsidTr="00647326">
        <w:trPr>
          <w:cantSplit/>
          <w:jc w:val="center"/>
        </w:trPr>
        <w:tc>
          <w:tcPr>
            <w:tcW w:w="5382" w:type="dxa"/>
            <w:vMerge/>
          </w:tcPr>
          <w:p w:rsidR="00647326" w:rsidRPr="00F061B2" w:rsidRDefault="00647326" w:rsidP="00373094">
            <w:pPr>
              <w:widowControl w:val="0"/>
              <w:autoSpaceDE w:val="0"/>
              <w:autoSpaceDN w:val="0"/>
              <w:rPr>
                <w:rFonts w:eastAsia="Calibri"/>
                <w:lang w:eastAsia="en-US"/>
              </w:rPr>
            </w:pPr>
          </w:p>
        </w:tc>
        <w:tc>
          <w:tcPr>
            <w:tcW w:w="708" w:type="dxa"/>
          </w:tcPr>
          <w:p w:rsidR="00647326" w:rsidRPr="00F061B2" w:rsidRDefault="00647326" w:rsidP="00373094">
            <w:pPr>
              <w:widowControl w:val="0"/>
              <w:autoSpaceDE w:val="0"/>
              <w:autoSpaceDN w:val="0"/>
              <w:rPr>
                <w:rFonts w:eastAsia="Calibri"/>
                <w:lang w:eastAsia="en-US"/>
              </w:rPr>
            </w:pPr>
          </w:p>
        </w:tc>
        <w:tc>
          <w:tcPr>
            <w:tcW w:w="9352" w:type="dxa"/>
            <w:gridSpan w:val="15"/>
            <w:vAlign w:val="center"/>
          </w:tcPr>
          <w:p w:rsidR="00647326" w:rsidRPr="00F061B2" w:rsidRDefault="00647326" w:rsidP="00373094">
            <w:pPr>
              <w:widowControl w:val="0"/>
              <w:autoSpaceDE w:val="0"/>
              <w:autoSpaceDN w:val="0"/>
              <w:rPr>
                <w:rFonts w:eastAsia="Calibri"/>
                <w:lang w:eastAsia="en-US"/>
              </w:rPr>
            </w:pPr>
            <w:r w:rsidRPr="00F061B2">
              <w:rPr>
                <w:rFonts w:eastAsia="Calibri"/>
                <w:lang w:eastAsia="en-US"/>
              </w:rPr>
              <w:t>Задача 1. Совершенствование информационно-технического сопровождения бюджетного процесса Молчановского района</w:t>
            </w:r>
          </w:p>
        </w:tc>
      </w:tr>
      <w:tr w:rsidR="00647326" w:rsidRPr="00F061B2" w:rsidTr="00647326">
        <w:trPr>
          <w:cantSplit/>
          <w:jc w:val="center"/>
        </w:trPr>
        <w:tc>
          <w:tcPr>
            <w:tcW w:w="5382" w:type="dxa"/>
            <w:vMerge/>
            <w:vAlign w:val="center"/>
            <w:hideMark/>
          </w:tcPr>
          <w:p w:rsidR="00647326" w:rsidRPr="00F061B2" w:rsidRDefault="00647326" w:rsidP="00373094">
            <w:pPr>
              <w:rPr>
                <w:lang w:eastAsia="en-US"/>
              </w:rPr>
            </w:pPr>
          </w:p>
        </w:tc>
        <w:tc>
          <w:tcPr>
            <w:tcW w:w="708" w:type="dxa"/>
          </w:tcPr>
          <w:p w:rsidR="00647326" w:rsidRPr="00F061B2" w:rsidRDefault="00647326" w:rsidP="00373094">
            <w:pPr>
              <w:widowControl w:val="0"/>
              <w:autoSpaceDE w:val="0"/>
              <w:autoSpaceDN w:val="0"/>
            </w:pPr>
          </w:p>
        </w:tc>
        <w:tc>
          <w:tcPr>
            <w:tcW w:w="2831" w:type="dxa"/>
            <w:gridSpan w:val="4"/>
            <w:vAlign w:val="center"/>
          </w:tcPr>
          <w:p w:rsidR="00647326" w:rsidRPr="00F061B2" w:rsidRDefault="00647326" w:rsidP="00373094">
            <w:pPr>
              <w:widowControl w:val="0"/>
              <w:autoSpaceDE w:val="0"/>
              <w:autoSpaceDN w:val="0"/>
              <w:rPr>
                <w:rFonts w:eastAsia="Calibri"/>
                <w:lang w:eastAsia="en-US"/>
              </w:rPr>
            </w:pPr>
            <w:r w:rsidRPr="00F061B2">
              <w:t>Имеющиеся информационные системы обеспечены лицензионным сопровождением, %</w:t>
            </w:r>
          </w:p>
        </w:tc>
        <w:tc>
          <w:tcPr>
            <w:tcW w:w="837" w:type="dxa"/>
            <w:gridSpan w:val="2"/>
            <w:vAlign w:val="center"/>
          </w:tcPr>
          <w:p w:rsidR="00647326" w:rsidRPr="00F061B2" w:rsidRDefault="00647326" w:rsidP="00373094">
            <w:pPr>
              <w:widowControl w:val="0"/>
              <w:autoSpaceDE w:val="0"/>
              <w:autoSpaceDN w:val="0"/>
              <w:jc w:val="center"/>
              <w:rPr>
                <w:rFonts w:eastAsia="Calibri"/>
                <w:lang w:eastAsia="en-US"/>
              </w:rPr>
            </w:pPr>
            <w:r w:rsidRPr="00F061B2">
              <w:rPr>
                <w:rFonts w:eastAsia="Calibri"/>
                <w:lang w:eastAsia="en-US"/>
              </w:rPr>
              <w:t>100,0</w:t>
            </w:r>
          </w:p>
        </w:tc>
        <w:tc>
          <w:tcPr>
            <w:tcW w:w="992" w:type="dxa"/>
            <w:gridSpan w:val="2"/>
            <w:vAlign w:val="center"/>
          </w:tcPr>
          <w:p w:rsidR="00647326" w:rsidRPr="00F061B2" w:rsidRDefault="00647326" w:rsidP="00373094">
            <w:pPr>
              <w:widowControl w:val="0"/>
              <w:autoSpaceDE w:val="0"/>
              <w:autoSpaceDN w:val="0"/>
              <w:jc w:val="center"/>
              <w:rPr>
                <w:rFonts w:eastAsia="Calibri"/>
                <w:lang w:eastAsia="en-US"/>
              </w:rPr>
            </w:pPr>
            <w:r w:rsidRPr="00F061B2">
              <w:rPr>
                <w:rFonts w:eastAsia="Calibri"/>
                <w:lang w:eastAsia="en-US"/>
              </w:rPr>
              <w:t>100,0</w:t>
            </w:r>
          </w:p>
        </w:tc>
        <w:tc>
          <w:tcPr>
            <w:tcW w:w="993" w:type="dxa"/>
            <w:gridSpan w:val="2"/>
            <w:vAlign w:val="center"/>
          </w:tcPr>
          <w:p w:rsidR="00647326" w:rsidRPr="00F061B2" w:rsidRDefault="00647326" w:rsidP="00373094">
            <w:pPr>
              <w:widowControl w:val="0"/>
              <w:autoSpaceDE w:val="0"/>
              <w:autoSpaceDN w:val="0"/>
              <w:jc w:val="center"/>
              <w:rPr>
                <w:rFonts w:eastAsia="Calibri"/>
                <w:lang w:eastAsia="en-US"/>
              </w:rPr>
            </w:pPr>
            <w:r w:rsidRPr="00F061B2">
              <w:rPr>
                <w:rFonts w:eastAsia="Calibri"/>
                <w:lang w:eastAsia="en-US"/>
              </w:rPr>
              <w:t>100,0</w:t>
            </w:r>
          </w:p>
        </w:tc>
        <w:tc>
          <w:tcPr>
            <w:tcW w:w="1493" w:type="dxa"/>
            <w:gridSpan w:val="2"/>
            <w:vAlign w:val="center"/>
          </w:tcPr>
          <w:p w:rsidR="00647326" w:rsidRPr="00F061B2" w:rsidRDefault="00647326" w:rsidP="00373094">
            <w:pPr>
              <w:widowControl w:val="0"/>
              <w:autoSpaceDE w:val="0"/>
              <w:autoSpaceDN w:val="0"/>
              <w:jc w:val="center"/>
              <w:rPr>
                <w:rFonts w:eastAsia="Calibri"/>
                <w:lang w:eastAsia="en-US"/>
              </w:rPr>
            </w:pPr>
            <w:r w:rsidRPr="00F061B2">
              <w:rPr>
                <w:rFonts w:eastAsia="Calibri"/>
                <w:lang w:eastAsia="en-US"/>
              </w:rPr>
              <w:t>100,0</w:t>
            </w:r>
          </w:p>
        </w:tc>
        <w:tc>
          <w:tcPr>
            <w:tcW w:w="788" w:type="dxa"/>
            <w:gridSpan w:val="2"/>
            <w:vAlign w:val="center"/>
          </w:tcPr>
          <w:p w:rsidR="00647326" w:rsidRPr="00F061B2" w:rsidRDefault="00647326" w:rsidP="00373094">
            <w:pPr>
              <w:widowControl w:val="0"/>
              <w:autoSpaceDE w:val="0"/>
              <w:autoSpaceDN w:val="0"/>
              <w:jc w:val="center"/>
              <w:rPr>
                <w:rFonts w:eastAsia="Calibri"/>
                <w:lang w:eastAsia="en-US"/>
              </w:rPr>
            </w:pPr>
            <w:r w:rsidRPr="00F061B2">
              <w:rPr>
                <w:rFonts w:eastAsia="Calibri"/>
                <w:lang w:eastAsia="en-US"/>
              </w:rPr>
              <w:t>100,0</w:t>
            </w:r>
          </w:p>
        </w:tc>
        <w:tc>
          <w:tcPr>
            <w:tcW w:w="1418" w:type="dxa"/>
            <w:vAlign w:val="center"/>
          </w:tcPr>
          <w:p w:rsidR="00647326" w:rsidRPr="00F061B2" w:rsidRDefault="00647326" w:rsidP="00373094">
            <w:pPr>
              <w:widowControl w:val="0"/>
              <w:autoSpaceDE w:val="0"/>
              <w:autoSpaceDN w:val="0"/>
              <w:jc w:val="center"/>
              <w:rPr>
                <w:rFonts w:eastAsia="Calibri"/>
                <w:lang w:eastAsia="en-US"/>
              </w:rPr>
            </w:pPr>
            <w:r w:rsidRPr="00F061B2">
              <w:rPr>
                <w:rFonts w:eastAsia="Calibri"/>
                <w:lang w:eastAsia="en-US"/>
              </w:rPr>
              <w:t>100,0</w:t>
            </w:r>
          </w:p>
        </w:tc>
      </w:tr>
      <w:tr w:rsidR="00647326" w:rsidRPr="00F061B2" w:rsidTr="00647326">
        <w:trPr>
          <w:cantSplit/>
          <w:jc w:val="center"/>
        </w:trPr>
        <w:tc>
          <w:tcPr>
            <w:tcW w:w="5382" w:type="dxa"/>
            <w:vMerge/>
            <w:vAlign w:val="center"/>
          </w:tcPr>
          <w:p w:rsidR="00647326" w:rsidRPr="00F061B2" w:rsidRDefault="00647326" w:rsidP="00373094">
            <w:pPr>
              <w:rPr>
                <w:lang w:eastAsia="en-US"/>
              </w:rPr>
            </w:pPr>
          </w:p>
        </w:tc>
        <w:tc>
          <w:tcPr>
            <w:tcW w:w="708" w:type="dxa"/>
          </w:tcPr>
          <w:p w:rsidR="00647326" w:rsidRPr="00F061B2" w:rsidRDefault="00647326" w:rsidP="00373094">
            <w:pPr>
              <w:widowControl w:val="0"/>
              <w:autoSpaceDE w:val="0"/>
              <w:autoSpaceDN w:val="0"/>
              <w:rPr>
                <w:rFonts w:eastAsia="Calibri"/>
                <w:lang w:eastAsia="en-US"/>
              </w:rPr>
            </w:pPr>
          </w:p>
        </w:tc>
        <w:tc>
          <w:tcPr>
            <w:tcW w:w="9352" w:type="dxa"/>
            <w:gridSpan w:val="15"/>
            <w:vAlign w:val="center"/>
          </w:tcPr>
          <w:p w:rsidR="00647326" w:rsidRPr="00F061B2" w:rsidRDefault="00647326" w:rsidP="00373094">
            <w:pPr>
              <w:widowControl w:val="0"/>
              <w:autoSpaceDE w:val="0"/>
              <w:autoSpaceDN w:val="0"/>
              <w:rPr>
                <w:rFonts w:eastAsia="Calibri"/>
                <w:lang w:eastAsia="en-US"/>
              </w:rPr>
            </w:pPr>
            <w:r w:rsidRPr="00F061B2">
              <w:rPr>
                <w:rFonts w:eastAsia="Calibri"/>
                <w:lang w:eastAsia="en-US"/>
              </w:rPr>
              <w:t>Задача 2. Обеспечение информационного обмена</w:t>
            </w:r>
          </w:p>
        </w:tc>
      </w:tr>
      <w:tr w:rsidR="00842FAA" w:rsidRPr="00F061B2" w:rsidTr="00647326">
        <w:trPr>
          <w:cantSplit/>
          <w:trHeight w:val="276"/>
          <w:jc w:val="center"/>
        </w:trPr>
        <w:tc>
          <w:tcPr>
            <w:tcW w:w="5382" w:type="dxa"/>
            <w:vMerge/>
            <w:vAlign w:val="center"/>
          </w:tcPr>
          <w:p w:rsidR="00842FAA" w:rsidRPr="00F061B2" w:rsidRDefault="00842FAA" w:rsidP="00373094">
            <w:pPr>
              <w:rPr>
                <w:lang w:eastAsia="en-US"/>
              </w:rPr>
            </w:pPr>
          </w:p>
        </w:tc>
        <w:tc>
          <w:tcPr>
            <w:tcW w:w="708" w:type="dxa"/>
            <w:vMerge w:val="restart"/>
          </w:tcPr>
          <w:p w:rsidR="00842FAA" w:rsidRPr="00F061B2" w:rsidRDefault="00842FAA" w:rsidP="00373094">
            <w:pPr>
              <w:widowControl w:val="0"/>
              <w:autoSpaceDE w:val="0"/>
              <w:autoSpaceDN w:val="0"/>
            </w:pPr>
          </w:p>
        </w:tc>
        <w:tc>
          <w:tcPr>
            <w:tcW w:w="2831" w:type="dxa"/>
            <w:gridSpan w:val="4"/>
            <w:vMerge w:val="restart"/>
            <w:vAlign w:val="center"/>
          </w:tcPr>
          <w:p w:rsidR="00842FAA" w:rsidRPr="00F061B2" w:rsidRDefault="00842FAA" w:rsidP="00373094">
            <w:pPr>
              <w:widowControl w:val="0"/>
              <w:autoSpaceDE w:val="0"/>
              <w:autoSpaceDN w:val="0"/>
              <w:rPr>
                <w:rFonts w:eastAsia="Calibri"/>
                <w:lang w:eastAsia="en-US"/>
              </w:rPr>
            </w:pPr>
            <w:r w:rsidRPr="00F061B2">
              <w:t>Доступность систем управления бюджетным процессом, %</w:t>
            </w:r>
          </w:p>
        </w:tc>
        <w:tc>
          <w:tcPr>
            <w:tcW w:w="837" w:type="dxa"/>
            <w:gridSpan w:val="2"/>
            <w:vMerge w:val="restart"/>
            <w:vAlign w:val="center"/>
          </w:tcPr>
          <w:p w:rsidR="00842FAA" w:rsidRPr="00F061B2" w:rsidRDefault="00842FAA" w:rsidP="00373094">
            <w:pPr>
              <w:widowControl w:val="0"/>
              <w:autoSpaceDE w:val="0"/>
              <w:autoSpaceDN w:val="0"/>
              <w:jc w:val="center"/>
              <w:rPr>
                <w:rFonts w:eastAsia="Calibri"/>
                <w:lang w:eastAsia="en-US"/>
              </w:rPr>
            </w:pPr>
            <w:r w:rsidRPr="00F061B2">
              <w:rPr>
                <w:rFonts w:eastAsia="Calibri"/>
                <w:lang w:eastAsia="en-US"/>
              </w:rPr>
              <w:t>100,0</w:t>
            </w:r>
          </w:p>
        </w:tc>
        <w:tc>
          <w:tcPr>
            <w:tcW w:w="992" w:type="dxa"/>
            <w:gridSpan w:val="2"/>
            <w:vMerge w:val="restart"/>
            <w:vAlign w:val="center"/>
          </w:tcPr>
          <w:p w:rsidR="00842FAA" w:rsidRPr="00F061B2" w:rsidRDefault="00842FAA" w:rsidP="00373094">
            <w:pPr>
              <w:widowControl w:val="0"/>
              <w:autoSpaceDE w:val="0"/>
              <w:autoSpaceDN w:val="0"/>
              <w:jc w:val="center"/>
              <w:rPr>
                <w:rFonts w:eastAsia="Calibri"/>
                <w:lang w:eastAsia="en-US"/>
              </w:rPr>
            </w:pPr>
            <w:r w:rsidRPr="00F061B2">
              <w:rPr>
                <w:rFonts w:eastAsia="Calibri"/>
                <w:lang w:eastAsia="en-US"/>
              </w:rPr>
              <w:t>100,0</w:t>
            </w:r>
          </w:p>
        </w:tc>
        <w:tc>
          <w:tcPr>
            <w:tcW w:w="993" w:type="dxa"/>
            <w:gridSpan w:val="2"/>
            <w:vMerge w:val="restart"/>
            <w:vAlign w:val="center"/>
          </w:tcPr>
          <w:p w:rsidR="00842FAA" w:rsidRPr="00F061B2" w:rsidRDefault="00842FAA" w:rsidP="00373094">
            <w:pPr>
              <w:widowControl w:val="0"/>
              <w:autoSpaceDE w:val="0"/>
              <w:autoSpaceDN w:val="0"/>
              <w:jc w:val="center"/>
              <w:rPr>
                <w:rFonts w:eastAsia="Calibri"/>
                <w:lang w:eastAsia="en-US"/>
              </w:rPr>
            </w:pPr>
            <w:r w:rsidRPr="00F061B2">
              <w:rPr>
                <w:rFonts w:eastAsia="Calibri"/>
                <w:lang w:eastAsia="en-US"/>
              </w:rPr>
              <w:t>100,0</w:t>
            </w:r>
          </w:p>
        </w:tc>
        <w:tc>
          <w:tcPr>
            <w:tcW w:w="1493" w:type="dxa"/>
            <w:gridSpan w:val="2"/>
            <w:vMerge w:val="restart"/>
            <w:vAlign w:val="center"/>
          </w:tcPr>
          <w:p w:rsidR="00842FAA" w:rsidRPr="00F061B2" w:rsidRDefault="00842FAA" w:rsidP="00373094">
            <w:pPr>
              <w:widowControl w:val="0"/>
              <w:autoSpaceDE w:val="0"/>
              <w:autoSpaceDN w:val="0"/>
              <w:jc w:val="center"/>
              <w:rPr>
                <w:rFonts w:eastAsia="Calibri"/>
                <w:lang w:eastAsia="en-US"/>
              </w:rPr>
            </w:pPr>
            <w:r w:rsidRPr="00F061B2">
              <w:rPr>
                <w:rFonts w:eastAsia="Calibri"/>
                <w:lang w:eastAsia="en-US"/>
              </w:rPr>
              <w:t>100,0</w:t>
            </w:r>
          </w:p>
        </w:tc>
        <w:tc>
          <w:tcPr>
            <w:tcW w:w="788" w:type="dxa"/>
            <w:gridSpan w:val="2"/>
            <w:vMerge w:val="restart"/>
            <w:vAlign w:val="center"/>
          </w:tcPr>
          <w:p w:rsidR="00842FAA" w:rsidRPr="00F061B2" w:rsidRDefault="00842FAA" w:rsidP="00373094">
            <w:pPr>
              <w:widowControl w:val="0"/>
              <w:autoSpaceDE w:val="0"/>
              <w:autoSpaceDN w:val="0"/>
              <w:jc w:val="center"/>
              <w:rPr>
                <w:rFonts w:eastAsia="Calibri"/>
                <w:lang w:eastAsia="en-US"/>
              </w:rPr>
            </w:pPr>
            <w:r w:rsidRPr="00F061B2">
              <w:rPr>
                <w:rFonts w:eastAsia="Calibri"/>
                <w:lang w:eastAsia="en-US"/>
              </w:rPr>
              <w:t>100,0</w:t>
            </w:r>
          </w:p>
        </w:tc>
        <w:tc>
          <w:tcPr>
            <w:tcW w:w="1418" w:type="dxa"/>
            <w:vMerge w:val="restart"/>
            <w:vAlign w:val="center"/>
          </w:tcPr>
          <w:p w:rsidR="00842FAA" w:rsidRPr="00F061B2" w:rsidRDefault="00842FAA" w:rsidP="00373094">
            <w:pPr>
              <w:widowControl w:val="0"/>
              <w:autoSpaceDE w:val="0"/>
              <w:autoSpaceDN w:val="0"/>
              <w:jc w:val="center"/>
              <w:rPr>
                <w:rFonts w:eastAsia="Calibri"/>
                <w:lang w:eastAsia="en-US"/>
              </w:rPr>
            </w:pPr>
            <w:r w:rsidRPr="00F061B2">
              <w:rPr>
                <w:rFonts w:eastAsia="Calibri"/>
                <w:lang w:eastAsia="en-US"/>
              </w:rPr>
              <w:t>100,0</w:t>
            </w:r>
          </w:p>
        </w:tc>
      </w:tr>
      <w:tr w:rsidR="00842FAA" w:rsidRPr="00F061B2" w:rsidTr="00647326">
        <w:trPr>
          <w:cantSplit/>
          <w:jc w:val="center"/>
        </w:trPr>
        <w:tc>
          <w:tcPr>
            <w:tcW w:w="5382" w:type="dxa"/>
            <w:vAlign w:val="center"/>
          </w:tcPr>
          <w:p w:rsidR="00842FAA" w:rsidRPr="00F061B2" w:rsidRDefault="00842FAA" w:rsidP="00373094">
            <w:pPr>
              <w:rPr>
                <w:lang w:eastAsia="en-US"/>
              </w:rPr>
            </w:pPr>
          </w:p>
        </w:tc>
        <w:tc>
          <w:tcPr>
            <w:tcW w:w="708" w:type="dxa"/>
            <w:vMerge/>
          </w:tcPr>
          <w:p w:rsidR="00842FAA" w:rsidRPr="00F061B2" w:rsidRDefault="00842FAA" w:rsidP="00373094">
            <w:pPr>
              <w:widowControl w:val="0"/>
              <w:autoSpaceDE w:val="0"/>
              <w:autoSpaceDN w:val="0"/>
            </w:pPr>
          </w:p>
        </w:tc>
        <w:tc>
          <w:tcPr>
            <w:tcW w:w="2831" w:type="dxa"/>
            <w:gridSpan w:val="4"/>
            <w:vMerge/>
            <w:vAlign w:val="center"/>
          </w:tcPr>
          <w:p w:rsidR="00842FAA" w:rsidRPr="00F061B2" w:rsidRDefault="00842FAA" w:rsidP="00373094">
            <w:pPr>
              <w:widowControl w:val="0"/>
              <w:autoSpaceDE w:val="0"/>
              <w:autoSpaceDN w:val="0"/>
            </w:pPr>
          </w:p>
        </w:tc>
        <w:tc>
          <w:tcPr>
            <w:tcW w:w="837" w:type="dxa"/>
            <w:gridSpan w:val="2"/>
            <w:vMerge/>
            <w:vAlign w:val="center"/>
          </w:tcPr>
          <w:p w:rsidR="00842FAA" w:rsidRPr="00F061B2" w:rsidRDefault="00842FAA" w:rsidP="00373094">
            <w:pPr>
              <w:widowControl w:val="0"/>
              <w:autoSpaceDE w:val="0"/>
              <w:autoSpaceDN w:val="0"/>
              <w:jc w:val="center"/>
              <w:rPr>
                <w:rFonts w:eastAsia="Calibri"/>
                <w:lang w:eastAsia="en-US"/>
              </w:rPr>
            </w:pPr>
          </w:p>
        </w:tc>
        <w:tc>
          <w:tcPr>
            <w:tcW w:w="992" w:type="dxa"/>
            <w:gridSpan w:val="2"/>
            <w:vMerge/>
            <w:vAlign w:val="center"/>
          </w:tcPr>
          <w:p w:rsidR="00842FAA" w:rsidRPr="00F061B2" w:rsidRDefault="00842FAA" w:rsidP="00373094">
            <w:pPr>
              <w:widowControl w:val="0"/>
              <w:autoSpaceDE w:val="0"/>
              <w:autoSpaceDN w:val="0"/>
              <w:jc w:val="center"/>
              <w:rPr>
                <w:rFonts w:eastAsia="Calibri"/>
                <w:lang w:eastAsia="en-US"/>
              </w:rPr>
            </w:pPr>
          </w:p>
        </w:tc>
        <w:tc>
          <w:tcPr>
            <w:tcW w:w="993" w:type="dxa"/>
            <w:gridSpan w:val="2"/>
            <w:vMerge/>
            <w:vAlign w:val="center"/>
          </w:tcPr>
          <w:p w:rsidR="00842FAA" w:rsidRPr="00F061B2" w:rsidRDefault="00842FAA" w:rsidP="00373094">
            <w:pPr>
              <w:widowControl w:val="0"/>
              <w:autoSpaceDE w:val="0"/>
              <w:autoSpaceDN w:val="0"/>
              <w:jc w:val="center"/>
              <w:rPr>
                <w:rFonts w:eastAsia="Calibri"/>
                <w:lang w:eastAsia="en-US"/>
              </w:rPr>
            </w:pPr>
          </w:p>
        </w:tc>
        <w:tc>
          <w:tcPr>
            <w:tcW w:w="1493" w:type="dxa"/>
            <w:gridSpan w:val="2"/>
            <w:vMerge/>
            <w:vAlign w:val="center"/>
          </w:tcPr>
          <w:p w:rsidR="00842FAA" w:rsidRPr="00F061B2" w:rsidRDefault="00842FAA" w:rsidP="00373094">
            <w:pPr>
              <w:widowControl w:val="0"/>
              <w:autoSpaceDE w:val="0"/>
              <w:autoSpaceDN w:val="0"/>
              <w:jc w:val="center"/>
              <w:rPr>
                <w:rFonts w:eastAsia="Calibri"/>
                <w:lang w:eastAsia="en-US"/>
              </w:rPr>
            </w:pPr>
          </w:p>
        </w:tc>
        <w:tc>
          <w:tcPr>
            <w:tcW w:w="788" w:type="dxa"/>
            <w:gridSpan w:val="2"/>
            <w:vMerge/>
            <w:vAlign w:val="center"/>
          </w:tcPr>
          <w:p w:rsidR="00842FAA" w:rsidRPr="00F061B2" w:rsidRDefault="00842FAA" w:rsidP="00373094">
            <w:pPr>
              <w:widowControl w:val="0"/>
              <w:autoSpaceDE w:val="0"/>
              <w:autoSpaceDN w:val="0"/>
              <w:jc w:val="center"/>
              <w:rPr>
                <w:rFonts w:eastAsia="Calibri"/>
                <w:lang w:eastAsia="en-US"/>
              </w:rPr>
            </w:pPr>
          </w:p>
        </w:tc>
        <w:tc>
          <w:tcPr>
            <w:tcW w:w="1418" w:type="dxa"/>
            <w:vMerge/>
            <w:vAlign w:val="center"/>
          </w:tcPr>
          <w:p w:rsidR="00842FAA" w:rsidRPr="00F061B2" w:rsidRDefault="00842FAA" w:rsidP="00373094">
            <w:pPr>
              <w:widowControl w:val="0"/>
              <w:autoSpaceDE w:val="0"/>
              <w:autoSpaceDN w:val="0"/>
              <w:jc w:val="center"/>
              <w:rPr>
                <w:rFonts w:eastAsia="Calibri"/>
                <w:lang w:eastAsia="en-US"/>
              </w:rPr>
            </w:pPr>
          </w:p>
        </w:tc>
      </w:tr>
      <w:tr w:rsidR="00B412F5" w:rsidRPr="00F061B2" w:rsidTr="00F65E58">
        <w:trPr>
          <w:cantSplit/>
          <w:jc w:val="center"/>
        </w:trPr>
        <w:tc>
          <w:tcPr>
            <w:tcW w:w="5382" w:type="dxa"/>
            <w:vAlign w:val="center"/>
          </w:tcPr>
          <w:p w:rsidR="00B412F5" w:rsidRPr="00F061B2" w:rsidRDefault="00B412F5" w:rsidP="00373094">
            <w:pPr>
              <w:rPr>
                <w:lang w:eastAsia="en-US"/>
              </w:rPr>
            </w:pPr>
            <w:r w:rsidRPr="00F061B2">
              <w:rPr>
                <w:rFonts w:eastAsia="Calibri"/>
                <w:lang w:eastAsia="en-US"/>
              </w:rPr>
              <w:t>Сроки реализации подпрограммы</w:t>
            </w:r>
            <w:r>
              <w:rPr>
                <w:rFonts w:eastAsia="Calibri"/>
                <w:lang w:eastAsia="en-US"/>
              </w:rPr>
              <w:t xml:space="preserve"> (направления)</w:t>
            </w:r>
            <w:r w:rsidRPr="00F061B2">
              <w:rPr>
                <w:rFonts w:eastAsia="Calibri"/>
                <w:lang w:eastAsia="en-US"/>
              </w:rPr>
              <w:t xml:space="preserve"> 2</w:t>
            </w:r>
          </w:p>
        </w:tc>
        <w:tc>
          <w:tcPr>
            <w:tcW w:w="10060" w:type="dxa"/>
            <w:gridSpan w:val="16"/>
          </w:tcPr>
          <w:p w:rsidR="00B412F5" w:rsidRDefault="00B412F5" w:rsidP="00B412F5">
            <w:pPr>
              <w:widowControl w:val="0"/>
              <w:autoSpaceDE w:val="0"/>
              <w:autoSpaceDN w:val="0"/>
              <w:rPr>
                <w:rFonts w:eastAsia="Calibri"/>
                <w:sz w:val="22"/>
                <w:szCs w:val="22"/>
                <w:lang w:eastAsia="en-US"/>
              </w:rPr>
            </w:pPr>
            <w:r>
              <w:rPr>
                <w:rFonts w:eastAsia="Calibri"/>
                <w:sz w:val="22"/>
                <w:szCs w:val="22"/>
                <w:lang w:val="en-US" w:eastAsia="en-US"/>
              </w:rPr>
              <w:t>I</w:t>
            </w:r>
            <w:r w:rsidRPr="00A81602">
              <w:rPr>
                <w:rFonts w:eastAsia="Calibri"/>
                <w:sz w:val="22"/>
                <w:szCs w:val="22"/>
                <w:lang w:eastAsia="en-US"/>
              </w:rPr>
              <w:t xml:space="preserve"> </w:t>
            </w:r>
            <w:r>
              <w:rPr>
                <w:rFonts w:eastAsia="Calibri"/>
                <w:sz w:val="22"/>
                <w:szCs w:val="22"/>
                <w:lang w:eastAsia="en-US"/>
              </w:rPr>
              <w:t xml:space="preserve">этап </w:t>
            </w:r>
            <w:r w:rsidRPr="00B93571">
              <w:rPr>
                <w:rFonts w:eastAsia="Calibri"/>
                <w:sz w:val="22"/>
                <w:szCs w:val="22"/>
                <w:lang w:eastAsia="en-US"/>
              </w:rPr>
              <w:t xml:space="preserve">2022 </w:t>
            </w:r>
            <w:r>
              <w:rPr>
                <w:rFonts w:eastAsia="Calibri"/>
                <w:sz w:val="22"/>
                <w:szCs w:val="22"/>
                <w:lang w:eastAsia="en-US"/>
              </w:rPr>
              <w:t>– 2023 годы</w:t>
            </w:r>
          </w:p>
          <w:p w:rsidR="00B412F5" w:rsidRPr="00F061B2" w:rsidRDefault="00B412F5" w:rsidP="00B412F5">
            <w:pPr>
              <w:widowControl w:val="0"/>
              <w:autoSpaceDE w:val="0"/>
              <w:autoSpaceDN w:val="0"/>
              <w:rPr>
                <w:rFonts w:eastAsia="Calibri"/>
                <w:lang w:eastAsia="en-US"/>
              </w:rPr>
            </w:pPr>
            <w:r>
              <w:rPr>
                <w:rFonts w:eastAsia="Calibri"/>
                <w:sz w:val="22"/>
                <w:szCs w:val="22"/>
                <w:lang w:val="en-US" w:eastAsia="en-US"/>
              </w:rPr>
              <w:t>II </w:t>
            </w:r>
            <w:r>
              <w:rPr>
                <w:rFonts w:eastAsia="Calibri"/>
                <w:sz w:val="22"/>
                <w:szCs w:val="22"/>
                <w:lang w:eastAsia="en-US"/>
              </w:rPr>
              <w:t>этап –</w:t>
            </w:r>
            <w:r w:rsidRPr="00B93571">
              <w:rPr>
                <w:rFonts w:eastAsia="Calibri"/>
                <w:sz w:val="22"/>
                <w:szCs w:val="22"/>
                <w:lang w:eastAsia="en-US"/>
              </w:rPr>
              <w:t xml:space="preserve"> 202</w:t>
            </w:r>
            <w:r>
              <w:rPr>
                <w:rFonts w:eastAsia="Calibri"/>
                <w:sz w:val="22"/>
                <w:szCs w:val="22"/>
                <w:lang w:eastAsia="en-US"/>
              </w:rPr>
              <w:t xml:space="preserve">4-2027 </w:t>
            </w:r>
            <w:r w:rsidRPr="00B93571">
              <w:rPr>
                <w:rFonts w:eastAsia="Calibri"/>
                <w:sz w:val="22"/>
                <w:szCs w:val="22"/>
                <w:lang w:eastAsia="en-US"/>
              </w:rPr>
              <w:t xml:space="preserve"> годы с прогнозом на 2028 и 2029 годы</w:t>
            </w:r>
          </w:p>
        </w:tc>
      </w:tr>
      <w:tr w:rsidR="00842FAA" w:rsidRPr="00F061B2" w:rsidTr="00842FAA">
        <w:trPr>
          <w:cantSplit/>
          <w:jc w:val="center"/>
        </w:trPr>
        <w:tc>
          <w:tcPr>
            <w:tcW w:w="5382" w:type="dxa"/>
            <w:vAlign w:val="center"/>
          </w:tcPr>
          <w:p w:rsidR="00842FAA" w:rsidRPr="00F061B2" w:rsidRDefault="00842FAA" w:rsidP="00373094">
            <w:pPr>
              <w:rPr>
                <w:rFonts w:eastAsia="Calibri"/>
                <w:lang w:eastAsia="en-US"/>
              </w:rPr>
            </w:pPr>
            <w:r w:rsidRPr="00F061B2">
              <w:rPr>
                <w:rFonts w:eastAsia="Calibri"/>
                <w:lang w:eastAsia="en-US"/>
              </w:rPr>
              <w:t>Объем и источники финансирования подпрограммы</w:t>
            </w:r>
            <w:r>
              <w:rPr>
                <w:rFonts w:eastAsia="Calibri"/>
                <w:lang w:eastAsia="en-US"/>
              </w:rPr>
              <w:t xml:space="preserve"> (направления)</w:t>
            </w:r>
            <w:r w:rsidRPr="00F061B2">
              <w:rPr>
                <w:rFonts w:eastAsia="Calibri"/>
                <w:lang w:eastAsia="en-US"/>
              </w:rPr>
              <w:t xml:space="preserve"> 2 (с детализацией по годам реализации, тыс. рублей)</w:t>
            </w:r>
          </w:p>
        </w:tc>
        <w:tc>
          <w:tcPr>
            <w:tcW w:w="1559" w:type="dxa"/>
            <w:gridSpan w:val="2"/>
            <w:vAlign w:val="center"/>
          </w:tcPr>
          <w:p w:rsidR="00842FAA" w:rsidRPr="00F061B2" w:rsidRDefault="00842FAA" w:rsidP="00373094">
            <w:pPr>
              <w:widowControl w:val="0"/>
              <w:autoSpaceDE w:val="0"/>
              <w:autoSpaceDN w:val="0"/>
              <w:jc w:val="center"/>
              <w:rPr>
                <w:rFonts w:eastAsia="Calibri"/>
                <w:lang w:eastAsia="en-US"/>
              </w:rPr>
            </w:pPr>
            <w:r w:rsidRPr="00F061B2">
              <w:rPr>
                <w:rFonts w:eastAsia="Calibri"/>
                <w:lang w:eastAsia="en-US"/>
              </w:rPr>
              <w:t>Источники</w:t>
            </w:r>
          </w:p>
        </w:tc>
        <w:tc>
          <w:tcPr>
            <w:tcW w:w="851" w:type="dxa"/>
            <w:vAlign w:val="center"/>
          </w:tcPr>
          <w:p w:rsidR="00842FAA" w:rsidRPr="00F061B2" w:rsidRDefault="00842FAA" w:rsidP="00373094">
            <w:pPr>
              <w:widowControl w:val="0"/>
              <w:autoSpaceDE w:val="0"/>
              <w:autoSpaceDN w:val="0"/>
              <w:jc w:val="center"/>
              <w:rPr>
                <w:rFonts w:eastAsia="Calibri"/>
                <w:lang w:eastAsia="en-US"/>
              </w:rPr>
            </w:pPr>
            <w:r w:rsidRPr="00F061B2">
              <w:rPr>
                <w:rFonts w:eastAsia="Calibri"/>
                <w:lang w:eastAsia="en-US"/>
              </w:rPr>
              <w:t>Всего</w:t>
            </w:r>
          </w:p>
        </w:tc>
        <w:tc>
          <w:tcPr>
            <w:tcW w:w="1616" w:type="dxa"/>
            <w:gridSpan w:val="3"/>
            <w:vAlign w:val="center"/>
          </w:tcPr>
          <w:p w:rsidR="00842FAA" w:rsidRPr="00F061B2" w:rsidRDefault="00842FAA" w:rsidP="00842FAA">
            <w:pPr>
              <w:widowControl w:val="0"/>
              <w:autoSpaceDE w:val="0"/>
              <w:autoSpaceDN w:val="0"/>
              <w:jc w:val="center"/>
              <w:rPr>
                <w:rFonts w:eastAsia="Calibri"/>
                <w:lang w:eastAsia="en-US"/>
              </w:rPr>
            </w:pPr>
            <w:r w:rsidRPr="00F061B2">
              <w:rPr>
                <w:rFonts w:eastAsia="Calibri"/>
                <w:lang w:eastAsia="en-US"/>
              </w:rPr>
              <w:t>2024 год</w:t>
            </w:r>
          </w:p>
        </w:tc>
        <w:tc>
          <w:tcPr>
            <w:tcW w:w="851" w:type="dxa"/>
            <w:gridSpan w:val="2"/>
            <w:vAlign w:val="center"/>
          </w:tcPr>
          <w:p w:rsidR="00842FAA" w:rsidRPr="00F061B2" w:rsidRDefault="00842FAA" w:rsidP="00842FAA">
            <w:pPr>
              <w:widowControl w:val="0"/>
              <w:autoSpaceDE w:val="0"/>
              <w:autoSpaceDN w:val="0"/>
              <w:jc w:val="center"/>
              <w:rPr>
                <w:rFonts w:eastAsia="Calibri"/>
                <w:lang w:eastAsia="en-US"/>
              </w:rPr>
            </w:pPr>
            <w:r w:rsidRPr="00F061B2">
              <w:rPr>
                <w:rFonts w:eastAsia="Calibri"/>
                <w:lang w:eastAsia="en-US"/>
              </w:rPr>
              <w:t>2025 год</w:t>
            </w:r>
          </w:p>
        </w:tc>
        <w:tc>
          <w:tcPr>
            <w:tcW w:w="850" w:type="dxa"/>
            <w:gridSpan w:val="2"/>
            <w:vAlign w:val="center"/>
          </w:tcPr>
          <w:p w:rsidR="00842FAA" w:rsidRPr="00F061B2" w:rsidRDefault="00842FAA" w:rsidP="00842FAA">
            <w:pPr>
              <w:widowControl w:val="0"/>
              <w:autoSpaceDE w:val="0"/>
              <w:autoSpaceDN w:val="0"/>
              <w:jc w:val="center"/>
              <w:rPr>
                <w:rFonts w:eastAsia="Calibri"/>
                <w:lang w:eastAsia="en-US"/>
              </w:rPr>
            </w:pPr>
            <w:r w:rsidRPr="00F061B2">
              <w:rPr>
                <w:rFonts w:eastAsia="Calibri"/>
                <w:lang w:eastAsia="en-US"/>
              </w:rPr>
              <w:t>2026 год</w:t>
            </w:r>
          </w:p>
        </w:tc>
        <w:tc>
          <w:tcPr>
            <w:tcW w:w="993" w:type="dxa"/>
            <w:gridSpan w:val="2"/>
            <w:vAlign w:val="center"/>
          </w:tcPr>
          <w:p w:rsidR="00842FAA" w:rsidRPr="00F061B2" w:rsidRDefault="00842FAA" w:rsidP="00842FAA">
            <w:pPr>
              <w:widowControl w:val="0"/>
              <w:autoSpaceDE w:val="0"/>
              <w:autoSpaceDN w:val="0"/>
              <w:jc w:val="center"/>
              <w:rPr>
                <w:rFonts w:eastAsia="Calibri"/>
                <w:lang w:eastAsia="en-US"/>
              </w:rPr>
            </w:pPr>
            <w:r w:rsidRPr="00F061B2">
              <w:rPr>
                <w:rFonts w:eastAsia="Calibri"/>
                <w:lang w:eastAsia="en-US"/>
              </w:rPr>
              <w:t>2027 год</w:t>
            </w:r>
          </w:p>
        </w:tc>
        <w:tc>
          <w:tcPr>
            <w:tcW w:w="1559" w:type="dxa"/>
            <w:gridSpan w:val="2"/>
            <w:vAlign w:val="center"/>
          </w:tcPr>
          <w:p w:rsidR="00842FAA" w:rsidRPr="00F061B2" w:rsidRDefault="00842FAA" w:rsidP="00842FAA">
            <w:pPr>
              <w:widowControl w:val="0"/>
              <w:autoSpaceDE w:val="0"/>
              <w:autoSpaceDN w:val="0"/>
              <w:jc w:val="center"/>
              <w:rPr>
                <w:rFonts w:eastAsia="Calibri"/>
                <w:lang w:eastAsia="en-US"/>
              </w:rPr>
            </w:pPr>
            <w:r w:rsidRPr="00F061B2">
              <w:rPr>
                <w:rFonts w:eastAsia="Calibri"/>
                <w:lang w:eastAsia="en-US"/>
              </w:rPr>
              <w:t>Прогнозный период 2028 год</w:t>
            </w:r>
          </w:p>
        </w:tc>
        <w:tc>
          <w:tcPr>
            <w:tcW w:w="1781" w:type="dxa"/>
            <w:gridSpan w:val="2"/>
            <w:vAlign w:val="center"/>
          </w:tcPr>
          <w:p w:rsidR="00842FAA" w:rsidRPr="00F061B2" w:rsidRDefault="00842FAA" w:rsidP="00842FAA">
            <w:pPr>
              <w:widowControl w:val="0"/>
              <w:autoSpaceDE w:val="0"/>
              <w:autoSpaceDN w:val="0"/>
              <w:jc w:val="center"/>
              <w:rPr>
                <w:rFonts w:eastAsia="Calibri"/>
                <w:lang w:eastAsia="en-US"/>
              </w:rPr>
            </w:pPr>
            <w:r w:rsidRPr="00F061B2">
              <w:rPr>
                <w:rFonts w:eastAsia="Calibri"/>
                <w:lang w:eastAsia="en-US"/>
              </w:rPr>
              <w:t>Прогнозный период 2029 год</w:t>
            </w:r>
          </w:p>
        </w:tc>
      </w:tr>
      <w:tr w:rsidR="00842FAA" w:rsidRPr="00F061B2" w:rsidTr="00842FAA">
        <w:trPr>
          <w:cantSplit/>
          <w:jc w:val="center"/>
        </w:trPr>
        <w:tc>
          <w:tcPr>
            <w:tcW w:w="5382" w:type="dxa"/>
            <w:vMerge w:val="restart"/>
            <w:vAlign w:val="center"/>
          </w:tcPr>
          <w:p w:rsidR="00842FAA" w:rsidRPr="00F061B2" w:rsidRDefault="00842FAA" w:rsidP="00373094">
            <w:pPr>
              <w:rPr>
                <w:rFonts w:eastAsia="Calibri"/>
                <w:lang w:eastAsia="en-US"/>
              </w:rPr>
            </w:pPr>
          </w:p>
        </w:tc>
        <w:tc>
          <w:tcPr>
            <w:tcW w:w="1559" w:type="dxa"/>
            <w:gridSpan w:val="2"/>
            <w:vAlign w:val="center"/>
          </w:tcPr>
          <w:p w:rsidR="00842FAA" w:rsidRPr="00F061B2" w:rsidRDefault="00842FAA" w:rsidP="00373094">
            <w:pPr>
              <w:widowControl w:val="0"/>
              <w:autoSpaceDE w:val="0"/>
              <w:autoSpaceDN w:val="0"/>
              <w:rPr>
                <w:rFonts w:eastAsia="Calibri"/>
                <w:lang w:eastAsia="en-US"/>
              </w:rPr>
            </w:pPr>
            <w:r w:rsidRPr="00F061B2">
              <w:rPr>
                <w:rFonts w:eastAsia="Calibri"/>
                <w:lang w:eastAsia="en-US"/>
              </w:rPr>
              <w:t>федеральный бюджет (по согласованию) (прогноз)</w:t>
            </w:r>
          </w:p>
        </w:tc>
        <w:tc>
          <w:tcPr>
            <w:tcW w:w="851" w:type="dxa"/>
            <w:vAlign w:val="center"/>
          </w:tcPr>
          <w:p w:rsidR="00842FAA" w:rsidRPr="00F061B2" w:rsidRDefault="00842FAA" w:rsidP="00373094">
            <w:pPr>
              <w:widowControl w:val="0"/>
              <w:autoSpaceDE w:val="0"/>
              <w:autoSpaceDN w:val="0"/>
              <w:jc w:val="center"/>
              <w:rPr>
                <w:rFonts w:eastAsia="Calibri"/>
                <w:lang w:eastAsia="en-US"/>
              </w:rPr>
            </w:pPr>
            <w:r w:rsidRPr="00F061B2">
              <w:rPr>
                <w:rFonts w:eastAsia="Calibri"/>
                <w:lang w:eastAsia="en-US"/>
              </w:rPr>
              <w:t>0,0</w:t>
            </w:r>
          </w:p>
        </w:tc>
        <w:tc>
          <w:tcPr>
            <w:tcW w:w="1616" w:type="dxa"/>
            <w:gridSpan w:val="3"/>
            <w:vAlign w:val="center"/>
          </w:tcPr>
          <w:p w:rsidR="00842FAA" w:rsidRPr="00F061B2" w:rsidRDefault="00842FAA" w:rsidP="00842FAA">
            <w:pPr>
              <w:spacing w:line="259" w:lineRule="auto"/>
              <w:jc w:val="center"/>
              <w:rPr>
                <w:rFonts w:eastAsia="Calibri"/>
                <w:lang w:eastAsia="en-US"/>
              </w:rPr>
            </w:pPr>
            <w:r w:rsidRPr="00F061B2">
              <w:rPr>
                <w:rFonts w:eastAsia="Calibri"/>
                <w:lang w:eastAsia="en-US"/>
              </w:rPr>
              <w:t>0,0</w:t>
            </w:r>
          </w:p>
        </w:tc>
        <w:tc>
          <w:tcPr>
            <w:tcW w:w="851" w:type="dxa"/>
            <w:gridSpan w:val="2"/>
            <w:vAlign w:val="center"/>
          </w:tcPr>
          <w:p w:rsidR="00842FAA" w:rsidRPr="00F061B2" w:rsidRDefault="00842FAA" w:rsidP="00842FAA">
            <w:pPr>
              <w:spacing w:line="259" w:lineRule="auto"/>
              <w:jc w:val="center"/>
              <w:rPr>
                <w:rFonts w:eastAsia="Calibri"/>
                <w:lang w:eastAsia="en-US"/>
              </w:rPr>
            </w:pPr>
            <w:r w:rsidRPr="00F061B2">
              <w:rPr>
                <w:rFonts w:eastAsia="Calibri"/>
                <w:lang w:eastAsia="en-US"/>
              </w:rPr>
              <w:t>0,0</w:t>
            </w:r>
          </w:p>
        </w:tc>
        <w:tc>
          <w:tcPr>
            <w:tcW w:w="850" w:type="dxa"/>
            <w:gridSpan w:val="2"/>
            <w:vAlign w:val="center"/>
          </w:tcPr>
          <w:p w:rsidR="00842FAA" w:rsidRPr="00F061B2" w:rsidRDefault="00842FAA" w:rsidP="00842FAA">
            <w:pPr>
              <w:spacing w:line="259" w:lineRule="auto"/>
              <w:jc w:val="center"/>
              <w:rPr>
                <w:rFonts w:eastAsia="Calibri"/>
                <w:lang w:eastAsia="en-US"/>
              </w:rPr>
            </w:pPr>
            <w:r w:rsidRPr="00F061B2">
              <w:rPr>
                <w:rFonts w:eastAsia="Calibri"/>
                <w:lang w:eastAsia="en-US"/>
              </w:rPr>
              <w:t>0,0</w:t>
            </w:r>
          </w:p>
        </w:tc>
        <w:tc>
          <w:tcPr>
            <w:tcW w:w="993" w:type="dxa"/>
            <w:gridSpan w:val="2"/>
            <w:vAlign w:val="center"/>
          </w:tcPr>
          <w:p w:rsidR="00842FAA" w:rsidRPr="00F061B2" w:rsidRDefault="00842FAA" w:rsidP="00842FAA">
            <w:pPr>
              <w:spacing w:line="259" w:lineRule="auto"/>
              <w:jc w:val="center"/>
              <w:rPr>
                <w:rFonts w:eastAsia="Calibri"/>
                <w:lang w:eastAsia="en-US"/>
              </w:rPr>
            </w:pPr>
            <w:r w:rsidRPr="00F061B2">
              <w:rPr>
                <w:rFonts w:eastAsia="Calibri"/>
                <w:lang w:eastAsia="en-US"/>
              </w:rPr>
              <w:t>0,0</w:t>
            </w:r>
          </w:p>
        </w:tc>
        <w:tc>
          <w:tcPr>
            <w:tcW w:w="1559" w:type="dxa"/>
            <w:gridSpan w:val="2"/>
            <w:vAlign w:val="center"/>
          </w:tcPr>
          <w:p w:rsidR="00842FAA" w:rsidRPr="00F061B2" w:rsidRDefault="00842FAA" w:rsidP="00842FAA">
            <w:pPr>
              <w:spacing w:line="259" w:lineRule="auto"/>
              <w:jc w:val="center"/>
              <w:rPr>
                <w:rFonts w:eastAsia="Calibri"/>
                <w:lang w:eastAsia="en-US"/>
              </w:rPr>
            </w:pPr>
            <w:r w:rsidRPr="00F061B2">
              <w:rPr>
                <w:rFonts w:eastAsia="Calibri"/>
                <w:lang w:eastAsia="en-US"/>
              </w:rPr>
              <w:t>0,0</w:t>
            </w:r>
          </w:p>
        </w:tc>
        <w:tc>
          <w:tcPr>
            <w:tcW w:w="1781" w:type="dxa"/>
            <w:gridSpan w:val="2"/>
            <w:vAlign w:val="center"/>
          </w:tcPr>
          <w:p w:rsidR="00842FAA" w:rsidRPr="00F061B2" w:rsidRDefault="00842FAA" w:rsidP="00842FAA">
            <w:pPr>
              <w:spacing w:line="259" w:lineRule="auto"/>
              <w:jc w:val="center"/>
              <w:rPr>
                <w:rFonts w:eastAsia="Calibri"/>
                <w:lang w:eastAsia="en-US"/>
              </w:rPr>
            </w:pPr>
            <w:r w:rsidRPr="00F061B2">
              <w:rPr>
                <w:rFonts w:eastAsia="Calibri"/>
                <w:lang w:eastAsia="en-US"/>
              </w:rPr>
              <w:t>0,0</w:t>
            </w:r>
          </w:p>
        </w:tc>
      </w:tr>
      <w:tr w:rsidR="00842FAA" w:rsidRPr="00F061B2" w:rsidTr="00842FAA">
        <w:trPr>
          <w:cantSplit/>
          <w:trHeight w:val="3741"/>
          <w:jc w:val="center"/>
        </w:trPr>
        <w:tc>
          <w:tcPr>
            <w:tcW w:w="5382" w:type="dxa"/>
            <w:vMerge/>
            <w:vAlign w:val="center"/>
          </w:tcPr>
          <w:p w:rsidR="00842FAA" w:rsidRPr="00F061B2" w:rsidRDefault="00842FAA" w:rsidP="00373094">
            <w:pPr>
              <w:rPr>
                <w:rFonts w:eastAsia="Calibri"/>
                <w:lang w:eastAsia="en-US"/>
              </w:rPr>
            </w:pPr>
          </w:p>
        </w:tc>
        <w:tc>
          <w:tcPr>
            <w:tcW w:w="1559" w:type="dxa"/>
            <w:gridSpan w:val="2"/>
            <w:vAlign w:val="center"/>
          </w:tcPr>
          <w:p w:rsidR="00842FAA" w:rsidRPr="00F061B2" w:rsidRDefault="00842FAA" w:rsidP="00373094">
            <w:pPr>
              <w:widowControl w:val="0"/>
              <w:autoSpaceDE w:val="0"/>
              <w:autoSpaceDN w:val="0"/>
              <w:rPr>
                <w:rFonts w:eastAsia="Calibri"/>
                <w:lang w:eastAsia="en-US"/>
              </w:rPr>
            </w:pPr>
            <w:r w:rsidRPr="00F061B2">
              <w:rPr>
                <w:rFonts w:eastAsia="Calibri"/>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851" w:type="dxa"/>
            <w:vAlign w:val="center"/>
          </w:tcPr>
          <w:p w:rsidR="00842FAA" w:rsidRPr="00F061B2" w:rsidRDefault="00842FAA" w:rsidP="00373094">
            <w:pPr>
              <w:widowControl w:val="0"/>
              <w:autoSpaceDE w:val="0"/>
              <w:autoSpaceDN w:val="0"/>
              <w:jc w:val="center"/>
              <w:rPr>
                <w:rFonts w:eastAsia="Calibri"/>
                <w:lang w:eastAsia="en-US"/>
              </w:rPr>
            </w:pPr>
            <w:r w:rsidRPr="00F061B2">
              <w:rPr>
                <w:rFonts w:eastAsia="Calibri"/>
                <w:lang w:eastAsia="en-US"/>
              </w:rPr>
              <w:t>0,0</w:t>
            </w:r>
          </w:p>
        </w:tc>
        <w:tc>
          <w:tcPr>
            <w:tcW w:w="1616" w:type="dxa"/>
            <w:gridSpan w:val="3"/>
            <w:vAlign w:val="center"/>
          </w:tcPr>
          <w:p w:rsidR="00842FAA" w:rsidRPr="00F061B2" w:rsidRDefault="00842FAA" w:rsidP="00842FAA">
            <w:pPr>
              <w:spacing w:line="259" w:lineRule="auto"/>
              <w:jc w:val="center"/>
              <w:rPr>
                <w:rFonts w:eastAsia="Calibri"/>
                <w:lang w:eastAsia="en-US"/>
              </w:rPr>
            </w:pPr>
            <w:r w:rsidRPr="00F061B2">
              <w:rPr>
                <w:rFonts w:eastAsia="Calibri"/>
                <w:lang w:eastAsia="en-US"/>
              </w:rPr>
              <w:t>0,0</w:t>
            </w:r>
          </w:p>
        </w:tc>
        <w:tc>
          <w:tcPr>
            <w:tcW w:w="851" w:type="dxa"/>
            <w:gridSpan w:val="2"/>
            <w:vAlign w:val="center"/>
          </w:tcPr>
          <w:p w:rsidR="00842FAA" w:rsidRPr="00F061B2" w:rsidRDefault="00842FAA" w:rsidP="00842FAA">
            <w:pPr>
              <w:spacing w:line="259" w:lineRule="auto"/>
              <w:jc w:val="center"/>
              <w:rPr>
                <w:rFonts w:eastAsia="Calibri"/>
                <w:lang w:eastAsia="en-US"/>
              </w:rPr>
            </w:pPr>
            <w:r w:rsidRPr="00F061B2">
              <w:rPr>
                <w:rFonts w:eastAsia="Calibri"/>
                <w:lang w:eastAsia="en-US"/>
              </w:rPr>
              <w:t>0,0</w:t>
            </w:r>
          </w:p>
        </w:tc>
        <w:tc>
          <w:tcPr>
            <w:tcW w:w="850" w:type="dxa"/>
            <w:gridSpan w:val="2"/>
            <w:vAlign w:val="center"/>
          </w:tcPr>
          <w:p w:rsidR="00842FAA" w:rsidRPr="00F061B2" w:rsidRDefault="00842FAA" w:rsidP="00842FAA">
            <w:pPr>
              <w:spacing w:line="259" w:lineRule="auto"/>
              <w:jc w:val="center"/>
              <w:rPr>
                <w:rFonts w:eastAsia="Calibri"/>
                <w:lang w:eastAsia="en-US"/>
              </w:rPr>
            </w:pPr>
            <w:r w:rsidRPr="00F061B2">
              <w:rPr>
                <w:rFonts w:eastAsia="Calibri"/>
                <w:lang w:eastAsia="en-US"/>
              </w:rPr>
              <w:t>0,0</w:t>
            </w:r>
          </w:p>
        </w:tc>
        <w:tc>
          <w:tcPr>
            <w:tcW w:w="993" w:type="dxa"/>
            <w:gridSpan w:val="2"/>
            <w:vAlign w:val="center"/>
          </w:tcPr>
          <w:p w:rsidR="00842FAA" w:rsidRPr="00F061B2" w:rsidRDefault="00842FAA" w:rsidP="00842FAA">
            <w:pPr>
              <w:spacing w:line="259" w:lineRule="auto"/>
              <w:jc w:val="center"/>
              <w:rPr>
                <w:rFonts w:eastAsia="Calibri"/>
                <w:lang w:eastAsia="en-US"/>
              </w:rPr>
            </w:pPr>
            <w:r w:rsidRPr="00F061B2">
              <w:rPr>
                <w:rFonts w:eastAsia="Calibri"/>
                <w:lang w:eastAsia="en-US"/>
              </w:rPr>
              <w:t>0,0</w:t>
            </w:r>
          </w:p>
        </w:tc>
        <w:tc>
          <w:tcPr>
            <w:tcW w:w="1559" w:type="dxa"/>
            <w:gridSpan w:val="2"/>
            <w:vAlign w:val="center"/>
          </w:tcPr>
          <w:p w:rsidR="00842FAA" w:rsidRPr="00F061B2" w:rsidRDefault="00842FAA" w:rsidP="00842FAA">
            <w:pPr>
              <w:spacing w:line="259" w:lineRule="auto"/>
              <w:jc w:val="center"/>
              <w:rPr>
                <w:rFonts w:eastAsia="Calibri"/>
                <w:lang w:eastAsia="en-US"/>
              </w:rPr>
            </w:pPr>
            <w:r w:rsidRPr="00F061B2">
              <w:rPr>
                <w:rFonts w:eastAsia="Calibri"/>
                <w:lang w:eastAsia="en-US"/>
              </w:rPr>
              <w:t>0,0</w:t>
            </w:r>
          </w:p>
        </w:tc>
        <w:tc>
          <w:tcPr>
            <w:tcW w:w="1781" w:type="dxa"/>
            <w:gridSpan w:val="2"/>
            <w:vAlign w:val="center"/>
          </w:tcPr>
          <w:p w:rsidR="00842FAA" w:rsidRPr="00F061B2" w:rsidRDefault="00842FAA" w:rsidP="00842FAA">
            <w:pPr>
              <w:spacing w:line="259" w:lineRule="auto"/>
              <w:jc w:val="center"/>
              <w:rPr>
                <w:rFonts w:eastAsia="Calibri"/>
                <w:lang w:eastAsia="en-US"/>
              </w:rPr>
            </w:pPr>
            <w:r w:rsidRPr="00F061B2">
              <w:rPr>
                <w:rFonts w:eastAsia="Calibri"/>
                <w:lang w:eastAsia="en-US"/>
              </w:rPr>
              <w:t>0,0</w:t>
            </w:r>
          </w:p>
        </w:tc>
      </w:tr>
      <w:tr w:rsidR="00842FAA" w:rsidRPr="00F061B2" w:rsidTr="00842FAA">
        <w:trPr>
          <w:cantSplit/>
          <w:jc w:val="center"/>
        </w:trPr>
        <w:tc>
          <w:tcPr>
            <w:tcW w:w="5382" w:type="dxa"/>
            <w:vMerge w:val="restart"/>
            <w:tcBorders>
              <w:top w:val="single" w:sz="4" w:space="0" w:color="auto"/>
            </w:tcBorders>
            <w:vAlign w:val="center"/>
          </w:tcPr>
          <w:p w:rsidR="00842FAA" w:rsidRPr="00F061B2" w:rsidRDefault="00842FAA" w:rsidP="00373094">
            <w:pPr>
              <w:rPr>
                <w:rFonts w:eastAsia="Calibri"/>
                <w:lang w:eastAsia="en-US"/>
              </w:rPr>
            </w:pPr>
          </w:p>
        </w:tc>
        <w:tc>
          <w:tcPr>
            <w:tcW w:w="1559" w:type="dxa"/>
            <w:gridSpan w:val="2"/>
            <w:vAlign w:val="center"/>
          </w:tcPr>
          <w:p w:rsidR="00842FAA" w:rsidRPr="00F061B2" w:rsidRDefault="00842FAA" w:rsidP="00373094">
            <w:pPr>
              <w:widowControl w:val="0"/>
              <w:autoSpaceDE w:val="0"/>
              <w:autoSpaceDN w:val="0"/>
              <w:rPr>
                <w:rFonts w:eastAsia="Calibri"/>
                <w:lang w:eastAsia="en-US"/>
              </w:rPr>
            </w:pPr>
            <w:r w:rsidRPr="00F061B2">
              <w:rPr>
                <w:rFonts w:eastAsia="Calibri"/>
                <w:lang w:eastAsia="en-US"/>
              </w:rPr>
              <w:t>областной бюджет (по согласованию) (прогноз)</w:t>
            </w:r>
          </w:p>
        </w:tc>
        <w:tc>
          <w:tcPr>
            <w:tcW w:w="851" w:type="dxa"/>
            <w:vAlign w:val="center"/>
          </w:tcPr>
          <w:p w:rsidR="00842FAA" w:rsidRPr="00F061B2" w:rsidRDefault="00842FAA" w:rsidP="00373094">
            <w:pPr>
              <w:widowControl w:val="0"/>
              <w:autoSpaceDE w:val="0"/>
              <w:autoSpaceDN w:val="0"/>
              <w:jc w:val="center"/>
              <w:rPr>
                <w:rFonts w:eastAsia="Calibri"/>
                <w:lang w:eastAsia="en-US"/>
              </w:rPr>
            </w:pPr>
            <w:r w:rsidRPr="00F061B2">
              <w:rPr>
                <w:rFonts w:eastAsia="Calibri"/>
                <w:lang w:eastAsia="en-US"/>
              </w:rPr>
              <w:t>0,0</w:t>
            </w:r>
          </w:p>
        </w:tc>
        <w:tc>
          <w:tcPr>
            <w:tcW w:w="1616" w:type="dxa"/>
            <w:gridSpan w:val="3"/>
            <w:vAlign w:val="center"/>
          </w:tcPr>
          <w:p w:rsidR="00842FAA" w:rsidRPr="00F061B2" w:rsidRDefault="00842FAA" w:rsidP="00842FAA">
            <w:pPr>
              <w:spacing w:line="259" w:lineRule="auto"/>
              <w:jc w:val="center"/>
              <w:rPr>
                <w:rFonts w:eastAsia="Calibri"/>
                <w:lang w:eastAsia="en-US"/>
              </w:rPr>
            </w:pPr>
            <w:r w:rsidRPr="00F061B2">
              <w:rPr>
                <w:rFonts w:eastAsia="Calibri"/>
                <w:lang w:eastAsia="en-US"/>
              </w:rPr>
              <w:t>0,0</w:t>
            </w:r>
          </w:p>
        </w:tc>
        <w:tc>
          <w:tcPr>
            <w:tcW w:w="851" w:type="dxa"/>
            <w:gridSpan w:val="2"/>
            <w:vAlign w:val="center"/>
          </w:tcPr>
          <w:p w:rsidR="00842FAA" w:rsidRPr="00F061B2" w:rsidRDefault="00842FAA" w:rsidP="00842FAA">
            <w:pPr>
              <w:spacing w:line="259" w:lineRule="auto"/>
              <w:jc w:val="center"/>
              <w:rPr>
                <w:rFonts w:eastAsia="Calibri"/>
                <w:lang w:eastAsia="en-US"/>
              </w:rPr>
            </w:pPr>
            <w:r w:rsidRPr="00F061B2">
              <w:rPr>
                <w:rFonts w:eastAsia="Calibri"/>
                <w:lang w:eastAsia="en-US"/>
              </w:rPr>
              <w:t>0,0</w:t>
            </w:r>
          </w:p>
        </w:tc>
        <w:tc>
          <w:tcPr>
            <w:tcW w:w="850" w:type="dxa"/>
            <w:gridSpan w:val="2"/>
            <w:vAlign w:val="center"/>
          </w:tcPr>
          <w:p w:rsidR="00842FAA" w:rsidRPr="00F061B2" w:rsidRDefault="00842FAA" w:rsidP="00842FAA">
            <w:pPr>
              <w:spacing w:line="259" w:lineRule="auto"/>
              <w:jc w:val="center"/>
              <w:rPr>
                <w:rFonts w:eastAsia="Calibri"/>
                <w:lang w:eastAsia="en-US"/>
              </w:rPr>
            </w:pPr>
            <w:r w:rsidRPr="00F061B2">
              <w:rPr>
                <w:rFonts w:eastAsia="Calibri"/>
                <w:lang w:eastAsia="en-US"/>
              </w:rPr>
              <w:t>0,0</w:t>
            </w:r>
          </w:p>
        </w:tc>
        <w:tc>
          <w:tcPr>
            <w:tcW w:w="993" w:type="dxa"/>
            <w:gridSpan w:val="2"/>
            <w:vAlign w:val="center"/>
          </w:tcPr>
          <w:p w:rsidR="00842FAA" w:rsidRPr="00F061B2" w:rsidRDefault="00842FAA" w:rsidP="00842FAA">
            <w:pPr>
              <w:spacing w:line="259" w:lineRule="auto"/>
              <w:jc w:val="center"/>
              <w:rPr>
                <w:rFonts w:eastAsia="Calibri"/>
                <w:lang w:eastAsia="en-US"/>
              </w:rPr>
            </w:pPr>
            <w:r w:rsidRPr="00F061B2">
              <w:rPr>
                <w:rFonts w:eastAsia="Calibri"/>
                <w:lang w:eastAsia="en-US"/>
              </w:rPr>
              <w:t>0,0</w:t>
            </w:r>
          </w:p>
        </w:tc>
        <w:tc>
          <w:tcPr>
            <w:tcW w:w="1559" w:type="dxa"/>
            <w:gridSpan w:val="2"/>
            <w:vAlign w:val="center"/>
          </w:tcPr>
          <w:p w:rsidR="00842FAA" w:rsidRPr="00F061B2" w:rsidRDefault="00842FAA" w:rsidP="00842FAA">
            <w:pPr>
              <w:spacing w:line="259" w:lineRule="auto"/>
              <w:jc w:val="center"/>
              <w:rPr>
                <w:rFonts w:eastAsia="Calibri"/>
                <w:lang w:eastAsia="en-US"/>
              </w:rPr>
            </w:pPr>
            <w:r w:rsidRPr="00F061B2">
              <w:rPr>
                <w:rFonts w:eastAsia="Calibri"/>
                <w:lang w:eastAsia="en-US"/>
              </w:rPr>
              <w:t>0,0</w:t>
            </w:r>
          </w:p>
        </w:tc>
        <w:tc>
          <w:tcPr>
            <w:tcW w:w="1781" w:type="dxa"/>
            <w:gridSpan w:val="2"/>
            <w:vAlign w:val="center"/>
          </w:tcPr>
          <w:p w:rsidR="00842FAA" w:rsidRPr="00F061B2" w:rsidRDefault="00842FAA" w:rsidP="00842FAA">
            <w:pPr>
              <w:spacing w:line="259" w:lineRule="auto"/>
              <w:jc w:val="center"/>
              <w:rPr>
                <w:rFonts w:eastAsia="Calibri"/>
                <w:lang w:eastAsia="en-US"/>
              </w:rPr>
            </w:pPr>
            <w:r w:rsidRPr="00F061B2">
              <w:rPr>
                <w:rFonts w:eastAsia="Calibri"/>
                <w:lang w:eastAsia="en-US"/>
              </w:rPr>
              <w:t>0,0</w:t>
            </w:r>
          </w:p>
        </w:tc>
      </w:tr>
      <w:tr w:rsidR="00842FAA" w:rsidRPr="00F061B2" w:rsidTr="00425605">
        <w:trPr>
          <w:cantSplit/>
          <w:jc w:val="center"/>
        </w:trPr>
        <w:tc>
          <w:tcPr>
            <w:tcW w:w="5382" w:type="dxa"/>
            <w:vMerge/>
            <w:tcBorders>
              <w:top w:val="nil"/>
            </w:tcBorders>
            <w:vAlign w:val="center"/>
          </w:tcPr>
          <w:p w:rsidR="00842FAA" w:rsidRPr="00F061B2" w:rsidRDefault="00842FAA" w:rsidP="00373094">
            <w:pPr>
              <w:rPr>
                <w:rFonts w:eastAsia="Calibri"/>
                <w:lang w:eastAsia="en-US"/>
              </w:rPr>
            </w:pPr>
          </w:p>
        </w:tc>
        <w:tc>
          <w:tcPr>
            <w:tcW w:w="1559" w:type="dxa"/>
            <w:gridSpan w:val="2"/>
            <w:vAlign w:val="center"/>
          </w:tcPr>
          <w:p w:rsidR="00842FAA" w:rsidRPr="00F061B2" w:rsidRDefault="00842FAA" w:rsidP="00930D2E">
            <w:pPr>
              <w:widowControl w:val="0"/>
              <w:autoSpaceDE w:val="0"/>
              <w:autoSpaceDN w:val="0"/>
              <w:rPr>
                <w:rFonts w:eastAsia="Calibri"/>
                <w:lang w:eastAsia="en-US"/>
              </w:rPr>
            </w:pPr>
            <w:r w:rsidRPr="00F061B2">
              <w:rPr>
                <w:rFonts w:eastAsia="Calibri"/>
                <w:lang w:eastAsia="en-US"/>
              </w:rPr>
              <w:t xml:space="preserve">местный бюджет </w:t>
            </w:r>
          </w:p>
        </w:tc>
        <w:tc>
          <w:tcPr>
            <w:tcW w:w="851" w:type="dxa"/>
            <w:vAlign w:val="center"/>
          </w:tcPr>
          <w:p w:rsidR="00842FAA" w:rsidRPr="00F061B2" w:rsidRDefault="00842FAA" w:rsidP="00373094">
            <w:pPr>
              <w:widowControl w:val="0"/>
              <w:autoSpaceDE w:val="0"/>
              <w:autoSpaceDN w:val="0"/>
              <w:jc w:val="center"/>
              <w:rPr>
                <w:rFonts w:eastAsia="Calibri"/>
                <w:lang w:eastAsia="en-US"/>
              </w:rPr>
            </w:pPr>
            <w:r>
              <w:rPr>
                <w:rFonts w:eastAsia="Calibri"/>
                <w:lang w:eastAsia="en-US"/>
              </w:rPr>
              <w:t>3 861,1</w:t>
            </w:r>
          </w:p>
        </w:tc>
        <w:tc>
          <w:tcPr>
            <w:tcW w:w="1616" w:type="dxa"/>
            <w:gridSpan w:val="3"/>
            <w:vAlign w:val="center"/>
          </w:tcPr>
          <w:p w:rsidR="00842FAA" w:rsidRPr="00F061B2" w:rsidRDefault="00842FAA" w:rsidP="00373094">
            <w:pPr>
              <w:widowControl w:val="0"/>
              <w:autoSpaceDE w:val="0"/>
              <w:autoSpaceDN w:val="0"/>
              <w:spacing w:line="259" w:lineRule="auto"/>
              <w:jc w:val="center"/>
              <w:rPr>
                <w:rFonts w:eastAsia="Calibri"/>
                <w:lang w:eastAsia="en-US"/>
              </w:rPr>
            </w:pPr>
            <w:r w:rsidRPr="00F061B2">
              <w:rPr>
                <w:rFonts w:eastAsia="Calibri"/>
                <w:lang w:eastAsia="en-US"/>
              </w:rPr>
              <w:t>572,6</w:t>
            </w:r>
          </w:p>
        </w:tc>
        <w:tc>
          <w:tcPr>
            <w:tcW w:w="851" w:type="dxa"/>
            <w:gridSpan w:val="2"/>
            <w:vAlign w:val="center"/>
          </w:tcPr>
          <w:p w:rsidR="00842FAA" w:rsidRPr="00F061B2" w:rsidRDefault="00842FAA" w:rsidP="00373094">
            <w:pPr>
              <w:widowControl w:val="0"/>
              <w:autoSpaceDE w:val="0"/>
              <w:autoSpaceDN w:val="0"/>
              <w:spacing w:line="259" w:lineRule="auto"/>
              <w:jc w:val="center"/>
              <w:rPr>
                <w:rFonts w:eastAsia="Calibri"/>
                <w:lang w:eastAsia="en-US"/>
              </w:rPr>
            </w:pPr>
            <w:r>
              <w:rPr>
                <w:rFonts w:eastAsia="Calibri"/>
                <w:lang w:eastAsia="en-US"/>
              </w:rPr>
              <w:t>657,7</w:t>
            </w:r>
          </w:p>
        </w:tc>
        <w:tc>
          <w:tcPr>
            <w:tcW w:w="850" w:type="dxa"/>
            <w:gridSpan w:val="2"/>
            <w:vAlign w:val="center"/>
          </w:tcPr>
          <w:p w:rsidR="00842FAA" w:rsidRPr="00F061B2" w:rsidRDefault="00842FAA" w:rsidP="00373094">
            <w:pPr>
              <w:widowControl w:val="0"/>
              <w:autoSpaceDE w:val="0"/>
              <w:autoSpaceDN w:val="0"/>
              <w:spacing w:line="259" w:lineRule="auto"/>
              <w:jc w:val="center"/>
              <w:rPr>
                <w:rFonts w:eastAsia="Calibri"/>
                <w:lang w:eastAsia="en-US"/>
              </w:rPr>
            </w:pPr>
            <w:r>
              <w:rPr>
                <w:rFonts w:eastAsia="Calibri"/>
                <w:lang w:eastAsia="en-US"/>
              </w:rPr>
              <w:t>657,7</w:t>
            </w:r>
          </w:p>
        </w:tc>
        <w:tc>
          <w:tcPr>
            <w:tcW w:w="993" w:type="dxa"/>
            <w:gridSpan w:val="2"/>
            <w:vAlign w:val="center"/>
          </w:tcPr>
          <w:p w:rsidR="00842FAA" w:rsidRPr="00F061B2" w:rsidRDefault="00842FAA" w:rsidP="00373094">
            <w:pPr>
              <w:widowControl w:val="0"/>
              <w:autoSpaceDE w:val="0"/>
              <w:autoSpaceDN w:val="0"/>
              <w:spacing w:line="259" w:lineRule="auto"/>
              <w:jc w:val="center"/>
              <w:rPr>
                <w:rFonts w:eastAsia="Calibri"/>
                <w:lang w:eastAsia="en-US"/>
              </w:rPr>
            </w:pPr>
            <w:r>
              <w:rPr>
                <w:rFonts w:eastAsia="Calibri"/>
                <w:lang w:eastAsia="en-US"/>
              </w:rPr>
              <w:t>657,7</w:t>
            </w:r>
          </w:p>
        </w:tc>
        <w:tc>
          <w:tcPr>
            <w:tcW w:w="1559" w:type="dxa"/>
            <w:gridSpan w:val="2"/>
            <w:vAlign w:val="center"/>
          </w:tcPr>
          <w:p w:rsidR="00842FAA" w:rsidRPr="00F061B2" w:rsidRDefault="00842FAA" w:rsidP="00373094">
            <w:pPr>
              <w:widowControl w:val="0"/>
              <w:autoSpaceDE w:val="0"/>
              <w:autoSpaceDN w:val="0"/>
              <w:spacing w:line="259" w:lineRule="auto"/>
              <w:jc w:val="center"/>
              <w:rPr>
                <w:rFonts w:eastAsia="Calibri"/>
                <w:lang w:eastAsia="en-US"/>
              </w:rPr>
            </w:pPr>
            <w:r>
              <w:rPr>
                <w:rFonts w:eastAsia="Calibri"/>
                <w:lang w:eastAsia="en-US"/>
              </w:rPr>
              <w:t>657,7</w:t>
            </w:r>
          </w:p>
        </w:tc>
        <w:tc>
          <w:tcPr>
            <w:tcW w:w="1781" w:type="dxa"/>
            <w:gridSpan w:val="2"/>
            <w:vAlign w:val="center"/>
          </w:tcPr>
          <w:p w:rsidR="00842FAA" w:rsidRPr="00F061B2" w:rsidRDefault="00842FAA" w:rsidP="00373094">
            <w:pPr>
              <w:widowControl w:val="0"/>
              <w:autoSpaceDE w:val="0"/>
              <w:autoSpaceDN w:val="0"/>
              <w:spacing w:line="259" w:lineRule="auto"/>
              <w:jc w:val="center"/>
              <w:rPr>
                <w:rFonts w:eastAsia="Calibri"/>
                <w:lang w:eastAsia="en-US"/>
              </w:rPr>
            </w:pPr>
            <w:r>
              <w:rPr>
                <w:rFonts w:eastAsia="Calibri"/>
                <w:lang w:eastAsia="en-US"/>
              </w:rPr>
              <w:t>657,7</w:t>
            </w:r>
          </w:p>
        </w:tc>
      </w:tr>
      <w:tr w:rsidR="00647326" w:rsidRPr="00F061B2" w:rsidTr="00647326">
        <w:trPr>
          <w:cantSplit/>
          <w:trHeight w:val="1001"/>
          <w:jc w:val="center"/>
        </w:trPr>
        <w:tc>
          <w:tcPr>
            <w:tcW w:w="5382" w:type="dxa"/>
            <w:vMerge/>
            <w:tcBorders>
              <w:top w:val="single" w:sz="4" w:space="0" w:color="auto"/>
            </w:tcBorders>
            <w:vAlign w:val="center"/>
          </w:tcPr>
          <w:p w:rsidR="00647326" w:rsidRPr="00F061B2" w:rsidRDefault="00647326" w:rsidP="00373094">
            <w:pPr>
              <w:rPr>
                <w:rFonts w:eastAsia="Calibri"/>
                <w:lang w:eastAsia="en-US"/>
              </w:rPr>
            </w:pPr>
          </w:p>
        </w:tc>
        <w:tc>
          <w:tcPr>
            <w:tcW w:w="1559" w:type="dxa"/>
            <w:gridSpan w:val="2"/>
            <w:tcBorders>
              <w:top w:val="single" w:sz="4" w:space="0" w:color="auto"/>
            </w:tcBorders>
            <w:vAlign w:val="center"/>
          </w:tcPr>
          <w:p w:rsidR="00647326" w:rsidRPr="00F061B2" w:rsidRDefault="00647326" w:rsidP="00930D2E">
            <w:pPr>
              <w:rPr>
                <w:rFonts w:eastAsia="Calibri"/>
                <w:lang w:eastAsia="en-US"/>
              </w:rPr>
            </w:pPr>
            <w:r w:rsidRPr="00F061B2">
              <w:rPr>
                <w:rFonts w:eastAsia="Calibri"/>
                <w:lang w:eastAsia="en-US"/>
              </w:rPr>
              <w:t xml:space="preserve">бюджеты </w:t>
            </w:r>
          </w:p>
          <w:p w:rsidR="00647326" w:rsidRPr="00F061B2" w:rsidRDefault="00647326" w:rsidP="00930D2E">
            <w:pPr>
              <w:rPr>
                <w:rFonts w:eastAsia="Calibri"/>
                <w:lang w:eastAsia="en-US"/>
              </w:rPr>
            </w:pPr>
            <w:r w:rsidRPr="00F061B2">
              <w:rPr>
                <w:rFonts w:eastAsia="Calibri"/>
                <w:lang w:eastAsia="en-US"/>
              </w:rPr>
              <w:t xml:space="preserve">сельских </w:t>
            </w:r>
          </w:p>
          <w:p w:rsidR="00647326" w:rsidRPr="00F061B2" w:rsidRDefault="00647326" w:rsidP="00373094">
            <w:pPr>
              <w:widowControl w:val="0"/>
              <w:autoSpaceDE w:val="0"/>
              <w:autoSpaceDN w:val="0"/>
              <w:rPr>
                <w:rFonts w:eastAsia="Calibri"/>
                <w:lang w:eastAsia="en-US"/>
              </w:rPr>
            </w:pPr>
            <w:r w:rsidRPr="00F061B2">
              <w:rPr>
                <w:rFonts w:eastAsia="Calibri"/>
                <w:lang w:eastAsia="en-US"/>
              </w:rPr>
              <w:t>поселений (по согласованию) (прогноз)</w:t>
            </w:r>
          </w:p>
        </w:tc>
        <w:tc>
          <w:tcPr>
            <w:tcW w:w="851" w:type="dxa"/>
            <w:vAlign w:val="center"/>
          </w:tcPr>
          <w:p w:rsidR="00647326" w:rsidRPr="00F061B2" w:rsidRDefault="00647326" w:rsidP="00373094">
            <w:pPr>
              <w:jc w:val="center"/>
              <w:rPr>
                <w:lang w:eastAsia="en-US"/>
              </w:rPr>
            </w:pPr>
            <w:r w:rsidRPr="00F061B2">
              <w:rPr>
                <w:lang w:eastAsia="en-US"/>
              </w:rPr>
              <w:t>0,0</w:t>
            </w:r>
          </w:p>
        </w:tc>
        <w:tc>
          <w:tcPr>
            <w:tcW w:w="908" w:type="dxa"/>
          </w:tcPr>
          <w:p w:rsidR="00647326" w:rsidRPr="00F061B2" w:rsidRDefault="00647326" w:rsidP="00373094">
            <w:pPr>
              <w:spacing w:line="259" w:lineRule="auto"/>
              <w:jc w:val="center"/>
              <w:rPr>
                <w:rFonts w:eastAsia="Calibri"/>
                <w:lang w:eastAsia="en-US"/>
              </w:rPr>
            </w:pPr>
          </w:p>
        </w:tc>
        <w:tc>
          <w:tcPr>
            <w:tcW w:w="708" w:type="dxa"/>
            <w:gridSpan w:val="2"/>
            <w:vAlign w:val="center"/>
          </w:tcPr>
          <w:p w:rsidR="00647326" w:rsidRPr="00F061B2" w:rsidRDefault="00647326" w:rsidP="00373094">
            <w:pPr>
              <w:spacing w:line="259" w:lineRule="auto"/>
              <w:jc w:val="center"/>
              <w:rPr>
                <w:rFonts w:eastAsia="Calibri"/>
                <w:lang w:eastAsia="en-US"/>
              </w:rPr>
            </w:pPr>
            <w:r w:rsidRPr="00F061B2">
              <w:rPr>
                <w:rFonts w:eastAsia="Calibri"/>
                <w:lang w:eastAsia="en-US"/>
              </w:rPr>
              <w:t>0,0</w:t>
            </w:r>
          </w:p>
        </w:tc>
        <w:tc>
          <w:tcPr>
            <w:tcW w:w="851" w:type="dxa"/>
            <w:gridSpan w:val="2"/>
            <w:vAlign w:val="center"/>
          </w:tcPr>
          <w:p w:rsidR="00647326" w:rsidRPr="00F061B2" w:rsidRDefault="00647326" w:rsidP="00373094">
            <w:pPr>
              <w:spacing w:line="259" w:lineRule="auto"/>
              <w:jc w:val="center"/>
              <w:rPr>
                <w:rFonts w:eastAsia="Calibri"/>
                <w:lang w:eastAsia="en-US"/>
              </w:rPr>
            </w:pPr>
            <w:r w:rsidRPr="00F061B2">
              <w:rPr>
                <w:rFonts w:eastAsia="Calibri"/>
                <w:lang w:eastAsia="en-US"/>
              </w:rPr>
              <w:t>0,0</w:t>
            </w:r>
          </w:p>
        </w:tc>
        <w:tc>
          <w:tcPr>
            <w:tcW w:w="850" w:type="dxa"/>
            <w:gridSpan w:val="2"/>
            <w:vAlign w:val="center"/>
          </w:tcPr>
          <w:p w:rsidR="00647326" w:rsidRPr="00F061B2" w:rsidRDefault="00647326" w:rsidP="00373094">
            <w:pPr>
              <w:spacing w:line="259" w:lineRule="auto"/>
              <w:jc w:val="center"/>
              <w:rPr>
                <w:rFonts w:eastAsia="Calibri"/>
                <w:lang w:eastAsia="en-US"/>
              </w:rPr>
            </w:pPr>
            <w:r w:rsidRPr="00F061B2">
              <w:rPr>
                <w:rFonts w:eastAsia="Calibri"/>
                <w:lang w:eastAsia="en-US"/>
              </w:rPr>
              <w:t>0,0</w:t>
            </w:r>
          </w:p>
        </w:tc>
        <w:tc>
          <w:tcPr>
            <w:tcW w:w="993" w:type="dxa"/>
            <w:gridSpan w:val="2"/>
            <w:vAlign w:val="center"/>
          </w:tcPr>
          <w:p w:rsidR="00647326" w:rsidRPr="00F061B2" w:rsidRDefault="00647326" w:rsidP="00373094">
            <w:pPr>
              <w:spacing w:line="259" w:lineRule="auto"/>
              <w:jc w:val="center"/>
              <w:rPr>
                <w:rFonts w:eastAsia="Calibri"/>
                <w:lang w:eastAsia="en-US"/>
              </w:rPr>
            </w:pPr>
            <w:r w:rsidRPr="00F061B2">
              <w:rPr>
                <w:rFonts w:eastAsia="Calibri"/>
                <w:lang w:eastAsia="en-US"/>
              </w:rPr>
              <w:t>0,0</w:t>
            </w:r>
          </w:p>
        </w:tc>
        <w:tc>
          <w:tcPr>
            <w:tcW w:w="1559" w:type="dxa"/>
            <w:gridSpan w:val="2"/>
            <w:vAlign w:val="center"/>
          </w:tcPr>
          <w:p w:rsidR="00647326" w:rsidRPr="00F061B2" w:rsidRDefault="00647326" w:rsidP="00373094">
            <w:pPr>
              <w:spacing w:line="259" w:lineRule="auto"/>
              <w:jc w:val="center"/>
              <w:rPr>
                <w:rFonts w:eastAsia="Calibri"/>
                <w:lang w:eastAsia="en-US"/>
              </w:rPr>
            </w:pPr>
            <w:r w:rsidRPr="00F061B2">
              <w:rPr>
                <w:rFonts w:eastAsia="Calibri"/>
                <w:lang w:eastAsia="en-US"/>
              </w:rPr>
              <w:t>0,0</w:t>
            </w:r>
          </w:p>
        </w:tc>
        <w:tc>
          <w:tcPr>
            <w:tcW w:w="1781" w:type="dxa"/>
            <w:gridSpan w:val="2"/>
            <w:vAlign w:val="center"/>
          </w:tcPr>
          <w:p w:rsidR="00647326" w:rsidRPr="00F061B2" w:rsidRDefault="00647326" w:rsidP="00373094">
            <w:pPr>
              <w:spacing w:line="259" w:lineRule="auto"/>
              <w:jc w:val="center"/>
              <w:rPr>
                <w:rFonts w:eastAsia="Calibri"/>
                <w:lang w:eastAsia="en-US"/>
              </w:rPr>
            </w:pPr>
            <w:r w:rsidRPr="00F061B2">
              <w:rPr>
                <w:rFonts w:eastAsia="Calibri"/>
                <w:lang w:eastAsia="en-US"/>
              </w:rPr>
              <w:t>0,0</w:t>
            </w:r>
          </w:p>
        </w:tc>
      </w:tr>
      <w:tr w:rsidR="00647326" w:rsidRPr="00F061B2" w:rsidTr="00647326">
        <w:trPr>
          <w:cantSplit/>
          <w:jc w:val="center"/>
        </w:trPr>
        <w:tc>
          <w:tcPr>
            <w:tcW w:w="5382" w:type="dxa"/>
            <w:vMerge/>
            <w:tcBorders>
              <w:top w:val="nil"/>
            </w:tcBorders>
            <w:vAlign w:val="center"/>
          </w:tcPr>
          <w:p w:rsidR="00647326" w:rsidRPr="00F061B2" w:rsidRDefault="00647326" w:rsidP="00373094">
            <w:pPr>
              <w:rPr>
                <w:rFonts w:eastAsia="Calibri"/>
                <w:lang w:eastAsia="en-US"/>
              </w:rPr>
            </w:pPr>
          </w:p>
        </w:tc>
        <w:tc>
          <w:tcPr>
            <w:tcW w:w="1559" w:type="dxa"/>
            <w:gridSpan w:val="2"/>
            <w:vAlign w:val="center"/>
          </w:tcPr>
          <w:p w:rsidR="00647326" w:rsidRPr="00F061B2" w:rsidRDefault="00647326" w:rsidP="00373094">
            <w:pPr>
              <w:widowControl w:val="0"/>
              <w:autoSpaceDE w:val="0"/>
              <w:autoSpaceDN w:val="0"/>
              <w:rPr>
                <w:rFonts w:eastAsia="Calibri"/>
                <w:lang w:eastAsia="en-US"/>
              </w:rPr>
            </w:pPr>
            <w:r w:rsidRPr="00F061B2">
              <w:rPr>
                <w:rFonts w:eastAsia="Calibri"/>
                <w:lang w:eastAsia="en-US"/>
              </w:rPr>
              <w:t>внебюджетные источники (по согласованию) (прогноз)</w:t>
            </w:r>
          </w:p>
        </w:tc>
        <w:tc>
          <w:tcPr>
            <w:tcW w:w="851" w:type="dxa"/>
            <w:vAlign w:val="center"/>
          </w:tcPr>
          <w:p w:rsidR="00647326" w:rsidRPr="00F061B2" w:rsidRDefault="00647326" w:rsidP="00373094">
            <w:pPr>
              <w:jc w:val="center"/>
              <w:rPr>
                <w:lang w:eastAsia="en-US"/>
              </w:rPr>
            </w:pPr>
            <w:r w:rsidRPr="00F061B2">
              <w:rPr>
                <w:lang w:eastAsia="en-US"/>
              </w:rPr>
              <w:t>0,0</w:t>
            </w:r>
          </w:p>
        </w:tc>
        <w:tc>
          <w:tcPr>
            <w:tcW w:w="908" w:type="dxa"/>
          </w:tcPr>
          <w:p w:rsidR="00647326" w:rsidRPr="00F061B2" w:rsidRDefault="00647326" w:rsidP="00373094">
            <w:pPr>
              <w:spacing w:line="259" w:lineRule="auto"/>
              <w:jc w:val="center"/>
              <w:rPr>
                <w:rFonts w:eastAsia="Calibri"/>
                <w:lang w:eastAsia="en-US"/>
              </w:rPr>
            </w:pPr>
          </w:p>
        </w:tc>
        <w:tc>
          <w:tcPr>
            <w:tcW w:w="708" w:type="dxa"/>
            <w:gridSpan w:val="2"/>
            <w:vAlign w:val="center"/>
          </w:tcPr>
          <w:p w:rsidR="00647326" w:rsidRPr="00F061B2" w:rsidRDefault="00647326" w:rsidP="00373094">
            <w:pPr>
              <w:spacing w:line="259" w:lineRule="auto"/>
              <w:jc w:val="center"/>
              <w:rPr>
                <w:rFonts w:eastAsia="Calibri"/>
                <w:lang w:eastAsia="en-US"/>
              </w:rPr>
            </w:pPr>
            <w:r w:rsidRPr="00F061B2">
              <w:rPr>
                <w:rFonts w:eastAsia="Calibri"/>
                <w:lang w:eastAsia="en-US"/>
              </w:rPr>
              <w:t>0,0</w:t>
            </w:r>
          </w:p>
        </w:tc>
        <w:tc>
          <w:tcPr>
            <w:tcW w:w="851" w:type="dxa"/>
            <w:gridSpan w:val="2"/>
            <w:vAlign w:val="center"/>
          </w:tcPr>
          <w:p w:rsidR="00647326" w:rsidRPr="00F061B2" w:rsidRDefault="00647326" w:rsidP="00373094">
            <w:pPr>
              <w:spacing w:line="259" w:lineRule="auto"/>
              <w:jc w:val="center"/>
              <w:rPr>
                <w:rFonts w:eastAsia="Calibri"/>
                <w:lang w:eastAsia="en-US"/>
              </w:rPr>
            </w:pPr>
            <w:r w:rsidRPr="00F061B2">
              <w:rPr>
                <w:rFonts w:eastAsia="Calibri"/>
                <w:lang w:eastAsia="en-US"/>
              </w:rPr>
              <w:t>0,0</w:t>
            </w:r>
          </w:p>
        </w:tc>
        <w:tc>
          <w:tcPr>
            <w:tcW w:w="850" w:type="dxa"/>
            <w:gridSpan w:val="2"/>
            <w:vAlign w:val="center"/>
          </w:tcPr>
          <w:p w:rsidR="00647326" w:rsidRPr="00F061B2" w:rsidRDefault="00647326" w:rsidP="00373094">
            <w:pPr>
              <w:spacing w:line="259" w:lineRule="auto"/>
              <w:jc w:val="center"/>
              <w:rPr>
                <w:rFonts w:eastAsia="Calibri"/>
                <w:lang w:eastAsia="en-US"/>
              </w:rPr>
            </w:pPr>
            <w:r w:rsidRPr="00F061B2">
              <w:rPr>
                <w:rFonts w:eastAsia="Calibri"/>
                <w:lang w:eastAsia="en-US"/>
              </w:rPr>
              <w:t>0,0</w:t>
            </w:r>
          </w:p>
        </w:tc>
        <w:tc>
          <w:tcPr>
            <w:tcW w:w="993" w:type="dxa"/>
            <w:gridSpan w:val="2"/>
            <w:vAlign w:val="center"/>
          </w:tcPr>
          <w:p w:rsidR="00647326" w:rsidRPr="00F061B2" w:rsidRDefault="00647326" w:rsidP="00373094">
            <w:pPr>
              <w:spacing w:line="259" w:lineRule="auto"/>
              <w:jc w:val="center"/>
              <w:rPr>
                <w:rFonts w:eastAsia="Calibri"/>
                <w:lang w:eastAsia="en-US"/>
              </w:rPr>
            </w:pPr>
            <w:r w:rsidRPr="00F061B2">
              <w:rPr>
                <w:rFonts w:eastAsia="Calibri"/>
                <w:lang w:eastAsia="en-US"/>
              </w:rPr>
              <w:t>0,0</w:t>
            </w:r>
          </w:p>
        </w:tc>
        <w:tc>
          <w:tcPr>
            <w:tcW w:w="1559" w:type="dxa"/>
            <w:gridSpan w:val="2"/>
            <w:vAlign w:val="center"/>
          </w:tcPr>
          <w:p w:rsidR="00647326" w:rsidRPr="00F061B2" w:rsidRDefault="00647326" w:rsidP="00373094">
            <w:pPr>
              <w:spacing w:line="259" w:lineRule="auto"/>
              <w:jc w:val="center"/>
              <w:rPr>
                <w:rFonts w:eastAsia="Calibri"/>
                <w:lang w:eastAsia="en-US"/>
              </w:rPr>
            </w:pPr>
            <w:r w:rsidRPr="00F061B2">
              <w:rPr>
                <w:rFonts w:eastAsia="Calibri"/>
                <w:lang w:eastAsia="en-US"/>
              </w:rPr>
              <w:t>0,0</w:t>
            </w:r>
          </w:p>
        </w:tc>
        <w:tc>
          <w:tcPr>
            <w:tcW w:w="1781" w:type="dxa"/>
            <w:gridSpan w:val="2"/>
            <w:vAlign w:val="center"/>
          </w:tcPr>
          <w:p w:rsidR="00647326" w:rsidRPr="00F061B2" w:rsidRDefault="00647326" w:rsidP="00373094">
            <w:pPr>
              <w:spacing w:line="259" w:lineRule="auto"/>
              <w:jc w:val="center"/>
              <w:rPr>
                <w:rFonts w:eastAsia="Calibri"/>
                <w:lang w:eastAsia="en-US"/>
              </w:rPr>
            </w:pPr>
            <w:r w:rsidRPr="00F061B2">
              <w:rPr>
                <w:rFonts w:eastAsia="Calibri"/>
                <w:lang w:eastAsia="en-US"/>
              </w:rPr>
              <w:t>0,0</w:t>
            </w:r>
          </w:p>
        </w:tc>
      </w:tr>
      <w:tr w:rsidR="00647326" w:rsidRPr="00F061B2" w:rsidTr="00CD5948">
        <w:trPr>
          <w:cantSplit/>
          <w:jc w:val="center"/>
        </w:trPr>
        <w:tc>
          <w:tcPr>
            <w:tcW w:w="5382" w:type="dxa"/>
            <w:vMerge/>
            <w:tcBorders>
              <w:top w:val="nil"/>
            </w:tcBorders>
            <w:vAlign w:val="center"/>
          </w:tcPr>
          <w:p w:rsidR="00647326" w:rsidRPr="00F061B2" w:rsidRDefault="00647326" w:rsidP="00647326">
            <w:pPr>
              <w:rPr>
                <w:rFonts w:eastAsia="Calibri"/>
                <w:lang w:eastAsia="en-US"/>
              </w:rPr>
            </w:pPr>
          </w:p>
        </w:tc>
        <w:tc>
          <w:tcPr>
            <w:tcW w:w="1559" w:type="dxa"/>
            <w:gridSpan w:val="2"/>
            <w:vAlign w:val="center"/>
          </w:tcPr>
          <w:p w:rsidR="00647326" w:rsidRPr="00F061B2" w:rsidRDefault="00647326" w:rsidP="00647326">
            <w:pPr>
              <w:widowControl w:val="0"/>
              <w:autoSpaceDE w:val="0"/>
              <w:autoSpaceDN w:val="0"/>
              <w:rPr>
                <w:rFonts w:eastAsia="Calibri"/>
                <w:lang w:eastAsia="en-US"/>
              </w:rPr>
            </w:pPr>
            <w:r w:rsidRPr="00F061B2">
              <w:rPr>
                <w:rFonts w:eastAsia="Calibri"/>
                <w:lang w:eastAsia="en-US"/>
              </w:rPr>
              <w:t>всего по источникам</w:t>
            </w:r>
          </w:p>
        </w:tc>
        <w:tc>
          <w:tcPr>
            <w:tcW w:w="851" w:type="dxa"/>
            <w:vAlign w:val="center"/>
          </w:tcPr>
          <w:p w:rsidR="00647326" w:rsidRPr="00F061B2" w:rsidRDefault="00647326" w:rsidP="00647326">
            <w:pPr>
              <w:widowControl w:val="0"/>
              <w:autoSpaceDE w:val="0"/>
              <w:autoSpaceDN w:val="0"/>
              <w:jc w:val="center"/>
              <w:rPr>
                <w:rFonts w:eastAsia="Calibri"/>
                <w:lang w:eastAsia="en-US"/>
              </w:rPr>
            </w:pPr>
            <w:r>
              <w:rPr>
                <w:rFonts w:eastAsia="Calibri"/>
                <w:lang w:eastAsia="en-US"/>
              </w:rPr>
              <w:t>3 861,1</w:t>
            </w:r>
          </w:p>
        </w:tc>
        <w:tc>
          <w:tcPr>
            <w:tcW w:w="908" w:type="dxa"/>
            <w:vAlign w:val="center"/>
          </w:tcPr>
          <w:p w:rsidR="00647326" w:rsidRPr="00F061B2" w:rsidRDefault="00647326" w:rsidP="00647326">
            <w:pPr>
              <w:widowControl w:val="0"/>
              <w:autoSpaceDE w:val="0"/>
              <w:autoSpaceDN w:val="0"/>
              <w:spacing w:line="259" w:lineRule="auto"/>
              <w:jc w:val="center"/>
              <w:rPr>
                <w:rFonts w:eastAsia="Calibri"/>
                <w:lang w:eastAsia="en-US"/>
              </w:rPr>
            </w:pPr>
            <w:r>
              <w:rPr>
                <w:rFonts w:eastAsia="Calibri"/>
                <w:lang w:eastAsia="en-US"/>
              </w:rPr>
              <w:t>3 288,5</w:t>
            </w:r>
          </w:p>
        </w:tc>
        <w:tc>
          <w:tcPr>
            <w:tcW w:w="708" w:type="dxa"/>
            <w:gridSpan w:val="2"/>
            <w:vAlign w:val="center"/>
          </w:tcPr>
          <w:p w:rsidR="00647326" w:rsidRPr="00F061B2" w:rsidRDefault="00647326" w:rsidP="00647326">
            <w:pPr>
              <w:widowControl w:val="0"/>
              <w:autoSpaceDE w:val="0"/>
              <w:autoSpaceDN w:val="0"/>
              <w:spacing w:line="259" w:lineRule="auto"/>
              <w:jc w:val="center"/>
              <w:rPr>
                <w:rFonts w:eastAsia="Calibri"/>
                <w:lang w:eastAsia="en-US"/>
              </w:rPr>
            </w:pPr>
            <w:r w:rsidRPr="00F061B2">
              <w:rPr>
                <w:rFonts w:eastAsia="Calibri"/>
                <w:lang w:eastAsia="en-US"/>
              </w:rPr>
              <w:t>572,6</w:t>
            </w:r>
          </w:p>
        </w:tc>
        <w:tc>
          <w:tcPr>
            <w:tcW w:w="851" w:type="dxa"/>
            <w:gridSpan w:val="2"/>
            <w:vAlign w:val="center"/>
          </w:tcPr>
          <w:p w:rsidR="00647326" w:rsidRPr="00F061B2" w:rsidRDefault="00647326" w:rsidP="00647326">
            <w:pPr>
              <w:widowControl w:val="0"/>
              <w:autoSpaceDE w:val="0"/>
              <w:autoSpaceDN w:val="0"/>
              <w:spacing w:line="259" w:lineRule="auto"/>
              <w:jc w:val="center"/>
              <w:rPr>
                <w:rFonts w:eastAsia="Calibri"/>
                <w:lang w:eastAsia="en-US"/>
              </w:rPr>
            </w:pPr>
            <w:r>
              <w:rPr>
                <w:rFonts w:eastAsia="Calibri"/>
                <w:lang w:eastAsia="en-US"/>
              </w:rPr>
              <w:t>657,7</w:t>
            </w:r>
          </w:p>
        </w:tc>
        <w:tc>
          <w:tcPr>
            <w:tcW w:w="850" w:type="dxa"/>
            <w:gridSpan w:val="2"/>
            <w:vAlign w:val="center"/>
          </w:tcPr>
          <w:p w:rsidR="00647326" w:rsidRPr="00F061B2" w:rsidRDefault="00647326" w:rsidP="00647326">
            <w:pPr>
              <w:widowControl w:val="0"/>
              <w:autoSpaceDE w:val="0"/>
              <w:autoSpaceDN w:val="0"/>
              <w:spacing w:line="259" w:lineRule="auto"/>
              <w:jc w:val="center"/>
              <w:rPr>
                <w:rFonts w:eastAsia="Calibri"/>
                <w:lang w:eastAsia="en-US"/>
              </w:rPr>
            </w:pPr>
            <w:r>
              <w:rPr>
                <w:rFonts w:eastAsia="Calibri"/>
                <w:lang w:eastAsia="en-US"/>
              </w:rPr>
              <w:t>657,7</w:t>
            </w:r>
          </w:p>
        </w:tc>
        <w:tc>
          <w:tcPr>
            <w:tcW w:w="993" w:type="dxa"/>
            <w:gridSpan w:val="2"/>
            <w:vAlign w:val="center"/>
          </w:tcPr>
          <w:p w:rsidR="00647326" w:rsidRPr="00F061B2" w:rsidRDefault="00647326" w:rsidP="00647326">
            <w:pPr>
              <w:widowControl w:val="0"/>
              <w:autoSpaceDE w:val="0"/>
              <w:autoSpaceDN w:val="0"/>
              <w:spacing w:line="259" w:lineRule="auto"/>
              <w:jc w:val="center"/>
              <w:rPr>
                <w:rFonts w:eastAsia="Calibri"/>
                <w:lang w:eastAsia="en-US"/>
              </w:rPr>
            </w:pPr>
            <w:r>
              <w:rPr>
                <w:rFonts w:eastAsia="Calibri"/>
                <w:lang w:eastAsia="en-US"/>
              </w:rPr>
              <w:t>657,7</w:t>
            </w:r>
          </w:p>
        </w:tc>
        <w:tc>
          <w:tcPr>
            <w:tcW w:w="1559" w:type="dxa"/>
            <w:gridSpan w:val="2"/>
            <w:vAlign w:val="center"/>
          </w:tcPr>
          <w:p w:rsidR="00647326" w:rsidRPr="00F061B2" w:rsidRDefault="00647326" w:rsidP="00647326">
            <w:pPr>
              <w:widowControl w:val="0"/>
              <w:autoSpaceDE w:val="0"/>
              <w:autoSpaceDN w:val="0"/>
              <w:spacing w:line="259" w:lineRule="auto"/>
              <w:jc w:val="center"/>
              <w:rPr>
                <w:rFonts w:eastAsia="Calibri"/>
                <w:lang w:eastAsia="en-US"/>
              </w:rPr>
            </w:pPr>
            <w:r>
              <w:rPr>
                <w:rFonts w:eastAsia="Calibri"/>
                <w:lang w:eastAsia="en-US"/>
              </w:rPr>
              <w:t>657,7</w:t>
            </w:r>
          </w:p>
        </w:tc>
        <w:tc>
          <w:tcPr>
            <w:tcW w:w="1781" w:type="dxa"/>
            <w:gridSpan w:val="2"/>
            <w:vAlign w:val="center"/>
          </w:tcPr>
          <w:p w:rsidR="00647326" w:rsidRPr="00F061B2" w:rsidRDefault="00647326" w:rsidP="00647326">
            <w:pPr>
              <w:widowControl w:val="0"/>
              <w:autoSpaceDE w:val="0"/>
              <w:autoSpaceDN w:val="0"/>
              <w:spacing w:line="259" w:lineRule="auto"/>
              <w:jc w:val="center"/>
              <w:rPr>
                <w:rFonts w:eastAsia="Calibri"/>
                <w:lang w:eastAsia="en-US"/>
              </w:rPr>
            </w:pPr>
            <w:r>
              <w:rPr>
                <w:rFonts w:eastAsia="Calibri"/>
                <w:lang w:eastAsia="en-US"/>
              </w:rPr>
              <w:t>657,7</w:t>
            </w:r>
          </w:p>
        </w:tc>
      </w:tr>
    </w:tbl>
    <w:p w:rsidR="00C764EE" w:rsidRPr="003E10B0" w:rsidRDefault="00C764EE" w:rsidP="003E10B0">
      <w:pPr>
        <w:rPr>
          <w:sz w:val="28"/>
          <w:szCs w:val="28"/>
        </w:rPr>
        <w:sectPr w:rsidR="00C764EE" w:rsidRPr="003E10B0" w:rsidSect="00D1138F">
          <w:pgSz w:w="16838" w:h="11906" w:orient="landscape"/>
          <w:pgMar w:top="851" w:right="567" w:bottom="1134" w:left="1134" w:header="709" w:footer="709" w:gutter="0"/>
          <w:cols w:space="708"/>
          <w:docGrid w:linePitch="360"/>
        </w:sectPr>
      </w:pPr>
    </w:p>
    <w:p w:rsidR="00B40B55" w:rsidRPr="003E10B0" w:rsidRDefault="00B40B55" w:rsidP="003E10B0">
      <w:pPr>
        <w:pStyle w:val="ConsPlusNormal"/>
        <w:ind w:left="360"/>
        <w:jc w:val="center"/>
        <w:outlineLvl w:val="0"/>
        <w:rPr>
          <w:b/>
          <w:sz w:val="28"/>
          <w:szCs w:val="28"/>
        </w:rPr>
      </w:pPr>
      <w:r w:rsidRPr="003E10B0">
        <w:rPr>
          <w:b/>
          <w:sz w:val="28"/>
          <w:szCs w:val="28"/>
        </w:rPr>
        <w:lastRenderedPageBreak/>
        <w:t>Перечень показателей цели, задач подпрограммы</w:t>
      </w:r>
      <w:r w:rsidR="003E48F0">
        <w:rPr>
          <w:b/>
          <w:sz w:val="28"/>
          <w:szCs w:val="28"/>
        </w:rPr>
        <w:t xml:space="preserve"> (направления)</w:t>
      </w:r>
      <w:r w:rsidRPr="003E10B0">
        <w:rPr>
          <w:b/>
          <w:sz w:val="28"/>
          <w:szCs w:val="28"/>
        </w:rPr>
        <w:t xml:space="preserve"> 2, сведения о порядке сбора информации</w:t>
      </w:r>
    </w:p>
    <w:p w:rsidR="00B40B55" w:rsidRPr="003E10B0" w:rsidRDefault="00B40B55" w:rsidP="003E10B0">
      <w:pPr>
        <w:pStyle w:val="ConsPlusNormal"/>
        <w:ind w:left="360"/>
        <w:jc w:val="center"/>
        <w:outlineLvl w:val="0"/>
        <w:rPr>
          <w:b/>
          <w:sz w:val="28"/>
          <w:szCs w:val="28"/>
        </w:rPr>
      </w:pPr>
      <w:r w:rsidRPr="003E10B0">
        <w:rPr>
          <w:b/>
          <w:sz w:val="28"/>
          <w:szCs w:val="28"/>
        </w:rPr>
        <w:t>по показателям и методике их расчета</w:t>
      </w:r>
    </w:p>
    <w:p w:rsidR="00B40B55" w:rsidRPr="003E10B0" w:rsidRDefault="00B40B55" w:rsidP="003E10B0">
      <w:pPr>
        <w:widowControl w:val="0"/>
        <w:tabs>
          <w:tab w:val="left" w:pos="540"/>
        </w:tabs>
        <w:autoSpaceDE w:val="0"/>
        <w:autoSpaceDN w:val="0"/>
        <w:ind w:left="360"/>
        <w:jc w:val="center"/>
        <w:rPr>
          <w:rFonts w:eastAsia="Calibri"/>
          <w:sz w:val="22"/>
          <w:szCs w:val="22"/>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B40B55" w:rsidRPr="003E10B0" w:rsidTr="00906728">
        <w:trPr>
          <w:jc w:val="center"/>
        </w:trPr>
        <w:tc>
          <w:tcPr>
            <w:tcW w:w="567" w:type="dxa"/>
            <w:tcMar>
              <w:top w:w="102" w:type="dxa"/>
              <w:left w:w="62" w:type="dxa"/>
              <w:bottom w:w="102" w:type="dxa"/>
              <w:right w:w="62" w:type="dxa"/>
            </w:tcMar>
            <w:vAlign w:val="center"/>
          </w:tcPr>
          <w:p w:rsidR="00B40B55" w:rsidRPr="003E10B0" w:rsidRDefault="00076E40" w:rsidP="003E10B0">
            <w:pPr>
              <w:widowControl w:val="0"/>
              <w:autoSpaceDE w:val="0"/>
              <w:autoSpaceDN w:val="0"/>
              <w:adjustRightInd w:val="0"/>
              <w:jc w:val="center"/>
              <w:rPr>
                <w:sz w:val="22"/>
                <w:szCs w:val="22"/>
              </w:rPr>
            </w:pPr>
            <w:r w:rsidRPr="003E10B0">
              <w:rPr>
                <w:sz w:val="22"/>
                <w:szCs w:val="22"/>
              </w:rPr>
              <w:t>№</w:t>
            </w:r>
            <w:r w:rsidR="00B40B55" w:rsidRPr="003E10B0">
              <w:rPr>
                <w:sz w:val="22"/>
                <w:szCs w:val="22"/>
              </w:rPr>
              <w:t xml:space="preserve"> пп</w:t>
            </w:r>
          </w:p>
        </w:tc>
        <w:tc>
          <w:tcPr>
            <w:tcW w:w="1843" w:type="dxa"/>
            <w:tcMar>
              <w:top w:w="102" w:type="dxa"/>
              <w:left w:w="62" w:type="dxa"/>
              <w:bottom w:w="102" w:type="dxa"/>
              <w:right w:w="62" w:type="dxa"/>
            </w:tcMar>
            <w:vAlign w:val="center"/>
          </w:tcPr>
          <w:p w:rsidR="00B40B55" w:rsidRPr="003E10B0" w:rsidRDefault="00B40B55" w:rsidP="003E10B0">
            <w:pPr>
              <w:widowControl w:val="0"/>
              <w:autoSpaceDE w:val="0"/>
              <w:autoSpaceDN w:val="0"/>
              <w:adjustRightInd w:val="0"/>
              <w:jc w:val="center"/>
              <w:rPr>
                <w:sz w:val="22"/>
                <w:szCs w:val="22"/>
              </w:rPr>
            </w:pPr>
            <w:r w:rsidRPr="003E10B0">
              <w:rPr>
                <w:sz w:val="22"/>
                <w:szCs w:val="22"/>
              </w:rPr>
              <w:t>Наименование показателя</w:t>
            </w:r>
          </w:p>
        </w:tc>
        <w:tc>
          <w:tcPr>
            <w:tcW w:w="1276" w:type="dxa"/>
            <w:tcMar>
              <w:top w:w="102" w:type="dxa"/>
              <w:left w:w="62" w:type="dxa"/>
              <w:bottom w:w="102" w:type="dxa"/>
              <w:right w:w="62" w:type="dxa"/>
            </w:tcMar>
            <w:vAlign w:val="center"/>
          </w:tcPr>
          <w:p w:rsidR="00B40B55" w:rsidRPr="003E10B0" w:rsidRDefault="00B40B55" w:rsidP="003E10B0">
            <w:pPr>
              <w:widowControl w:val="0"/>
              <w:autoSpaceDE w:val="0"/>
              <w:autoSpaceDN w:val="0"/>
              <w:adjustRightInd w:val="0"/>
              <w:jc w:val="center"/>
              <w:rPr>
                <w:sz w:val="22"/>
                <w:szCs w:val="22"/>
              </w:rPr>
            </w:pPr>
            <w:r w:rsidRPr="003E10B0">
              <w:rPr>
                <w:sz w:val="22"/>
                <w:szCs w:val="22"/>
              </w:rPr>
              <w:t>Единица измерения</w:t>
            </w:r>
          </w:p>
        </w:tc>
        <w:tc>
          <w:tcPr>
            <w:tcW w:w="1417" w:type="dxa"/>
          </w:tcPr>
          <w:p w:rsidR="00B40B55" w:rsidRPr="003E10B0" w:rsidRDefault="00B40B55" w:rsidP="003E10B0">
            <w:pPr>
              <w:widowControl w:val="0"/>
              <w:autoSpaceDE w:val="0"/>
              <w:autoSpaceDN w:val="0"/>
              <w:adjustRightInd w:val="0"/>
              <w:jc w:val="center"/>
              <w:rPr>
                <w:sz w:val="22"/>
                <w:szCs w:val="22"/>
              </w:rPr>
            </w:pPr>
            <w:r w:rsidRPr="003E10B0">
              <w:rPr>
                <w:sz w:val="22"/>
                <w:szCs w:val="22"/>
              </w:rPr>
              <w:t>Пункт Федерального плана статистических работ</w:t>
            </w:r>
          </w:p>
        </w:tc>
        <w:tc>
          <w:tcPr>
            <w:tcW w:w="1276" w:type="dxa"/>
            <w:tcMar>
              <w:top w:w="102" w:type="dxa"/>
              <w:left w:w="62" w:type="dxa"/>
              <w:bottom w:w="102" w:type="dxa"/>
              <w:right w:w="62" w:type="dxa"/>
            </w:tcMar>
            <w:vAlign w:val="center"/>
          </w:tcPr>
          <w:p w:rsidR="00B40B55" w:rsidRPr="003E10B0" w:rsidRDefault="00B40B55" w:rsidP="003E10B0">
            <w:pPr>
              <w:widowControl w:val="0"/>
              <w:autoSpaceDE w:val="0"/>
              <w:autoSpaceDN w:val="0"/>
              <w:adjustRightInd w:val="0"/>
              <w:jc w:val="center"/>
              <w:rPr>
                <w:sz w:val="22"/>
                <w:szCs w:val="22"/>
              </w:rPr>
            </w:pPr>
            <w:r w:rsidRPr="003E10B0">
              <w:rPr>
                <w:sz w:val="22"/>
                <w:szCs w:val="22"/>
              </w:rPr>
              <w:t xml:space="preserve">Периодичность сбора данных </w:t>
            </w:r>
          </w:p>
        </w:tc>
        <w:tc>
          <w:tcPr>
            <w:tcW w:w="1559" w:type="dxa"/>
            <w:tcMar>
              <w:top w:w="102" w:type="dxa"/>
              <w:left w:w="62" w:type="dxa"/>
              <w:bottom w:w="102" w:type="dxa"/>
              <w:right w:w="62" w:type="dxa"/>
            </w:tcMar>
            <w:vAlign w:val="center"/>
          </w:tcPr>
          <w:p w:rsidR="00B40B55" w:rsidRPr="003E10B0" w:rsidRDefault="00B40B55" w:rsidP="003E10B0">
            <w:pPr>
              <w:widowControl w:val="0"/>
              <w:autoSpaceDE w:val="0"/>
              <w:autoSpaceDN w:val="0"/>
              <w:adjustRightInd w:val="0"/>
              <w:jc w:val="center"/>
              <w:rPr>
                <w:sz w:val="22"/>
                <w:szCs w:val="22"/>
              </w:rPr>
            </w:pPr>
            <w:r w:rsidRPr="003E10B0">
              <w:rPr>
                <w:sz w:val="22"/>
                <w:szCs w:val="22"/>
              </w:rPr>
              <w:t xml:space="preserve">Временные характеристики показателя </w:t>
            </w:r>
          </w:p>
        </w:tc>
        <w:tc>
          <w:tcPr>
            <w:tcW w:w="2694" w:type="dxa"/>
            <w:tcMar>
              <w:top w:w="102" w:type="dxa"/>
              <w:left w:w="62" w:type="dxa"/>
              <w:bottom w:w="102" w:type="dxa"/>
              <w:right w:w="62" w:type="dxa"/>
            </w:tcMar>
            <w:vAlign w:val="center"/>
          </w:tcPr>
          <w:p w:rsidR="00B40B55" w:rsidRPr="003E10B0" w:rsidRDefault="00B40B55" w:rsidP="003E10B0">
            <w:pPr>
              <w:widowControl w:val="0"/>
              <w:autoSpaceDE w:val="0"/>
              <w:autoSpaceDN w:val="0"/>
              <w:adjustRightInd w:val="0"/>
              <w:jc w:val="center"/>
              <w:rPr>
                <w:sz w:val="22"/>
                <w:szCs w:val="22"/>
              </w:rPr>
            </w:pPr>
            <w:r w:rsidRPr="003E10B0">
              <w:rPr>
                <w:sz w:val="22"/>
                <w:szCs w:val="22"/>
              </w:rPr>
              <w:t xml:space="preserve">Алгоритм формирования (формула) расчета показателя </w:t>
            </w:r>
          </w:p>
        </w:tc>
        <w:tc>
          <w:tcPr>
            <w:tcW w:w="1559" w:type="dxa"/>
            <w:tcMar>
              <w:top w:w="102" w:type="dxa"/>
              <w:left w:w="62" w:type="dxa"/>
              <w:bottom w:w="102" w:type="dxa"/>
              <w:right w:w="62" w:type="dxa"/>
            </w:tcMar>
            <w:vAlign w:val="center"/>
          </w:tcPr>
          <w:p w:rsidR="00B40B55" w:rsidRPr="003E10B0" w:rsidRDefault="00B40B55" w:rsidP="003E10B0">
            <w:pPr>
              <w:widowControl w:val="0"/>
              <w:autoSpaceDE w:val="0"/>
              <w:autoSpaceDN w:val="0"/>
              <w:adjustRightInd w:val="0"/>
              <w:jc w:val="center"/>
              <w:rPr>
                <w:sz w:val="22"/>
                <w:szCs w:val="22"/>
              </w:rPr>
            </w:pPr>
            <w:r w:rsidRPr="003E10B0">
              <w:rPr>
                <w:sz w:val="22"/>
                <w:szCs w:val="22"/>
              </w:rPr>
              <w:t xml:space="preserve">Метод сбора информации </w:t>
            </w:r>
          </w:p>
        </w:tc>
        <w:tc>
          <w:tcPr>
            <w:tcW w:w="1701" w:type="dxa"/>
            <w:tcMar>
              <w:top w:w="102" w:type="dxa"/>
              <w:left w:w="62" w:type="dxa"/>
              <w:bottom w:w="102" w:type="dxa"/>
              <w:right w:w="62" w:type="dxa"/>
            </w:tcMar>
            <w:vAlign w:val="center"/>
          </w:tcPr>
          <w:p w:rsidR="00B40B55" w:rsidRPr="003E10B0" w:rsidRDefault="00B40B55" w:rsidP="003E10B0">
            <w:pPr>
              <w:widowControl w:val="0"/>
              <w:autoSpaceDE w:val="0"/>
              <w:autoSpaceDN w:val="0"/>
              <w:adjustRightInd w:val="0"/>
              <w:jc w:val="center"/>
              <w:rPr>
                <w:sz w:val="22"/>
                <w:szCs w:val="22"/>
              </w:rPr>
            </w:pPr>
            <w:r w:rsidRPr="003E10B0">
              <w:rPr>
                <w:sz w:val="22"/>
                <w:szCs w:val="22"/>
              </w:rPr>
              <w:t xml:space="preserve">Ответственный за сбор данных по показателю </w:t>
            </w:r>
          </w:p>
        </w:tc>
        <w:tc>
          <w:tcPr>
            <w:tcW w:w="1417" w:type="dxa"/>
          </w:tcPr>
          <w:p w:rsidR="00B40B55" w:rsidRPr="003E10B0" w:rsidRDefault="00B40B55" w:rsidP="003E10B0">
            <w:pPr>
              <w:widowControl w:val="0"/>
              <w:autoSpaceDE w:val="0"/>
              <w:autoSpaceDN w:val="0"/>
              <w:adjustRightInd w:val="0"/>
              <w:jc w:val="center"/>
              <w:rPr>
                <w:sz w:val="22"/>
                <w:szCs w:val="22"/>
              </w:rPr>
            </w:pPr>
            <w:r w:rsidRPr="003E10B0">
              <w:rPr>
                <w:sz w:val="22"/>
                <w:szCs w:val="22"/>
              </w:rPr>
              <w:t>Дата получения фактического значения показателя</w:t>
            </w:r>
          </w:p>
        </w:tc>
      </w:tr>
      <w:tr w:rsidR="00B40B55" w:rsidRPr="003E10B0" w:rsidTr="00906728">
        <w:trPr>
          <w:jc w:val="center"/>
        </w:trPr>
        <w:tc>
          <w:tcPr>
            <w:tcW w:w="567" w:type="dxa"/>
            <w:tcMar>
              <w:top w:w="102" w:type="dxa"/>
              <w:left w:w="62" w:type="dxa"/>
              <w:bottom w:w="102" w:type="dxa"/>
              <w:right w:w="62" w:type="dxa"/>
            </w:tcMar>
            <w:vAlign w:val="center"/>
          </w:tcPr>
          <w:p w:rsidR="00B40B55" w:rsidRPr="003E10B0" w:rsidRDefault="00B40B55" w:rsidP="003E10B0">
            <w:pPr>
              <w:widowControl w:val="0"/>
              <w:autoSpaceDE w:val="0"/>
              <w:autoSpaceDN w:val="0"/>
              <w:adjustRightInd w:val="0"/>
              <w:jc w:val="center"/>
              <w:rPr>
                <w:sz w:val="22"/>
                <w:szCs w:val="22"/>
              </w:rPr>
            </w:pPr>
            <w:r w:rsidRPr="003E10B0">
              <w:rPr>
                <w:sz w:val="22"/>
                <w:szCs w:val="22"/>
              </w:rPr>
              <w:t>1</w:t>
            </w:r>
          </w:p>
        </w:tc>
        <w:tc>
          <w:tcPr>
            <w:tcW w:w="1843" w:type="dxa"/>
            <w:tcMar>
              <w:top w:w="102" w:type="dxa"/>
              <w:left w:w="62" w:type="dxa"/>
              <w:bottom w:w="102" w:type="dxa"/>
              <w:right w:w="62" w:type="dxa"/>
            </w:tcMar>
            <w:vAlign w:val="center"/>
          </w:tcPr>
          <w:p w:rsidR="00B40B55" w:rsidRPr="003E10B0" w:rsidRDefault="00B40B55" w:rsidP="003E10B0">
            <w:pPr>
              <w:widowControl w:val="0"/>
              <w:autoSpaceDE w:val="0"/>
              <w:autoSpaceDN w:val="0"/>
              <w:adjustRightInd w:val="0"/>
              <w:jc w:val="center"/>
              <w:rPr>
                <w:sz w:val="22"/>
                <w:szCs w:val="22"/>
              </w:rPr>
            </w:pPr>
            <w:r w:rsidRPr="003E10B0">
              <w:rPr>
                <w:sz w:val="22"/>
                <w:szCs w:val="22"/>
              </w:rPr>
              <w:t>2</w:t>
            </w:r>
          </w:p>
        </w:tc>
        <w:tc>
          <w:tcPr>
            <w:tcW w:w="1276" w:type="dxa"/>
            <w:tcMar>
              <w:top w:w="102" w:type="dxa"/>
              <w:left w:w="62" w:type="dxa"/>
              <w:bottom w:w="102" w:type="dxa"/>
              <w:right w:w="62" w:type="dxa"/>
            </w:tcMar>
            <w:vAlign w:val="center"/>
          </w:tcPr>
          <w:p w:rsidR="00B40B55" w:rsidRPr="003E10B0" w:rsidRDefault="00B40B55" w:rsidP="003E10B0">
            <w:pPr>
              <w:widowControl w:val="0"/>
              <w:autoSpaceDE w:val="0"/>
              <w:autoSpaceDN w:val="0"/>
              <w:adjustRightInd w:val="0"/>
              <w:jc w:val="center"/>
              <w:rPr>
                <w:sz w:val="22"/>
                <w:szCs w:val="22"/>
              </w:rPr>
            </w:pPr>
            <w:r w:rsidRPr="003E10B0">
              <w:rPr>
                <w:sz w:val="22"/>
                <w:szCs w:val="22"/>
              </w:rPr>
              <w:t>3</w:t>
            </w:r>
          </w:p>
        </w:tc>
        <w:tc>
          <w:tcPr>
            <w:tcW w:w="1417" w:type="dxa"/>
          </w:tcPr>
          <w:p w:rsidR="00B40B55" w:rsidRPr="003E10B0" w:rsidRDefault="00B40B55" w:rsidP="003E10B0">
            <w:pPr>
              <w:widowControl w:val="0"/>
              <w:autoSpaceDE w:val="0"/>
              <w:autoSpaceDN w:val="0"/>
              <w:adjustRightInd w:val="0"/>
              <w:jc w:val="center"/>
              <w:rPr>
                <w:sz w:val="22"/>
                <w:szCs w:val="22"/>
              </w:rPr>
            </w:pPr>
            <w:r w:rsidRPr="003E10B0">
              <w:rPr>
                <w:sz w:val="22"/>
                <w:szCs w:val="22"/>
              </w:rPr>
              <w:t>4</w:t>
            </w:r>
          </w:p>
        </w:tc>
        <w:tc>
          <w:tcPr>
            <w:tcW w:w="1276" w:type="dxa"/>
            <w:tcMar>
              <w:top w:w="102" w:type="dxa"/>
              <w:left w:w="62" w:type="dxa"/>
              <w:bottom w:w="102" w:type="dxa"/>
              <w:right w:w="62" w:type="dxa"/>
            </w:tcMar>
            <w:vAlign w:val="center"/>
          </w:tcPr>
          <w:p w:rsidR="00B40B55" w:rsidRPr="003E10B0" w:rsidRDefault="00B40B55" w:rsidP="003E10B0">
            <w:pPr>
              <w:widowControl w:val="0"/>
              <w:autoSpaceDE w:val="0"/>
              <w:autoSpaceDN w:val="0"/>
              <w:adjustRightInd w:val="0"/>
              <w:jc w:val="center"/>
              <w:rPr>
                <w:sz w:val="22"/>
                <w:szCs w:val="22"/>
              </w:rPr>
            </w:pPr>
            <w:r w:rsidRPr="003E10B0">
              <w:rPr>
                <w:sz w:val="22"/>
                <w:szCs w:val="22"/>
              </w:rPr>
              <w:t>5</w:t>
            </w:r>
          </w:p>
        </w:tc>
        <w:tc>
          <w:tcPr>
            <w:tcW w:w="1559" w:type="dxa"/>
            <w:tcMar>
              <w:top w:w="102" w:type="dxa"/>
              <w:left w:w="62" w:type="dxa"/>
              <w:bottom w:w="102" w:type="dxa"/>
              <w:right w:w="62" w:type="dxa"/>
            </w:tcMar>
            <w:vAlign w:val="center"/>
          </w:tcPr>
          <w:p w:rsidR="00B40B55" w:rsidRPr="003E10B0" w:rsidRDefault="00B40B55" w:rsidP="003E10B0">
            <w:pPr>
              <w:widowControl w:val="0"/>
              <w:autoSpaceDE w:val="0"/>
              <w:autoSpaceDN w:val="0"/>
              <w:adjustRightInd w:val="0"/>
              <w:jc w:val="center"/>
              <w:rPr>
                <w:sz w:val="22"/>
                <w:szCs w:val="22"/>
              </w:rPr>
            </w:pPr>
            <w:r w:rsidRPr="003E10B0">
              <w:rPr>
                <w:sz w:val="22"/>
                <w:szCs w:val="22"/>
              </w:rPr>
              <w:t>6</w:t>
            </w:r>
          </w:p>
        </w:tc>
        <w:tc>
          <w:tcPr>
            <w:tcW w:w="2694" w:type="dxa"/>
            <w:tcMar>
              <w:top w:w="102" w:type="dxa"/>
              <w:left w:w="62" w:type="dxa"/>
              <w:bottom w:w="102" w:type="dxa"/>
              <w:right w:w="62" w:type="dxa"/>
            </w:tcMar>
            <w:vAlign w:val="center"/>
          </w:tcPr>
          <w:p w:rsidR="00B40B55" w:rsidRPr="003E10B0" w:rsidRDefault="00B40B55" w:rsidP="003E10B0">
            <w:pPr>
              <w:widowControl w:val="0"/>
              <w:autoSpaceDE w:val="0"/>
              <w:autoSpaceDN w:val="0"/>
              <w:adjustRightInd w:val="0"/>
              <w:jc w:val="center"/>
              <w:rPr>
                <w:sz w:val="22"/>
                <w:szCs w:val="22"/>
              </w:rPr>
            </w:pPr>
            <w:r w:rsidRPr="003E10B0">
              <w:rPr>
                <w:sz w:val="22"/>
                <w:szCs w:val="22"/>
              </w:rPr>
              <w:t>7</w:t>
            </w:r>
          </w:p>
        </w:tc>
        <w:tc>
          <w:tcPr>
            <w:tcW w:w="1559" w:type="dxa"/>
            <w:tcMar>
              <w:top w:w="102" w:type="dxa"/>
              <w:left w:w="62" w:type="dxa"/>
              <w:bottom w:w="102" w:type="dxa"/>
              <w:right w:w="62" w:type="dxa"/>
            </w:tcMar>
            <w:vAlign w:val="center"/>
          </w:tcPr>
          <w:p w:rsidR="00B40B55" w:rsidRPr="003E10B0" w:rsidRDefault="00B40B55" w:rsidP="003E10B0">
            <w:pPr>
              <w:widowControl w:val="0"/>
              <w:autoSpaceDE w:val="0"/>
              <w:autoSpaceDN w:val="0"/>
              <w:adjustRightInd w:val="0"/>
              <w:jc w:val="center"/>
              <w:rPr>
                <w:sz w:val="22"/>
                <w:szCs w:val="22"/>
              </w:rPr>
            </w:pPr>
            <w:r w:rsidRPr="003E10B0">
              <w:rPr>
                <w:sz w:val="22"/>
                <w:szCs w:val="22"/>
              </w:rPr>
              <w:t>8</w:t>
            </w:r>
          </w:p>
        </w:tc>
        <w:tc>
          <w:tcPr>
            <w:tcW w:w="1701" w:type="dxa"/>
            <w:tcMar>
              <w:top w:w="102" w:type="dxa"/>
              <w:left w:w="62" w:type="dxa"/>
              <w:bottom w:w="102" w:type="dxa"/>
              <w:right w:w="62" w:type="dxa"/>
            </w:tcMar>
            <w:vAlign w:val="center"/>
          </w:tcPr>
          <w:p w:rsidR="00B40B55" w:rsidRPr="003E10B0" w:rsidRDefault="00B40B55" w:rsidP="003E10B0">
            <w:pPr>
              <w:widowControl w:val="0"/>
              <w:autoSpaceDE w:val="0"/>
              <w:autoSpaceDN w:val="0"/>
              <w:adjustRightInd w:val="0"/>
              <w:jc w:val="center"/>
              <w:rPr>
                <w:sz w:val="22"/>
                <w:szCs w:val="22"/>
              </w:rPr>
            </w:pPr>
            <w:r w:rsidRPr="003E10B0">
              <w:rPr>
                <w:sz w:val="22"/>
                <w:szCs w:val="22"/>
              </w:rPr>
              <w:t>9</w:t>
            </w:r>
          </w:p>
        </w:tc>
        <w:tc>
          <w:tcPr>
            <w:tcW w:w="1417" w:type="dxa"/>
          </w:tcPr>
          <w:p w:rsidR="00B40B55" w:rsidRPr="003E10B0" w:rsidRDefault="00B40B55" w:rsidP="003E10B0">
            <w:pPr>
              <w:widowControl w:val="0"/>
              <w:autoSpaceDE w:val="0"/>
              <w:autoSpaceDN w:val="0"/>
              <w:adjustRightInd w:val="0"/>
              <w:jc w:val="center"/>
              <w:rPr>
                <w:sz w:val="22"/>
                <w:szCs w:val="22"/>
              </w:rPr>
            </w:pPr>
            <w:r w:rsidRPr="003E10B0">
              <w:rPr>
                <w:sz w:val="22"/>
                <w:szCs w:val="22"/>
              </w:rPr>
              <w:t>10</w:t>
            </w:r>
          </w:p>
        </w:tc>
      </w:tr>
      <w:tr w:rsidR="00B40B55" w:rsidRPr="003E10B0" w:rsidTr="00906728">
        <w:trPr>
          <w:jc w:val="center"/>
        </w:trPr>
        <w:tc>
          <w:tcPr>
            <w:tcW w:w="15309" w:type="dxa"/>
            <w:gridSpan w:val="10"/>
          </w:tcPr>
          <w:p w:rsidR="00B40B55" w:rsidRPr="003E10B0" w:rsidRDefault="00B40B55" w:rsidP="003E10B0">
            <w:pPr>
              <w:widowControl w:val="0"/>
              <w:autoSpaceDE w:val="0"/>
              <w:autoSpaceDN w:val="0"/>
              <w:rPr>
                <w:rFonts w:eastAsia="Calibri"/>
                <w:sz w:val="22"/>
                <w:szCs w:val="22"/>
              </w:rPr>
            </w:pPr>
            <w:r w:rsidRPr="003E10B0">
              <w:rPr>
                <w:rFonts w:eastAsia="Calibri"/>
                <w:sz w:val="22"/>
                <w:szCs w:val="22"/>
              </w:rPr>
              <w:t>Показатели цели подпрограммы</w:t>
            </w:r>
            <w:r w:rsidR="007C07FC">
              <w:rPr>
                <w:rFonts w:eastAsia="Calibri"/>
                <w:sz w:val="22"/>
                <w:szCs w:val="22"/>
              </w:rPr>
              <w:t xml:space="preserve"> (направления)</w:t>
            </w:r>
            <w:r w:rsidRPr="003E10B0">
              <w:rPr>
                <w:rFonts w:eastAsia="Calibri"/>
                <w:sz w:val="22"/>
                <w:szCs w:val="22"/>
              </w:rPr>
              <w:t xml:space="preserve"> 2. Обеспечение эффективного использования современных информационных технологий в бюджетном процессе Молчановского района</w:t>
            </w:r>
          </w:p>
        </w:tc>
      </w:tr>
      <w:tr w:rsidR="00A04545" w:rsidRPr="003E10B0" w:rsidTr="00906728">
        <w:trPr>
          <w:jc w:val="center"/>
        </w:trPr>
        <w:tc>
          <w:tcPr>
            <w:tcW w:w="567" w:type="dxa"/>
            <w:tcMar>
              <w:top w:w="102" w:type="dxa"/>
              <w:left w:w="62" w:type="dxa"/>
              <w:bottom w:w="102" w:type="dxa"/>
              <w:right w:w="62" w:type="dxa"/>
            </w:tcMar>
          </w:tcPr>
          <w:p w:rsidR="00A04545" w:rsidRPr="003E10B0" w:rsidRDefault="00A04545" w:rsidP="003E10B0">
            <w:pPr>
              <w:widowControl w:val="0"/>
              <w:autoSpaceDE w:val="0"/>
              <w:autoSpaceDN w:val="0"/>
              <w:adjustRightInd w:val="0"/>
              <w:jc w:val="center"/>
              <w:rPr>
                <w:sz w:val="22"/>
                <w:szCs w:val="22"/>
              </w:rPr>
            </w:pPr>
            <w:r w:rsidRPr="003E10B0">
              <w:rPr>
                <w:sz w:val="22"/>
                <w:szCs w:val="22"/>
              </w:rPr>
              <w:t>1</w:t>
            </w:r>
          </w:p>
        </w:tc>
        <w:tc>
          <w:tcPr>
            <w:tcW w:w="1843" w:type="dxa"/>
            <w:tcMar>
              <w:top w:w="102" w:type="dxa"/>
              <w:left w:w="62" w:type="dxa"/>
              <w:bottom w:w="102" w:type="dxa"/>
              <w:right w:w="62" w:type="dxa"/>
            </w:tcMar>
          </w:tcPr>
          <w:p w:rsidR="00A04545" w:rsidRPr="003E10B0" w:rsidRDefault="00A04545" w:rsidP="003E10B0">
            <w:pPr>
              <w:widowControl w:val="0"/>
              <w:autoSpaceDE w:val="0"/>
              <w:autoSpaceDN w:val="0"/>
              <w:rPr>
                <w:rFonts w:eastAsia="Calibri"/>
                <w:sz w:val="22"/>
                <w:szCs w:val="22"/>
              </w:rPr>
            </w:pPr>
            <w:r w:rsidRPr="003E10B0">
              <w:rPr>
                <w:rFonts w:eastAsia="Calibri"/>
                <w:sz w:val="22"/>
                <w:szCs w:val="22"/>
              </w:rPr>
              <w:t>Соответствие программного обеспечения бюджетному процессу</w:t>
            </w:r>
          </w:p>
        </w:tc>
        <w:tc>
          <w:tcPr>
            <w:tcW w:w="1276" w:type="dxa"/>
            <w:tcMar>
              <w:top w:w="102" w:type="dxa"/>
              <w:left w:w="62" w:type="dxa"/>
              <w:bottom w:w="102" w:type="dxa"/>
              <w:right w:w="62" w:type="dxa"/>
            </w:tcMar>
            <w:vAlign w:val="center"/>
          </w:tcPr>
          <w:p w:rsidR="00A04545" w:rsidRPr="003E10B0" w:rsidRDefault="00A04545" w:rsidP="003E10B0">
            <w:pPr>
              <w:widowControl w:val="0"/>
              <w:autoSpaceDE w:val="0"/>
              <w:autoSpaceDN w:val="0"/>
              <w:jc w:val="center"/>
              <w:rPr>
                <w:rFonts w:eastAsia="Calibri"/>
                <w:sz w:val="22"/>
                <w:szCs w:val="22"/>
              </w:rPr>
            </w:pPr>
            <w:r w:rsidRPr="003E10B0">
              <w:rPr>
                <w:rFonts w:eastAsia="Calibri"/>
                <w:sz w:val="22"/>
                <w:szCs w:val="22"/>
              </w:rPr>
              <w:t>%</w:t>
            </w:r>
          </w:p>
        </w:tc>
        <w:tc>
          <w:tcPr>
            <w:tcW w:w="1417" w:type="dxa"/>
            <w:vAlign w:val="center"/>
          </w:tcPr>
          <w:p w:rsidR="00A04545" w:rsidRPr="003E10B0" w:rsidRDefault="00A04545" w:rsidP="003E10B0">
            <w:pPr>
              <w:widowControl w:val="0"/>
              <w:autoSpaceDE w:val="0"/>
              <w:autoSpaceDN w:val="0"/>
              <w:jc w:val="center"/>
              <w:rPr>
                <w:rFonts w:eastAsia="Calibri"/>
                <w:sz w:val="22"/>
                <w:szCs w:val="22"/>
              </w:rPr>
            </w:pPr>
            <w:r w:rsidRPr="003E10B0">
              <w:rPr>
                <w:rFonts w:eastAsia="Calibri"/>
                <w:sz w:val="22"/>
                <w:szCs w:val="22"/>
              </w:rPr>
              <w:t>-</w:t>
            </w:r>
          </w:p>
        </w:tc>
        <w:tc>
          <w:tcPr>
            <w:tcW w:w="1276" w:type="dxa"/>
            <w:tcMar>
              <w:top w:w="102" w:type="dxa"/>
              <w:left w:w="62" w:type="dxa"/>
              <w:bottom w:w="102" w:type="dxa"/>
              <w:right w:w="62" w:type="dxa"/>
            </w:tcMar>
            <w:vAlign w:val="center"/>
          </w:tcPr>
          <w:p w:rsidR="00A04545" w:rsidRPr="003E10B0" w:rsidRDefault="00A04545" w:rsidP="003E10B0">
            <w:pPr>
              <w:pStyle w:val="ConsPlusNormal"/>
              <w:jc w:val="center"/>
              <w:rPr>
                <w:rFonts w:eastAsia="Calibri"/>
                <w:sz w:val="22"/>
                <w:szCs w:val="22"/>
              </w:rPr>
            </w:pPr>
            <w:r w:rsidRPr="003E10B0">
              <w:rPr>
                <w:rFonts w:eastAsia="Calibri"/>
                <w:sz w:val="22"/>
                <w:szCs w:val="22"/>
              </w:rPr>
              <w:t>Ежегодно</w:t>
            </w:r>
          </w:p>
        </w:tc>
        <w:tc>
          <w:tcPr>
            <w:tcW w:w="1559" w:type="dxa"/>
            <w:tcMar>
              <w:top w:w="102" w:type="dxa"/>
              <w:left w:w="62" w:type="dxa"/>
              <w:bottom w:w="102" w:type="dxa"/>
              <w:right w:w="62" w:type="dxa"/>
            </w:tcMar>
            <w:vAlign w:val="center"/>
          </w:tcPr>
          <w:p w:rsidR="00A04545" w:rsidRPr="003E10B0" w:rsidRDefault="00A04545" w:rsidP="003E10B0">
            <w:pPr>
              <w:pStyle w:val="ConsPlusNormal"/>
              <w:jc w:val="center"/>
              <w:rPr>
                <w:rFonts w:eastAsia="Calibri"/>
                <w:sz w:val="22"/>
                <w:szCs w:val="22"/>
              </w:rPr>
            </w:pPr>
            <w:r w:rsidRPr="003E10B0">
              <w:rPr>
                <w:rFonts w:eastAsia="Calibri"/>
                <w:sz w:val="22"/>
                <w:szCs w:val="22"/>
              </w:rPr>
              <w:t>За отчетный период</w:t>
            </w:r>
          </w:p>
        </w:tc>
        <w:tc>
          <w:tcPr>
            <w:tcW w:w="2694" w:type="dxa"/>
            <w:tcMar>
              <w:top w:w="102" w:type="dxa"/>
              <w:left w:w="62" w:type="dxa"/>
              <w:bottom w:w="102" w:type="dxa"/>
              <w:right w:w="62" w:type="dxa"/>
            </w:tcMar>
            <w:vAlign w:val="center"/>
          </w:tcPr>
          <w:p w:rsidR="00A04545" w:rsidRPr="003E10B0" w:rsidRDefault="00A04545" w:rsidP="003E10B0">
            <w:pPr>
              <w:pStyle w:val="ConsPlusNormal"/>
              <w:jc w:val="center"/>
              <w:rPr>
                <w:rFonts w:eastAsia="Calibri"/>
                <w:sz w:val="22"/>
                <w:szCs w:val="22"/>
              </w:rPr>
            </w:pPr>
            <w:r w:rsidRPr="003E10B0">
              <w:rPr>
                <w:rFonts w:eastAsia="Calibri"/>
                <w:sz w:val="22"/>
                <w:szCs w:val="22"/>
              </w:rPr>
              <w:t>Показатель считается равным 100% при выполнении показателей задач</w:t>
            </w:r>
          </w:p>
        </w:tc>
        <w:tc>
          <w:tcPr>
            <w:tcW w:w="1559" w:type="dxa"/>
            <w:tcMar>
              <w:top w:w="102" w:type="dxa"/>
              <w:left w:w="62" w:type="dxa"/>
              <w:bottom w:w="102" w:type="dxa"/>
              <w:right w:w="62" w:type="dxa"/>
            </w:tcMar>
            <w:vAlign w:val="center"/>
          </w:tcPr>
          <w:p w:rsidR="00A04545" w:rsidRPr="003E10B0" w:rsidRDefault="00A04545" w:rsidP="003E10B0">
            <w:pPr>
              <w:pStyle w:val="ConsPlusNormal"/>
              <w:jc w:val="center"/>
              <w:rPr>
                <w:rFonts w:eastAsia="Calibri"/>
                <w:sz w:val="22"/>
                <w:szCs w:val="22"/>
              </w:rPr>
            </w:pPr>
            <w:r w:rsidRPr="003E10B0">
              <w:rPr>
                <w:rFonts w:eastAsia="Calibri"/>
                <w:sz w:val="22"/>
                <w:szCs w:val="22"/>
              </w:rPr>
              <w:t>Регулярное обследование</w:t>
            </w:r>
          </w:p>
        </w:tc>
        <w:tc>
          <w:tcPr>
            <w:tcW w:w="1701" w:type="dxa"/>
            <w:tcMar>
              <w:top w:w="102" w:type="dxa"/>
              <w:left w:w="62" w:type="dxa"/>
              <w:bottom w:w="102" w:type="dxa"/>
              <w:right w:w="62" w:type="dxa"/>
            </w:tcMar>
            <w:vAlign w:val="center"/>
          </w:tcPr>
          <w:p w:rsidR="00A04545" w:rsidRPr="003E10B0" w:rsidRDefault="00A04545" w:rsidP="003E10B0">
            <w:pPr>
              <w:jc w:val="center"/>
              <w:rPr>
                <w:rFonts w:eastAsia="Calibri"/>
                <w:sz w:val="22"/>
                <w:szCs w:val="22"/>
              </w:rPr>
            </w:pPr>
            <w:r w:rsidRPr="003E10B0">
              <w:rPr>
                <w:rFonts w:eastAsia="Calibri"/>
                <w:sz w:val="22"/>
                <w:szCs w:val="22"/>
              </w:rPr>
              <w:t>МКУ Управление финансов Администрации Молчановского района Томской области</w:t>
            </w:r>
          </w:p>
        </w:tc>
        <w:tc>
          <w:tcPr>
            <w:tcW w:w="1417" w:type="dxa"/>
            <w:vAlign w:val="center"/>
          </w:tcPr>
          <w:p w:rsidR="00005246" w:rsidRPr="003E10B0" w:rsidRDefault="00005246" w:rsidP="003E10B0">
            <w:pPr>
              <w:widowControl w:val="0"/>
              <w:autoSpaceDE w:val="0"/>
              <w:autoSpaceDN w:val="0"/>
              <w:jc w:val="center"/>
              <w:rPr>
                <w:rFonts w:eastAsia="Calibri"/>
                <w:sz w:val="22"/>
                <w:szCs w:val="22"/>
              </w:rPr>
            </w:pPr>
            <w:r w:rsidRPr="003E10B0">
              <w:rPr>
                <w:rFonts w:eastAsia="Calibri"/>
                <w:sz w:val="22"/>
                <w:szCs w:val="22"/>
              </w:rPr>
              <w:t>до 1 марта</w:t>
            </w:r>
          </w:p>
          <w:p w:rsidR="00A04545" w:rsidRPr="003E10B0" w:rsidRDefault="00005246" w:rsidP="003E10B0">
            <w:pPr>
              <w:jc w:val="center"/>
              <w:rPr>
                <w:rFonts w:eastAsia="Calibri"/>
                <w:sz w:val="22"/>
                <w:szCs w:val="22"/>
              </w:rPr>
            </w:pPr>
            <w:r w:rsidRPr="003E10B0">
              <w:rPr>
                <w:rFonts w:eastAsia="Calibri"/>
                <w:sz w:val="22"/>
                <w:szCs w:val="22"/>
              </w:rPr>
              <w:t>очередного года, следующего за отчетным</w:t>
            </w:r>
          </w:p>
        </w:tc>
      </w:tr>
      <w:tr w:rsidR="00A04545" w:rsidRPr="003E10B0" w:rsidTr="00906728">
        <w:trPr>
          <w:jc w:val="center"/>
        </w:trPr>
        <w:tc>
          <w:tcPr>
            <w:tcW w:w="15309" w:type="dxa"/>
            <w:gridSpan w:val="10"/>
          </w:tcPr>
          <w:p w:rsidR="00A04545" w:rsidRPr="003E10B0" w:rsidRDefault="00A04545" w:rsidP="003E10B0">
            <w:pPr>
              <w:autoSpaceDE w:val="0"/>
              <w:autoSpaceDN w:val="0"/>
              <w:adjustRightInd w:val="0"/>
              <w:jc w:val="center"/>
              <w:outlineLvl w:val="0"/>
              <w:rPr>
                <w:sz w:val="22"/>
                <w:szCs w:val="22"/>
              </w:rPr>
            </w:pPr>
            <w:r w:rsidRPr="003E10B0">
              <w:rPr>
                <w:sz w:val="22"/>
                <w:szCs w:val="22"/>
              </w:rPr>
              <w:t>По</w:t>
            </w:r>
            <w:r w:rsidR="005A5FDB" w:rsidRPr="003E10B0">
              <w:rPr>
                <w:sz w:val="22"/>
                <w:szCs w:val="22"/>
              </w:rPr>
              <w:t>казатели задачи 1 подпрограммы</w:t>
            </w:r>
            <w:r w:rsidR="007C07FC">
              <w:rPr>
                <w:sz w:val="22"/>
                <w:szCs w:val="22"/>
              </w:rPr>
              <w:t xml:space="preserve"> (направления)</w:t>
            </w:r>
            <w:r w:rsidR="005A5FDB" w:rsidRPr="003E10B0">
              <w:rPr>
                <w:sz w:val="22"/>
                <w:szCs w:val="22"/>
              </w:rPr>
              <w:t xml:space="preserve"> 2</w:t>
            </w:r>
            <w:r w:rsidRPr="003E10B0">
              <w:rPr>
                <w:sz w:val="22"/>
                <w:szCs w:val="22"/>
              </w:rPr>
              <w:t xml:space="preserve">. </w:t>
            </w:r>
            <w:r w:rsidR="005A5FDB" w:rsidRPr="003E10B0">
              <w:rPr>
                <w:sz w:val="22"/>
                <w:szCs w:val="22"/>
              </w:rPr>
              <w:t>Совершенствование информационно-технического сопровождения бюджетного процесса Молчановского района</w:t>
            </w:r>
          </w:p>
        </w:tc>
      </w:tr>
      <w:tr w:rsidR="005A5FDB" w:rsidRPr="003E10B0" w:rsidTr="00906728">
        <w:trPr>
          <w:jc w:val="center"/>
        </w:trPr>
        <w:tc>
          <w:tcPr>
            <w:tcW w:w="567" w:type="dxa"/>
            <w:tcMar>
              <w:top w:w="102" w:type="dxa"/>
              <w:left w:w="62" w:type="dxa"/>
              <w:bottom w:w="102" w:type="dxa"/>
              <w:right w:w="62" w:type="dxa"/>
            </w:tcMar>
          </w:tcPr>
          <w:p w:rsidR="005A5FDB" w:rsidRPr="003E10B0" w:rsidRDefault="005A5FDB" w:rsidP="003E10B0">
            <w:pPr>
              <w:widowControl w:val="0"/>
              <w:autoSpaceDE w:val="0"/>
              <w:autoSpaceDN w:val="0"/>
              <w:adjustRightInd w:val="0"/>
              <w:jc w:val="center"/>
              <w:rPr>
                <w:sz w:val="22"/>
                <w:szCs w:val="22"/>
              </w:rPr>
            </w:pPr>
            <w:r w:rsidRPr="003E10B0">
              <w:rPr>
                <w:sz w:val="22"/>
                <w:szCs w:val="22"/>
              </w:rPr>
              <w:t>2</w:t>
            </w:r>
          </w:p>
        </w:tc>
        <w:tc>
          <w:tcPr>
            <w:tcW w:w="1843" w:type="dxa"/>
            <w:tcMar>
              <w:top w:w="102" w:type="dxa"/>
              <w:left w:w="62" w:type="dxa"/>
              <w:bottom w:w="102" w:type="dxa"/>
              <w:right w:w="62" w:type="dxa"/>
            </w:tcMar>
          </w:tcPr>
          <w:p w:rsidR="005A5FDB" w:rsidRPr="003E10B0" w:rsidRDefault="005A5FDB" w:rsidP="003E10B0">
            <w:pPr>
              <w:widowControl w:val="0"/>
              <w:autoSpaceDE w:val="0"/>
              <w:autoSpaceDN w:val="0"/>
              <w:rPr>
                <w:rFonts w:eastAsia="Calibri"/>
                <w:sz w:val="22"/>
                <w:szCs w:val="22"/>
              </w:rPr>
            </w:pPr>
            <w:r w:rsidRPr="003E10B0">
              <w:rPr>
                <w:rFonts w:eastAsia="Calibri"/>
                <w:sz w:val="22"/>
                <w:szCs w:val="22"/>
              </w:rPr>
              <w:t>Имеющиеся информационные системы обеспечены лицензионным сопровождением</w:t>
            </w:r>
          </w:p>
        </w:tc>
        <w:tc>
          <w:tcPr>
            <w:tcW w:w="1276" w:type="dxa"/>
            <w:tcMar>
              <w:top w:w="102" w:type="dxa"/>
              <w:left w:w="62" w:type="dxa"/>
              <w:bottom w:w="102" w:type="dxa"/>
              <w:right w:w="62" w:type="dxa"/>
            </w:tcMar>
            <w:vAlign w:val="center"/>
          </w:tcPr>
          <w:p w:rsidR="005A5FDB" w:rsidRPr="003E10B0" w:rsidRDefault="005A5FDB" w:rsidP="003E10B0">
            <w:pPr>
              <w:widowControl w:val="0"/>
              <w:autoSpaceDE w:val="0"/>
              <w:autoSpaceDN w:val="0"/>
              <w:jc w:val="center"/>
              <w:rPr>
                <w:rFonts w:eastAsia="Calibri"/>
                <w:sz w:val="22"/>
                <w:szCs w:val="22"/>
              </w:rPr>
            </w:pPr>
            <w:r w:rsidRPr="003E10B0">
              <w:rPr>
                <w:rFonts w:eastAsia="Calibri"/>
                <w:sz w:val="22"/>
                <w:szCs w:val="22"/>
              </w:rPr>
              <w:t>%</w:t>
            </w:r>
          </w:p>
        </w:tc>
        <w:tc>
          <w:tcPr>
            <w:tcW w:w="1417" w:type="dxa"/>
            <w:vAlign w:val="center"/>
          </w:tcPr>
          <w:p w:rsidR="005A5FDB" w:rsidRPr="003E10B0" w:rsidRDefault="005A5FDB" w:rsidP="003E10B0">
            <w:pPr>
              <w:widowControl w:val="0"/>
              <w:autoSpaceDE w:val="0"/>
              <w:autoSpaceDN w:val="0"/>
              <w:jc w:val="center"/>
              <w:rPr>
                <w:rFonts w:eastAsia="Calibri"/>
                <w:sz w:val="22"/>
                <w:szCs w:val="22"/>
              </w:rPr>
            </w:pPr>
            <w:r w:rsidRPr="003E10B0">
              <w:rPr>
                <w:rFonts w:eastAsia="Calibri"/>
                <w:sz w:val="22"/>
                <w:szCs w:val="22"/>
              </w:rPr>
              <w:t>-</w:t>
            </w:r>
          </w:p>
        </w:tc>
        <w:tc>
          <w:tcPr>
            <w:tcW w:w="1276" w:type="dxa"/>
            <w:tcMar>
              <w:top w:w="102" w:type="dxa"/>
              <w:left w:w="62" w:type="dxa"/>
              <w:bottom w:w="102" w:type="dxa"/>
              <w:right w:w="62" w:type="dxa"/>
            </w:tcMar>
            <w:vAlign w:val="center"/>
          </w:tcPr>
          <w:p w:rsidR="005A5FDB" w:rsidRPr="003E10B0" w:rsidRDefault="005A5FDB" w:rsidP="003E10B0">
            <w:pPr>
              <w:widowControl w:val="0"/>
              <w:autoSpaceDE w:val="0"/>
              <w:autoSpaceDN w:val="0"/>
              <w:jc w:val="center"/>
              <w:rPr>
                <w:rFonts w:eastAsia="Calibri"/>
                <w:sz w:val="22"/>
                <w:szCs w:val="22"/>
              </w:rPr>
            </w:pPr>
            <w:r w:rsidRPr="003E10B0">
              <w:rPr>
                <w:rFonts w:eastAsia="Calibri"/>
                <w:sz w:val="22"/>
                <w:szCs w:val="22"/>
              </w:rPr>
              <w:t>Ежегодно</w:t>
            </w:r>
          </w:p>
        </w:tc>
        <w:tc>
          <w:tcPr>
            <w:tcW w:w="1559" w:type="dxa"/>
            <w:tcMar>
              <w:top w:w="102" w:type="dxa"/>
              <w:left w:w="62" w:type="dxa"/>
              <w:bottom w:w="102" w:type="dxa"/>
              <w:right w:w="62" w:type="dxa"/>
            </w:tcMar>
            <w:vAlign w:val="center"/>
          </w:tcPr>
          <w:p w:rsidR="005A5FDB" w:rsidRPr="003E10B0" w:rsidRDefault="005A5FDB" w:rsidP="003E10B0">
            <w:pPr>
              <w:widowControl w:val="0"/>
              <w:autoSpaceDE w:val="0"/>
              <w:autoSpaceDN w:val="0"/>
              <w:jc w:val="center"/>
              <w:rPr>
                <w:rFonts w:eastAsia="Calibri"/>
                <w:sz w:val="22"/>
                <w:szCs w:val="22"/>
              </w:rPr>
            </w:pPr>
            <w:r w:rsidRPr="003E10B0">
              <w:rPr>
                <w:rFonts w:eastAsia="Calibri"/>
                <w:sz w:val="22"/>
                <w:szCs w:val="22"/>
              </w:rPr>
              <w:t>За отчетный период</w:t>
            </w:r>
          </w:p>
        </w:tc>
        <w:tc>
          <w:tcPr>
            <w:tcW w:w="2694" w:type="dxa"/>
            <w:tcMar>
              <w:top w:w="102" w:type="dxa"/>
              <w:left w:w="62" w:type="dxa"/>
              <w:bottom w:w="102" w:type="dxa"/>
              <w:right w:w="62" w:type="dxa"/>
            </w:tcMar>
            <w:vAlign w:val="center"/>
          </w:tcPr>
          <w:p w:rsidR="005A5FDB" w:rsidRPr="003E10B0" w:rsidRDefault="005A5FDB" w:rsidP="003E10B0">
            <w:pPr>
              <w:widowControl w:val="0"/>
              <w:autoSpaceDE w:val="0"/>
              <w:autoSpaceDN w:val="0"/>
              <w:jc w:val="center"/>
              <w:rPr>
                <w:rFonts w:eastAsia="Calibri"/>
                <w:sz w:val="22"/>
                <w:szCs w:val="22"/>
              </w:rPr>
            </w:pPr>
            <w:r w:rsidRPr="003E10B0">
              <w:rPr>
                <w:rFonts w:eastAsia="Calibri"/>
                <w:sz w:val="22"/>
                <w:szCs w:val="22"/>
              </w:rPr>
              <w:t>U = А / В x 100, где:</w:t>
            </w:r>
          </w:p>
          <w:p w:rsidR="005A5FDB" w:rsidRPr="003E10B0" w:rsidRDefault="005A5FDB" w:rsidP="003E10B0">
            <w:pPr>
              <w:widowControl w:val="0"/>
              <w:autoSpaceDE w:val="0"/>
              <w:autoSpaceDN w:val="0"/>
              <w:jc w:val="center"/>
              <w:rPr>
                <w:rFonts w:eastAsia="Calibri"/>
                <w:sz w:val="22"/>
                <w:szCs w:val="22"/>
              </w:rPr>
            </w:pPr>
            <w:r w:rsidRPr="003E10B0">
              <w:rPr>
                <w:rFonts w:eastAsia="Calibri"/>
                <w:sz w:val="22"/>
                <w:szCs w:val="22"/>
              </w:rPr>
              <w:t xml:space="preserve">U – доля количества </w:t>
            </w:r>
            <w:proofErr w:type="gramStart"/>
            <w:r w:rsidRPr="003E10B0">
              <w:rPr>
                <w:rFonts w:eastAsia="Calibri"/>
                <w:sz w:val="22"/>
                <w:szCs w:val="22"/>
              </w:rPr>
              <w:t>информационных систем</w:t>
            </w:r>
            <w:proofErr w:type="gramEnd"/>
            <w:r w:rsidRPr="003E10B0">
              <w:rPr>
                <w:rFonts w:eastAsia="Calibri"/>
                <w:sz w:val="22"/>
                <w:szCs w:val="22"/>
              </w:rPr>
              <w:t xml:space="preserve"> обеспеченных лицензионным сопровождением;</w:t>
            </w:r>
          </w:p>
          <w:p w:rsidR="005A5FDB" w:rsidRPr="003E10B0" w:rsidRDefault="005A5FDB" w:rsidP="003E10B0">
            <w:pPr>
              <w:widowControl w:val="0"/>
              <w:autoSpaceDE w:val="0"/>
              <w:autoSpaceDN w:val="0"/>
              <w:jc w:val="center"/>
              <w:rPr>
                <w:rFonts w:eastAsia="Calibri"/>
                <w:sz w:val="22"/>
                <w:szCs w:val="22"/>
              </w:rPr>
            </w:pPr>
            <w:r w:rsidRPr="003E10B0">
              <w:rPr>
                <w:rFonts w:eastAsia="Calibri"/>
                <w:sz w:val="22"/>
                <w:szCs w:val="22"/>
              </w:rPr>
              <w:t>А - общее количество систем;</w:t>
            </w:r>
          </w:p>
          <w:p w:rsidR="005A5FDB" w:rsidRPr="003E10B0" w:rsidRDefault="005A5FDB" w:rsidP="003E10B0">
            <w:pPr>
              <w:widowControl w:val="0"/>
              <w:autoSpaceDE w:val="0"/>
              <w:autoSpaceDN w:val="0"/>
              <w:jc w:val="center"/>
              <w:rPr>
                <w:rFonts w:eastAsia="Calibri"/>
                <w:sz w:val="22"/>
                <w:szCs w:val="22"/>
              </w:rPr>
            </w:pPr>
            <w:r w:rsidRPr="003E10B0">
              <w:rPr>
                <w:rFonts w:eastAsia="Calibri"/>
                <w:sz w:val="22"/>
                <w:szCs w:val="22"/>
              </w:rPr>
              <w:t xml:space="preserve">В - общее количество систем с лицензионным </w:t>
            </w:r>
            <w:r w:rsidRPr="003E10B0">
              <w:rPr>
                <w:rFonts w:eastAsia="Calibri"/>
                <w:sz w:val="22"/>
                <w:szCs w:val="22"/>
              </w:rPr>
              <w:lastRenderedPageBreak/>
              <w:t>сопровождением</w:t>
            </w:r>
          </w:p>
        </w:tc>
        <w:tc>
          <w:tcPr>
            <w:tcW w:w="1559" w:type="dxa"/>
            <w:tcMar>
              <w:top w:w="102" w:type="dxa"/>
              <w:left w:w="62" w:type="dxa"/>
              <w:bottom w:w="102" w:type="dxa"/>
              <w:right w:w="62" w:type="dxa"/>
            </w:tcMar>
            <w:vAlign w:val="center"/>
          </w:tcPr>
          <w:p w:rsidR="005A5FDB" w:rsidRPr="003E10B0" w:rsidRDefault="005A5FDB" w:rsidP="003E10B0">
            <w:pPr>
              <w:widowControl w:val="0"/>
              <w:autoSpaceDE w:val="0"/>
              <w:autoSpaceDN w:val="0"/>
              <w:jc w:val="center"/>
              <w:rPr>
                <w:rFonts w:eastAsia="Calibri"/>
                <w:sz w:val="22"/>
                <w:szCs w:val="22"/>
              </w:rPr>
            </w:pPr>
            <w:r w:rsidRPr="003E10B0">
              <w:rPr>
                <w:rFonts w:eastAsia="Calibri"/>
                <w:sz w:val="22"/>
                <w:szCs w:val="22"/>
              </w:rPr>
              <w:lastRenderedPageBreak/>
              <w:t>Ежегодное обследование</w:t>
            </w:r>
          </w:p>
        </w:tc>
        <w:tc>
          <w:tcPr>
            <w:tcW w:w="1701" w:type="dxa"/>
            <w:tcMar>
              <w:top w:w="102" w:type="dxa"/>
              <w:left w:w="62" w:type="dxa"/>
              <w:bottom w:w="102" w:type="dxa"/>
              <w:right w:w="62" w:type="dxa"/>
            </w:tcMar>
            <w:vAlign w:val="center"/>
          </w:tcPr>
          <w:p w:rsidR="005A5FDB" w:rsidRPr="003E10B0" w:rsidRDefault="005A5FDB" w:rsidP="003E10B0">
            <w:pPr>
              <w:widowControl w:val="0"/>
              <w:autoSpaceDE w:val="0"/>
              <w:autoSpaceDN w:val="0"/>
              <w:jc w:val="center"/>
              <w:rPr>
                <w:rFonts w:eastAsia="Calibri"/>
                <w:sz w:val="22"/>
                <w:szCs w:val="22"/>
              </w:rPr>
            </w:pPr>
            <w:r w:rsidRPr="003E10B0">
              <w:rPr>
                <w:rFonts w:eastAsia="Calibri"/>
                <w:sz w:val="22"/>
                <w:szCs w:val="22"/>
              </w:rPr>
              <w:t>МКУ Управление финансов Администрации Молчановского района Томской области</w:t>
            </w:r>
          </w:p>
        </w:tc>
        <w:tc>
          <w:tcPr>
            <w:tcW w:w="1417" w:type="dxa"/>
            <w:vAlign w:val="center"/>
          </w:tcPr>
          <w:p w:rsidR="00005246" w:rsidRPr="003E10B0" w:rsidRDefault="00005246" w:rsidP="003E10B0">
            <w:pPr>
              <w:widowControl w:val="0"/>
              <w:autoSpaceDE w:val="0"/>
              <w:autoSpaceDN w:val="0"/>
              <w:jc w:val="center"/>
              <w:rPr>
                <w:rFonts w:eastAsia="Calibri"/>
                <w:sz w:val="22"/>
                <w:szCs w:val="22"/>
              </w:rPr>
            </w:pPr>
            <w:r w:rsidRPr="003E10B0">
              <w:rPr>
                <w:rFonts w:eastAsia="Calibri"/>
                <w:sz w:val="22"/>
                <w:szCs w:val="22"/>
              </w:rPr>
              <w:t>до 1 марта</w:t>
            </w:r>
          </w:p>
          <w:p w:rsidR="005A5FDB" w:rsidRPr="003E10B0" w:rsidRDefault="00005246" w:rsidP="003E10B0">
            <w:pPr>
              <w:widowControl w:val="0"/>
              <w:autoSpaceDE w:val="0"/>
              <w:autoSpaceDN w:val="0"/>
              <w:jc w:val="center"/>
              <w:rPr>
                <w:rFonts w:eastAsia="Calibri"/>
                <w:sz w:val="22"/>
                <w:szCs w:val="22"/>
              </w:rPr>
            </w:pPr>
            <w:r w:rsidRPr="003E10B0">
              <w:rPr>
                <w:rFonts w:eastAsia="Calibri"/>
                <w:sz w:val="22"/>
                <w:szCs w:val="22"/>
              </w:rPr>
              <w:t>очередного года, следующего за отчетным</w:t>
            </w:r>
          </w:p>
        </w:tc>
      </w:tr>
      <w:tr w:rsidR="00EC6F0F" w:rsidRPr="003E10B0" w:rsidTr="00906728">
        <w:trPr>
          <w:jc w:val="center"/>
        </w:trPr>
        <w:tc>
          <w:tcPr>
            <w:tcW w:w="15309" w:type="dxa"/>
            <w:gridSpan w:val="10"/>
            <w:tcMar>
              <w:top w:w="102" w:type="dxa"/>
              <w:left w:w="62" w:type="dxa"/>
              <w:bottom w:w="102" w:type="dxa"/>
              <w:right w:w="62" w:type="dxa"/>
            </w:tcMar>
            <w:vAlign w:val="center"/>
          </w:tcPr>
          <w:p w:rsidR="00EC6F0F" w:rsidRPr="003E10B0" w:rsidRDefault="00EC6F0F" w:rsidP="003E10B0">
            <w:pPr>
              <w:widowControl w:val="0"/>
              <w:autoSpaceDE w:val="0"/>
              <w:autoSpaceDN w:val="0"/>
              <w:rPr>
                <w:rFonts w:eastAsia="Calibri"/>
                <w:sz w:val="22"/>
                <w:szCs w:val="22"/>
              </w:rPr>
            </w:pPr>
            <w:r w:rsidRPr="003E10B0">
              <w:rPr>
                <w:rFonts w:eastAsia="Calibri"/>
                <w:sz w:val="22"/>
                <w:szCs w:val="22"/>
              </w:rPr>
              <w:t>Показатели задачи 2 подпрограммы</w:t>
            </w:r>
            <w:r w:rsidR="007C07FC">
              <w:rPr>
                <w:rFonts w:eastAsia="Calibri"/>
                <w:sz w:val="22"/>
                <w:szCs w:val="22"/>
              </w:rPr>
              <w:t xml:space="preserve"> (направления)</w:t>
            </w:r>
            <w:r w:rsidRPr="003E10B0">
              <w:rPr>
                <w:rFonts w:eastAsia="Calibri"/>
                <w:sz w:val="22"/>
                <w:szCs w:val="22"/>
              </w:rPr>
              <w:t xml:space="preserve"> 2. Обеспечение информационного обмена</w:t>
            </w:r>
          </w:p>
        </w:tc>
      </w:tr>
      <w:tr w:rsidR="00EC6F0F" w:rsidRPr="003E10B0" w:rsidTr="00906728">
        <w:trPr>
          <w:jc w:val="center"/>
        </w:trPr>
        <w:tc>
          <w:tcPr>
            <w:tcW w:w="567" w:type="dxa"/>
            <w:tcMar>
              <w:top w:w="102" w:type="dxa"/>
              <w:left w:w="62" w:type="dxa"/>
              <w:bottom w:w="102" w:type="dxa"/>
              <w:right w:w="62" w:type="dxa"/>
            </w:tcMar>
          </w:tcPr>
          <w:p w:rsidR="00EC6F0F" w:rsidRPr="003E10B0" w:rsidRDefault="00EC6F0F" w:rsidP="003E10B0">
            <w:pPr>
              <w:widowControl w:val="0"/>
              <w:autoSpaceDE w:val="0"/>
              <w:autoSpaceDN w:val="0"/>
              <w:adjustRightInd w:val="0"/>
              <w:jc w:val="center"/>
              <w:rPr>
                <w:sz w:val="22"/>
                <w:szCs w:val="22"/>
              </w:rPr>
            </w:pPr>
            <w:r w:rsidRPr="003E10B0">
              <w:rPr>
                <w:sz w:val="22"/>
                <w:szCs w:val="22"/>
              </w:rPr>
              <w:t>3</w:t>
            </w:r>
          </w:p>
        </w:tc>
        <w:tc>
          <w:tcPr>
            <w:tcW w:w="1843" w:type="dxa"/>
            <w:tcMar>
              <w:top w:w="102" w:type="dxa"/>
              <w:left w:w="62" w:type="dxa"/>
              <w:bottom w:w="102" w:type="dxa"/>
              <w:right w:w="62" w:type="dxa"/>
            </w:tcMar>
          </w:tcPr>
          <w:p w:rsidR="00EC6F0F" w:rsidRPr="003E10B0" w:rsidRDefault="00EC6F0F" w:rsidP="003E10B0">
            <w:pPr>
              <w:widowControl w:val="0"/>
              <w:autoSpaceDE w:val="0"/>
              <w:autoSpaceDN w:val="0"/>
              <w:rPr>
                <w:rFonts w:eastAsia="Calibri"/>
                <w:sz w:val="22"/>
                <w:szCs w:val="22"/>
              </w:rPr>
            </w:pPr>
            <w:r w:rsidRPr="003E10B0">
              <w:rPr>
                <w:rFonts w:eastAsia="Calibri"/>
                <w:sz w:val="22"/>
                <w:szCs w:val="22"/>
              </w:rPr>
              <w:t xml:space="preserve">Доступность систем управления бюджетным процессом </w:t>
            </w:r>
          </w:p>
        </w:tc>
        <w:tc>
          <w:tcPr>
            <w:tcW w:w="1276" w:type="dxa"/>
            <w:tcMar>
              <w:top w:w="102" w:type="dxa"/>
              <w:left w:w="62" w:type="dxa"/>
              <w:bottom w:w="102" w:type="dxa"/>
              <w:right w:w="62" w:type="dxa"/>
            </w:tcMar>
            <w:vAlign w:val="center"/>
          </w:tcPr>
          <w:p w:rsidR="00EC6F0F" w:rsidRPr="003E10B0" w:rsidRDefault="00EC6F0F" w:rsidP="003E10B0">
            <w:pPr>
              <w:widowControl w:val="0"/>
              <w:autoSpaceDE w:val="0"/>
              <w:autoSpaceDN w:val="0"/>
              <w:jc w:val="center"/>
              <w:rPr>
                <w:rFonts w:eastAsia="Calibri"/>
                <w:sz w:val="22"/>
                <w:szCs w:val="22"/>
              </w:rPr>
            </w:pPr>
            <w:r w:rsidRPr="003E10B0">
              <w:rPr>
                <w:rFonts w:eastAsia="Calibri"/>
                <w:sz w:val="22"/>
                <w:szCs w:val="22"/>
              </w:rPr>
              <w:t>%</w:t>
            </w:r>
          </w:p>
        </w:tc>
        <w:tc>
          <w:tcPr>
            <w:tcW w:w="1417" w:type="dxa"/>
            <w:vAlign w:val="center"/>
          </w:tcPr>
          <w:p w:rsidR="00EC6F0F" w:rsidRPr="003E10B0" w:rsidRDefault="00860C46" w:rsidP="003E10B0">
            <w:pPr>
              <w:widowControl w:val="0"/>
              <w:autoSpaceDE w:val="0"/>
              <w:autoSpaceDN w:val="0"/>
              <w:jc w:val="center"/>
              <w:rPr>
                <w:rFonts w:eastAsia="Calibri"/>
                <w:sz w:val="22"/>
                <w:szCs w:val="22"/>
              </w:rPr>
            </w:pPr>
            <w:r w:rsidRPr="003E10B0">
              <w:rPr>
                <w:rFonts w:eastAsia="Calibri"/>
                <w:sz w:val="22"/>
                <w:szCs w:val="22"/>
              </w:rPr>
              <w:t>-</w:t>
            </w:r>
          </w:p>
        </w:tc>
        <w:tc>
          <w:tcPr>
            <w:tcW w:w="1276" w:type="dxa"/>
            <w:tcMar>
              <w:top w:w="102" w:type="dxa"/>
              <w:left w:w="62" w:type="dxa"/>
              <w:bottom w:w="102" w:type="dxa"/>
              <w:right w:w="62" w:type="dxa"/>
            </w:tcMar>
            <w:vAlign w:val="center"/>
          </w:tcPr>
          <w:p w:rsidR="00EC6F0F" w:rsidRPr="003E10B0" w:rsidRDefault="00EC6F0F" w:rsidP="003E10B0">
            <w:pPr>
              <w:widowControl w:val="0"/>
              <w:autoSpaceDE w:val="0"/>
              <w:autoSpaceDN w:val="0"/>
              <w:jc w:val="center"/>
              <w:rPr>
                <w:rFonts w:eastAsia="Calibri"/>
                <w:sz w:val="22"/>
                <w:szCs w:val="22"/>
              </w:rPr>
            </w:pPr>
            <w:r w:rsidRPr="003E10B0">
              <w:rPr>
                <w:rFonts w:eastAsia="Calibri"/>
                <w:sz w:val="22"/>
                <w:szCs w:val="22"/>
              </w:rPr>
              <w:t>Ежегодно</w:t>
            </w:r>
          </w:p>
        </w:tc>
        <w:tc>
          <w:tcPr>
            <w:tcW w:w="1559" w:type="dxa"/>
            <w:tcMar>
              <w:top w:w="102" w:type="dxa"/>
              <w:left w:w="62" w:type="dxa"/>
              <w:bottom w:w="102" w:type="dxa"/>
              <w:right w:w="62" w:type="dxa"/>
            </w:tcMar>
            <w:vAlign w:val="center"/>
          </w:tcPr>
          <w:p w:rsidR="00EC6F0F" w:rsidRPr="003E10B0" w:rsidRDefault="00EC6F0F" w:rsidP="003E10B0">
            <w:pPr>
              <w:widowControl w:val="0"/>
              <w:autoSpaceDE w:val="0"/>
              <w:autoSpaceDN w:val="0"/>
              <w:jc w:val="center"/>
              <w:rPr>
                <w:rFonts w:eastAsia="Calibri"/>
                <w:sz w:val="22"/>
                <w:szCs w:val="22"/>
              </w:rPr>
            </w:pPr>
            <w:r w:rsidRPr="003E10B0">
              <w:rPr>
                <w:rFonts w:eastAsia="Calibri"/>
                <w:sz w:val="22"/>
                <w:szCs w:val="22"/>
              </w:rPr>
              <w:t>За отчетный период</w:t>
            </w:r>
          </w:p>
        </w:tc>
        <w:tc>
          <w:tcPr>
            <w:tcW w:w="2694" w:type="dxa"/>
            <w:tcMar>
              <w:top w:w="102" w:type="dxa"/>
              <w:left w:w="62" w:type="dxa"/>
              <w:bottom w:w="102" w:type="dxa"/>
              <w:right w:w="62" w:type="dxa"/>
            </w:tcMar>
            <w:vAlign w:val="center"/>
          </w:tcPr>
          <w:p w:rsidR="00EC6F0F" w:rsidRPr="003E10B0" w:rsidRDefault="00EC6F0F" w:rsidP="003E10B0">
            <w:pPr>
              <w:widowControl w:val="0"/>
              <w:autoSpaceDE w:val="0"/>
              <w:autoSpaceDN w:val="0"/>
              <w:jc w:val="center"/>
              <w:rPr>
                <w:rFonts w:eastAsia="Calibri"/>
                <w:sz w:val="22"/>
                <w:szCs w:val="22"/>
              </w:rPr>
            </w:pPr>
            <w:r w:rsidRPr="003E10B0">
              <w:rPr>
                <w:rFonts w:eastAsia="Calibri"/>
                <w:sz w:val="22"/>
                <w:szCs w:val="22"/>
              </w:rPr>
              <w:t>U = А / В x 100, где:</w:t>
            </w:r>
          </w:p>
          <w:p w:rsidR="00EC6F0F" w:rsidRPr="003E10B0" w:rsidRDefault="00EC6F0F" w:rsidP="003E10B0">
            <w:pPr>
              <w:widowControl w:val="0"/>
              <w:autoSpaceDE w:val="0"/>
              <w:autoSpaceDN w:val="0"/>
              <w:jc w:val="center"/>
              <w:rPr>
                <w:rFonts w:eastAsia="Calibri"/>
                <w:sz w:val="22"/>
                <w:szCs w:val="22"/>
              </w:rPr>
            </w:pPr>
            <w:r w:rsidRPr="003E10B0">
              <w:rPr>
                <w:rFonts w:eastAsia="Calibri"/>
                <w:sz w:val="22"/>
                <w:szCs w:val="22"/>
              </w:rPr>
              <w:t>U - доля количества ГРБС, имеющих доступ к системам;</w:t>
            </w:r>
          </w:p>
          <w:p w:rsidR="00EC6F0F" w:rsidRPr="003E10B0" w:rsidRDefault="00EC6F0F" w:rsidP="003E10B0">
            <w:pPr>
              <w:widowControl w:val="0"/>
              <w:autoSpaceDE w:val="0"/>
              <w:autoSpaceDN w:val="0"/>
              <w:jc w:val="center"/>
              <w:rPr>
                <w:rFonts w:eastAsia="Calibri"/>
                <w:sz w:val="22"/>
                <w:szCs w:val="22"/>
              </w:rPr>
            </w:pPr>
            <w:r w:rsidRPr="003E10B0">
              <w:rPr>
                <w:rFonts w:eastAsia="Calibri"/>
                <w:sz w:val="22"/>
                <w:szCs w:val="22"/>
              </w:rPr>
              <w:t>А - общее количество ГРБС, имеющих доступ к системам;</w:t>
            </w:r>
          </w:p>
          <w:p w:rsidR="00EC6F0F" w:rsidRPr="003E10B0" w:rsidRDefault="00EC6F0F" w:rsidP="003E10B0">
            <w:pPr>
              <w:widowControl w:val="0"/>
              <w:autoSpaceDE w:val="0"/>
              <w:autoSpaceDN w:val="0"/>
              <w:jc w:val="center"/>
              <w:rPr>
                <w:rFonts w:eastAsia="Calibri"/>
                <w:sz w:val="22"/>
                <w:szCs w:val="22"/>
              </w:rPr>
            </w:pPr>
            <w:r w:rsidRPr="003E10B0">
              <w:rPr>
                <w:rFonts w:eastAsia="Calibri"/>
                <w:sz w:val="22"/>
                <w:szCs w:val="22"/>
              </w:rPr>
              <w:t>В - общее количество ГРБС</w:t>
            </w:r>
          </w:p>
        </w:tc>
        <w:tc>
          <w:tcPr>
            <w:tcW w:w="1559" w:type="dxa"/>
            <w:tcMar>
              <w:top w:w="102" w:type="dxa"/>
              <w:left w:w="62" w:type="dxa"/>
              <w:bottom w:w="102" w:type="dxa"/>
              <w:right w:w="62" w:type="dxa"/>
            </w:tcMar>
            <w:vAlign w:val="center"/>
          </w:tcPr>
          <w:p w:rsidR="00EC6F0F" w:rsidRPr="003E10B0" w:rsidRDefault="00EC6F0F" w:rsidP="003E10B0">
            <w:pPr>
              <w:widowControl w:val="0"/>
              <w:autoSpaceDE w:val="0"/>
              <w:autoSpaceDN w:val="0"/>
              <w:jc w:val="center"/>
              <w:rPr>
                <w:rFonts w:eastAsia="Calibri"/>
                <w:sz w:val="22"/>
                <w:szCs w:val="22"/>
              </w:rPr>
            </w:pPr>
            <w:r w:rsidRPr="003E10B0">
              <w:rPr>
                <w:rFonts w:eastAsia="Calibri"/>
                <w:sz w:val="22"/>
                <w:szCs w:val="22"/>
              </w:rPr>
              <w:t>Регулярное обследование</w:t>
            </w:r>
          </w:p>
        </w:tc>
        <w:tc>
          <w:tcPr>
            <w:tcW w:w="1701" w:type="dxa"/>
            <w:tcMar>
              <w:top w:w="102" w:type="dxa"/>
              <w:left w:w="62" w:type="dxa"/>
              <w:bottom w:w="102" w:type="dxa"/>
              <w:right w:w="62" w:type="dxa"/>
            </w:tcMar>
            <w:vAlign w:val="center"/>
          </w:tcPr>
          <w:p w:rsidR="00EC6F0F" w:rsidRPr="003E10B0" w:rsidRDefault="00EC6F0F" w:rsidP="003E10B0">
            <w:pPr>
              <w:widowControl w:val="0"/>
              <w:autoSpaceDE w:val="0"/>
              <w:autoSpaceDN w:val="0"/>
              <w:jc w:val="center"/>
              <w:rPr>
                <w:rFonts w:eastAsia="Calibri"/>
                <w:sz w:val="22"/>
                <w:szCs w:val="22"/>
              </w:rPr>
            </w:pPr>
            <w:r w:rsidRPr="003E10B0">
              <w:rPr>
                <w:rFonts w:eastAsia="Calibri"/>
                <w:sz w:val="22"/>
                <w:szCs w:val="22"/>
              </w:rPr>
              <w:t>МКУ Управление финансов Администрации Молчановского района Томской области</w:t>
            </w:r>
          </w:p>
        </w:tc>
        <w:tc>
          <w:tcPr>
            <w:tcW w:w="1417" w:type="dxa"/>
            <w:vAlign w:val="center"/>
          </w:tcPr>
          <w:p w:rsidR="00005246" w:rsidRPr="003E10B0" w:rsidRDefault="00005246" w:rsidP="003E10B0">
            <w:pPr>
              <w:widowControl w:val="0"/>
              <w:autoSpaceDE w:val="0"/>
              <w:autoSpaceDN w:val="0"/>
              <w:jc w:val="center"/>
              <w:rPr>
                <w:rFonts w:eastAsia="Calibri"/>
                <w:sz w:val="22"/>
                <w:szCs w:val="22"/>
              </w:rPr>
            </w:pPr>
            <w:r w:rsidRPr="003E10B0">
              <w:rPr>
                <w:rFonts w:eastAsia="Calibri"/>
                <w:sz w:val="22"/>
                <w:szCs w:val="22"/>
              </w:rPr>
              <w:t>до 1 марта</w:t>
            </w:r>
          </w:p>
          <w:p w:rsidR="00EC6F0F" w:rsidRPr="003E10B0" w:rsidRDefault="00005246" w:rsidP="003E10B0">
            <w:pPr>
              <w:widowControl w:val="0"/>
              <w:autoSpaceDE w:val="0"/>
              <w:autoSpaceDN w:val="0"/>
              <w:jc w:val="center"/>
              <w:rPr>
                <w:rFonts w:eastAsia="Calibri"/>
                <w:sz w:val="22"/>
                <w:szCs w:val="22"/>
              </w:rPr>
            </w:pPr>
            <w:r w:rsidRPr="003E10B0">
              <w:rPr>
                <w:rFonts w:eastAsia="Calibri"/>
                <w:sz w:val="22"/>
                <w:szCs w:val="22"/>
              </w:rPr>
              <w:t>очередного года, следующего за отчетным</w:t>
            </w:r>
          </w:p>
        </w:tc>
      </w:tr>
    </w:tbl>
    <w:p w:rsidR="00011F8C" w:rsidRPr="003E10B0" w:rsidRDefault="00011F8C" w:rsidP="003E10B0">
      <w:pPr>
        <w:rPr>
          <w:sz w:val="28"/>
          <w:szCs w:val="28"/>
        </w:rPr>
      </w:pPr>
    </w:p>
    <w:p w:rsidR="00F87949" w:rsidRPr="003E10B0" w:rsidRDefault="00F87949" w:rsidP="003E10B0">
      <w:pPr>
        <w:rPr>
          <w:sz w:val="28"/>
          <w:szCs w:val="28"/>
        </w:rPr>
      </w:pPr>
    </w:p>
    <w:p w:rsidR="00F87949" w:rsidRPr="003E10B0" w:rsidRDefault="00F87949" w:rsidP="003E10B0">
      <w:pPr>
        <w:pStyle w:val="ConsPlusNormal"/>
        <w:ind w:left="360"/>
        <w:jc w:val="center"/>
        <w:outlineLvl w:val="0"/>
        <w:rPr>
          <w:b/>
          <w:sz w:val="28"/>
          <w:szCs w:val="28"/>
        </w:rPr>
      </w:pPr>
      <w:r w:rsidRPr="003E10B0">
        <w:rPr>
          <w:b/>
          <w:sz w:val="28"/>
          <w:szCs w:val="28"/>
        </w:rPr>
        <w:t xml:space="preserve">Перечень </w:t>
      </w:r>
      <w:r w:rsidR="00813B97">
        <w:rPr>
          <w:b/>
          <w:sz w:val="28"/>
          <w:szCs w:val="28"/>
        </w:rPr>
        <w:t>комплексов процессных мероприятий, ведомственных проектов и ресурсное обеспечение реализации подпрограммы (направления)</w:t>
      </w:r>
      <w:r w:rsidRPr="003E10B0">
        <w:rPr>
          <w:b/>
          <w:sz w:val="28"/>
          <w:szCs w:val="28"/>
        </w:rPr>
        <w:t xml:space="preserve"> 2</w:t>
      </w:r>
    </w:p>
    <w:p w:rsidR="00F87949" w:rsidRPr="003E10B0" w:rsidRDefault="00F87949" w:rsidP="003E10B0">
      <w:pPr>
        <w:widowControl w:val="0"/>
        <w:autoSpaceDE w:val="0"/>
        <w:autoSpaceDN w:val="0"/>
        <w:rPr>
          <w:rFonts w:eastAsia="Calibri" w:cs="Calibri"/>
          <w:sz w:val="22"/>
          <w:szCs w:val="20"/>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2156"/>
        <w:gridCol w:w="1258"/>
        <w:gridCol w:w="1082"/>
        <w:gridCol w:w="722"/>
        <w:gridCol w:w="720"/>
        <w:gridCol w:w="902"/>
        <w:gridCol w:w="724"/>
        <w:gridCol w:w="720"/>
        <w:gridCol w:w="52"/>
        <w:gridCol w:w="2418"/>
        <w:gridCol w:w="1620"/>
        <w:gridCol w:w="1376"/>
      </w:tblGrid>
      <w:tr w:rsidR="00F87949" w:rsidRPr="003E10B0" w:rsidTr="00906728">
        <w:tc>
          <w:tcPr>
            <w:tcW w:w="771" w:type="dxa"/>
            <w:vMerge w:val="restart"/>
            <w:vAlign w:val="center"/>
          </w:tcPr>
          <w:p w:rsidR="00F87949" w:rsidRPr="003E10B0" w:rsidRDefault="00F87949" w:rsidP="003E10B0">
            <w:pPr>
              <w:autoSpaceDE w:val="0"/>
              <w:autoSpaceDN w:val="0"/>
              <w:adjustRightInd w:val="0"/>
              <w:jc w:val="center"/>
              <w:rPr>
                <w:sz w:val="22"/>
                <w:szCs w:val="22"/>
              </w:rPr>
            </w:pPr>
            <w:r w:rsidRPr="003E10B0">
              <w:rPr>
                <w:sz w:val="22"/>
                <w:szCs w:val="22"/>
              </w:rPr>
              <w:t>№</w:t>
            </w:r>
          </w:p>
          <w:p w:rsidR="00F87949" w:rsidRPr="003E10B0" w:rsidRDefault="00F87949" w:rsidP="003E10B0">
            <w:pPr>
              <w:autoSpaceDE w:val="0"/>
              <w:autoSpaceDN w:val="0"/>
              <w:adjustRightInd w:val="0"/>
              <w:jc w:val="center"/>
              <w:rPr>
                <w:sz w:val="22"/>
                <w:szCs w:val="22"/>
              </w:rPr>
            </w:pPr>
            <w:r w:rsidRPr="003E10B0">
              <w:rPr>
                <w:sz w:val="22"/>
                <w:szCs w:val="22"/>
              </w:rPr>
              <w:t>пп</w:t>
            </w:r>
          </w:p>
        </w:tc>
        <w:tc>
          <w:tcPr>
            <w:tcW w:w="2156" w:type="dxa"/>
            <w:vMerge w:val="restart"/>
            <w:vAlign w:val="center"/>
          </w:tcPr>
          <w:p w:rsidR="00F87949" w:rsidRPr="003E10B0" w:rsidRDefault="00F87949" w:rsidP="003E10B0">
            <w:pPr>
              <w:autoSpaceDE w:val="0"/>
              <w:autoSpaceDN w:val="0"/>
              <w:adjustRightInd w:val="0"/>
              <w:jc w:val="center"/>
              <w:rPr>
                <w:sz w:val="22"/>
                <w:szCs w:val="22"/>
              </w:rPr>
            </w:pPr>
            <w:r w:rsidRPr="003E10B0">
              <w:rPr>
                <w:sz w:val="22"/>
                <w:szCs w:val="22"/>
              </w:rPr>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F87949" w:rsidRPr="003E10B0" w:rsidRDefault="00F87949" w:rsidP="003E10B0">
            <w:pPr>
              <w:autoSpaceDE w:val="0"/>
              <w:autoSpaceDN w:val="0"/>
              <w:adjustRightInd w:val="0"/>
              <w:jc w:val="center"/>
              <w:rPr>
                <w:sz w:val="22"/>
                <w:szCs w:val="22"/>
              </w:rPr>
            </w:pPr>
            <w:r w:rsidRPr="003E10B0">
              <w:rPr>
                <w:sz w:val="22"/>
                <w:szCs w:val="22"/>
              </w:rPr>
              <w:t>Срок реализации</w:t>
            </w:r>
          </w:p>
        </w:tc>
        <w:tc>
          <w:tcPr>
            <w:tcW w:w="1082" w:type="dxa"/>
            <w:vMerge w:val="restart"/>
            <w:vAlign w:val="center"/>
          </w:tcPr>
          <w:p w:rsidR="00F87949" w:rsidRPr="003E10B0" w:rsidRDefault="00F87949" w:rsidP="003E10B0">
            <w:pPr>
              <w:autoSpaceDE w:val="0"/>
              <w:autoSpaceDN w:val="0"/>
              <w:adjustRightInd w:val="0"/>
              <w:jc w:val="center"/>
              <w:rPr>
                <w:sz w:val="22"/>
                <w:szCs w:val="22"/>
              </w:rPr>
            </w:pPr>
            <w:r w:rsidRPr="003E10B0">
              <w:rPr>
                <w:sz w:val="22"/>
                <w:szCs w:val="22"/>
              </w:rPr>
              <w:t xml:space="preserve">Объем финансирования </w:t>
            </w:r>
          </w:p>
          <w:p w:rsidR="00F87949" w:rsidRPr="003E10B0" w:rsidRDefault="00F87949" w:rsidP="003E10B0">
            <w:pPr>
              <w:autoSpaceDE w:val="0"/>
              <w:autoSpaceDN w:val="0"/>
              <w:adjustRightInd w:val="0"/>
              <w:jc w:val="center"/>
              <w:rPr>
                <w:sz w:val="22"/>
                <w:szCs w:val="22"/>
              </w:rPr>
            </w:pPr>
            <w:r w:rsidRPr="003E10B0">
              <w:rPr>
                <w:sz w:val="22"/>
                <w:szCs w:val="22"/>
              </w:rPr>
              <w:t>(тыс. рублей)</w:t>
            </w:r>
          </w:p>
        </w:tc>
        <w:tc>
          <w:tcPr>
            <w:tcW w:w="3840" w:type="dxa"/>
            <w:gridSpan w:val="6"/>
            <w:vAlign w:val="center"/>
          </w:tcPr>
          <w:p w:rsidR="00F87949" w:rsidRPr="003E10B0" w:rsidRDefault="00F87949" w:rsidP="003E10B0">
            <w:pPr>
              <w:autoSpaceDE w:val="0"/>
              <w:autoSpaceDN w:val="0"/>
              <w:adjustRightInd w:val="0"/>
              <w:jc w:val="center"/>
              <w:rPr>
                <w:sz w:val="22"/>
                <w:szCs w:val="22"/>
              </w:rPr>
            </w:pPr>
            <w:r w:rsidRPr="003E10B0">
              <w:rPr>
                <w:sz w:val="22"/>
                <w:szCs w:val="22"/>
              </w:rPr>
              <w:t>в том числе за счет средств:</w:t>
            </w:r>
          </w:p>
        </w:tc>
        <w:tc>
          <w:tcPr>
            <w:tcW w:w="2418" w:type="dxa"/>
            <w:vMerge w:val="restart"/>
            <w:vAlign w:val="center"/>
          </w:tcPr>
          <w:p w:rsidR="00F87949" w:rsidRPr="003E10B0" w:rsidRDefault="00F87949" w:rsidP="003E10B0">
            <w:pPr>
              <w:autoSpaceDE w:val="0"/>
              <w:autoSpaceDN w:val="0"/>
              <w:adjustRightInd w:val="0"/>
              <w:jc w:val="center"/>
              <w:rPr>
                <w:sz w:val="22"/>
                <w:szCs w:val="22"/>
              </w:rPr>
            </w:pPr>
            <w:r w:rsidRPr="003E10B0">
              <w:rPr>
                <w:sz w:val="22"/>
                <w:szCs w:val="22"/>
              </w:rPr>
              <w:t>Участник/участник мероприятия</w:t>
            </w:r>
          </w:p>
        </w:tc>
        <w:tc>
          <w:tcPr>
            <w:tcW w:w="2996" w:type="dxa"/>
            <w:gridSpan w:val="2"/>
            <w:vMerge w:val="restart"/>
            <w:shd w:val="clear" w:color="auto" w:fill="auto"/>
          </w:tcPr>
          <w:p w:rsidR="00F87949" w:rsidRPr="003E10B0" w:rsidRDefault="00F87949" w:rsidP="00750AAA">
            <w:pPr>
              <w:jc w:val="center"/>
              <w:rPr>
                <w:sz w:val="22"/>
                <w:szCs w:val="22"/>
              </w:rPr>
            </w:pPr>
            <w:r w:rsidRPr="003E10B0">
              <w:rPr>
                <w:sz w:val="22"/>
                <w:szCs w:val="22"/>
              </w:rPr>
              <w:t>Показатели конечного результата ВП (</w:t>
            </w:r>
            <w:r w:rsidR="00750AAA">
              <w:rPr>
                <w:sz w:val="22"/>
                <w:szCs w:val="22"/>
              </w:rPr>
              <w:t>КПМ</w:t>
            </w:r>
            <w:r w:rsidRPr="003E10B0">
              <w:rPr>
                <w:sz w:val="22"/>
                <w:szCs w:val="22"/>
              </w:rPr>
              <w:t xml:space="preserve">), показатели непосредственного результата мероприятий, входящих в состав </w:t>
            </w:r>
            <w:r w:rsidR="00750AAA">
              <w:rPr>
                <w:sz w:val="22"/>
                <w:szCs w:val="22"/>
              </w:rPr>
              <w:t>КМП</w:t>
            </w:r>
            <w:r w:rsidRPr="003E10B0">
              <w:rPr>
                <w:sz w:val="22"/>
                <w:szCs w:val="22"/>
              </w:rPr>
              <w:t>, по годам реализации</w:t>
            </w:r>
          </w:p>
        </w:tc>
      </w:tr>
      <w:tr w:rsidR="00F87949" w:rsidRPr="003E10B0" w:rsidTr="00906728">
        <w:trPr>
          <w:trHeight w:val="253"/>
        </w:trPr>
        <w:tc>
          <w:tcPr>
            <w:tcW w:w="771" w:type="dxa"/>
            <w:vMerge/>
          </w:tcPr>
          <w:p w:rsidR="00F87949" w:rsidRPr="003E10B0" w:rsidRDefault="00F87949" w:rsidP="003E10B0">
            <w:pPr>
              <w:rPr>
                <w:sz w:val="22"/>
                <w:szCs w:val="22"/>
              </w:rPr>
            </w:pPr>
          </w:p>
        </w:tc>
        <w:tc>
          <w:tcPr>
            <w:tcW w:w="2156" w:type="dxa"/>
            <w:vMerge/>
          </w:tcPr>
          <w:p w:rsidR="00F87949" w:rsidRPr="003E10B0" w:rsidRDefault="00F87949" w:rsidP="003E10B0">
            <w:pPr>
              <w:rPr>
                <w:sz w:val="22"/>
                <w:szCs w:val="22"/>
              </w:rPr>
            </w:pPr>
          </w:p>
        </w:tc>
        <w:tc>
          <w:tcPr>
            <w:tcW w:w="1258" w:type="dxa"/>
            <w:vMerge/>
          </w:tcPr>
          <w:p w:rsidR="00F87949" w:rsidRPr="003E10B0" w:rsidRDefault="00F87949" w:rsidP="003E10B0">
            <w:pPr>
              <w:rPr>
                <w:sz w:val="22"/>
                <w:szCs w:val="22"/>
              </w:rPr>
            </w:pPr>
          </w:p>
        </w:tc>
        <w:tc>
          <w:tcPr>
            <w:tcW w:w="1082" w:type="dxa"/>
            <w:vMerge/>
          </w:tcPr>
          <w:p w:rsidR="00F87949" w:rsidRPr="003E10B0" w:rsidRDefault="00F87949" w:rsidP="003E10B0">
            <w:pPr>
              <w:rPr>
                <w:sz w:val="22"/>
                <w:szCs w:val="22"/>
              </w:rPr>
            </w:pPr>
          </w:p>
        </w:tc>
        <w:tc>
          <w:tcPr>
            <w:tcW w:w="722" w:type="dxa"/>
            <w:vMerge w:val="restart"/>
            <w:textDirection w:val="btLr"/>
            <w:vAlign w:val="center"/>
          </w:tcPr>
          <w:p w:rsidR="00F87949" w:rsidRPr="003E10B0" w:rsidRDefault="00F87949" w:rsidP="003E10B0">
            <w:pPr>
              <w:autoSpaceDE w:val="0"/>
              <w:autoSpaceDN w:val="0"/>
              <w:adjustRightInd w:val="0"/>
              <w:ind w:left="113" w:right="113"/>
              <w:jc w:val="center"/>
              <w:rPr>
                <w:sz w:val="22"/>
                <w:szCs w:val="22"/>
                <w:lang w:val="en-US"/>
              </w:rPr>
            </w:pPr>
            <w:r w:rsidRPr="003E10B0">
              <w:rPr>
                <w:sz w:val="22"/>
                <w:szCs w:val="22"/>
              </w:rPr>
              <w:t xml:space="preserve">федерального бюджета </w:t>
            </w:r>
          </w:p>
          <w:p w:rsidR="00F87949" w:rsidRPr="003E10B0" w:rsidRDefault="00F87949" w:rsidP="003E10B0">
            <w:pPr>
              <w:autoSpaceDE w:val="0"/>
              <w:autoSpaceDN w:val="0"/>
              <w:adjustRightInd w:val="0"/>
              <w:ind w:left="113" w:right="113"/>
              <w:jc w:val="center"/>
              <w:rPr>
                <w:sz w:val="22"/>
                <w:szCs w:val="22"/>
              </w:rPr>
            </w:pPr>
            <w:r w:rsidRPr="003E10B0">
              <w:rPr>
                <w:sz w:val="22"/>
                <w:szCs w:val="22"/>
              </w:rPr>
              <w:t>(по согласованию)</w:t>
            </w:r>
          </w:p>
        </w:tc>
        <w:tc>
          <w:tcPr>
            <w:tcW w:w="720" w:type="dxa"/>
            <w:vMerge w:val="restart"/>
            <w:textDirection w:val="btLr"/>
            <w:vAlign w:val="center"/>
          </w:tcPr>
          <w:p w:rsidR="00F87949" w:rsidRPr="003E10B0" w:rsidRDefault="00F87949" w:rsidP="003E10B0">
            <w:pPr>
              <w:autoSpaceDE w:val="0"/>
              <w:autoSpaceDN w:val="0"/>
              <w:adjustRightInd w:val="0"/>
              <w:ind w:left="113" w:right="113"/>
              <w:jc w:val="center"/>
              <w:rPr>
                <w:sz w:val="22"/>
                <w:szCs w:val="22"/>
                <w:lang w:val="en-US"/>
              </w:rPr>
            </w:pPr>
            <w:r w:rsidRPr="003E10B0">
              <w:rPr>
                <w:sz w:val="22"/>
                <w:szCs w:val="22"/>
              </w:rPr>
              <w:t xml:space="preserve">областного бюджета </w:t>
            </w:r>
          </w:p>
          <w:p w:rsidR="00F87949" w:rsidRPr="003E10B0" w:rsidRDefault="00F87949" w:rsidP="003E10B0">
            <w:pPr>
              <w:autoSpaceDE w:val="0"/>
              <w:autoSpaceDN w:val="0"/>
              <w:adjustRightInd w:val="0"/>
              <w:ind w:left="113" w:right="113"/>
              <w:jc w:val="center"/>
              <w:rPr>
                <w:sz w:val="22"/>
                <w:szCs w:val="22"/>
              </w:rPr>
            </w:pPr>
            <w:r w:rsidRPr="003E10B0">
              <w:rPr>
                <w:sz w:val="22"/>
                <w:szCs w:val="22"/>
              </w:rPr>
              <w:t>(по согласованию)</w:t>
            </w:r>
          </w:p>
        </w:tc>
        <w:tc>
          <w:tcPr>
            <w:tcW w:w="902" w:type="dxa"/>
            <w:vMerge w:val="restart"/>
            <w:textDirection w:val="btLr"/>
            <w:vAlign w:val="center"/>
          </w:tcPr>
          <w:p w:rsidR="00F87949" w:rsidRPr="003E10B0" w:rsidRDefault="00F87949" w:rsidP="003E10B0">
            <w:pPr>
              <w:autoSpaceDE w:val="0"/>
              <w:autoSpaceDN w:val="0"/>
              <w:adjustRightInd w:val="0"/>
              <w:ind w:left="113" w:right="113"/>
              <w:jc w:val="center"/>
              <w:rPr>
                <w:sz w:val="22"/>
                <w:szCs w:val="22"/>
                <w:lang w:val="en-US"/>
              </w:rPr>
            </w:pPr>
            <w:r w:rsidRPr="003E10B0">
              <w:rPr>
                <w:sz w:val="22"/>
                <w:szCs w:val="22"/>
              </w:rPr>
              <w:t xml:space="preserve">бюджета </w:t>
            </w:r>
          </w:p>
          <w:p w:rsidR="00F87949" w:rsidRPr="003E10B0" w:rsidRDefault="00F87949" w:rsidP="008A0867">
            <w:pPr>
              <w:autoSpaceDE w:val="0"/>
              <w:autoSpaceDN w:val="0"/>
              <w:adjustRightInd w:val="0"/>
              <w:ind w:left="113" w:right="113"/>
              <w:jc w:val="center"/>
              <w:rPr>
                <w:sz w:val="22"/>
                <w:szCs w:val="22"/>
              </w:rPr>
            </w:pPr>
            <w:r w:rsidRPr="003E10B0">
              <w:rPr>
                <w:sz w:val="22"/>
                <w:szCs w:val="22"/>
              </w:rPr>
              <w:t>МО Молчановский район</w:t>
            </w:r>
          </w:p>
        </w:tc>
        <w:tc>
          <w:tcPr>
            <w:tcW w:w="724" w:type="dxa"/>
            <w:vMerge w:val="restart"/>
            <w:textDirection w:val="btLr"/>
            <w:vAlign w:val="center"/>
          </w:tcPr>
          <w:p w:rsidR="00F87949" w:rsidRPr="003E10B0" w:rsidRDefault="00F87949" w:rsidP="003E10B0">
            <w:pPr>
              <w:autoSpaceDE w:val="0"/>
              <w:autoSpaceDN w:val="0"/>
              <w:adjustRightInd w:val="0"/>
              <w:ind w:left="113" w:right="113"/>
              <w:jc w:val="center"/>
              <w:rPr>
                <w:sz w:val="22"/>
                <w:szCs w:val="22"/>
              </w:rPr>
            </w:pPr>
            <w:r w:rsidRPr="003E10B0">
              <w:rPr>
                <w:sz w:val="22"/>
                <w:szCs w:val="22"/>
              </w:rPr>
              <w:t xml:space="preserve">бюджетов сельских поселений </w:t>
            </w:r>
          </w:p>
          <w:p w:rsidR="00F87949" w:rsidRPr="003E10B0" w:rsidRDefault="00F87949" w:rsidP="003E10B0">
            <w:pPr>
              <w:autoSpaceDE w:val="0"/>
              <w:autoSpaceDN w:val="0"/>
              <w:adjustRightInd w:val="0"/>
              <w:ind w:left="113" w:right="113"/>
              <w:jc w:val="center"/>
              <w:rPr>
                <w:sz w:val="22"/>
                <w:szCs w:val="22"/>
              </w:rPr>
            </w:pPr>
            <w:r w:rsidRPr="003E10B0">
              <w:rPr>
                <w:sz w:val="22"/>
                <w:szCs w:val="22"/>
              </w:rPr>
              <w:t>(по согласованию)</w:t>
            </w:r>
          </w:p>
        </w:tc>
        <w:tc>
          <w:tcPr>
            <w:tcW w:w="772" w:type="dxa"/>
            <w:gridSpan w:val="2"/>
            <w:vMerge w:val="restart"/>
            <w:textDirection w:val="btLr"/>
            <w:vAlign w:val="center"/>
          </w:tcPr>
          <w:p w:rsidR="00F87949" w:rsidRPr="003E10B0" w:rsidRDefault="00F87949" w:rsidP="003E10B0">
            <w:pPr>
              <w:autoSpaceDE w:val="0"/>
              <w:autoSpaceDN w:val="0"/>
              <w:adjustRightInd w:val="0"/>
              <w:ind w:left="113" w:right="113"/>
              <w:jc w:val="center"/>
              <w:rPr>
                <w:sz w:val="22"/>
                <w:szCs w:val="22"/>
              </w:rPr>
            </w:pPr>
            <w:r w:rsidRPr="003E10B0">
              <w:rPr>
                <w:sz w:val="22"/>
                <w:szCs w:val="22"/>
              </w:rPr>
              <w:t xml:space="preserve">внебюджетных источников </w:t>
            </w:r>
          </w:p>
          <w:p w:rsidR="00F87949" w:rsidRPr="003E10B0" w:rsidRDefault="00F87949" w:rsidP="003E10B0">
            <w:pPr>
              <w:autoSpaceDE w:val="0"/>
              <w:autoSpaceDN w:val="0"/>
              <w:adjustRightInd w:val="0"/>
              <w:ind w:left="113" w:right="113"/>
              <w:jc w:val="center"/>
              <w:rPr>
                <w:sz w:val="22"/>
                <w:szCs w:val="22"/>
              </w:rPr>
            </w:pPr>
            <w:r w:rsidRPr="003E10B0">
              <w:rPr>
                <w:sz w:val="22"/>
                <w:szCs w:val="22"/>
              </w:rPr>
              <w:t>(по согласованию)</w:t>
            </w:r>
          </w:p>
        </w:tc>
        <w:tc>
          <w:tcPr>
            <w:tcW w:w="2418" w:type="dxa"/>
            <w:vMerge/>
          </w:tcPr>
          <w:p w:rsidR="00F87949" w:rsidRPr="003E10B0" w:rsidRDefault="00F87949" w:rsidP="003E10B0">
            <w:pPr>
              <w:rPr>
                <w:sz w:val="22"/>
                <w:szCs w:val="22"/>
              </w:rPr>
            </w:pPr>
          </w:p>
        </w:tc>
        <w:tc>
          <w:tcPr>
            <w:tcW w:w="2996" w:type="dxa"/>
            <w:gridSpan w:val="2"/>
            <w:vMerge/>
            <w:shd w:val="clear" w:color="auto" w:fill="auto"/>
          </w:tcPr>
          <w:p w:rsidR="00F87949" w:rsidRPr="003E10B0" w:rsidRDefault="00F87949" w:rsidP="003E10B0">
            <w:pPr>
              <w:rPr>
                <w:sz w:val="22"/>
                <w:szCs w:val="22"/>
              </w:rPr>
            </w:pPr>
          </w:p>
        </w:tc>
      </w:tr>
      <w:tr w:rsidR="00F87949" w:rsidRPr="003E10B0" w:rsidTr="00906728">
        <w:tc>
          <w:tcPr>
            <w:tcW w:w="771" w:type="dxa"/>
            <w:vMerge/>
          </w:tcPr>
          <w:p w:rsidR="00F87949" w:rsidRPr="003E10B0" w:rsidRDefault="00F87949" w:rsidP="003E10B0">
            <w:pPr>
              <w:rPr>
                <w:sz w:val="22"/>
                <w:szCs w:val="22"/>
              </w:rPr>
            </w:pPr>
          </w:p>
        </w:tc>
        <w:tc>
          <w:tcPr>
            <w:tcW w:w="2156" w:type="dxa"/>
            <w:vMerge/>
          </w:tcPr>
          <w:p w:rsidR="00F87949" w:rsidRPr="003E10B0" w:rsidRDefault="00F87949" w:rsidP="003E10B0">
            <w:pPr>
              <w:rPr>
                <w:sz w:val="22"/>
                <w:szCs w:val="22"/>
              </w:rPr>
            </w:pPr>
          </w:p>
        </w:tc>
        <w:tc>
          <w:tcPr>
            <w:tcW w:w="1258" w:type="dxa"/>
            <w:vMerge/>
          </w:tcPr>
          <w:p w:rsidR="00F87949" w:rsidRPr="003E10B0" w:rsidRDefault="00F87949" w:rsidP="003E10B0">
            <w:pPr>
              <w:rPr>
                <w:sz w:val="22"/>
                <w:szCs w:val="22"/>
              </w:rPr>
            </w:pPr>
          </w:p>
        </w:tc>
        <w:tc>
          <w:tcPr>
            <w:tcW w:w="1082" w:type="dxa"/>
            <w:vMerge/>
          </w:tcPr>
          <w:p w:rsidR="00F87949" w:rsidRPr="003E10B0" w:rsidRDefault="00F87949" w:rsidP="003E10B0">
            <w:pPr>
              <w:rPr>
                <w:sz w:val="22"/>
                <w:szCs w:val="22"/>
              </w:rPr>
            </w:pPr>
          </w:p>
        </w:tc>
        <w:tc>
          <w:tcPr>
            <w:tcW w:w="722" w:type="dxa"/>
            <w:vMerge/>
            <w:textDirection w:val="btLr"/>
            <w:vAlign w:val="center"/>
          </w:tcPr>
          <w:p w:rsidR="00F87949" w:rsidRPr="003E10B0" w:rsidRDefault="00F87949" w:rsidP="003E10B0">
            <w:pPr>
              <w:autoSpaceDE w:val="0"/>
              <w:autoSpaceDN w:val="0"/>
              <w:adjustRightInd w:val="0"/>
              <w:ind w:left="113" w:right="113"/>
              <w:jc w:val="center"/>
              <w:rPr>
                <w:sz w:val="22"/>
                <w:szCs w:val="22"/>
              </w:rPr>
            </w:pPr>
          </w:p>
        </w:tc>
        <w:tc>
          <w:tcPr>
            <w:tcW w:w="720" w:type="dxa"/>
            <w:vMerge/>
            <w:textDirection w:val="btLr"/>
            <w:vAlign w:val="center"/>
          </w:tcPr>
          <w:p w:rsidR="00F87949" w:rsidRPr="003E10B0" w:rsidRDefault="00F87949" w:rsidP="003E10B0">
            <w:pPr>
              <w:autoSpaceDE w:val="0"/>
              <w:autoSpaceDN w:val="0"/>
              <w:adjustRightInd w:val="0"/>
              <w:ind w:left="113" w:right="113"/>
              <w:jc w:val="center"/>
              <w:rPr>
                <w:sz w:val="22"/>
                <w:szCs w:val="22"/>
              </w:rPr>
            </w:pPr>
          </w:p>
        </w:tc>
        <w:tc>
          <w:tcPr>
            <w:tcW w:w="902" w:type="dxa"/>
            <w:vMerge/>
            <w:textDirection w:val="btLr"/>
            <w:vAlign w:val="center"/>
          </w:tcPr>
          <w:p w:rsidR="00F87949" w:rsidRPr="003E10B0" w:rsidRDefault="00F87949" w:rsidP="003E10B0">
            <w:pPr>
              <w:autoSpaceDE w:val="0"/>
              <w:autoSpaceDN w:val="0"/>
              <w:adjustRightInd w:val="0"/>
              <w:ind w:left="113" w:right="113"/>
              <w:jc w:val="center"/>
              <w:rPr>
                <w:sz w:val="22"/>
                <w:szCs w:val="22"/>
              </w:rPr>
            </w:pPr>
          </w:p>
        </w:tc>
        <w:tc>
          <w:tcPr>
            <w:tcW w:w="724" w:type="dxa"/>
            <w:vMerge/>
            <w:textDirection w:val="btLr"/>
            <w:vAlign w:val="center"/>
          </w:tcPr>
          <w:p w:rsidR="00F87949" w:rsidRPr="003E10B0" w:rsidRDefault="00F87949" w:rsidP="003E10B0">
            <w:pPr>
              <w:autoSpaceDE w:val="0"/>
              <w:autoSpaceDN w:val="0"/>
              <w:adjustRightInd w:val="0"/>
              <w:ind w:left="113" w:right="113"/>
              <w:jc w:val="center"/>
              <w:rPr>
                <w:sz w:val="22"/>
                <w:szCs w:val="22"/>
              </w:rPr>
            </w:pPr>
          </w:p>
        </w:tc>
        <w:tc>
          <w:tcPr>
            <w:tcW w:w="772" w:type="dxa"/>
            <w:gridSpan w:val="2"/>
            <w:vMerge/>
            <w:textDirection w:val="btLr"/>
            <w:vAlign w:val="center"/>
          </w:tcPr>
          <w:p w:rsidR="00F87949" w:rsidRPr="003E10B0" w:rsidRDefault="00F87949" w:rsidP="003E10B0">
            <w:pPr>
              <w:autoSpaceDE w:val="0"/>
              <w:autoSpaceDN w:val="0"/>
              <w:adjustRightInd w:val="0"/>
              <w:ind w:left="113" w:right="113"/>
              <w:jc w:val="center"/>
              <w:rPr>
                <w:sz w:val="22"/>
                <w:szCs w:val="22"/>
              </w:rPr>
            </w:pPr>
          </w:p>
        </w:tc>
        <w:tc>
          <w:tcPr>
            <w:tcW w:w="2418" w:type="dxa"/>
            <w:vMerge/>
          </w:tcPr>
          <w:p w:rsidR="00F87949" w:rsidRPr="003E10B0" w:rsidRDefault="00F87949" w:rsidP="003E10B0">
            <w:pPr>
              <w:rPr>
                <w:sz w:val="22"/>
                <w:szCs w:val="22"/>
              </w:rPr>
            </w:pPr>
          </w:p>
        </w:tc>
        <w:tc>
          <w:tcPr>
            <w:tcW w:w="1620" w:type="dxa"/>
            <w:shd w:val="clear" w:color="auto" w:fill="auto"/>
          </w:tcPr>
          <w:p w:rsidR="00F87949" w:rsidRPr="003E10B0" w:rsidRDefault="00F87949" w:rsidP="003E10B0">
            <w:pPr>
              <w:jc w:val="center"/>
              <w:rPr>
                <w:sz w:val="22"/>
                <w:szCs w:val="22"/>
              </w:rPr>
            </w:pPr>
            <w:r w:rsidRPr="003E10B0">
              <w:rPr>
                <w:sz w:val="22"/>
                <w:szCs w:val="22"/>
              </w:rPr>
              <w:t>наименование и единица измерения</w:t>
            </w:r>
          </w:p>
        </w:tc>
        <w:tc>
          <w:tcPr>
            <w:tcW w:w="1376" w:type="dxa"/>
            <w:shd w:val="clear" w:color="auto" w:fill="auto"/>
          </w:tcPr>
          <w:p w:rsidR="00F87949" w:rsidRPr="003E10B0" w:rsidRDefault="00F87949" w:rsidP="003E10B0">
            <w:pPr>
              <w:jc w:val="center"/>
              <w:rPr>
                <w:sz w:val="22"/>
                <w:szCs w:val="22"/>
              </w:rPr>
            </w:pPr>
            <w:r w:rsidRPr="003E10B0">
              <w:rPr>
                <w:sz w:val="22"/>
                <w:szCs w:val="22"/>
              </w:rPr>
              <w:t>значения по годам реализации</w:t>
            </w:r>
          </w:p>
        </w:tc>
      </w:tr>
      <w:tr w:rsidR="00F87949" w:rsidRPr="003E10B0" w:rsidTr="00906728">
        <w:tc>
          <w:tcPr>
            <w:tcW w:w="771" w:type="dxa"/>
          </w:tcPr>
          <w:p w:rsidR="00F87949" w:rsidRPr="003E10B0" w:rsidRDefault="00F87949" w:rsidP="003E10B0">
            <w:pPr>
              <w:autoSpaceDE w:val="0"/>
              <w:autoSpaceDN w:val="0"/>
              <w:adjustRightInd w:val="0"/>
              <w:rPr>
                <w:sz w:val="22"/>
                <w:szCs w:val="22"/>
              </w:rPr>
            </w:pPr>
          </w:p>
        </w:tc>
        <w:tc>
          <w:tcPr>
            <w:tcW w:w="13750" w:type="dxa"/>
            <w:gridSpan w:val="12"/>
          </w:tcPr>
          <w:p w:rsidR="00F87949" w:rsidRPr="003E10B0" w:rsidRDefault="00F87949" w:rsidP="003E10B0">
            <w:pPr>
              <w:rPr>
                <w:sz w:val="22"/>
                <w:szCs w:val="22"/>
              </w:rPr>
            </w:pPr>
            <w:r w:rsidRPr="003E10B0">
              <w:rPr>
                <w:sz w:val="22"/>
                <w:szCs w:val="22"/>
              </w:rPr>
              <w:t>Подпрограмма</w:t>
            </w:r>
            <w:r w:rsidR="00A97034">
              <w:rPr>
                <w:sz w:val="22"/>
                <w:szCs w:val="22"/>
              </w:rPr>
              <w:t xml:space="preserve"> (направление)</w:t>
            </w:r>
            <w:r w:rsidRPr="003E10B0">
              <w:rPr>
                <w:sz w:val="22"/>
                <w:szCs w:val="22"/>
              </w:rPr>
              <w:t xml:space="preserve"> 2 «Повышение качества и уровня автоматизации бюджетного процесса в Молчановском районе» </w:t>
            </w:r>
          </w:p>
        </w:tc>
      </w:tr>
      <w:tr w:rsidR="00F87949" w:rsidRPr="003E10B0" w:rsidTr="00906728">
        <w:tc>
          <w:tcPr>
            <w:tcW w:w="771" w:type="dxa"/>
          </w:tcPr>
          <w:p w:rsidR="00F87949" w:rsidRPr="003E10B0" w:rsidRDefault="003714EE" w:rsidP="003E10B0">
            <w:pPr>
              <w:autoSpaceDE w:val="0"/>
              <w:autoSpaceDN w:val="0"/>
              <w:adjustRightInd w:val="0"/>
              <w:rPr>
                <w:sz w:val="22"/>
                <w:szCs w:val="22"/>
              </w:rPr>
            </w:pPr>
            <w:r w:rsidRPr="003E10B0">
              <w:rPr>
                <w:sz w:val="22"/>
                <w:szCs w:val="22"/>
              </w:rPr>
              <w:lastRenderedPageBreak/>
              <w:t>1.</w:t>
            </w:r>
          </w:p>
        </w:tc>
        <w:tc>
          <w:tcPr>
            <w:tcW w:w="13750" w:type="dxa"/>
            <w:gridSpan w:val="12"/>
          </w:tcPr>
          <w:p w:rsidR="00F87949" w:rsidRPr="003E10B0" w:rsidRDefault="00F87949" w:rsidP="003E10B0">
            <w:pPr>
              <w:rPr>
                <w:sz w:val="22"/>
                <w:szCs w:val="22"/>
              </w:rPr>
            </w:pPr>
            <w:r w:rsidRPr="003E10B0">
              <w:rPr>
                <w:sz w:val="22"/>
                <w:szCs w:val="22"/>
              </w:rPr>
              <w:t>Задача 1 подпрограммы</w:t>
            </w:r>
            <w:r w:rsidR="00503BF6">
              <w:rPr>
                <w:sz w:val="22"/>
                <w:szCs w:val="22"/>
              </w:rPr>
              <w:t xml:space="preserve"> (направления)</w:t>
            </w:r>
            <w:r w:rsidRPr="003E10B0">
              <w:rPr>
                <w:sz w:val="22"/>
                <w:szCs w:val="22"/>
              </w:rPr>
              <w:t xml:space="preserve"> 2. Совершенствование информационно-технического сопровождения бюджетного процесса Молчановского района</w:t>
            </w:r>
          </w:p>
        </w:tc>
      </w:tr>
      <w:tr w:rsidR="009B255B" w:rsidRPr="003E10B0" w:rsidTr="00906728">
        <w:tc>
          <w:tcPr>
            <w:tcW w:w="771" w:type="dxa"/>
            <w:vMerge w:val="restart"/>
          </w:tcPr>
          <w:p w:rsidR="009B255B" w:rsidRPr="003E10B0" w:rsidRDefault="009B255B" w:rsidP="003E10B0">
            <w:pPr>
              <w:autoSpaceDE w:val="0"/>
              <w:autoSpaceDN w:val="0"/>
              <w:adjustRightInd w:val="0"/>
              <w:rPr>
                <w:sz w:val="22"/>
                <w:szCs w:val="22"/>
              </w:rPr>
            </w:pPr>
            <w:r w:rsidRPr="003E10B0">
              <w:rPr>
                <w:sz w:val="22"/>
                <w:szCs w:val="22"/>
              </w:rPr>
              <w:t>1.1.</w:t>
            </w:r>
          </w:p>
        </w:tc>
        <w:tc>
          <w:tcPr>
            <w:tcW w:w="2156" w:type="dxa"/>
            <w:vMerge w:val="restart"/>
          </w:tcPr>
          <w:p w:rsidR="009B255B" w:rsidRPr="003E10B0" w:rsidRDefault="001A4966" w:rsidP="003E10B0">
            <w:pPr>
              <w:autoSpaceDE w:val="0"/>
              <w:autoSpaceDN w:val="0"/>
              <w:adjustRightInd w:val="0"/>
              <w:rPr>
                <w:sz w:val="22"/>
                <w:szCs w:val="22"/>
              </w:rPr>
            </w:pPr>
            <w:r>
              <w:rPr>
                <w:sz w:val="22"/>
                <w:szCs w:val="22"/>
              </w:rPr>
              <w:t xml:space="preserve">Комплекс процессных мероприятий </w:t>
            </w:r>
            <w:r w:rsidR="003D412D" w:rsidRPr="003E10B0">
              <w:rPr>
                <w:sz w:val="22"/>
                <w:szCs w:val="22"/>
              </w:rPr>
              <w:t>«</w:t>
            </w:r>
            <w:r w:rsidR="009B255B" w:rsidRPr="003E10B0">
              <w:rPr>
                <w:sz w:val="22"/>
                <w:szCs w:val="22"/>
              </w:rPr>
              <w:t>Приобретение и сопровождение систем управления бюджетным процессом</w:t>
            </w:r>
            <w:r w:rsidR="003D412D" w:rsidRPr="003E10B0">
              <w:rPr>
                <w:sz w:val="22"/>
                <w:szCs w:val="22"/>
              </w:rPr>
              <w:t>»</w:t>
            </w:r>
            <w:r w:rsidR="009B255B" w:rsidRPr="003E10B0">
              <w:rPr>
                <w:sz w:val="22"/>
                <w:szCs w:val="22"/>
              </w:rPr>
              <w:t xml:space="preserve">, </w:t>
            </w:r>
          </w:p>
          <w:p w:rsidR="009B255B" w:rsidRPr="003E10B0" w:rsidRDefault="009B255B" w:rsidP="003E10B0">
            <w:pPr>
              <w:autoSpaceDE w:val="0"/>
              <w:autoSpaceDN w:val="0"/>
              <w:adjustRightInd w:val="0"/>
              <w:rPr>
                <w:sz w:val="22"/>
                <w:szCs w:val="22"/>
              </w:rPr>
            </w:pPr>
            <w:r w:rsidRPr="003E10B0">
              <w:rPr>
                <w:sz w:val="22"/>
                <w:szCs w:val="22"/>
              </w:rPr>
              <w:t>в том числе:</w:t>
            </w:r>
          </w:p>
        </w:tc>
        <w:tc>
          <w:tcPr>
            <w:tcW w:w="1258" w:type="dxa"/>
            <w:vAlign w:val="center"/>
          </w:tcPr>
          <w:p w:rsidR="009B255B" w:rsidRPr="003E10B0" w:rsidRDefault="00647326" w:rsidP="007C07FC">
            <w:pPr>
              <w:autoSpaceDE w:val="0"/>
              <w:autoSpaceDN w:val="0"/>
              <w:adjustRightInd w:val="0"/>
              <w:jc w:val="center"/>
              <w:rPr>
                <w:sz w:val="22"/>
                <w:szCs w:val="22"/>
              </w:rPr>
            </w:pPr>
            <w:r w:rsidRPr="003E10B0">
              <w:rPr>
                <w:sz w:val="22"/>
                <w:szCs w:val="22"/>
              </w:rPr>
              <w:t>В</w:t>
            </w:r>
            <w:r w:rsidR="009B255B" w:rsidRPr="003E10B0">
              <w:rPr>
                <w:sz w:val="22"/>
                <w:szCs w:val="22"/>
              </w:rPr>
              <w:t>сего</w:t>
            </w:r>
          </w:p>
        </w:tc>
        <w:tc>
          <w:tcPr>
            <w:tcW w:w="1082" w:type="dxa"/>
            <w:vAlign w:val="center"/>
          </w:tcPr>
          <w:p w:rsidR="009B255B" w:rsidRPr="003E10B0" w:rsidRDefault="00647326" w:rsidP="003E10B0">
            <w:pPr>
              <w:autoSpaceDE w:val="0"/>
              <w:autoSpaceDN w:val="0"/>
              <w:adjustRightInd w:val="0"/>
              <w:jc w:val="center"/>
              <w:rPr>
                <w:sz w:val="22"/>
                <w:szCs w:val="22"/>
              </w:rPr>
            </w:pPr>
            <w:r>
              <w:rPr>
                <w:sz w:val="22"/>
                <w:szCs w:val="22"/>
              </w:rPr>
              <w:t>1 671,9</w:t>
            </w:r>
          </w:p>
        </w:tc>
        <w:tc>
          <w:tcPr>
            <w:tcW w:w="722" w:type="dxa"/>
            <w:vAlign w:val="center"/>
          </w:tcPr>
          <w:p w:rsidR="009B255B" w:rsidRPr="003E10B0" w:rsidRDefault="009B255B" w:rsidP="003E10B0">
            <w:pPr>
              <w:autoSpaceDE w:val="0"/>
              <w:autoSpaceDN w:val="0"/>
              <w:adjustRightInd w:val="0"/>
              <w:jc w:val="center"/>
              <w:rPr>
                <w:sz w:val="22"/>
                <w:szCs w:val="22"/>
              </w:rPr>
            </w:pPr>
            <w:r w:rsidRPr="003E10B0">
              <w:rPr>
                <w:sz w:val="22"/>
                <w:szCs w:val="22"/>
              </w:rPr>
              <w:t>0,0</w:t>
            </w:r>
          </w:p>
        </w:tc>
        <w:tc>
          <w:tcPr>
            <w:tcW w:w="720" w:type="dxa"/>
            <w:vAlign w:val="center"/>
          </w:tcPr>
          <w:p w:rsidR="009B255B" w:rsidRPr="003E10B0" w:rsidRDefault="009B255B" w:rsidP="003E10B0">
            <w:pPr>
              <w:autoSpaceDE w:val="0"/>
              <w:autoSpaceDN w:val="0"/>
              <w:adjustRightInd w:val="0"/>
              <w:jc w:val="center"/>
              <w:rPr>
                <w:sz w:val="22"/>
                <w:szCs w:val="22"/>
              </w:rPr>
            </w:pPr>
            <w:r w:rsidRPr="003E10B0">
              <w:rPr>
                <w:sz w:val="22"/>
                <w:szCs w:val="22"/>
              </w:rPr>
              <w:t>0,0</w:t>
            </w:r>
          </w:p>
        </w:tc>
        <w:tc>
          <w:tcPr>
            <w:tcW w:w="902" w:type="dxa"/>
            <w:vAlign w:val="center"/>
          </w:tcPr>
          <w:p w:rsidR="009B255B" w:rsidRPr="003E10B0" w:rsidRDefault="00647326" w:rsidP="003E10B0">
            <w:pPr>
              <w:autoSpaceDE w:val="0"/>
              <w:autoSpaceDN w:val="0"/>
              <w:adjustRightInd w:val="0"/>
              <w:jc w:val="center"/>
              <w:rPr>
                <w:sz w:val="22"/>
                <w:szCs w:val="22"/>
              </w:rPr>
            </w:pPr>
            <w:r>
              <w:rPr>
                <w:sz w:val="22"/>
                <w:szCs w:val="22"/>
              </w:rPr>
              <w:t>1 671,9</w:t>
            </w:r>
          </w:p>
        </w:tc>
        <w:tc>
          <w:tcPr>
            <w:tcW w:w="724" w:type="dxa"/>
            <w:vAlign w:val="center"/>
          </w:tcPr>
          <w:p w:rsidR="009B255B" w:rsidRPr="003E10B0" w:rsidRDefault="009B255B" w:rsidP="003E10B0">
            <w:pPr>
              <w:autoSpaceDE w:val="0"/>
              <w:autoSpaceDN w:val="0"/>
              <w:adjustRightInd w:val="0"/>
              <w:jc w:val="center"/>
              <w:rPr>
                <w:sz w:val="22"/>
                <w:szCs w:val="22"/>
              </w:rPr>
            </w:pPr>
            <w:r w:rsidRPr="003E10B0">
              <w:rPr>
                <w:sz w:val="22"/>
                <w:szCs w:val="22"/>
              </w:rPr>
              <w:t>0,0</w:t>
            </w:r>
          </w:p>
        </w:tc>
        <w:tc>
          <w:tcPr>
            <w:tcW w:w="720" w:type="dxa"/>
            <w:vAlign w:val="center"/>
          </w:tcPr>
          <w:p w:rsidR="009B255B" w:rsidRPr="003E10B0" w:rsidRDefault="009B255B" w:rsidP="003E10B0">
            <w:pPr>
              <w:autoSpaceDE w:val="0"/>
              <w:autoSpaceDN w:val="0"/>
              <w:adjustRightInd w:val="0"/>
              <w:jc w:val="center"/>
              <w:rPr>
                <w:sz w:val="22"/>
                <w:szCs w:val="22"/>
              </w:rPr>
            </w:pPr>
            <w:r w:rsidRPr="003E10B0">
              <w:rPr>
                <w:sz w:val="22"/>
                <w:szCs w:val="22"/>
              </w:rPr>
              <w:t>0,0</w:t>
            </w:r>
          </w:p>
        </w:tc>
        <w:tc>
          <w:tcPr>
            <w:tcW w:w="2470" w:type="dxa"/>
            <w:gridSpan w:val="2"/>
            <w:vMerge w:val="restart"/>
          </w:tcPr>
          <w:p w:rsidR="00647326" w:rsidRDefault="009B255B" w:rsidP="003E10B0">
            <w:pPr>
              <w:jc w:val="both"/>
              <w:rPr>
                <w:bCs/>
                <w:sz w:val="22"/>
                <w:szCs w:val="22"/>
              </w:rPr>
            </w:pPr>
            <w:r w:rsidRPr="003E10B0">
              <w:rPr>
                <w:bCs/>
                <w:sz w:val="22"/>
                <w:szCs w:val="22"/>
              </w:rPr>
              <w:t xml:space="preserve">Управление финансов Администрации </w:t>
            </w:r>
          </w:p>
          <w:p w:rsidR="009B255B" w:rsidRPr="003E10B0" w:rsidRDefault="009B255B" w:rsidP="003E10B0">
            <w:pPr>
              <w:jc w:val="both"/>
              <w:rPr>
                <w:sz w:val="22"/>
                <w:szCs w:val="22"/>
              </w:rPr>
            </w:pPr>
            <w:r w:rsidRPr="003E10B0">
              <w:rPr>
                <w:bCs/>
                <w:sz w:val="22"/>
                <w:szCs w:val="22"/>
              </w:rPr>
              <w:t>Молчановского района, органы местного самоуправления сельских поселений Молчановского района, муниципальные учреждения Молчановского района</w:t>
            </w:r>
          </w:p>
        </w:tc>
        <w:tc>
          <w:tcPr>
            <w:tcW w:w="1620" w:type="dxa"/>
            <w:shd w:val="clear" w:color="auto" w:fill="auto"/>
            <w:vAlign w:val="center"/>
          </w:tcPr>
          <w:p w:rsidR="009B255B" w:rsidRPr="003E10B0" w:rsidRDefault="009B255B" w:rsidP="003E10B0">
            <w:pPr>
              <w:jc w:val="center"/>
              <w:rPr>
                <w:sz w:val="22"/>
                <w:szCs w:val="22"/>
              </w:rPr>
            </w:pPr>
            <w:r w:rsidRPr="003E10B0">
              <w:rPr>
                <w:sz w:val="22"/>
                <w:szCs w:val="22"/>
              </w:rPr>
              <w:t>x</w:t>
            </w:r>
          </w:p>
        </w:tc>
        <w:tc>
          <w:tcPr>
            <w:tcW w:w="1376" w:type="dxa"/>
            <w:shd w:val="clear" w:color="auto" w:fill="auto"/>
            <w:vAlign w:val="center"/>
          </w:tcPr>
          <w:p w:rsidR="009B255B" w:rsidRPr="003E10B0" w:rsidRDefault="009B255B" w:rsidP="003E10B0">
            <w:pPr>
              <w:jc w:val="center"/>
              <w:rPr>
                <w:sz w:val="22"/>
                <w:szCs w:val="22"/>
              </w:rPr>
            </w:pPr>
            <w:r w:rsidRPr="003E10B0">
              <w:rPr>
                <w:sz w:val="22"/>
                <w:szCs w:val="22"/>
              </w:rPr>
              <w:t>x</w:t>
            </w:r>
          </w:p>
        </w:tc>
      </w:tr>
      <w:tr w:rsidR="00647326" w:rsidRPr="003E10B0" w:rsidTr="00906728">
        <w:tc>
          <w:tcPr>
            <w:tcW w:w="771" w:type="dxa"/>
            <w:vMerge/>
          </w:tcPr>
          <w:p w:rsidR="00647326" w:rsidRPr="003E10B0" w:rsidRDefault="00647326" w:rsidP="00647326">
            <w:pPr>
              <w:rPr>
                <w:sz w:val="22"/>
                <w:szCs w:val="22"/>
              </w:rPr>
            </w:pPr>
          </w:p>
        </w:tc>
        <w:tc>
          <w:tcPr>
            <w:tcW w:w="2156" w:type="dxa"/>
            <w:vMerge/>
          </w:tcPr>
          <w:p w:rsidR="00647326" w:rsidRPr="003E10B0" w:rsidRDefault="00647326" w:rsidP="00647326">
            <w:pPr>
              <w:rPr>
                <w:sz w:val="22"/>
                <w:szCs w:val="22"/>
              </w:rPr>
            </w:pPr>
          </w:p>
        </w:tc>
        <w:tc>
          <w:tcPr>
            <w:tcW w:w="1258"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2024 год</w:t>
            </w:r>
          </w:p>
        </w:tc>
        <w:tc>
          <w:tcPr>
            <w:tcW w:w="1082" w:type="dxa"/>
            <w:vAlign w:val="center"/>
          </w:tcPr>
          <w:p w:rsidR="00647326" w:rsidRPr="003E10B0" w:rsidRDefault="00647326" w:rsidP="00647326">
            <w:pPr>
              <w:autoSpaceDE w:val="0"/>
              <w:autoSpaceDN w:val="0"/>
              <w:adjustRightInd w:val="0"/>
              <w:jc w:val="center"/>
              <w:rPr>
                <w:sz w:val="22"/>
                <w:szCs w:val="22"/>
              </w:rPr>
            </w:pPr>
            <w:r>
              <w:rPr>
                <w:sz w:val="22"/>
                <w:szCs w:val="22"/>
              </w:rPr>
              <w:t>245,9</w:t>
            </w:r>
          </w:p>
        </w:tc>
        <w:tc>
          <w:tcPr>
            <w:tcW w:w="722"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720"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902" w:type="dxa"/>
            <w:vAlign w:val="center"/>
          </w:tcPr>
          <w:p w:rsidR="00647326" w:rsidRPr="003E10B0" w:rsidRDefault="00647326" w:rsidP="00647326">
            <w:pPr>
              <w:autoSpaceDE w:val="0"/>
              <w:autoSpaceDN w:val="0"/>
              <w:adjustRightInd w:val="0"/>
              <w:jc w:val="center"/>
              <w:rPr>
                <w:sz w:val="22"/>
                <w:szCs w:val="22"/>
              </w:rPr>
            </w:pPr>
            <w:r>
              <w:rPr>
                <w:sz w:val="22"/>
                <w:szCs w:val="22"/>
              </w:rPr>
              <w:t>245,9</w:t>
            </w:r>
          </w:p>
        </w:tc>
        <w:tc>
          <w:tcPr>
            <w:tcW w:w="724"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720"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2470" w:type="dxa"/>
            <w:gridSpan w:val="2"/>
            <w:vMerge/>
          </w:tcPr>
          <w:p w:rsidR="00647326" w:rsidRPr="003E10B0" w:rsidRDefault="00647326" w:rsidP="00647326">
            <w:pPr>
              <w:autoSpaceDE w:val="0"/>
              <w:autoSpaceDN w:val="0"/>
              <w:adjustRightInd w:val="0"/>
              <w:jc w:val="center"/>
              <w:rPr>
                <w:sz w:val="22"/>
                <w:szCs w:val="22"/>
              </w:rPr>
            </w:pPr>
          </w:p>
        </w:tc>
        <w:tc>
          <w:tcPr>
            <w:tcW w:w="1620" w:type="dxa"/>
            <w:vMerge w:val="restart"/>
            <w:shd w:val="clear" w:color="auto" w:fill="auto"/>
          </w:tcPr>
          <w:p w:rsidR="00647326" w:rsidRPr="003E10B0" w:rsidRDefault="00D75E62" w:rsidP="00647326">
            <w:pPr>
              <w:rPr>
                <w:sz w:val="22"/>
                <w:szCs w:val="22"/>
              </w:rPr>
            </w:pPr>
            <w:r w:rsidRPr="003E10B0">
              <w:rPr>
                <w:sz w:val="22"/>
                <w:szCs w:val="22"/>
              </w:rPr>
              <w:t>Количество сбоев (простоев) в работе систем, дней</w:t>
            </w:r>
          </w:p>
        </w:tc>
        <w:tc>
          <w:tcPr>
            <w:tcW w:w="1376" w:type="dxa"/>
            <w:shd w:val="clear" w:color="auto" w:fill="auto"/>
            <w:vAlign w:val="center"/>
          </w:tcPr>
          <w:p w:rsidR="00647326" w:rsidRPr="003E10B0" w:rsidRDefault="00647326" w:rsidP="00647326">
            <w:pPr>
              <w:jc w:val="center"/>
              <w:rPr>
                <w:sz w:val="22"/>
                <w:szCs w:val="22"/>
              </w:rPr>
            </w:pPr>
            <w:r>
              <w:rPr>
                <w:sz w:val="22"/>
                <w:szCs w:val="22"/>
              </w:rPr>
              <w:t>0</w:t>
            </w:r>
          </w:p>
        </w:tc>
      </w:tr>
      <w:tr w:rsidR="00647326" w:rsidRPr="003E10B0" w:rsidTr="00906728">
        <w:tc>
          <w:tcPr>
            <w:tcW w:w="771" w:type="dxa"/>
            <w:vMerge/>
          </w:tcPr>
          <w:p w:rsidR="00647326" w:rsidRPr="003E10B0" w:rsidRDefault="00647326" w:rsidP="00647326">
            <w:pPr>
              <w:rPr>
                <w:sz w:val="22"/>
                <w:szCs w:val="22"/>
              </w:rPr>
            </w:pPr>
          </w:p>
        </w:tc>
        <w:tc>
          <w:tcPr>
            <w:tcW w:w="2156" w:type="dxa"/>
            <w:vMerge/>
          </w:tcPr>
          <w:p w:rsidR="00647326" w:rsidRPr="003E10B0" w:rsidRDefault="00647326" w:rsidP="00647326">
            <w:pPr>
              <w:rPr>
                <w:sz w:val="22"/>
                <w:szCs w:val="22"/>
              </w:rPr>
            </w:pPr>
          </w:p>
        </w:tc>
        <w:tc>
          <w:tcPr>
            <w:tcW w:w="1258"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2025 год</w:t>
            </w:r>
          </w:p>
        </w:tc>
        <w:tc>
          <w:tcPr>
            <w:tcW w:w="1082" w:type="dxa"/>
            <w:vAlign w:val="center"/>
          </w:tcPr>
          <w:p w:rsidR="00647326" w:rsidRPr="003E10B0" w:rsidRDefault="00647326" w:rsidP="00647326">
            <w:pPr>
              <w:autoSpaceDE w:val="0"/>
              <w:autoSpaceDN w:val="0"/>
              <w:adjustRightInd w:val="0"/>
              <w:jc w:val="center"/>
              <w:rPr>
                <w:sz w:val="22"/>
                <w:szCs w:val="22"/>
              </w:rPr>
            </w:pPr>
            <w:r>
              <w:rPr>
                <w:sz w:val="22"/>
                <w:szCs w:val="22"/>
              </w:rPr>
              <w:t>285,2</w:t>
            </w:r>
          </w:p>
        </w:tc>
        <w:tc>
          <w:tcPr>
            <w:tcW w:w="722"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720"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902" w:type="dxa"/>
            <w:vAlign w:val="center"/>
          </w:tcPr>
          <w:p w:rsidR="00647326" w:rsidRPr="003E10B0" w:rsidRDefault="00647326" w:rsidP="00647326">
            <w:pPr>
              <w:autoSpaceDE w:val="0"/>
              <w:autoSpaceDN w:val="0"/>
              <w:adjustRightInd w:val="0"/>
              <w:jc w:val="center"/>
              <w:rPr>
                <w:sz w:val="22"/>
                <w:szCs w:val="22"/>
              </w:rPr>
            </w:pPr>
            <w:r>
              <w:rPr>
                <w:sz w:val="22"/>
                <w:szCs w:val="22"/>
              </w:rPr>
              <w:t>285,2</w:t>
            </w:r>
          </w:p>
        </w:tc>
        <w:tc>
          <w:tcPr>
            <w:tcW w:w="724"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720"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2470" w:type="dxa"/>
            <w:gridSpan w:val="2"/>
            <w:vMerge/>
          </w:tcPr>
          <w:p w:rsidR="00647326" w:rsidRPr="003E10B0" w:rsidRDefault="00647326" w:rsidP="00647326">
            <w:pPr>
              <w:autoSpaceDE w:val="0"/>
              <w:autoSpaceDN w:val="0"/>
              <w:adjustRightInd w:val="0"/>
              <w:jc w:val="center"/>
              <w:rPr>
                <w:sz w:val="22"/>
                <w:szCs w:val="22"/>
              </w:rPr>
            </w:pPr>
          </w:p>
        </w:tc>
        <w:tc>
          <w:tcPr>
            <w:tcW w:w="1620" w:type="dxa"/>
            <w:vMerge/>
            <w:shd w:val="clear" w:color="auto" w:fill="auto"/>
          </w:tcPr>
          <w:p w:rsidR="00647326" w:rsidRPr="003E10B0" w:rsidRDefault="00647326" w:rsidP="00647326">
            <w:pPr>
              <w:rPr>
                <w:sz w:val="22"/>
                <w:szCs w:val="22"/>
              </w:rPr>
            </w:pPr>
          </w:p>
        </w:tc>
        <w:tc>
          <w:tcPr>
            <w:tcW w:w="1376" w:type="dxa"/>
            <w:shd w:val="clear" w:color="auto" w:fill="auto"/>
            <w:vAlign w:val="center"/>
          </w:tcPr>
          <w:p w:rsidR="00647326" w:rsidRPr="003E10B0" w:rsidRDefault="00647326" w:rsidP="00647326">
            <w:pPr>
              <w:jc w:val="center"/>
              <w:rPr>
                <w:sz w:val="22"/>
                <w:szCs w:val="22"/>
              </w:rPr>
            </w:pPr>
            <w:r w:rsidRPr="003E10B0">
              <w:rPr>
                <w:sz w:val="22"/>
                <w:szCs w:val="22"/>
              </w:rPr>
              <w:t>0</w:t>
            </w:r>
          </w:p>
        </w:tc>
      </w:tr>
      <w:tr w:rsidR="00647326" w:rsidRPr="003E10B0" w:rsidTr="00906728">
        <w:tc>
          <w:tcPr>
            <w:tcW w:w="771" w:type="dxa"/>
            <w:vMerge/>
          </w:tcPr>
          <w:p w:rsidR="00647326" w:rsidRPr="003E10B0" w:rsidRDefault="00647326" w:rsidP="00647326">
            <w:pPr>
              <w:rPr>
                <w:sz w:val="22"/>
                <w:szCs w:val="22"/>
              </w:rPr>
            </w:pPr>
          </w:p>
        </w:tc>
        <w:tc>
          <w:tcPr>
            <w:tcW w:w="2156" w:type="dxa"/>
            <w:vMerge/>
          </w:tcPr>
          <w:p w:rsidR="00647326" w:rsidRPr="003E10B0" w:rsidRDefault="00647326" w:rsidP="00647326">
            <w:pPr>
              <w:rPr>
                <w:sz w:val="22"/>
                <w:szCs w:val="22"/>
              </w:rPr>
            </w:pPr>
          </w:p>
        </w:tc>
        <w:tc>
          <w:tcPr>
            <w:tcW w:w="1258"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2026 год</w:t>
            </w:r>
          </w:p>
        </w:tc>
        <w:tc>
          <w:tcPr>
            <w:tcW w:w="1082" w:type="dxa"/>
            <w:vAlign w:val="center"/>
          </w:tcPr>
          <w:p w:rsidR="00647326" w:rsidRPr="003E10B0" w:rsidRDefault="00647326" w:rsidP="00647326">
            <w:pPr>
              <w:autoSpaceDE w:val="0"/>
              <w:autoSpaceDN w:val="0"/>
              <w:adjustRightInd w:val="0"/>
              <w:jc w:val="center"/>
              <w:rPr>
                <w:sz w:val="22"/>
                <w:szCs w:val="22"/>
              </w:rPr>
            </w:pPr>
            <w:r>
              <w:rPr>
                <w:sz w:val="22"/>
                <w:szCs w:val="22"/>
              </w:rPr>
              <w:t>285,2</w:t>
            </w:r>
          </w:p>
        </w:tc>
        <w:tc>
          <w:tcPr>
            <w:tcW w:w="722"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720"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902" w:type="dxa"/>
            <w:vAlign w:val="center"/>
          </w:tcPr>
          <w:p w:rsidR="00647326" w:rsidRPr="003E10B0" w:rsidRDefault="00647326" w:rsidP="00647326">
            <w:pPr>
              <w:autoSpaceDE w:val="0"/>
              <w:autoSpaceDN w:val="0"/>
              <w:adjustRightInd w:val="0"/>
              <w:jc w:val="center"/>
              <w:rPr>
                <w:sz w:val="22"/>
                <w:szCs w:val="22"/>
              </w:rPr>
            </w:pPr>
            <w:r>
              <w:rPr>
                <w:sz w:val="22"/>
                <w:szCs w:val="22"/>
              </w:rPr>
              <w:t>285,2</w:t>
            </w:r>
          </w:p>
        </w:tc>
        <w:tc>
          <w:tcPr>
            <w:tcW w:w="724"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720"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2470" w:type="dxa"/>
            <w:gridSpan w:val="2"/>
            <w:vMerge/>
          </w:tcPr>
          <w:p w:rsidR="00647326" w:rsidRPr="003E10B0" w:rsidRDefault="00647326" w:rsidP="00647326">
            <w:pPr>
              <w:autoSpaceDE w:val="0"/>
              <w:autoSpaceDN w:val="0"/>
              <w:adjustRightInd w:val="0"/>
              <w:jc w:val="center"/>
              <w:rPr>
                <w:sz w:val="22"/>
                <w:szCs w:val="22"/>
              </w:rPr>
            </w:pPr>
          </w:p>
        </w:tc>
        <w:tc>
          <w:tcPr>
            <w:tcW w:w="1620" w:type="dxa"/>
            <w:vMerge/>
            <w:shd w:val="clear" w:color="auto" w:fill="auto"/>
          </w:tcPr>
          <w:p w:rsidR="00647326" w:rsidRPr="003E10B0" w:rsidRDefault="00647326" w:rsidP="00647326">
            <w:pPr>
              <w:rPr>
                <w:sz w:val="22"/>
                <w:szCs w:val="22"/>
              </w:rPr>
            </w:pPr>
          </w:p>
        </w:tc>
        <w:tc>
          <w:tcPr>
            <w:tcW w:w="1376" w:type="dxa"/>
            <w:shd w:val="clear" w:color="auto" w:fill="auto"/>
            <w:vAlign w:val="center"/>
          </w:tcPr>
          <w:p w:rsidR="00647326" w:rsidRPr="003E10B0" w:rsidRDefault="00647326" w:rsidP="00647326">
            <w:pPr>
              <w:jc w:val="center"/>
              <w:rPr>
                <w:sz w:val="22"/>
                <w:szCs w:val="22"/>
              </w:rPr>
            </w:pPr>
            <w:r w:rsidRPr="003E10B0">
              <w:rPr>
                <w:sz w:val="22"/>
                <w:szCs w:val="22"/>
              </w:rPr>
              <w:t>0</w:t>
            </w:r>
          </w:p>
        </w:tc>
      </w:tr>
      <w:tr w:rsidR="00647326" w:rsidRPr="003E10B0" w:rsidTr="00906728">
        <w:tc>
          <w:tcPr>
            <w:tcW w:w="771" w:type="dxa"/>
            <w:vMerge/>
          </w:tcPr>
          <w:p w:rsidR="00647326" w:rsidRPr="003E10B0" w:rsidRDefault="00647326" w:rsidP="00647326">
            <w:pPr>
              <w:rPr>
                <w:sz w:val="22"/>
                <w:szCs w:val="22"/>
              </w:rPr>
            </w:pPr>
          </w:p>
        </w:tc>
        <w:tc>
          <w:tcPr>
            <w:tcW w:w="2156" w:type="dxa"/>
            <w:vMerge/>
          </w:tcPr>
          <w:p w:rsidR="00647326" w:rsidRPr="003E10B0" w:rsidRDefault="00647326" w:rsidP="00647326">
            <w:pPr>
              <w:rPr>
                <w:sz w:val="22"/>
                <w:szCs w:val="22"/>
              </w:rPr>
            </w:pPr>
          </w:p>
        </w:tc>
        <w:tc>
          <w:tcPr>
            <w:tcW w:w="1258"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2027 год</w:t>
            </w:r>
          </w:p>
        </w:tc>
        <w:tc>
          <w:tcPr>
            <w:tcW w:w="1082" w:type="dxa"/>
            <w:vAlign w:val="center"/>
          </w:tcPr>
          <w:p w:rsidR="00647326" w:rsidRPr="003E10B0" w:rsidRDefault="00647326" w:rsidP="00647326">
            <w:pPr>
              <w:autoSpaceDE w:val="0"/>
              <w:autoSpaceDN w:val="0"/>
              <w:adjustRightInd w:val="0"/>
              <w:jc w:val="center"/>
              <w:rPr>
                <w:sz w:val="22"/>
                <w:szCs w:val="22"/>
              </w:rPr>
            </w:pPr>
            <w:r>
              <w:rPr>
                <w:sz w:val="22"/>
                <w:szCs w:val="22"/>
              </w:rPr>
              <w:t>285,2</w:t>
            </w:r>
          </w:p>
        </w:tc>
        <w:tc>
          <w:tcPr>
            <w:tcW w:w="722"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720"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902" w:type="dxa"/>
            <w:vAlign w:val="center"/>
          </w:tcPr>
          <w:p w:rsidR="00647326" w:rsidRPr="003E10B0" w:rsidRDefault="00647326" w:rsidP="00647326">
            <w:pPr>
              <w:autoSpaceDE w:val="0"/>
              <w:autoSpaceDN w:val="0"/>
              <w:adjustRightInd w:val="0"/>
              <w:jc w:val="center"/>
              <w:rPr>
                <w:sz w:val="22"/>
                <w:szCs w:val="22"/>
              </w:rPr>
            </w:pPr>
            <w:r>
              <w:rPr>
                <w:sz w:val="22"/>
                <w:szCs w:val="22"/>
              </w:rPr>
              <w:t>285,2</w:t>
            </w:r>
          </w:p>
        </w:tc>
        <w:tc>
          <w:tcPr>
            <w:tcW w:w="724"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720"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2470" w:type="dxa"/>
            <w:gridSpan w:val="2"/>
            <w:vMerge/>
          </w:tcPr>
          <w:p w:rsidR="00647326" w:rsidRPr="003E10B0" w:rsidRDefault="00647326" w:rsidP="00647326">
            <w:pPr>
              <w:autoSpaceDE w:val="0"/>
              <w:autoSpaceDN w:val="0"/>
              <w:adjustRightInd w:val="0"/>
              <w:jc w:val="center"/>
              <w:rPr>
                <w:sz w:val="22"/>
                <w:szCs w:val="22"/>
              </w:rPr>
            </w:pPr>
          </w:p>
        </w:tc>
        <w:tc>
          <w:tcPr>
            <w:tcW w:w="1620" w:type="dxa"/>
            <w:vMerge/>
            <w:shd w:val="clear" w:color="auto" w:fill="auto"/>
          </w:tcPr>
          <w:p w:rsidR="00647326" w:rsidRPr="003E10B0" w:rsidRDefault="00647326" w:rsidP="00647326">
            <w:pPr>
              <w:rPr>
                <w:sz w:val="22"/>
                <w:szCs w:val="22"/>
              </w:rPr>
            </w:pPr>
          </w:p>
        </w:tc>
        <w:tc>
          <w:tcPr>
            <w:tcW w:w="1376" w:type="dxa"/>
            <w:shd w:val="clear" w:color="auto" w:fill="auto"/>
            <w:vAlign w:val="center"/>
          </w:tcPr>
          <w:p w:rsidR="00647326" w:rsidRPr="003E10B0" w:rsidRDefault="00647326" w:rsidP="00647326">
            <w:pPr>
              <w:jc w:val="center"/>
              <w:rPr>
                <w:sz w:val="22"/>
                <w:szCs w:val="22"/>
              </w:rPr>
            </w:pPr>
            <w:r w:rsidRPr="003E10B0">
              <w:rPr>
                <w:sz w:val="22"/>
                <w:szCs w:val="22"/>
              </w:rPr>
              <w:t>0</w:t>
            </w:r>
          </w:p>
        </w:tc>
      </w:tr>
      <w:tr w:rsidR="00647326" w:rsidRPr="003E10B0" w:rsidTr="00906728">
        <w:tc>
          <w:tcPr>
            <w:tcW w:w="771" w:type="dxa"/>
            <w:vMerge/>
          </w:tcPr>
          <w:p w:rsidR="00647326" w:rsidRPr="003E10B0" w:rsidRDefault="00647326" w:rsidP="00647326">
            <w:pPr>
              <w:rPr>
                <w:sz w:val="22"/>
                <w:szCs w:val="22"/>
              </w:rPr>
            </w:pPr>
          </w:p>
        </w:tc>
        <w:tc>
          <w:tcPr>
            <w:tcW w:w="2156" w:type="dxa"/>
            <w:vMerge/>
          </w:tcPr>
          <w:p w:rsidR="00647326" w:rsidRPr="003E10B0" w:rsidRDefault="00647326" w:rsidP="00647326">
            <w:pPr>
              <w:rPr>
                <w:sz w:val="22"/>
                <w:szCs w:val="22"/>
              </w:rPr>
            </w:pPr>
          </w:p>
        </w:tc>
        <w:tc>
          <w:tcPr>
            <w:tcW w:w="1258" w:type="dxa"/>
          </w:tcPr>
          <w:p w:rsidR="00647326" w:rsidRPr="003E10B0" w:rsidRDefault="00647326" w:rsidP="00647326">
            <w:pPr>
              <w:widowControl w:val="0"/>
              <w:autoSpaceDE w:val="0"/>
              <w:autoSpaceDN w:val="0"/>
              <w:jc w:val="center"/>
              <w:rPr>
                <w:rFonts w:eastAsia="Calibri"/>
                <w:sz w:val="22"/>
                <w:szCs w:val="22"/>
              </w:rPr>
            </w:pPr>
            <w:r w:rsidRPr="003E10B0">
              <w:rPr>
                <w:rFonts w:eastAsia="Calibri"/>
                <w:sz w:val="22"/>
                <w:szCs w:val="22"/>
              </w:rPr>
              <w:t>прогнозный период 2028 год</w:t>
            </w:r>
          </w:p>
        </w:tc>
        <w:tc>
          <w:tcPr>
            <w:tcW w:w="1082" w:type="dxa"/>
            <w:vAlign w:val="center"/>
          </w:tcPr>
          <w:p w:rsidR="00647326" w:rsidRPr="003E10B0" w:rsidRDefault="00647326" w:rsidP="00647326">
            <w:pPr>
              <w:autoSpaceDE w:val="0"/>
              <w:autoSpaceDN w:val="0"/>
              <w:adjustRightInd w:val="0"/>
              <w:jc w:val="center"/>
              <w:rPr>
                <w:sz w:val="22"/>
                <w:szCs w:val="22"/>
              </w:rPr>
            </w:pPr>
            <w:r>
              <w:rPr>
                <w:sz w:val="22"/>
                <w:szCs w:val="22"/>
              </w:rPr>
              <w:t>285,2</w:t>
            </w:r>
          </w:p>
        </w:tc>
        <w:tc>
          <w:tcPr>
            <w:tcW w:w="722"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720"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902" w:type="dxa"/>
            <w:vAlign w:val="center"/>
          </w:tcPr>
          <w:p w:rsidR="00647326" w:rsidRPr="003E10B0" w:rsidRDefault="00647326" w:rsidP="00647326">
            <w:pPr>
              <w:autoSpaceDE w:val="0"/>
              <w:autoSpaceDN w:val="0"/>
              <w:adjustRightInd w:val="0"/>
              <w:jc w:val="center"/>
              <w:rPr>
                <w:sz w:val="22"/>
                <w:szCs w:val="22"/>
              </w:rPr>
            </w:pPr>
            <w:r>
              <w:rPr>
                <w:sz w:val="22"/>
                <w:szCs w:val="22"/>
              </w:rPr>
              <w:t>285,2</w:t>
            </w:r>
          </w:p>
        </w:tc>
        <w:tc>
          <w:tcPr>
            <w:tcW w:w="724"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720"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2470" w:type="dxa"/>
            <w:gridSpan w:val="2"/>
            <w:vMerge/>
          </w:tcPr>
          <w:p w:rsidR="00647326" w:rsidRPr="003E10B0" w:rsidRDefault="00647326" w:rsidP="00647326">
            <w:pPr>
              <w:autoSpaceDE w:val="0"/>
              <w:autoSpaceDN w:val="0"/>
              <w:adjustRightInd w:val="0"/>
              <w:jc w:val="center"/>
              <w:rPr>
                <w:sz w:val="22"/>
                <w:szCs w:val="22"/>
              </w:rPr>
            </w:pPr>
          </w:p>
        </w:tc>
        <w:tc>
          <w:tcPr>
            <w:tcW w:w="1620" w:type="dxa"/>
            <w:vMerge/>
            <w:shd w:val="clear" w:color="auto" w:fill="auto"/>
          </w:tcPr>
          <w:p w:rsidR="00647326" w:rsidRPr="003E10B0" w:rsidRDefault="00647326" w:rsidP="00647326">
            <w:pPr>
              <w:rPr>
                <w:sz w:val="22"/>
                <w:szCs w:val="22"/>
              </w:rPr>
            </w:pPr>
          </w:p>
        </w:tc>
        <w:tc>
          <w:tcPr>
            <w:tcW w:w="1376" w:type="dxa"/>
            <w:shd w:val="clear" w:color="auto" w:fill="auto"/>
            <w:vAlign w:val="center"/>
          </w:tcPr>
          <w:p w:rsidR="00647326" w:rsidRPr="003E10B0" w:rsidRDefault="00647326" w:rsidP="00647326">
            <w:pPr>
              <w:jc w:val="center"/>
              <w:rPr>
                <w:sz w:val="22"/>
                <w:szCs w:val="22"/>
              </w:rPr>
            </w:pPr>
            <w:r w:rsidRPr="003E10B0">
              <w:rPr>
                <w:sz w:val="22"/>
                <w:szCs w:val="22"/>
              </w:rPr>
              <w:t>0</w:t>
            </w:r>
          </w:p>
        </w:tc>
      </w:tr>
      <w:tr w:rsidR="00647326" w:rsidRPr="003E10B0" w:rsidTr="00906728">
        <w:tc>
          <w:tcPr>
            <w:tcW w:w="771" w:type="dxa"/>
            <w:vMerge/>
          </w:tcPr>
          <w:p w:rsidR="00647326" w:rsidRPr="003E10B0" w:rsidRDefault="00647326" w:rsidP="00647326">
            <w:pPr>
              <w:rPr>
                <w:sz w:val="22"/>
                <w:szCs w:val="22"/>
              </w:rPr>
            </w:pPr>
          </w:p>
        </w:tc>
        <w:tc>
          <w:tcPr>
            <w:tcW w:w="2156" w:type="dxa"/>
            <w:vMerge/>
          </w:tcPr>
          <w:p w:rsidR="00647326" w:rsidRPr="003E10B0" w:rsidRDefault="00647326" w:rsidP="00647326">
            <w:pPr>
              <w:rPr>
                <w:sz w:val="22"/>
                <w:szCs w:val="22"/>
              </w:rPr>
            </w:pPr>
          </w:p>
        </w:tc>
        <w:tc>
          <w:tcPr>
            <w:tcW w:w="1258" w:type="dxa"/>
          </w:tcPr>
          <w:p w:rsidR="00647326" w:rsidRPr="003E10B0" w:rsidRDefault="00647326" w:rsidP="00647326">
            <w:pPr>
              <w:widowControl w:val="0"/>
              <w:autoSpaceDE w:val="0"/>
              <w:autoSpaceDN w:val="0"/>
              <w:jc w:val="center"/>
              <w:rPr>
                <w:rFonts w:eastAsia="Calibri"/>
                <w:sz w:val="22"/>
                <w:szCs w:val="22"/>
              </w:rPr>
            </w:pPr>
            <w:r w:rsidRPr="003E10B0">
              <w:rPr>
                <w:rFonts w:eastAsia="Calibri"/>
                <w:sz w:val="22"/>
                <w:szCs w:val="22"/>
              </w:rPr>
              <w:t>прогнозный период 2029 год</w:t>
            </w:r>
          </w:p>
        </w:tc>
        <w:tc>
          <w:tcPr>
            <w:tcW w:w="1082" w:type="dxa"/>
            <w:vAlign w:val="center"/>
          </w:tcPr>
          <w:p w:rsidR="00647326" w:rsidRPr="003E10B0" w:rsidRDefault="00647326" w:rsidP="00647326">
            <w:pPr>
              <w:autoSpaceDE w:val="0"/>
              <w:autoSpaceDN w:val="0"/>
              <w:adjustRightInd w:val="0"/>
              <w:jc w:val="center"/>
              <w:rPr>
                <w:sz w:val="22"/>
                <w:szCs w:val="22"/>
              </w:rPr>
            </w:pPr>
            <w:r>
              <w:rPr>
                <w:sz w:val="22"/>
                <w:szCs w:val="22"/>
              </w:rPr>
              <w:t>285,2</w:t>
            </w:r>
          </w:p>
        </w:tc>
        <w:tc>
          <w:tcPr>
            <w:tcW w:w="722"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720"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902" w:type="dxa"/>
            <w:vAlign w:val="center"/>
          </w:tcPr>
          <w:p w:rsidR="00647326" w:rsidRPr="003E10B0" w:rsidRDefault="00647326" w:rsidP="00647326">
            <w:pPr>
              <w:autoSpaceDE w:val="0"/>
              <w:autoSpaceDN w:val="0"/>
              <w:adjustRightInd w:val="0"/>
              <w:jc w:val="center"/>
              <w:rPr>
                <w:sz w:val="22"/>
                <w:szCs w:val="22"/>
              </w:rPr>
            </w:pPr>
            <w:r>
              <w:rPr>
                <w:sz w:val="22"/>
                <w:szCs w:val="22"/>
              </w:rPr>
              <w:t>285,2</w:t>
            </w:r>
          </w:p>
        </w:tc>
        <w:tc>
          <w:tcPr>
            <w:tcW w:w="724"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720"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2470" w:type="dxa"/>
            <w:gridSpan w:val="2"/>
            <w:vMerge/>
          </w:tcPr>
          <w:p w:rsidR="00647326" w:rsidRPr="003E10B0" w:rsidRDefault="00647326" w:rsidP="00647326">
            <w:pPr>
              <w:autoSpaceDE w:val="0"/>
              <w:autoSpaceDN w:val="0"/>
              <w:adjustRightInd w:val="0"/>
              <w:jc w:val="center"/>
              <w:rPr>
                <w:sz w:val="22"/>
                <w:szCs w:val="22"/>
              </w:rPr>
            </w:pPr>
          </w:p>
        </w:tc>
        <w:tc>
          <w:tcPr>
            <w:tcW w:w="1620" w:type="dxa"/>
            <w:vMerge/>
            <w:shd w:val="clear" w:color="auto" w:fill="auto"/>
          </w:tcPr>
          <w:p w:rsidR="00647326" w:rsidRPr="003E10B0" w:rsidRDefault="00647326" w:rsidP="00647326">
            <w:pPr>
              <w:rPr>
                <w:sz w:val="22"/>
                <w:szCs w:val="22"/>
              </w:rPr>
            </w:pPr>
          </w:p>
        </w:tc>
        <w:tc>
          <w:tcPr>
            <w:tcW w:w="1376" w:type="dxa"/>
            <w:shd w:val="clear" w:color="auto" w:fill="auto"/>
            <w:vAlign w:val="center"/>
          </w:tcPr>
          <w:p w:rsidR="00647326" w:rsidRPr="003E10B0" w:rsidRDefault="00647326" w:rsidP="00647326">
            <w:pPr>
              <w:jc w:val="center"/>
              <w:rPr>
                <w:sz w:val="22"/>
                <w:szCs w:val="22"/>
              </w:rPr>
            </w:pPr>
            <w:r w:rsidRPr="003E10B0">
              <w:rPr>
                <w:sz w:val="22"/>
                <w:szCs w:val="22"/>
              </w:rPr>
              <w:t>0</w:t>
            </w:r>
          </w:p>
        </w:tc>
      </w:tr>
      <w:tr w:rsidR="00647326" w:rsidRPr="003E10B0" w:rsidTr="00906728">
        <w:tc>
          <w:tcPr>
            <w:tcW w:w="771" w:type="dxa"/>
            <w:vMerge w:val="restart"/>
          </w:tcPr>
          <w:p w:rsidR="00647326" w:rsidRPr="003E10B0" w:rsidRDefault="00647326" w:rsidP="00647326">
            <w:pPr>
              <w:rPr>
                <w:sz w:val="22"/>
                <w:szCs w:val="22"/>
              </w:rPr>
            </w:pPr>
            <w:r w:rsidRPr="003E10B0">
              <w:rPr>
                <w:sz w:val="22"/>
                <w:szCs w:val="22"/>
              </w:rPr>
              <w:t>1.1.1.</w:t>
            </w:r>
          </w:p>
        </w:tc>
        <w:tc>
          <w:tcPr>
            <w:tcW w:w="2156" w:type="dxa"/>
            <w:vMerge w:val="restart"/>
          </w:tcPr>
          <w:p w:rsidR="00647326" w:rsidRPr="003E10B0" w:rsidRDefault="00647326" w:rsidP="00647326">
            <w:pPr>
              <w:rPr>
                <w:sz w:val="22"/>
                <w:szCs w:val="22"/>
              </w:rPr>
            </w:pPr>
            <w:r w:rsidRPr="003E10B0">
              <w:rPr>
                <w:sz w:val="22"/>
                <w:szCs w:val="22"/>
              </w:rPr>
              <w:t>Мероприятие 1 «Обеспечение бесперебойной работоспособности систем бюджетной отчетности»</w:t>
            </w:r>
          </w:p>
        </w:tc>
        <w:tc>
          <w:tcPr>
            <w:tcW w:w="1258" w:type="dxa"/>
            <w:vAlign w:val="center"/>
          </w:tcPr>
          <w:p w:rsidR="00647326" w:rsidRPr="003E10B0" w:rsidRDefault="00647326" w:rsidP="007C07FC">
            <w:pPr>
              <w:autoSpaceDE w:val="0"/>
              <w:autoSpaceDN w:val="0"/>
              <w:adjustRightInd w:val="0"/>
              <w:jc w:val="center"/>
              <w:rPr>
                <w:sz w:val="22"/>
                <w:szCs w:val="22"/>
              </w:rPr>
            </w:pPr>
            <w:r w:rsidRPr="003E10B0">
              <w:rPr>
                <w:sz w:val="22"/>
                <w:szCs w:val="22"/>
              </w:rPr>
              <w:t>Всего</w:t>
            </w:r>
          </w:p>
        </w:tc>
        <w:tc>
          <w:tcPr>
            <w:tcW w:w="1082" w:type="dxa"/>
            <w:vAlign w:val="center"/>
          </w:tcPr>
          <w:p w:rsidR="00647326" w:rsidRPr="003E10B0" w:rsidRDefault="00647326" w:rsidP="00647326">
            <w:pPr>
              <w:autoSpaceDE w:val="0"/>
              <w:autoSpaceDN w:val="0"/>
              <w:adjustRightInd w:val="0"/>
              <w:jc w:val="center"/>
              <w:rPr>
                <w:sz w:val="22"/>
                <w:szCs w:val="22"/>
              </w:rPr>
            </w:pPr>
            <w:r>
              <w:rPr>
                <w:sz w:val="22"/>
                <w:szCs w:val="22"/>
              </w:rPr>
              <w:t>1 671,9</w:t>
            </w:r>
          </w:p>
        </w:tc>
        <w:tc>
          <w:tcPr>
            <w:tcW w:w="722"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720"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902" w:type="dxa"/>
            <w:vAlign w:val="center"/>
          </w:tcPr>
          <w:p w:rsidR="00647326" w:rsidRPr="003E10B0" w:rsidRDefault="00647326" w:rsidP="00647326">
            <w:pPr>
              <w:autoSpaceDE w:val="0"/>
              <w:autoSpaceDN w:val="0"/>
              <w:adjustRightInd w:val="0"/>
              <w:jc w:val="center"/>
              <w:rPr>
                <w:sz w:val="22"/>
                <w:szCs w:val="22"/>
              </w:rPr>
            </w:pPr>
            <w:r>
              <w:rPr>
                <w:sz w:val="22"/>
                <w:szCs w:val="22"/>
              </w:rPr>
              <w:t>1 671,9</w:t>
            </w:r>
          </w:p>
        </w:tc>
        <w:tc>
          <w:tcPr>
            <w:tcW w:w="724"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720"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2470" w:type="dxa"/>
            <w:gridSpan w:val="2"/>
            <w:vMerge w:val="restart"/>
          </w:tcPr>
          <w:p w:rsidR="00647326" w:rsidRPr="003E10B0" w:rsidRDefault="00647326" w:rsidP="00647326">
            <w:pPr>
              <w:autoSpaceDE w:val="0"/>
              <w:autoSpaceDN w:val="0"/>
              <w:adjustRightInd w:val="0"/>
              <w:rPr>
                <w:sz w:val="22"/>
                <w:szCs w:val="22"/>
              </w:rPr>
            </w:pPr>
            <w:r w:rsidRPr="003E10B0">
              <w:rPr>
                <w:sz w:val="22"/>
                <w:szCs w:val="22"/>
              </w:rPr>
              <w:t>Управление финансов Администрации Молчановского района, органы местного самоуправления сельских поселений Молчановского района, муниципальные учреждения Молчановского района</w:t>
            </w:r>
          </w:p>
        </w:tc>
        <w:tc>
          <w:tcPr>
            <w:tcW w:w="1620" w:type="dxa"/>
            <w:shd w:val="clear" w:color="auto" w:fill="auto"/>
            <w:vAlign w:val="center"/>
          </w:tcPr>
          <w:p w:rsidR="00647326" w:rsidRPr="003E10B0" w:rsidRDefault="00647326" w:rsidP="00647326">
            <w:pPr>
              <w:jc w:val="center"/>
              <w:rPr>
                <w:sz w:val="22"/>
                <w:szCs w:val="22"/>
              </w:rPr>
            </w:pPr>
            <w:r w:rsidRPr="003E10B0">
              <w:rPr>
                <w:sz w:val="22"/>
                <w:szCs w:val="22"/>
              </w:rPr>
              <w:t>x</w:t>
            </w:r>
          </w:p>
        </w:tc>
        <w:tc>
          <w:tcPr>
            <w:tcW w:w="1376" w:type="dxa"/>
            <w:shd w:val="clear" w:color="auto" w:fill="auto"/>
            <w:vAlign w:val="center"/>
          </w:tcPr>
          <w:p w:rsidR="00647326" w:rsidRPr="003E10B0" w:rsidRDefault="00647326" w:rsidP="00647326">
            <w:pPr>
              <w:jc w:val="center"/>
              <w:rPr>
                <w:sz w:val="22"/>
                <w:szCs w:val="22"/>
              </w:rPr>
            </w:pPr>
            <w:r w:rsidRPr="003E10B0">
              <w:rPr>
                <w:sz w:val="22"/>
                <w:szCs w:val="22"/>
              </w:rPr>
              <w:t>x</w:t>
            </w:r>
          </w:p>
        </w:tc>
      </w:tr>
      <w:tr w:rsidR="00647326" w:rsidRPr="003E10B0" w:rsidTr="00906728">
        <w:tc>
          <w:tcPr>
            <w:tcW w:w="771" w:type="dxa"/>
            <w:vMerge/>
          </w:tcPr>
          <w:p w:rsidR="00647326" w:rsidRPr="003E10B0" w:rsidRDefault="00647326" w:rsidP="00647326">
            <w:pPr>
              <w:rPr>
                <w:sz w:val="22"/>
                <w:szCs w:val="22"/>
              </w:rPr>
            </w:pPr>
          </w:p>
        </w:tc>
        <w:tc>
          <w:tcPr>
            <w:tcW w:w="2156" w:type="dxa"/>
            <w:vMerge/>
          </w:tcPr>
          <w:p w:rsidR="00647326" w:rsidRPr="003E10B0" w:rsidRDefault="00647326" w:rsidP="00647326">
            <w:pPr>
              <w:rPr>
                <w:sz w:val="22"/>
                <w:szCs w:val="22"/>
              </w:rPr>
            </w:pPr>
          </w:p>
        </w:tc>
        <w:tc>
          <w:tcPr>
            <w:tcW w:w="1258"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202</w:t>
            </w:r>
            <w:r>
              <w:rPr>
                <w:sz w:val="22"/>
                <w:szCs w:val="22"/>
              </w:rPr>
              <w:t>4</w:t>
            </w:r>
            <w:r w:rsidRPr="003E10B0">
              <w:rPr>
                <w:sz w:val="22"/>
                <w:szCs w:val="22"/>
              </w:rPr>
              <w:t xml:space="preserve"> год</w:t>
            </w:r>
          </w:p>
        </w:tc>
        <w:tc>
          <w:tcPr>
            <w:tcW w:w="1082" w:type="dxa"/>
            <w:vAlign w:val="center"/>
          </w:tcPr>
          <w:p w:rsidR="00647326" w:rsidRPr="003E10B0" w:rsidRDefault="00647326" w:rsidP="00647326">
            <w:pPr>
              <w:autoSpaceDE w:val="0"/>
              <w:autoSpaceDN w:val="0"/>
              <w:adjustRightInd w:val="0"/>
              <w:jc w:val="center"/>
              <w:rPr>
                <w:sz w:val="22"/>
                <w:szCs w:val="22"/>
              </w:rPr>
            </w:pPr>
            <w:r>
              <w:rPr>
                <w:sz w:val="22"/>
                <w:szCs w:val="22"/>
              </w:rPr>
              <w:t>245,9</w:t>
            </w:r>
          </w:p>
        </w:tc>
        <w:tc>
          <w:tcPr>
            <w:tcW w:w="722"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720"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902" w:type="dxa"/>
            <w:vAlign w:val="center"/>
          </w:tcPr>
          <w:p w:rsidR="00647326" w:rsidRPr="003E10B0" w:rsidRDefault="00647326" w:rsidP="00647326">
            <w:pPr>
              <w:autoSpaceDE w:val="0"/>
              <w:autoSpaceDN w:val="0"/>
              <w:adjustRightInd w:val="0"/>
              <w:jc w:val="center"/>
              <w:rPr>
                <w:sz w:val="22"/>
                <w:szCs w:val="22"/>
              </w:rPr>
            </w:pPr>
            <w:r>
              <w:rPr>
                <w:sz w:val="22"/>
                <w:szCs w:val="22"/>
              </w:rPr>
              <w:t>245,9</w:t>
            </w:r>
          </w:p>
        </w:tc>
        <w:tc>
          <w:tcPr>
            <w:tcW w:w="724"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720"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2470" w:type="dxa"/>
            <w:gridSpan w:val="2"/>
            <w:vMerge/>
          </w:tcPr>
          <w:p w:rsidR="00647326" w:rsidRPr="003E10B0" w:rsidRDefault="00647326" w:rsidP="00647326">
            <w:pPr>
              <w:autoSpaceDE w:val="0"/>
              <w:autoSpaceDN w:val="0"/>
              <w:adjustRightInd w:val="0"/>
              <w:rPr>
                <w:sz w:val="22"/>
                <w:szCs w:val="22"/>
              </w:rPr>
            </w:pPr>
          </w:p>
        </w:tc>
        <w:tc>
          <w:tcPr>
            <w:tcW w:w="1620" w:type="dxa"/>
            <w:vMerge w:val="restart"/>
            <w:shd w:val="clear" w:color="auto" w:fill="auto"/>
          </w:tcPr>
          <w:p w:rsidR="00647326" w:rsidRPr="003E10B0" w:rsidRDefault="00647326" w:rsidP="00647326">
            <w:pPr>
              <w:rPr>
                <w:sz w:val="22"/>
                <w:szCs w:val="22"/>
              </w:rPr>
            </w:pPr>
            <w:r w:rsidRPr="003E10B0">
              <w:rPr>
                <w:sz w:val="22"/>
                <w:szCs w:val="22"/>
              </w:rPr>
              <w:t>Количество сбоев (простоев) в работе систем, дней</w:t>
            </w:r>
          </w:p>
        </w:tc>
        <w:tc>
          <w:tcPr>
            <w:tcW w:w="1376" w:type="dxa"/>
            <w:shd w:val="clear" w:color="auto" w:fill="auto"/>
            <w:vAlign w:val="center"/>
          </w:tcPr>
          <w:p w:rsidR="00647326" w:rsidRPr="003E10B0" w:rsidRDefault="00647326" w:rsidP="00647326">
            <w:pPr>
              <w:jc w:val="center"/>
              <w:rPr>
                <w:sz w:val="22"/>
                <w:szCs w:val="22"/>
              </w:rPr>
            </w:pPr>
            <w:r w:rsidRPr="003E10B0">
              <w:rPr>
                <w:sz w:val="22"/>
                <w:szCs w:val="22"/>
              </w:rPr>
              <w:t>0</w:t>
            </w:r>
          </w:p>
        </w:tc>
      </w:tr>
      <w:tr w:rsidR="00647326" w:rsidRPr="003E10B0" w:rsidTr="00906728">
        <w:tc>
          <w:tcPr>
            <w:tcW w:w="771" w:type="dxa"/>
            <w:vMerge/>
          </w:tcPr>
          <w:p w:rsidR="00647326" w:rsidRPr="003E10B0" w:rsidRDefault="00647326" w:rsidP="00647326">
            <w:pPr>
              <w:rPr>
                <w:sz w:val="22"/>
                <w:szCs w:val="22"/>
              </w:rPr>
            </w:pPr>
          </w:p>
        </w:tc>
        <w:tc>
          <w:tcPr>
            <w:tcW w:w="2156" w:type="dxa"/>
            <w:vMerge/>
          </w:tcPr>
          <w:p w:rsidR="00647326" w:rsidRPr="003E10B0" w:rsidRDefault="00647326" w:rsidP="00647326">
            <w:pPr>
              <w:rPr>
                <w:sz w:val="22"/>
                <w:szCs w:val="22"/>
              </w:rPr>
            </w:pPr>
          </w:p>
        </w:tc>
        <w:tc>
          <w:tcPr>
            <w:tcW w:w="1258"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2022</w:t>
            </w:r>
            <w:r>
              <w:rPr>
                <w:sz w:val="22"/>
                <w:szCs w:val="22"/>
              </w:rPr>
              <w:t>5</w:t>
            </w:r>
            <w:r w:rsidRPr="003E10B0">
              <w:rPr>
                <w:sz w:val="22"/>
                <w:szCs w:val="22"/>
              </w:rPr>
              <w:t xml:space="preserve"> год</w:t>
            </w:r>
          </w:p>
        </w:tc>
        <w:tc>
          <w:tcPr>
            <w:tcW w:w="1082" w:type="dxa"/>
            <w:vAlign w:val="center"/>
          </w:tcPr>
          <w:p w:rsidR="00647326" w:rsidRPr="003E10B0" w:rsidRDefault="00647326" w:rsidP="00647326">
            <w:pPr>
              <w:autoSpaceDE w:val="0"/>
              <w:autoSpaceDN w:val="0"/>
              <w:adjustRightInd w:val="0"/>
              <w:jc w:val="center"/>
              <w:rPr>
                <w:sz w:val="22"/>
                <w:szCs w:val="22"/>
              </w:rPr>
            </w:pPr>
            <w:r>
              <w:rPr>
                <w:sz w:val="22"/>
                <w:szCs w:val="22"/>
              </w:rPr>
              <w:t>285,2</w:t>
            </w:r>
          </w:p>
        </w:tc>
        <w:tc>
          <w:tcPr>
            <w:tcW w:w="722"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720"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902" w:type="dxa"/>
            <w:vAlign w:val="center"/>
          </w:tcPr>
          <w:p w:rsidR="00647326" w:rsidRPr="003E10B0" w:rsidRDefault="00647326" w:rsidP="00647326">
            <w:pPr>
              <w:autoSpaceDE w:val="0"/>
              <w:autoSpaceDN w:val="0"/>
              <w:adjustRightInd w:val="0"/>
              <w:jc w:val="center"/>
              <w:rPr>
                <w:sz w:val="22"/>
                <w:szCs w:val="22"/>
              </w:rPr>
            </w:pPr>
            <w:r>
              <w:rPr>
                <w:sz w:val="22"/>
                <w:szCs w:val="22"/>
              </w:rPr>
              <w:t>285,2</w:t>
            </w:r>
          </w:p>
        </w:tc>
        <w:tc>
          <w:tcPr>
            <w:tcW w:w="724"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720"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2470" w:type="dxa"/>
            <w:gridSpan w:val="2"/>
            <w:vMerge/>
          </w:tcPr>
          <w:p w:rsidR="00647326" w:rsidRPr="003E10B0" w:rsidRDefault="00647326" w:rsidP="00647326">
            <w:pPr>
              <w:autoSpaceDE w:val="0"/>
              <w:autoSpaceDN w:val="0"/>
              <w:adjustRightInd w:val="0"/>
              <w:rPr>
                <w:sz w:val="22"/>
                <w:szCs w:val="22"/>
              </w:rPr>
            </w:pPr>
          </w:p>
        </w:tc>
        <w:tc>
          <w:tcPr>
            <w:tcW w:w="1620" w:type="dxa"/>
            <w:vMerge/>
            <w:shd w:val="clear" w:color="auto" w:fill="auto"/>
          </w:tcPr>
          <w:p w:rsidR="00647326" w:rsidRPr="003E10B0" w:rsidRDefault="00647326" w:rsidP="00647326">
            <w:pPr>
              <w:rPr>
                <w:sz w:val="22"/>
                <w:szCs w:val="22"/>
              </w:rPr>
            </w:pPr>
          </w:p>
        </w:tc>
        <w:tc>
          <w:tcPr>
            <w:tcW w:w="1376" w:type="dxa"/>
            <w:shd w:val="clear" w:color="auto" w:fill="auto"/>
            <w:vAlign w:val="center"/>
          </w:tcPr>
          <w:p w:rsidR="00647326" w:rsidRPr="003E10B0" w:rsidRDefault="00647326" w:rsidP="00647326">
            <w:pPr>
              <w:jc w:val="center"/>
              <w:rPr>
                <w:sz w:val="22"/>
                <w:szCs w:val="22"/>
              </w:rPr>
            </w:pPr>
            <w:r w:rsidRPr="003E10B0">
              <w:rPr>
                <w:sz w:val="22"/>
                <w:szCs w:val="22"/>
              </w:rPr>
              <w:t>0</w:t>
            </w:r>
          </w:p>
        </w:tc>
      </w:tr>
      <w:tr w:rsidR="00647326" w:rsidRPr="003E10B0" w:rsidTr="00906728">
        <w:tc>
          <w:tcPr>
            <w:tcW w:w="771" w:type="dxa"/>
            <w:vMerge/>
          </w:tcPr>
          <w:p w:rsidR="00647326" w:rsidRPr="003E10B0" w:rsidRDefault="00647326" w:rsidP="00647326">
            <w:pPr>
              <w:rPr>
                <w:sz w:val="22"/>
                <w:szCs w:val="22"/>
              </w:rPr>
            </w:pPr>
          </w:p>
        </w:tc>
        <w:tc>
          <w:tcPr>
            <w:tcW w:w="2156" w:type="dxa"/>
            <w:vMerge/>
          </w:tcPr>
          <w:p w:rsidR="00647326" w:rsidRPr="003E10B0" w:rsidRDefault="00647326" w:rsidP="00647326">
            <w:pPr>
              <w:rPr>
                <w:sz w:val="22"/>
                <w:szCs w:val="22"/>
              </w:rPr>
            </w:pPr>
          </w:p>
        </w:tc>
        <w:tc>
          <w:tcPr>
            <w:tcW w:w="1258" w:type="dxa"/>
            <w:vAlign w:val="center"/>
          </w:tcPr>
          <w:p w:rsidR="00647326" w:rsidRPr="003E10B0" w:rsidRDefault="00647326" w:rsidP="00647326">
            <w:pPr>
              <w:autoSpaceDE w:val="0"/>
              <w:autoSpaceDN w:val="0"/>
              <w:adjustRightInd w:val="0"/>
              <w:jc w:val="center"/>
              <w:rPr>
                <w:sz w:val="22"/>
                <w:szCs w:val="22"/>
              </w:rPr>
            </w:pPr>
            <w:r>
              <w:rPr>
                <w:sz w:val="22"/>
                <w:szCs w:val="22"/>
              </w:rPr>
              <w:t xml:space="preserve">2026 </w:t>
            </w:r>
            <w:r w:rsidRPr="003E10B0">
              <w:rPr>
                <w:sz w:val="22"/>
                <w:szCs w:val="22"/>
              </w:rPr>
              <w:t>год</w:t>
            </w:r>
          </w:p>
        </w:tc>
        <w:tc>
          <w:tcPr>
            <w:tcW w:w="1082" w:type="dxa"/>
            <w:vAlign w:val="center"/>
          </w:tcPr>
          <w:p w:rsidR="00647326" w:rsidRPr="003E10B0" w:rsidRDefault="00647326" w:rsidP="00647326">
            <w:pPr>
              <w:autoSpaceDE w:val="0"/>
              <w:autoSpaceDN w:val="0"/>
              <w:adjustRightInd w:val="0"/>
              <w:jc w:val="center"/>
              <w:rPr>
                <w:sz w:val="22"/>
                <w:szCs w:val="22"/>
              </w:rPr>
            </w:pPr>
            <w:r>
              <w:rPr>
                <w:sz w:val="22"/>
                <w:szCs w:val="22"/>
              </w:rPr>
              <w:t>285,2</w:t>
            </w:r>
          </w:p>
        </w:tc>
        <w:tc>
          <w:tcPr>
            <w:tcW w:w="722"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720"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902" w:type="dxa"/>
            <w:vAlign w:val="center"/>
          </w:tcPr>
          <w:p w:rsidR="00647326" w:rsidRPr="003E10B0" w:rsidRDefault="00647326" w:rsidP="00647326">
            <w:pPr>
              <w:autoSpaceDE w:val="0"/>
              <w:autoSpaceDN w:val="0"/>
              <w:adjustRightInd w:val="0"/>
              <w:jc w:val="center"/>
              <w:rPr>
                <w:sz w:val="22"/>
                <w:szCs w:val="22"/>
              </w:rPr>
            </w:pPr>
            <w:r>
              <w:rPr>
                <w:sz w:val="22"/>
                <w:szCs w:val="22"/>
              </w:rPr>
              <w:t>285,2</w:t>
            </w:r>
          </w:p>
        </w:tc>
        <w:tc>
          <w:tcPr>
            <w:tcW w:w="724"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720"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2470" w:type="dxa"/>
            <w:gridSpan w:val="2"/>
            <w:vMerge/>
          </w:tcPr>
          <w:p w:rsidR="00647326" w:rsidRPr="003E10B0" w:rsidRDefault="00647326" w:rsidP="00647326">
            <w:pPr>
              <w:autoSpaceDE w:val="0"/>
              <w:autoSpaceDN w:val="0"/>
              <w:adjustRightInd w:val="0"/>
              <w:rPr>
                <w:sz w:val="22"/>
                <w:szCs w:val="22"/>
              </w:rPr>
            </w:pPr>
          </w:p>
        </w:tc>
        <w:tc>
          <w:tcPr>
            <w:tcW w:w="1620" w:type="dxa"/>
            <w:vMerge/>
            <w:shd w:val="clear" w:color="auto" w:fill="auto"/>
          </w:tcPr>
          <w:p w:rsidR="00647326" w:rsidRPr="003E10B0" w:rsidRDefault="00647326" w:rsidP="00647326">
            <w:pPr>
              <w:rPr>
                <w:sz w:val="22"/>
                <w:szCs w:val="22"/>
              </w:rPr>
            </w:pPr>
          </w:p>
        </w:tc>
        <w:tc>
          <w:tcPr>
            <w:tcW w:w="1376" w:type="dxa"/>
            <w:shd w:val="clear" w:color="auto" w:fill="auto"/>
            <w:vAlign w:val="center"/>
          </w:tcPr>
          <w:p w:rsidR="00647326" w:rsidRPr="003E10B0" w:rsidRDefault="00647326" w:rsidP="00647326">
            <w:pPr>
              <w:jc w:val="center"/>
              <w:rPr>
                <w:sz w:val="22"/>
                <w:szCs w:val="22"/>
              </w:rPr>
            </w:pPr>
            <w:r w:rsidRPr="003E10B0">
              <w:rPr>
                <w:sz w:val="22"/>
                <w:szCs w:val="22"/>
              </w:rPr>
              <w:t>0</w:t>
            </w:r>
          </w:p>
        </w:tc>
      </w:tr>
      <w:tr w:rsidR="00647326" w:rsidRPr="003E10B0" w:rsidTr="00906728">
        <w:tc>
          <w:tcPr>
            <w:tcW w:w="771" w:type="dxa"/>
            <w:vMerge/>
          </w:tcPr>
          <w:p w:rsidR="00647326" w:rsidRPr="003E10B0" w:rsidRDefault="00647326" w:rsidP="00647326">
            <w:pPr>
              <w:rPr>
                <w:sz w:val="22"/>
                <w:szCs w:val="22"/>
              </w:rPr>
            </w:pPr>
          </w:p>
        </w:tc>
        <w:tc>
          <w:tcPr>
            <w:tcW w:w="2156" w:type="dxa"/>
            <w:vMerge/>
          </w:tcPr>
          <w:p w:rsidR="00647326" w:rsidRPr="003E10B0" w:rsidRDefault="00647326" w:rsidP="00647326">
            <w:pPr>
              <w:rPr>
                <w:sz w:val="22"/>
                <w:szCs w:val="22"/>
              </w:rPr>
            </w:pPr>
          </w:p>
        </w:tc>
        <w:tc>
          <w:tcPr>
            <w:tcW w:w="1258"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202</w:t>
            </w:r>
            <w:r>
              <w:rPr>
                <w:sz w:val="22"/>
                <w:szCs w:val="22"/>
              </w:rPr>
              <w:t>7</w:t>
            </w:r>
            <w:r w:rsidRPr="003E10B0">
              <w:rPr>
                <w:sz w:val="22"/>
                <w:szCs w:val="22"/>
              </w:rPr>
              <w:t xml:space="preserve"> год</w:t>
            </w:r>
          </w:p>
        </w:tc>
        <w:tc>
          <w:tcPr>
            <w:tcW w:w="1082" w:type="dxa"/>
            <w:vAlign w:val="center"/>
          </w:tcPr>
          <w:p w:rsidR="00647326" w:rsidRPr="003E10B0" w:rsidRDefault="00647326" w:rsidP="00647326">
            <w:pPr>
              <w:autoSpaceDE w:val="0"/>
              <w:autoSpaceDN w:val="0"/>
              <w:adjustRightInd w:val="0"/>
              <w:jc w:val="center"/>
              <w:rPr>
                <w:sz w:val="22"/>
                <w:szCs w:val="22"/>
              </w:rPr>
            </w:pPr>
            <w:r>
              <w:rPr>
                <w:sz w:val="22"/>
                <w:szCs w:val="22"/>
              </w:rPr>
              <w:t>285,2</w:t>
            </w:r>
          </w:p>
        </w:tc>
        <w:tc>
          <w:tcPr>
            <w:tcW w:w="722"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720"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902" w:type="dxa"/>
            <w:vAlign w:val="center"/>
          </w:tcPr>
          <w:p w:rsidR="00647326" w:rsidRPr="003E10B0" w:rsidRDefault="00647326" w:rsidP="00647326">
            <w:pPr>
              <w:autoSpaceDE w:val="0"/>
              <w:autoSpaceDN w:val="0"/>
              <w:adjustRightInd w:val="0"/>
              <w:jc w:val="center"/>
              <w:rPr>
                <w:sz w:val="22"/>
                <w:szCs w:val="22"/>
              </w:rPr>
            </w:pPr>
            <w:r>
              <w:rPr>
                <w:sz w:val="22"/>
                <w:szCs w:val="22"/>
              </w:rPr>
              <w:t>285,2</w:t>
            </w:r>
          </w:p>
        </w:tc>
        <w:tc>
          <w:tcPr>
            <w:tcW w:w="724"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720"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2470" w:type="dxa"/>
            <w:gridSpan w:val="2"/>
            <w:vMerge/>
          </w:tcPr>
          <w:p w:rsidR="00647326" w:rsidRPr="003E10B0" w:rsidRDefault="00647326" w:rsidP="00647326">
            <w:pPr>
              <w:autoSpaceDE w:val="0"/>
              <w:autoSpaceDN w:val="0"/>
              <w:adjustRightInd w:val="0"/>
              <w:rPr>
                <w:sz w:val="22"/>
                <w:szCs w:val="22"/>
              </w:rPr>
            </w:pPr>
          </w:p>
        </w:tc>
        <w:tc>
          <w:tcPr>
            <w:tcW w:w="1620" w:type="dxa"/>
            <w:vMerge/>
            <w:shd w:val="clear" w:color="auto" w:fill="auto"/>
          </w:tcPr>
          <w:p w:rsidR="00647326" w:rsidRPr="003E10B0" w:rsidRDefault="00647326" w:rsidP="00647326">
            <w:pPr>
              <w:rPr>
                <w:sz w:val="22"/>
                <w:szCs w:val="22"/>
              </w:rPr>
            </w:pPr>
          </w:p>
        </w:tc>
        <w:tc>
          <w:tcPr>
            <w:tcW w:w="1376" w:type="dxa"/>
            <w:shd w:val="clear" w:color="auto" w:fill="auto"/>
            <w:vAlign w:val="center"/>
          </w:tcPr>
          <w:p w:rsidR="00647326" w:rsidRPr="003E10B0" w:rsidRDefault="00647326" w:rsidP="00647326">
            <w:pPr>
              <w:jc w:val="center"/>
              <w:rPr>
                <w:sz w:val="22"/>
                <w:szCs w:val="22"/>
              </w:rPr>
            </w:pPr>
            <w:r w:rsidRPr="003E10B0">
              <w:rPr>
                <w:sz w:val="22"/>
                <w:szCs w:val="22"/>
              </w:rPr>
              <w:t>0</w:t>
            </w:r>
          </w:p>
        </w:tc>
      </w:tr>
      <w:tr w:rsidR="00647326" w:rsidRPr="003E10B0" w:rsidTr="00906728">
        <w:tc>
          <w:tcPr>
            <w:tcW w:w="771" w:type="dxa"/>
            <w:vMerge/>
          </w:tcPr>
          <w:p w:rsidR="00647326" w:rsidRPr="003E10B0" w:rsidRDefault="00647326" w:rsidP="00647326">
            <w:pPr>
              <w:rPr>
                <w:sz w:val="22"/>
                <w:szCs w:val="22"/>
              </w:rPr>
            </w:pPr>
          </w:p>
        </w:tc>
        <w:tc>
          <w:tcPr>
            <w:tcW w:w="2156" w:type="dxa"/>
            <w:vMerge/>
          </w:tcPr>
          <w:p w:rsidR="00647326" w:rsidRPr="003E10B0" w:rsidRDefault="00647326" w:rsidP="00647326">
            <w:pPr>
              <w:rPr>
                <w:sz w:val="22"/>
                <w:szCs w:val="22"/>
              </w:rPr>
            </w:pPr>
          </w:p>
        </w:tc>
        <w:tc>
          <w:tcPr>
            <w:tcW w:w="1258"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202</w:t>
            </w:r>
            <w:r>
              <w:rPr>
                <w:sz w:val="22"/>
                <w:szCs w:val="22"/>
              </w:rPr>
              <w:t>8</w:t>
            </w:r>
            <w:r w:rsidRPr="003E10B0">
              <w:rPr>
                <w:sz w:val="22"/>
                <w:szCs w:val="22"/>
              </w:rPr>
              <w:t xml:space="preserve"> год</w:t>
            </w:r>
          </w:p>
        </w:tc>
        <w:tc>
          <w:tcPr>
            <w:tcW w:w="1082" w:type="dxa"/>
            <w:vAlign w:val="center"/>
          </w:tcPr>
          <w:p w:rsidR="00647326" w:rsidRPr="003E10B0" w:rsidRDefault="00647326" w:rsidP="00647326">
            <w:pPr>
              <w:autoSpaceDE w:val="0"/>
              <w:autoSpaceDN w:val="0"/>
              <w:adjustRightInd w:val="0"/>
              <w:jc w:val="center"/>
              <w:rPr>
                <w:sz w:val="22"/>
                <w:szCs w:val="22"/>
              </w:rPr>
            </w:pPr>
            <w:r>
              <w:rPr>
                <w:sz w:val="22"/>
                <w:szCs w:val="22"/>
              </w:rPr>
              <w:t>285,2</w:t>
            </w:r>
          </w:p>
        </w:tc>
        <w:tc>
          <w:tcPr>
            <w:tcW w:w="722"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720"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902" w:type="dxa"/>
            <w:vAlign w:val="center"/>
          </w:tcPr>
          <w:p w:rsidR="00647326" w:rsidRPr="003E10B0" w:rsidRDefault="00647326" w:rsidP="00647326">
            <w:pPr>
              <w:autoSpaceDE w:val="0"/>
              <w:autoSpaceDN w:val="0"/>
              <w:adjustRightInd w:val="0"/>
              <w:jc w:val="center"/>
              <w:rPr>
                <w:sz w:val="22"/>
                <w:szCs w:val="22"/>
              </w:rPr>
            </w:pPr>
            <w:r>
              <w:rPr>
                <w:sz w:val="22"/>
                <w:szCs w:val="22"/>
              </w:rPr>
              <w:t>285,2</w:t>
            </w:r>
          </w:p>
        </w:tc>
        <w:tc>
          <w:tcPr>
            <w:tcW w:w="724"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720"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2470" w:type="dxa"/>
            <w:gridSpan w:val="2"/>
            <w:vMerge/>
          </w:tcPr>
          <w:p w:rsidR="00647326" w:rsidRPr="003E10B0" w:rsidRDefault="00647326" w:rsidP="00647326">
            <w:pPr>
              <w:autoSpaceDE w:val="0"/>
              <w:autoSpaceDN w:val="0"/>
              <w:adjustRightInd w:val="0"/>
              <w:rPr>
                <w:sz w:val="22"/>
                <w:szCs w:val="22"/>
              </w:rPr>
            </w:pPr>
          </w:p>
        </w:tc>
        <w:tc>
          <w:tcPr>
            <w:tcW w:w="1620" w:type="dxa"/>
            <w:vMerge/>
            <w:shd w:val="clear" w:color="auto" w:fill="auto"/>
          </w:tcPr>
          <w:p w:rsidR="00647326" w:rsidRPr="003E10B0" w:rsidRDefault="00647326" w:rsidP="00647326">
            <w:pPr>
              <w:rPr>
                <w:sz w:val="22"/>
                <w:szCs w:val="22"/>
              </w:rPr>
            </w:pPr>
          </w:p>
        </w:tc>
        <w:tc>
          <w:tcPr>
            <w:tcW w:w="1376" w:type="dxa"/>
            <w:shd w:val="clear" w:color="auto" w:fill="auto"/>
            <w:vAlign w:val="center"/>
          </w:tcPr>
          <w:p w:rsidR="00647326" w:rsidRPr="003E10B0" w:rsidRDefault="00647326" w:rsidP="00647326">
            <w:pPr>
              <w:jc w:val="center"/>
              <w:rPr>
                <w:sz w:val="22"/>
                <w:szCs w:val="22"/>
              </w:rPr>
            </w:pPr>
            <w:r w:rsidRPr="003E10B0">
              <w:rPr>
                <w:sz w:val="22"/>
                <w:szCs w:val="22"/>
              </w:rPr>
              <w:t>0</w:t>
            </w:r>
          </w:p>
        </w:tc>
      </w:tr>
      <w:tr w:rsidR="00647326" w:rsidRPr="003E10B0" w:rsidTr="00906728">
        <w:tc>
          <w:tcPr>
            <w:tcW w:w="771" w:type="dxa"/>
            <w:vMerge/>
          </w:tcPr>
          <w:p w:rsidR="00647326" w:rsidRPr="003E10B0" w:rsidRDefault="00647326" w:rsidP="00647326">
            <w:pPr>
              <w:rPr>
                <w:sz w:val="22"/>
                <w:szCs w:val="22"/>
              </w:rPr>
            </w:pPr>
          </w:p>
        </w:tc>
        <w:tc>
          <w:tcPr>
            <w:tcW w:w="2156" w:type="dxa"/>
            <w:vMerge/>
          </w:tcPr>
          <w:p w:rsidR="00647326" w:rsidRPr="003E10B0" w:rsidRDefault="00647326" w:rsidP="00647326">
            <w:pPr>
              <w:rPr>
                <w:sz w:val="22"/>
                <w:szCs w:val="22"/>
              </w:rPr>
            </w:pPr>
          </w:p>
        </w:tc>
        <w:tc>
          <w:tcPr>
            <w:tcW w:w="1258"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202</w:t>
            </w:r>
            <w:r>
              <w:rPr>
                <w:sz w:val="22"/>
                <w:szCs w:val="22"/>
              </w:rPr>
              <w:t>9</w:t>
            </w:r>
            <w:r w:rsidRPr="003E10B0">
              <w:rPr>
                <w:sz w:val="22"/>
                <w:szCs w:val="22"/>
              </w:rPr>
              <w:t xml:space="preserve"> год</w:t>
            </w:r>
          </w:p>
        </w:tc>
        <w:tc>
          <w:tcPr>
            <w:tcW w:w="1082" w:type="dxa"/>
            <w:vAlign w:val="center"/>
          </w:tcPr>
          <w:p w:rsidR="00647326" w:rsidRPr="003E10B0" w:rsidRDefault="00647326" w:rsidP="00647326">
            <w:pPr>
              <w:autoSpaceDE w:val="0"/>
              <w:autoSpaceDN w:val="0"/>
              <w:adjustRightInd w:val="0"/>
              <w:jc w:val="center"/>
              <w:rPr>
                <w:sz w:val="22"/>
                <w:szCs w:val="22"/>
              </w:rPr>
            </w:pPr>
            <w:r>
              <w:rPr>
                <w:sz w:val="22"/>
                <w:szCs w:val="22"/>
              </w:rPr>
              <w:t>285,2</w:t>
            </w:r>
          </w:p>
        </w:tc>
        <w:tc>
          <w:tcPr>
            <w:tcW w:w="722"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720"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902" w:type="dxa"/>
            <w:vAlign w:val="center"/>
          </w:tcPr>
          <w:p w:rsidR="00647326" w:rsidRPr="003E10B0" w:rsidRDefault="00647326" w:rsidP="00647326">
            <w:pPr>
              <w:autoSpaceDE w:val="0"/>
              <w:autoSpaceDN w:val="0"/>
              <w:adjustRightInd w:val="0"/>
              <w:jc w:val="center"/>
              <w:rPr>
                <w:sz w:val="22"/>
                <w:szCs w:val="22"/>
              </w:rPr>
            </w:pPr>
            <w:r>
              <w:rPr>
                <w:sz w:val="22"/>
                <w:szCs w:val="22"/>
              </w:rPr>
              <w:t>285,2</w:t>
            </w:r>
          </w:p>
        </w:tc>
        <w:tc>
          <w:tcPr>
            <w:tcW w:w="724"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720" w:type="dxa"/>
            <w:vAlign w:val="center"/>
          </w:tcPr>
          <w:p w:rsidR="00647326" w:rsidRPr="003E10B0" w:rsidRDefault="00647326" w:rsidP="00647326">
            <w:pPr>
              <w:autoSpaceDE w:val="0"/>
              <w:autoSpaceDN w:val="0"/>
              <w:adjustRightInd w:val="0"/>
              <w:jc w:val="center"/>
              <w:rPr>
                <w:sz w:val="22"/>
                <w:szCs w:val="22"/>
              </w:rPr>
            </w:pPr>
            <w:r w:rsidRPr="003E10B0">
              <w:rPr>
                <w:sz w:val="22"/>
                <w:szCs w:val="22"/>
              </w:rPr>
              <w:t>0,0</w:t>
            </w:r>
          </w:p>
        </w:tc>
        <w:tc>
          <w:tcPr>
            <w:tcW w:w="2470" w:type="dxa"/>
            <w:gridSpan w:val="2"/>
            <w:vMerge/>
          </w:tcPr>
          <w:p w:rsidR="00647326" w:rsidRPr="003E10B0" w:rsidRDefault="00647326" w:rsidP="00647326">
            <w:pPr>
              <w:autoSpaceDE w:val="0"/>
              <w:autoSpaceDN w:val="0"/>
              <w:adjustRightInd w:val="0"/>
              <w:rPr>
                <w:sz w:val="22"/>
                <w:szCs w:val="22"/>
              </w:rPr>
            </w:pPr>
          </w:p>
        </w:tc>
        <w:tc>
          <w:tcPr>
            <w:tcW w:w="1620" w:type="dxa"/>
            <w:vMerge/>
            <w:shd w:val="clear" w:color="auto" w:fill="auto"/>
          </w:tcPr>
          <w:p w:rsidR="00647326" w:rsidRPr="003E10B0" w:rsidRDefault="00647326" w:rsidP="00647326">
            <w:pPr>
              <w:rPr>
                <w:sz w:val="22"/>
                <w:szCs w:val="22"/>
              </w:rPr>
            </w:pPr>
          </w:p>
        </w:tc>
        <w:tc>
          <w:tcPr>
            <w:tcW w:w="1376" w:type="dxa"/>
            <w:shd w:val="clear" w:color="auto" w:fill="auto"/>
            <w:vAlign w:val="center"/>
          </w:tcPr>
          <w:p w:rsidR="00647326" w:rsidRPr="003E10B0" w:rsidRDefault="00647326" w:rsidP="00647326">
            <w:pPr>
              <w:jc w:val="center"/>
              <w:rPr>
                <w:sz w:val="22"/>
                <w:szCs w:val="22"/>
              </w:rPr>
            </w:pPr>
            <w:r w:rsidRPr="003E10B0">
              <w:rPr>
                <w:sz w:val="22"/>
                <w:szCs w:val="22"/>
              </w:rPr>
              <w:t>0</w:t>
            </w:r>
          </w:p>
        </w:tc>
      </w:tr>
      <w:tr w:rsidR="00647326" w:rsidRPr="003E10B0" w:rsidTr="00906728">
        <w:tc>
          <w:tcPr>
            <w:tcW w:w="771" w:type="dxa"/>
          </w:tcPr>
          <w:p w:rsidR="00647326" w:rsidRPr="003E10B0" w:rsidRDefault="00647326" w:rsidP="00647326">
            <w:pPr>
              <w:rPr>
                <w:sz w:val="22"/>
                <w:szCs w:val="22"/>
              </w:rPr>
            </w:pPr>
            <w:r w:rsidRPr="003E10B0">
              <w:rPr>
                <w:sz w:val="22"/>
                <w:szCs w:val="22"/>
              </w:rPr>
              <w:t>2.</w:t>
            </w:r>
          </w:p>
        </w:tc>
        <w:tc>
          <w:tcPr>
            <w:tcW w:w="13750" w:type="dxa"/>
            <w:gridSpan w:val="12"/>
          </w:tcPr>
          <w:p w:rsidR="00647326" w:rsidRPr="003E10B0" w:rsidRDefault="00647326" w:rsidP="00647326">
            <w:pPr>
              <w:rPr>
                <w:sz w:val="22"/>
                <w:szCs w:val="22"/>
              </w:rPr>
            </w:pPr>
            <w:r w:rsidRPr="003E10B0">
              <w:rPr>
                <w:sz w:val="22"/>
                <w:szCs w:val="22"/>
              </w:rPr>
              <w:t>Задача 2 подпрограммы</w:t>
            </w:r>
            <w:r w:rsidR="007C07FC">
              <w:rPr>
                <w:sz w:val="22"/>
                <w:szCs w:val="22"/>
              </w:rPr>
              <w:t xml:space="preserve"> (направления)</w:t>
            </w:r>
            <w:r w:rsidRPr="003E10B0">
              <w:rPr>
                <w:sz w:val="22"/>
                <w:szCs w:val="22"/>
              </w:rPr>
              <w:t xml:space="preserve"> 2. Обеспечение информационного обмена</w:t>
            </w:r>
          </w:p>
        </w:tc>
      </w:tr>
      <w:tr w:rsidR="00647326" w:rsidRPr="003E10B0" w:rsidTr="00906728">
        <w:tc>
          <w:tcPr>
            <w:tcW w:w="771" w:type="dxa"/>
            <w:vMerge w:val="restart"/>
          </w:tcPr>
          <w:p w:rsidR="00647326" w:rsidRPr="003E10B0" w:rsidRDefault="00647326" w:rsidP="00647326">
            <w:pPr>
              <w:rPr>
                <w:sz w:val="22"/>
                <w:szCs w:val="22"/>
              </w:rPr>
            </w:pPr>
            <w:r w:rsidRPr="003E10B0">
              <w:rPr>
                <w:sz w:val="22"/>
                <w:szCs w:val="22"/>
              </w:rPr>
              <w:lastRenderedPageBreak/>
              <w:t>2.1.</w:t>
            </w:r>
          </w:p>
        </w:tc>
        <w:tc>
          <w:tcPr>
            <w:tcW w:w="2156" w:type="dxa"/>
            <w:vMerge w:val="restart"/>
          </w:tcPr>
          <w:p w:rsidR="00647326" w:rsidRPr="003E10B0" w:rsidRDefault="00647326" w:rsidP="00647326">
            <w:pPr>
              <w:rPr>
                <w:sz w:val="22"/>
                <w:szCs w:val="22"/>
              </w:rPr>
            </w:pPr>
            <w:r>
              <w:rPr>
                <w:sz w:val="22"/>
                <w:szCs w:val="22"/>
              </w:rPr>
              <w:t>Комплекс процессных мероприятий</w:t>
            </w:r>
          </w:p>
          <w:p w:rsidR="00647326" w:rsidRPr="003E10B0" w:rsidRDefault="00647326" w:rsidP="00647326">
            <w:pPr>
              <w:rPr>
                <w:sz w:val="22"/>
                <w:szCs w:val="22"/>
              </w:rPr>
            </w:pPr>
            <w:r w:rsidRPr="003E10B0">
              <w:rPr>
                <w:sz w:val="22"/>
                <w:szCs w:val="22"/>
              </w:rPr>
              <w:t>«Обеспечение доступа к информационным ресурсам»</w:t>
            </w:r>
          </w:p>
        </w:tc>
        <w:tc>
          <w:tcPr>
            <w:tcW w:w="1258" w:type="dxa"/>
            <w:vAlign w:val="center"/>
          </w:tcPr>
          <w:p w:rsidR="00647326" w:rsidRPr="003E10B0" w:rsidRDefault="00CD5948" w:rsidP="007C07FC">
            <w:pPr>
              <w:autoSpaceDE w:val="0"/>
              <w:autoSpaceDN w:val="0"/>
              <w:adjustRightInd w:val="0"/>
              <w:jc w:val="center"/>
              <w:rPr>
                <w:sz w:val="22"/>
                <w:szCs w:val="22"/>
              </w:rPr>
            </w:pPr>
            <w:r w:rsidRPr="003E10B0">
              <w:rPr>
                <w:sz w:val="22"/>
                <w:szCs w:val="22"/>
              </w:rPr>
              <w:t>В</w:t>
            </w:r>
            <w:r w:rsidR="00647326" w:rsidRPr="003E10B0">
              <w:rPr>
                <w:sz w:val="22"/>
                <w:szCs w:val="22"/>
              </w:rPr>
              <w:t>сего</w:t>
            </w:r>
          </w:p>
        </w:tc>
        <w:tc>
          <w:tcPr>
            <w:tcW w:w="1082" w:type="dxa"/>
            <w:vAlign w:val="center"/>
          </w:tcPr>
          <w:p w:rsidR="00647326" w:rsidRPr="003E10B0" w:rsidRDefault="00CD5948" w:rsidP="00647326">
            <w:pPr>
              <w:autoSpaceDE w:val="0"/>
              <w:autoSpaceDN w:val="0"/>
              <w:adjustRightInd w:val="0"/>
              <w:jc w:val="center"/>
              <w:rPr>
                <w:sz w:val="22"/>
                <w:szCs w:val="22"/>
              </w:rPr>
            </w:pPr>
            <w:r>
              <w:rPr>
                <w:sz w:val="22"/>
                <w:szCs w:val="22"/>
              </w:rPr>
              <w:t>2 189,2</w:t>
            </w:r>
          </w:p>
        </w:tc>
        <w:tc>
          <w:tcPr>
            <w:tcW w:w="722" w:type="dxa"/>
            <w:vAlign w:val="center"/>
          </w:tcPr>
          <w:p w:rsidR="00647326" w:rsidRPr="003E10B0" w:rsidRDefault="00CD5948" w:rsidP="00647326">
            <w:pPr>
              <w:autoSpaceDE w:val="0"/>
              <w:autoSpaceDN w:val="0"/>
              <w:adjustRightInd w:val="0"/>
              <w:jc w:val="center"/>
              <w:rPr>
                <w:sz w:val="22"/>
                <w:szCs w:val="22"/>
              </w:rPr>
            </w:pPr>
            <w:r>
              <w:rPr>
                <w:sz w:val="22"/>
                <w:szCs w:val="22"/>
              </w:rPr>
              <w:t>0,0</w:t>
            </w:r>
          </w:p>
        </w:tc>
        <w:tc>
          <w:tcPr>
            <w:tcW w:w="720" w:type="dxa"/>
            <w:vAlign w:val="center"/>
          </w:tcPr>
          <w:p w:rsidR="00647326" w:rsidRPr="003E10B0" w:rsidRDefault="00CD5948" w:rsidP="00647326">
            <w:pPr>
              <w:autoSpaceDE w:val="0"/>
              <w:autoSpaceDN w:val="0"/>
              <w:adjustRightInd w:val="0"/>
              <w:jc w:val="center"/>
              <w:rPr>
                <w:sz w:val="22"/>
                <w:szCs w:val="22"/>
              </w:rPr>
            </w:pPr>
            <w:r>
              <w:rPr>
                <w:sz w:val="22"/>
                <w:szCs w:val="22"/>
              </w:rPr>
              <w:t>0,0</w:t>
            </w:r>
          </w:p>
        </w:tc>
        <w:tc>
          <w:tcPr>
            <w:tcW w:w="902" w:type="dxa"/>
            <w:vAlign w:val="center"/>
          </w:tcPr>
          <w:p w:rsidR="00647326" w:rsidRPr="003E10B0" w:rsidRDefault="00CD5948" w:rsidP="00647326">
            <w:pPr>
              <w:autoSpaceDE w:val="0"/>
              <w:autoSpaceDN w:val="0"/>
              <w:adjustRightInd w:val="0"/>
              <w:jc w:val="center"/>
              <w:rPr>
                <w:sz w:val="22"/>
                <w:szCs w:val="22"/>
              </w:rPr>
            </w:pPr>
            <w:r>
              <w:rPr>
                <w:sz w:val="22"/>
                <w:szCs w:val="22"/>
              </w:rPr>
              <w:t>2 189,2</w:t>
            </w:r>
          </w:p>
        </w:tc>
        <w:tc>
          <w:tcPr>
            <w:tcW w:w="724" w:type="dxa"/>
            <w:vAlign w:val="center"/>
          </w:tcPr>
          <w:p w:rsidR="00647326" w:rsidRPr="003E10B0" w:rsidRDefault="00CD5948" w:rsidP="00647326">
            <w:pPr>
              <w:autoSpaceDE w:val="0"/>
              <w:autoSpaceDN w:val="0"/>
              <w:adjustRightInd w:val="0"/>
              <w:jc w:val="center"/>
              <w:rPr>
                <w:sz w:val="22"/>
                <w:szCs w:val="22"/>
              </w:rPr>
            </w:pPr>
            <w:r>
              <w:rPr>
                <w:sz w:val="22"/>
                <w:szCs w:val="22"/>
              </w:rPr>
              <w:t>0,0</w:t>
            </w:r>
          </w:p>
        </w:tc>
        <w:tc>
          <w:tcPr>
            <w:tcW w:w="720" w:type="dxa"/>
            <w:vAlign w:val="center"/>
          </w:tcPr>
          <w:p w:rsidR="00647326" w:rsidRPr="003E10B0" w:rsidRDefault="00CD5948" w:rsidP="00647326">
            <w:pPr>
              <w:autoSpaceDE w:val="0"/>
              <w:autoSpaceDN w:val="0"/>
              <w:adjustRightInd w:val="0"/>
              <w:jc w:val="center"/>
              <w:rPr>
                <w:sz w:val="22"/>
                <w:szCs w:val="22"/>
              </w:rPr>
            </w:pPr>
            <w:r>
              <w:rPr>
                <w:sz w:val="22"/>
                <w:szCs w:val="22"/>
              </w:rPr>
              <w:t>0,0</w:t>
            </w:r>
          </w:p>
        </w:tc>
        <w:tc>
          <w:tcPr>
            <w:tcW w:w="2470" w:type="dxa"/>
            <w:gridSpan w:val="2"/>
            <w:vMerge w:val="restart"/>
          </w:tcPr>
          <w:p w:rsidR="00647326" w:rsidRPr="003E10B0" w:rsidRDefault="00647326" w:rsidP="00647326">
            <w:pPr>
              <w:autoSpaceDE w:val="0"/>
              <w:autoSpaceDN w:val="0"/>
              <w:adjustRightInd w:val="0"/>
              <w:rPr>
                <w:sz w:val="22"/>
                <w:szCs w:val="22"/>
              </w:rPr>
            </w:pPr>
            <w:r w:rsidRPr="003E10B0">
              <w:rPr>
                <w:sz w:val="22"/>
                <w:szCs w:val="22"/>
              </w:rPr>
              <w:t>Управление финансов Администрации Молчановского района, органы местного самоуправления сельских поселений Молчановского района, муниципальные учреждения Молчановского района</w:t>
            </w:r>
          </w:p>
        </w:tc>
        <w:tc>
          <w:tcPr>
            <w:tcW w:w="1620" w:type="dxa"/>
            <w:shd w:val="clear" w:color="auto" w:fill="auto"/>
            <w:vAlign w:val="center"/>
          </w:tcPr>
          <w:p w:rsidR="00647326" w:rsidRPr="003E10B0" w:rsidRDefault="00647326" w:rsidP="00647326">
            <w:pPr>
              <w:jc w:val="center"/>
              <w:rPr>
                <w:sz w:val="22"/>
                <w:szCs w:val="22"/>
              </w:rPr>
            </w:pPr>
            <w:r w:rsidRPr="003E10B0">
              <w:rPr>
                <w:sz w:val="22"/>
                <w:szCs w:val="22"/>
              </w:rPr>
              <w:t>x</w:t>
            </w:r>
          </w:p>
        </w:tc>
        <w:tc>
          <w:tcPr>
            <w:tcW w:w="1376" w:type="dxa"/>
            <w:shd w:val="clear" w:color="auto" w:fill="auto"/>
            <w:vAlign w:val="center"/>
          </w:tcPr>
          <w:p w:rsidR="00647326" w:rsidRPr="003E10B0" w:rsidRDefault="00647326" w:rsidP="00647326">
            <w:pPr>
              <w:jc w:val="center"/>
              <w:rPr>
                <w:sz w:val="22"/>
                <w:szCs w:val="22"/>
              </w:rPr>
            </w:pPr>
            <w:r w:rsidRPr="003E10B0">
              <w:rPr>
                <w:sz w:val="22"/>
                <w:szCs w:val="22"/>
              </w:rPr>
              <w:t>x</w:t>
            </w:r>
          </w:p>
        </w:tc>
      </w:tr>
      <w:tr w:rsidR="00CD5948" w:rsidRPr="003E10B0" w:rsidTr="00906728">
        <w:tc>
          <w:tcPr>
            <w:tcW w:w="771" w:type="dxa"/>
            <w:vMerge/>
          </w:tcPr>
          <w:p w:rsidR="00CD5948" w:rsidRPr="003E10B0" w:rsidRDefault="00CD5948" w:rsidP="00CD5948">
            <w:pPr>
              <w:rPr>
                <w:sz w:val="22"/>
                <w:szCs w:val="22"/>
              </w:rPr>
            </w:pPr>
          </w:p>
        </w:tc>
        <w:tc>
          <w:tcPr>
            <w:tcW w:w="2156" w:type="dxa"/>
            <w:vMerge/>
          </w:tcPr>
          <w:p w:rsidR="00CD5948" w:rsidRPr="003E10B0" w:rsidRDefault="00CD5948" w:rsidP="00CD5948">
            <w:pPr>
              <w:rPr>
                <w:sz w:val="22"/>
                <w:szCs w:val="22"/>
              </w:rPr>
            </w:pPr>
          </w:p>
        </w:tc>
        <w:tc>
          <w:tcPr>
            <w:tcW w:w="1258" w:type="dxa"/>
            <w:vAlign w:val="center"/>
          </w:tcPr>
          <w:p w:rsidR="00CD5948" w:rsidRPr="003E10B0" w:rsidRDefault="00CD5948" w:rsidP="00CD5948">
            <w:pPr>
              <w:autoSpaceDE w:val="0"/>
              <w:autoSpaceDN w:val="0"/>
              <w:adjustRightInd w:val="0"/>
              <w:jc w:val="center"/>
              <w:rPr>
                <w:sz w:val="22"/>
                <w:szCs w:val="22"/>
              </w:rPr>
            </w:pPr>
            <w:r w:rsidRPr="003E10B0">
              <w:rPr>
                <w:sz w:val="22"/>
                <w:szCs w:val="22"/>
              </w:rPr>
              <w:t>2024 год</w:t>
            </w:r>
          </w:p>
        </w:tc>
        <w:tc>
          <w:tcPr>
            <w:tcW w:w="1082" w:type="dxa"/>
            <w:vAlign w:val="center"/>
          </w:tcPr>
          <w:p w:rsidR="00CD5948" w:rsidRPr="003E10B0" w:rsidRDefault="00CD5948" w:rsidP="00CD5948">
            <w:pPr>
              <w:autoSpaceDE w:val="0"/>
              <w:autoSpaceDN w:val="0"/>
              <w:adjustRightInd w:val="0"/>
              <w:jc w:val="center"/>
              <w:rPr>
                <w:sz w:val="22"/>
                <w:szCs w:val="22"/>
              </w:rPr>
            </w:pPr>
            <w:r>
              <w:rPr>
                <w:sz w:val="22"/>
                <w:szCs w:val="22"/>
              </w:rPr>
              <w:t>326,7</w:t>
            </w:r>
          </w:p>
        </w:tc>
        <w:tc>
          <w:tcPr>
            <w:tcW w:w="722" w:type="dxa"/>
            <w:vAlign w:val="center"/>
          </w:tcPr>
          <w:p w:rsidR="00CD5948" w:rsidRPr="003E10B0" w:rsidRDefault="00CD5948" w:rsidP="00CD5948">
            <w:pPr>
              <w:autoSpaceDE w:val="0"/>
              <w:autoSpaceDN w:val="0"/>
              <w:adjustRightInd w:val="0"/>
              <w:jc w:val="center"/>
              <w:rPr>
                <w:sz w:val="22"/>
                <w:szCs w:val="22"/>
              </w:rPr>
            </w:pPr>
            <w:r w:rsidRPr="003E10B0">
              <w:rPr>
                <w:sz w:val="22"/>
                <w:szCs w:val="22"/>
              </w:rPr>
              <w:t>0,0</w:t>
            </w:r>
          </w:p>
        </w:tc>
        <w:tc>
          <w:tcPr>
            <w:tcW w:w="720" w:type="dxa"/>
            <w:vAlign w:val="center"/>
          </w:tcPr>
          <w:p w:rsidR="00CD5948" w:rsidRPr="003E10B0" w:rsidRDefault="00CD5948" w:rsidP="00CD5948">
            <w:pPr>
              <w:autoSpaceDE w:val="0"/>
              <w:autoSpaceDN w:val="0"/>
              <w:adjustRightInd w:val="0"/>
              <w:jc w:val="center"/>
              <w:rPr>
                <w:sz w:val="22"/>
                <w:szCs w:val="22"/>
              </w:rPr>
            </w:pPr>
            <w:r w:rsidRPr="003E10B0">
              <w:rPr>
                <w:sz w:val="22"/>
                <w:szCs w:val="22"/>
              </w:rPr>
              <w:t>0,0</w:t>
            </w:r>
          </w:p>
        </w:tc>
        <w:tc>
          <w:tcPr>
            <w:tcW w:w="902" w:type="dxa"/>
            <w:vAlign w:val="center"/>
          </w:tcPr>
          <w:p w:rsidR="00CD5948" w:rsidRPr="003E10B0" w:rsidRDefault="00CD5948" w:rsidP="00CD5948">
            <w:pPr>
              <w:autoSpaceDE w:val="0"/>
              <w:autoSpaceDN w:val="0"/>
              <w:adjustRightInd w:val="0"/>
              <w:jc w:val="center"/>
              <w:rPr>
                <w:sz w:val="22"/>
                <w:szCs w:val="22"/>
              </w:rPr>
            </w:pPr>
            <w:r>
              <w:rPr>
                <w:sz w:val="22"/>
                <w:szCs w:val="22"/>
              </w:rPr>
              <w:t>326,7</w:t>
            </w:r>
          </w:p>
        </w:tc>
        <w:tc>
          <w:tcPr>
            <w:tcW w:w="724" w:type="dxa"/>
            <w:vAlign w:val="center"/>
          </w:tcPr>
          <w:p w:rsidR="00CD5948" w:rsidRPr="003E10B0" w:rsidRDefault="00CD5948" w:rsidP="00CD5948">
            <w:pPr>
              <w:autoSpaceDE w:val="0"/>
              <w:autoSpaceDN w:val="0"/>
              <w:adjustRightInd w:val="0"/>
              <w:jc w:val="center"/>
              <w:rPr>
                <w:sz w:val="22"/>
                <w:szCs w:val="22"/>
              </w:rPr>
            </w:pPr>
            <w:r w:rsidRPr="003E10B0">
              <w:rPr>
                <w:sz w:val="22"/>
                <w:szCs w:val="22"/>
              </w:rPr>
              <w:t>0,0</w:t>
            </w:r>
          </w:p>
        </w:tc>
        <w:tc>
          <w:tcPr>
            <w:tcW w:w="720" w:type="dxa"/>
            <w:vAlign w:val="center"/>
          </w:tcPr>
          <w:p w:rsidR="00CD5948" w:rsidRPr="003E10B0" w:rsidRDefault="00CD5948" w:rsidP="00CD5948">
            <w:pPr>
              <w:autoSpaceDE w:val="0"/>
              <w:autoSpaceDN w:val="0"/>
              <w:adjustRightInd w:val="0"/>
              <w:jc w:val="center"/>
              <w:rPr>
                <w:sz w:val="22"/>
                <w:szCs w:val="22"/>
              </w:rPr>
            </w:pPr>
            <w:r w:rsidRPr="003E10B0">
              <w:rPr>
                <w:sz w:val="22"/>
                <w:szCs w:val="22"/>
              </w:rPr>
              <w:t>0,0</w:t>
            </w:r>
          </w:p>
        </w:tc>
        <w:tc>
          <w:tcPr>
            <w:tcW w:w="2470" w:type="dxa"/>
            <w:gridSpan w:val="2"/>
            <w:vMerge/>
          </w:tcPr>
          <w:p w:rsidR="00CD5948" w:rsidRPr="003E10B0" w:rsidRDefault="00CD5948" w:rsidP="00CD5948">
            <w:pPr>
              <w:autoSpaceDE w:val="0"/>
              <w:autoSpaceDN w:val="0"/>
              <w:adjustRightInd w:val="0"/>
              <w:jc w:val="center"/>
              <w:rPr>
                <w:sz w:val="22"/>
                <w:szCs w:val="22"/>
              </w:rPr>
            </w:pPr>
          </w:p>
        </w:tc>
        <w:tc>
          <w:tcPr>
            <w:tcW w:w="1620" w:type="dxa"/>
            <w:vMerge w:val="restart"/>
            <w:shd w:val="clear" w:color="auto" w:fill="auto"/>
          </w:tcPr>
          <w:p w:rsidR="00CD5948" w:rsidRPr="003E10B0" w:rsidRDefault="00CD5948" w:rsidP="00CD5948">
            <w:pPr>
              <w:rPr>
                <w:sz w:val="22"/>
                <w:szCs w:val="22"/>
              </w:rPr>
            </w:pPr>
          </w:p>
        </w:tc>
        <w:tc>
          <w:tcPr>
            <w:tcW w:w="1376" w:type="dxa"/>
            <w:shd w:val="clear" w:color="auto" w:fill="auto"/>
            <w:vAlign w:val="center"/>
          </w:tcPr>
          <w:p w:rsidR="00CD5948" w:rsidRPr="003E10B0" w:rsidRDefault="00CD5948" w:rsidP="00CD5948">
            <w:pPr>
              <w:jc w:val="center"/>
              <w:rPr>
                <w:sz w:val="22"/>
                <w:szCs w:val="22"/>
              </w:rPr>
            </w:pPr>
            <w:r w:rsidRPr="003E10B0">
              <w:rPr>
                <w:sz w:val="22"/>
                <w:szCs w:val="22"/>
              </w:rPr>
              <w:t>0</w:t>
            </w:r>
          </w:p>
        </w:tc>
      </w:tr>
      <w:tr w:rsidR="00CD5948" w:rsidRPr="003E10B0" w:rsidTr="00906728">
        <w:tc>
          <w:tcPr>
            <w:tcW w:w="771" w:type="dxa"/>
            <w:vMerge/>
          </w:tcPr>
          <w:p w:rsidR="00CD5948" w:rsidRPr="003E10B0" w:rsidRDefault="00CD5948" w:rsidP="00CD5948">
            <w:pPr>
              <w:rPr>
                <w:sz w:val="22"/>
                <w:szCs w:val="22"/>
              </w:rPr>
            </w:pPr>
          </w:p>
        </w:tc>
        <w:tc>
          <w:tcPr>
            <w:tcW w:w="2156" w:type="dxa"/>
            <w:vMerge/>
          </w:tcPr>
          <w:p w:rsidR="00CD5948" w:rsidRPr="003E10B0" w:rsidRDefault="00CD5948" w:rsidP="00CD5948">
            <w:pPr>
              <w:rPr>
                <w:sz w:val="22"/>
                <w:szCs w:val="22"/>
              </w:rPr>
            </w:pPr>
          </w:p>
        </w:tc>
        <w:tc>
          <w:tcPr>
            <w:tcW w:w="1258" w:type="dxa"/>
            <w:vAlign w:val="center"/>
          </w:tcPr>
          <w:p w:rsidR="00CD5948" w:rsidRPr="003E10B0" w:rsidRDefault="00CD5948" w:rsidP="00CD5948">
            <w:pPr>
              <w:autoSpaceDE w:val="0"/>
              <w:autoSpaceDN w:val="0"/>
              <w:adjustRightInd w:val="0"/>
              <w:jc w:val="center"/>
              <w:rPr>
                <w:sz w:val="22"/>
                <w:szCs w:val="22"/>
              </w:rPr>
            </w:pPr>
            <w:r w:rsidRPr="003E10B0">
              <w:rPr>
                <w:sz w:val="22"/>
                <w:szCs w:val="22"/>
              </w:rPr>
              <w:t>2025 год</w:t>
            </w:r>
          </w:p>
        </w:tc>
        <w:tc>
          <w:tcPr>
            <w:tcW w:w="1082" w:type="dxa"/>
            <w:vAlign w:val="center"/>
          </w:tcPr>
          <w:p w:rsidR="00CD5948" w:rsidRPr="003E10B0" w:rsidRDefault="00CD5948" w:rsidP="00CD5948">
            <w:pPr>
              <w:autoSpaceDE w:val="0"/>
              <w:autoSpaceDN w:val="0"/>
              <w:adjustRightInd w:val="0"/>
              <w:jc w:val="center"/>
              <w:rPr>
                <w:sz w:val="22"/>
                <w:szCs w:val="22"/>
              </w:rPr>
            </w:pPr>
            <w:r>
              <w:rPr>
                <w:sz w:val="22"/>
                <w:szCs w:val="22"/>
              </w:rPr>
              <w:t>372,5</w:t>
            </w:r>
          </w:p>
        </w:tc>
        <w:tc>
          <w:tcPr>
            <w:tcW w:w="722"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720"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902" w:type="dxa"/>
            <w:vAlign w:val="center"/>
          </w:tcPr>
          <w:p w:rsidR="00CD5948" w:rsidRPr="003E10B0" w:rsidRDefault="00CD5948" w:rsidP="00CD5948">
            <w:pPr>
              <w:autoSpaceDE w:val="0"/>
              <w:autoSpaceDN w:val="0"/>
              <w:adjustRightInd w:val="0"/>
              <w:jc w:val="center"/>
              <w:rPr>
                <w:sz w:val="22"/>
                <w:szCs w:val="22"/>
              </w:rPr>
            </w:pPr>
            <w:r>
              <w:rPr>
                <w:sz w:val="22"/>
                <w:szCs w:val="22"/>
              </w:rPr>
              <w:t>372,5</w:t>
            </w:r>
          </w:p>
        </w:tc>
        <w:tc>
          <w:tcPr>
            <w:tcW w:w="724"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720"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2470" w:type="dxa"/>
            <w:gridSpan w:val="2"/>
            <w:vMerge/>
          </w:tcPr>
          <w:p w:rsidR="00CD5948" w:rsidRPr="003E10B0" w:rsidRDefault="00CD5948" w:rsidP="00CD5948">
            <w:pPr>
              <w:autoSpaceDE w:val="0"/>
              <w:autoSpaceDN w:val="0"/>
              <w:adjustRightInd w:val="0"/>
              <w:jc w:val="center"/>
              <w:rPr>
                <w:sz w:val="22"/>
                <w:szCs w:val="22"/>
              </w:rPr>
            </w:pPr>
          </w:p>
        </w:tc>
        <w:tc>
          <w:tcPr>
            <w:tcW w:w="1620" w:type="dxa"/>
            <w:vMerge/>
            <w:shd w:val="clear" w:color="auto" w:fill="auto"/>
          </w:tcPr>
          <w:p w:rsidR="00CD5948" w:rsidRPr="003E10B0" w:rsidRDefault="00CD5948" w:rsidP="00CD5948">
            <w:pPr>
              <w:rPr>
                <w:sz w:val="22"/>
                <w:szCs w:val="22"/>
              </w:rPr>
            </w:pPr>
          </w:p>
        </w:tc>
        <w:tc>
          <w:tcPr>
            <w:tcW w:w="1376" w:type="dxa"/>
            <w:shd w:val="clear" w:color="auto" w:fill="auto"/>
            <w:vAlign w:val="center"/>
          </w:tcPr>
          <w:p w:rsidR="00CD5948" w:rsidRPr="003E10B0" w:rsidRDefault="00CD5948" w:rsidP="00CD5948">
            <w:pPr>
              <w:jc w:val="center"/>
              <w:rPr>
                <w:sz w:val="22"/>
                <w:szCs w:val="22"/>
              </w:rPr>
            </w:pPr>
            <w:r w:rsidRPr="003E10B0">
              <w:rPr>
                <w:sz w:val="22"/>
                <w:szCs w:val="22"/>
              </w:rPr>
              <w:t>0</w:t>
            </w:r>
          </w:p>
        </w:tc>
      </w:tr>
      <w:tr w:rsidR="00CD5948" w:rsidRPr="003E10B0" w:rsidTr="00906728">
        <w:tc>
          <w:tcPr>
            <w:tcW w:w="771" w:type="dxa"/>
            <w:vMerge/>
          </w:tcPr>
          <w:p w:rsidR="00CD5948" w:rsidRPr="003E10B0" w:rsidRDefault="00CD5948" w:rsidP="00CD5948">
            <w:pPr>
              <w:rPr>
                <w:sz w:val="22"/>
                <w:szCs w:val="22"/>
              </w:rPr>
            </w:pPr>
          </w:p>
        </w:tc>
        <w:tc>
          <w:tcPr>
            <w:tcW w:w="2156" w:type="dxa"/>
            <w:vMerge/>
          </w:tcPr>
          <w:p w:rsidR="00CD5948" w:rsidRPr="003E10B0" w:rsidRDefault="00CD5948" w:rsidP="00CD5948">
            <w:pPr>
              <w:rPr>
                <w:sz w:val="22"/>
                <w:szCs w:val="22"/>
              </w:rPr>
            </w:pPr>
          </w:p>
        </w:tc>
        <w:tc>
          <w:tcPr>
            <w:tcW w:w="1258" w:type="dxa"/>
            <w:vAlign w:val="center"/>
          </w:tcPr>
          <w:p w:rsidR="00CD5948" w:rsidRPr="003E10B0" w:rsidRDefault="00CD5948" w:rsidP="00CD5948">
            <w:pPr>
              <w:autoSpaceDE w:val="0"/>
              <w:autoSpaceDN w:val="0"/>
              <w:adjustRightInd w:val="0"/>
              <w:jc w:val="center"/>
              <w:rPr>
                <w:sz w:val="22"/>
                <w:szCs w:val="22"/>
              </w:rPr>
            </w:pPr>
            <w:r w:rsidRPr="003E10B0">
              <w:rPr>
                <w:sz w:val="22"/>
                <w:szCs w:val="22"/>
              </w:rPr>
              <w:t>2026 год</w:t>
            </w:r>
          </w:p>
        </w:tc>
        <w:tc>
          <w:tcPr>
            <w:tcW w:w="1082" w:type="dxa"/>
            <w:vAlign w:val="center"/>
          </w:tcPr>
          <w:p w:rsidR="00CD5948" w:rsidRPr="003E10B0" w:rsidRDefault="00CD5948" w:rsidP="00CD5948">
            <w:pPr>
              <w:autoSpaceDE w:val="0"/>
              <w:autoSpaceDN w:val="0"/>
              <w:adjustRightInd w:val="0"/>
              <w:jc w:val="center"/>
              <w:rPr>
                <w:sz w:val="22"/>
                <w:szCs w:val="22"/>
              </w:rPr>
            </w:pPr>
            <w:r>
              <w:rPr>
                <w:sz w:val="22"/>
                <w:szCs w:val="22"/>
              </w:rPr>
              <w:t>372,5</w:t>
            </w:r>
          </w:p>
        </w:tc>
        <w:tc>
          <w:tcPr>
            <w:tcW w:w="722"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720"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902" w:type="dxa"/>
            <w:vAlign w:val="center"/>
          </w:tcPr>
          <w:p w:rsidR="00CD5948" w:rsidRPr="003E10B0" w:rsidRDefault="00CD5948" w:rsidP="00CD5948">
            <w:pPr>
              <w:autoSpaceDE w:val="0"/>
              <w:autoSpaceDN w:val="0"/>
              <w:adjustRightInd w:val="0"/>
              <w:jc w:val="center"/>
              <w:rPr>
                <w:sz w:val="22"/>
                <w:szCs w:val="22"/>
              </w:rPr>
            </w:pPr>
            <w:r>
              <w:rPr>
                <w:sz w:val="22"/>
                <w:szCs w:val="22"/>
              </w:rPr>
              <w:t>372,5</w:t>
            </w:r>
          </w:p>
        </w:tc>
        <w:tc>
          <w:tcPr>
            <w:tcW w:w="724"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720"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2470" w:type="dxa"/>
            <w:gridSpan w:val="2"/>
            <w:vMerge/>
          </w:tcPr>
          <w:p w:rsidR="00CD5948" w:rsidRPr="003E10B0" w:rsidRDefault="00CD5948" w:rsidP="00CD5948">
            <w:pPr>
              <w:autoSpaceDE w:val="0"/>
              <w:autoSpaceDN w:val="0"/>
              <w:adjustRightInd w:val="0"/>
              <w:jc w:val="center"/>
              <w:rPr>
                <w:sz w:val="22"/>
                <w:szCs w:val="22"/>
              </w:rPr>
            </w:pPr>
          </w:p>
        </w:tc>
        <w:tc>
          <w:tcPr>
            <w:tcW w:w="1620" w:type="dxa"/>
            <w:vMerge/>
            <w:shd w:val="clear" w:color="auto" w:fill="auto"/>
          </w:tcPr>
          <w:p w:rsidR="00CD5948" w:rsidRPr="003E10B0" w:rsidRDefault="00CD5948" w:rsidP="00CD5948">
            <w:pPr>
              <w:rPr>
                <w:sz w:val="22"/>
                <w:szCs w:val="22"/>
              </w:rPr>
            </w:pPr>
          </w:p>
        </w:tc>
        <w:tc>
          <w:tcPr>
            <w:tcW w:w="1376" w:type="dxa"/>
            <w:shd w:val="clear" w:color="auto" w:fill="auto"/>
            <w:vAlign w:val="center"/>
          </w:tcPr>
          <w:p w:rsidR="00CD5948" w:rsidRPr="003E10B0" w:rsidRDefault="00CD5948" w:rsidP="00CD5948">
            <w:pPr>
              <w:jc w:val="center"/>
              <w:rPr>
                <w:sz w:val="22"/>
                <w:szCs w:val="22"/>
              </w:rPr>
            </w:pPr>
            <w:r w:rsidRPr="003E10B0">
              <w:rPr>
                <w:sz w:val="22"/>
                <w:szCs w:val="22"/>
              </w:rPr>
              <w:t>0</w:t>
            </w:r>
          </w:p>
        </w:tc>
      </w:tr>
      <w:tr w:rsidR="00CD5948" w:rsidRPr="003E10B0" w:rsidTr="00906728">
        <w:tc>
          <w:tcPr>
            <w:tcW w:w="771" w:type="dxa"/>
            <w:vMerge/>
          </w:tcPr>
          <w:p w:rsidR="00CD5948" w:rsidRPr="003E10B0" w:rsidRDefault="00CD5948" w:rsidP="00CD5948">
            <w:pPr>
              <w:rPr>
                <w:sz w:val="22"/>
                <w:szCs w:val="22"/>
              </w:rPr>
            </w:pPr>
          </w:p>
        </w:tc>
        <w:tc>
          <w:tcPr>
            <w:tcW w:w="2156" w:type="dxa"/>
            <w:vMerge/>
          </w:tcPr>
          <w:p w:rsidR="00CD5948" w:rsidRPr="003E10B0" w:rsidRDefault="00CD5948" w:rsidP="00CD5948">
            <w:pPr>
              <w:rPr>
                <w:sz w:val="22"/>
                <w:szCs w:val="22"/>
              </w:rPr>
            </w:pPr>
          </w:p>
        </w:tc>
        <w:tc>
          <w:tcPr>
            <w:tcW w:w="1258" w:type="dxa"/>
            <w:vAlign w:val="center"/>
          </w:tcPr>
          <w:p w:rsidR="00CD5948" w:rsidRPr="003E10B0" w:rsidRDefault="00CD5948" w:rsidP="00CD5948">
            <w:pPr>
              <w:autoSpaceDE w:val="0"/>
              <w:autoSpaceDN w:val="0"/>
              <w:adjustRightInd w:val="0"/>
              <w:jc w:val="center"/>
              <w:rPr>
                <w:sz w:val="22"/>
                <w:szCs w:val="22"/>
              </w:rPr>
            </w:pPr>
            <w:r w:rsidRPr="003E10B0">
              <w:rPr>
                <w:sz w:val="22"/>
                <w:szCs w:val="22"/>
              </w:rPr>
              <w:t>2027 год</w:t>
            </w:r>
          </w:p>
        </w:tc>
        <w:tc>
          <w:tcPr>
            <w:tcW w:w="1082" w:type="dxa"/>
            <w:vAlign w:val="center"/>
          </w:tcPr>
          <w:p w:rsidR="00CD5948" w:rsidRPr="003E10B0" w:rsidRDefault="00CD5948" w:rsidP="00CD5948">
            <w:pPr>
              <w:autoSpaceDE w:val="0"/>
              <w:autoSpaceDN w:val="0"/>
              <w:adjustRightInd w:val="0"/>
              <w:jc w:val="center"/>
              <w:rPr>
                <w:sz w:val="22"/>
                <w:szCs w:val="22"/>
              </w:rPr>
            </w:pPr>
            <w:r>
              <w:rPr>
                <w:sz w:val="22"/>
                <w:szCs w:val="22"/>
              </w:rPr>
              <w:t>372,5</w:t>
            </w:r>
          </w:p>
        </w:tc>
        <w:tc>
          <w:tcPr>
            <w:tcW w:w="722"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720"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902" w:type="dxa"/>
            <w:vAlign w:val="center"/>
          </w:tcPr>
          <w:p w:rsidR="00CD5948" w:rsidRPr="003E10B0" w:rsidRDefault="00CD5948" w:rsidP="00CD5948">
            <w:pPr>
              <w:autoSpaceDE w:val="0"/>
              <w:autoSpaceDN w:val="0"/>
              <w:adjustRightInd w:val="0"/>
              <w:jc w:val="center"/>
              <w:rPr>
                <w:sz w:val="22"/>
                <w:szCs w:val="22"/>
              </w:rPr>
            </w:pPr>
            <w:r>
              <w:rPr>
                <w:sz w:val="22"/>
                <w:szCs w:val="22"/>
              </w:rPr>
              <w:t>372,5</w:t>
            </w:r>
          </w:p>
        </w:tc>
        <w:tc>
          <w:tcPr>
            <w:tcW w:w="724"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720"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2470" w:type="dxa"/>
            <w:gridSpan w:val="2"/>
            <w:vMerge/>
          </w:tcPr>
          <w:p w:rsidR="00CD5948" w:rsidRPr="003E10B0" w:rsidRDefault="00CD5948" w:rsidP="00CD5948">
            <w:pPr>
              <w:autoSpaceDE w:val="0"/>
              <w:autoSpaceDN w:val="0"/>
              <w:adjustRightInd w:val="0"/>
              <w:jc w:val="center"/>
              <w:rPr>
                <w:sz w:val="22"/>
                <w:szCs w:val="22"/>
              </w:rPr>
            </w:pPr>
          </w:p>
        </w:tc>
        <w:tc>
          <w:tcPr>
            <w:tcW w:w="1620" w:type="dxa"/>
            <w:vMerge/>
            <w:shd w:val="clear" w:color="auto" w:fill="auto"/>
          </w:tcPr>
          <w:p w:rsidR="00CD5948" w:rsidRPr="003E10B0" w:rsidRDefault="00CD5948" w:rsidP="00CD5948">
            <w:pPr>
              <w:rPr>
                <w:sz w:val="22"/>
                <w:szCs w:val="22"/>
              </w:rPr>
            </w:pPr>
          </w:p>
        </w:tc>
        <w:tc>
          <w:tcPr>
            <w:tcW w:w="1376" w:type="dxa"/>
            <w:shd w:val="clear" w:color="auto" w:fill="auto"/>
            <w:vAlign w:val="center"/>
          </w:tcPr>
          <w:p w:rsidR="00CD5948" w:rsidRPr="003E10B0" w:rsidRDefault="00CD5948" w:rsidP="00CD5948">
            <w:pPr>
              <w:jc w:val="center"/>
              <w:rPr>
                <w:sz w:val="22"/>
                <w:szCs w:val="22"/>
              </w:rPr>
            </w:pPr>
            <w:r w:rsidRPr="003E10B0">
              <w:rPr>
                <w:sz w:val="22"/>
                <w:szCs w:val="22"/>
              </w:rPr>
              <w:t>0</w:t>
            </w:r>
          </w:p>
        </w:tc>
      </w:tr>
      <w:tr w:rsidR="00CD5948" w:rsidRPr="003E10B0" w:rsidTr="00906728">
        <w:tc>
          <w:tcPr>
            <w:tcW w:w="771" w:type="dxa"/>
            <w:vMerge/>
          </w:tcPr>
          <w:p w:rsidR="00CD5948" w:rsidRPr="003E10B0" w:rsidRDefault="00CD5948" w:rsidP="00CD5948">
            <w:pPr>
              <w:rPr>
                <w:sz w:val="22"/>
                <w:szCs w:val="22"/>
              </w:rPr>
            </w:pPr>
          </w:p>
        </w:tc>
        <w:tc>
          <w:tcPr>
            <w:tcW w:w="2156" w:type="dxa"/>
            <w:vMerge/>
          </w:tcPr>
          <w:p w:rsidR="00CD5948" w:rsidRPr="003E10B0" w:rsidRDefault="00CD5948" w:rsidP="00CD5948">
            <w:pPr>
              <w:rPr>
                <w:sz w:val="22"/>
                <w:szCs w:val="22"/>
              </w:rPr>
            </w:pPr>
          </w:p>
        </w:tc>
        <w:tc>
          <w:tcPr>
            <w:tcW w:w="1258" w:type="dxa"/>
          </w:tcPr>
          <w:p w:rsidR="00CD5948" w:rsidRPr="003E10B0" w:rsidRDefault="00CD5948" w:rsidP="00CD5948">
            <w:pPr>
              <w:widowControl w:val="0"/>
              <w:autoSpaceDE w:val="0"/>
              <w:autoSpaceDN w:val="0"/>
              <w:jc w:val="center"/>
              <w:rPr>
                <w:rFonts w:eastAsia="Calibri"/>
                <w:sz w:val="22"/>
                <w:szCs w:val="22"/>
              </w:rPr>
            </w:pPr>
            <w:r w:rsidRPr="003E10B0">
              <w:rPr>
                <w:rFonts w:eastAsia="Calibri"/>
                <w:sz w:val="22"/>
                <w:szCs w:val="22"/>
              </w:rPr>
              <w:t>прогнозный период 2028 год</w:t>
            </w:r>
          </w:p>
        </w:tc>
        <w:tc>
          <w:tcPr>
            <w:tcW w:w="1082" w:type="dxa"/>
            <w:vAlign w:val="center"/>
          </w:tcPr>
          <w:p w:rsidR="00CD5948" w:rsidRPr="003E10B0" w:rsidRDefault="00CD5948" w:rsidP="00CD5948">
            <w:pPr>
              <w:autoSpaceDE w:val="0"/>
              <w:autoSpaceDN w:val="0"/>
              <w:adjustRightInd w:val="0"/>
              <w:jc w:val="center"/>
              <w:rPr>
                <w:sz w:val="22"/>
                <w:szCs w:val="22"/>
              </w:rPr>
            </w:pPr>
            <w:r>
              <w:rPr>
                <w:sz w:val="22"/>
                <w:szCs w:val="22"/>
              </w:rPr>
              <w:t>372,5</w:t>
            </w:r>
          </w:p>
        </w:tc>
        <w:tc>
          <w:tcPr>
            <w:tcW w:w="722"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720"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902" w:type="dxa"/>
            <w:vAlign w:val="center"/>
          </w:tcPr>
          <w:p w:rsidR="00CD5948" w:rsidRPr="003E10B0" w:rsidRDefault="00CD5948" w:rsidP="00CD5948">
            <w:pPr>
              <w:autoSpaceDE w:val="0"/>
              <w:autoSpaceDN w:val="0"/>
              <w:adjustRightInd w:val="0"/>
              <w:jc w:val="center"/>
              <w:rPr>
                <w:sz w:val="22"/>
                <w:szCs w:val="22"/>
              </w:rPr>
            </w:pPr>
            <w:r>
              <w:rPr>
                <w:sz w:val="22"/>
                <w:szCs w:val="22"/>
              </w:rPr>
              <w:t>372,5</w:t>
            </w:r>
          </w:p>
        </w:tc>
        <w:tc>
          <w:tcPr>
            <w:tcW w:w="724"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720"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2470" w:type="dxa"/>
            <w:gridSpan w:val="2"/>
            <w:vMerge/>
          </w:tcPr>
          <w:p w:rsidR="00CD5948" w:rsidRPr="003E10B0" w:rsidRDefault="00CD5948" w:rsidP="00CD5948">
            <w:pPr>
              <w:autoSpaceDE w:val="0"/>
              <w:autoSpaceDN w:val="0"/>
              <w:adjustRightInd w:val="0"/>
              <w:jc w:val="center"/>
              <w:rPr>
                <w:sz w:val="22"/>
                <w:szCs w:val="22"/>
              </w:rPr>
            </w:pPr>
          </w:p>
        </w:tc>
        <w:tc>
          <w:tcPr>
            <w:tcW w:w="1620" w:type="dxa"/>
            <w:vMerge/>
            <w:shd w:val="clear" w:color="auto" w:fill="auto"/>
          </w:tcPr>
          <w:p w:rsidR="00CD5948" w:rsidRPr="003E10B0" w:rsidRDefault="00CD5948" w:rsidP="00CD5948">
            <w:pPr>
              <w:rPr>
                <w:sz w:val="22"/>
                <w:szCs w:val="22"/>
              </w:rPr>
            </w:pPr>
          </w:p>
        </w:tc>
        <w:tc>
          <w:tcPr>
            <w:tcW w:w="1376" w:type="dxa"/>
            <w:shd w:val="clear" w:color="auto" w:fill="auto"/>
            <w:vAlign w:val="center"/>
          </w:tcPr>
          <w:p w:rsidR="00CD5948" w:rsidRPr="003E10B0" w:rsidRDefault="00CD5948" w:rsidP="00CD5948">
            <w:pPr>
              <w:jc w:val="center"/>
              <w:rPr>
                <w:sz w:val="22"/>
                <w:szCs w:val="22"/>
              </w:rPr>
            </w:pPr>
            <w:r w:rsidRPr="003E10B0">
              <w:rPr>
                <w:sz w:val="22"/>
                <w:szCs w:val="22"/>
              </w:rPr>
              <w:t>0</w:t>
            </w:r>
          </w:p>
        </w:tc>
      </w:tr>
      <w:tr w:rsidR="00CD5948" w:rsidRPr="003E10B0" w:rsidTr="00906728">
        <w:tc>
          <w:tcPr>
            <w:tcW w:w="771" w:type="dxa"/>
            <w:vMerge/>
          </w:tcPr>
          <w:p w:rsidR="00CD5948" w:rsidRPr="003E10B0" w:rsidRDefault="00CD5948" w:rsidP="00CD5948">
            <w:pPr>
              <w:rPr>
                <w:sz w:val="22"/>
                <w:szCs w:val="22"/>
              </w:rPr>
            </w:pPr>
          </w:p>
        </w:tc>
        <w:tc>
          <w:tcPr>
            <w:tcW w:w="2156" w:type="dxa"/>
            <w:vMerge/>
          </w:tcPr>
          <w:p w:rsidR="00CD5948" w:rsidRPr="003E10B0" w:rsidRDefault="00CD5948" w:rsidP="00CD5948">
            <w:pPr>
              <w:rPr>
                <w:sz w:val="22"/>
                <w:szCs w:val="22"/>
              </w:rPr>
            </w:pPr>
          </w:p>
        </w:tc>
        <w:tc>
          <w:tcPr>
            <w:tcW w:w="1258" w:type="dxa"/>
          </w:tcPr>
          <w:p w:rsidR="00CD5948" w:rsidRPr="003E10B0" w:rsidRDefault="00CD5948" w:rsidP="00CD5948">
            <w:pPr>
              <w:widowControl w:val="0"/>
              <w:autoSpaceDE w:val="0"/>
              <w:autoSpaceDN w:val="0"/>
              <w:jc w:val="center"/>
              <w:rPr>
                <w:rFonts w:eastAsia="Calibri"/>
                <w:sz w:val="22"/>
                <w:szCs w:val="22"/>
              </w:rPr>
            </w:pPr>
            <w:r w:rsidRPr="003E10B0">
              <w:rPr>
                <w:rFonts w:eastAsia="Calibri"/>
                <w:sz w:val="22"/>
                <w:szCs w:val="22"/>
              </w:rPr>
              <w:t>прогнозный период 2029 год</w:t>
            </w:r>
          </w:p>
        </w:tc>
        <w:tc>
          <w:tcPr>
            <w:tcW w:w="1082" w:type="dxa"/>
            <w:vAlign w:val="center"/>
          </w:tcPr>
          <w:p w:rsidR="00CD5948" w:rsidRPr="003E10B0" w:rsidRDefault="00CD5948" w:rsidP="00CD5948">
            <w:pPr>
              <w:autoSpaceDE w:val="0"/>
              <w:autoSpaceDN w:val="0"/>
              <w:adjustRightInd w:val="0"/>
              <w:jc w:val="center"/>
              <w:rPr>
                <w:sz w:val="22"/>
                <w:szCs w:val="22"/>
              </w:rPr>
            </w:pPr>
            <w:r>
              <w:rPr>
                <w:sz w:val="22"/>
                <w:szCs w:val="22"/>
              </w:rPr>
              <w:t>372,5</w:t>
            </w:r>
          </w:p>
        </w:tc>
        <w:tc>
          <w:tcPr>
            <w:tcW w:w="722"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720"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902" w:type="dxa"/>
            <w:vAlign w:val="center"/>
          </w:tcPr>
          <w:p w:rsidR="00CD5948" w:rsidRPr="003E10B0" w:rsidRDefault="00CD5948" w:rsidP="00CD5948">
            <w:pPr>
              <w:autoSpaceDE w:val="0"/>
              <w:autoSpaceDN w:val="0"/>
              <w:adjustRightInd w:val="0"/>
              <w:jc w:val="center"/>
              <w:rPr>
                <w:sz w:val="22"/>
                <w:szCs w:val="22"/>
              </w:rPr>
            </w:pPr>
            <w:r>
              <w:rPr>
                <w:sz w:val="22"/>
                <w:szCs w:val="22"/>
              </w:rPr>
              <w:t>372,5</w:t>
            </w:r>
          </w:p>
        </w:tc>
        <w:tc>
          <w:tcPr>
            <w:tcW w:w="724"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720"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2470" w:type="dxa"/>
            <w:gridSpan w:val="2"/>
            <w:vMerge/>
          </w:tcPr>
          <w:p w:rsidR="00CD5948" w:rsidRPr="003E10B0" w:rsidRDefault="00CD5948" w:rsidP="00CD5948">
            <w:pPr>
              <w:autoSpaceDE w:val="0"/>
              <w:autoSpaceDN w:val="0"/>
              <w:adjustRightInd w:val="0"/>
              <w:jc w:val="center"/>
              <w:rPr>
                <w:sz w:val="22"/>
                <w:szCs w:val="22"/>
              </w:rPr>
            </w:pPr>
          </w:p>
        </w:tc>
        <w:tc>
          <w:tcPr>
            <w:tcW w:w="1620" w:type="dxa"/>
            <w:vMerge/>
            <w:shd w:val="clear" w:color="auto" w:fill="auto"/>
          </w:tcPr>
          <w:p w:rsidR="00CD5948" w:rsidRPr="003E10B0" w:rsidRDefault="00CD5948" w:rsidP="00CD5948">
            <w:pPr>
              <w:rPr>
                <w:sz w:val="22"/>
                <w:szCs w:val="22"/>
              </w:rPr>
            </w:pPr>
          </w:p>
        </w:tc>
        <w:tc>
          <w:tcPr>
            <w:tcW w:w="1376" w:type="dxa"/>
            <w:shd w:val="clear" w:color="auto" w:fill="auto"/>
            <w:vAlign w:val="center"/>
          </w:tcPr>
          <w:p w:rsidR="00CD5948" w:rsidRPr="003E10B0" w:rsidRDefault="00CD5948" w:rsidP="00CD5948">
            <w:pPr>
              <w:jc w:val="center"/>
              <w:rPr>
                <w:sz w:val="22"/>
                <w:szCs w:val="22"/>
              </w:rPr>
            </w:pPr>
            <w:r w:rsidRPr="003E10B0">
              <w:rPr>
                <w:sz w:val="22"/>
                <w:szCs w:val="22"/>
              </w:rPr>
              <w:t>0</w:t>
            </w:r>
          </w:p>
        </w:tc>
      </w:tr>
      <w:tr w:rsidR="00CD5948" w:rsidRPr="003E10B0" w:rsidTr="00906728">
        <w:tc>
          <w:tcPr>
            <w:tcW w:w="771" w:type="dxa"/>
            <w:vMerge w:val="restart"/>
          </w:tcPr>
          <w:p w:rsidR="00CD5948" w:rsidRPr="003E10B0" w:rsidRDefault="00CD5948" w:rsidP="00CD5948">
            <w:pPr>
              <w:rPr>
                <w:sz w:val="22"/>
                <w:szCs w:val="22"/>
              </w:rPr>
            </w:pPr>
            <w:r w:rsidRPr="003E10B0">
              <w:rPr>
                <w:sz w:val="22"/>
                <w:szCs w:val="22"/>
              </w:rPr>
              <w:t>2.1.1.</w:t>
            </w:r>
          </w:p>
        </w:tc>
        <w:tc>
          <w:tcPr>
            <w:tcW w:w="2156" w:type="dxa"/>
            <w:vMerge w:val="restart"/>
          </w:tcPr>
          <w:p w:rsidR="00CD5948" w:rsidRPr="003E10B0" w:rsidRDefault="00CD5948" w:rsidP="00CD5948">
            <w:pPr>
              <w:rPr>
                <w:sz w:val="22"/>
                <w:szCs w:val="22"/>
              </w:rPr>
            </w:pPr>
            <w:r w:rsidRPr="003E10B0">
              <w:rPr>
                <w:sz w:val="22"/>
                <w:szCs w:val="22"/>
              </w:rPr>
              <w:t>Мероприятие 1 «Круглосуточный доступ к информационным ресурсам»</w:t>
            </w:r>
          </w:p>
        </w:tc>
        <w:tc>
          <w:tcPr>
            <w:tcW w:w="1258" w:type="dxa"/>
            <w:vAlign w:val="center"/>
          </w:tcPr>
          <w:p w:rsidR="00CD5948" w:rsidRPr="003E10B0" w:rsidRDefault="00CD5948" w:rsidP="007C07FC">
            <w:pPr>
              <w:autoSpaceDE w:val="0"/>
              <w:autoSpaceDN w:val="0"/>
              <w:adjustRightInd w:val="0"/>
              <w:jc w:val="center"/>
              <w:rPr>
                <w:sz w:val="22"/>
                <w:szCs w:val="22"/>
              </w:rPr>
            </w:pPr>
            <w:r w:rsidRPr="003E10B0">
              <w:rPr>
                <w:sz w:val="22"/>
                <w:szCs w:val="22"/>
              </w:rPr>
              <w:t>Всего</w:t>
            </w:r>
          </w:p>
        </w:tc>
        <w:tc>
          <w:tcPr>
            <w:tcW w:w="1082" w:type="dxa"/>
            <w:vAlign w:val="center"/>
          </w:tcPr>
          <w:p w:rsidR="00CD5948" w:rsidRPr="003E10B0" w:rsidRDefault="00CD5948" w:rsidP="00CD5948">
            <w:pPr>
              <w:autoSpaceDE w:val="0"/>
              <w:autoSpaceDN w:val="0"/>
              <w:adjustRightInd w:val="0"/>
              <w:jc w:val="center"/>
              <w:rPr>
                <w:sz w:val="22"/>
                <w:szCs w:val="22"/>
              </w:rPr>
            </w:pPr>
            <w:r>
              <w:rPr>
                <w:sz w:val="22"/>
                <w:szCs w:val="22"/>
              </w:rPr>
              <w:t>2 189,2</w:t>
            </w:r>
          </w:p>
        </w:tc>
        <w:tc>
          <w:tcPr>
            <w:tcW w:w="722"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720"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902" w:type="dxa"/>
            <w:vAlign w:val="center"/>
          </w:tcPr>
          <w:p w:rsidR="00CD5948" w:rsidRPr="003E10B0" w:rsidRDefault="00CD5948" w:rsidP="00CD5948">
            <w:pPr>
              <w:autoSpaceDE w:val="0"/>
              <w:autoSpaceDN w:val="0"/>
              <w:adjustRightInd w:val="0"/>
              <w:jc w:val="center"/>
              <w:rPr>
                <w:sz w:val="22"/>
                <w:szCs w:val="22"/>
              </w:rPr>
            </w:pPr>
            <w:r>
              <w:rPr>
                <w:sz w:val="22"/>
                <w:szCs w:val="22"/>
              </w:rPr>
              <w:t>2 189,2</w:t>
            </w:r>
          </w:p>
        </w:tc>
        <w:tc>
          <w:tcPr>
            <w:tcW w:w="724"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720"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2470" w:type="dxa"/>
            <w:gridSpan w:val="2"/>
            <w:vMerge w:val="restart"/>
          </w:tcPr>
          <w:p w:rsidR="00CD5948" w:rsidRPr="003E10B0" w:rsidRDefault="00CD5948" w:rsidP="00CD5948">
            <w:pPr>
              <w:autoSpaceDE w:val="0"/>
              <w:autoSpaceDN w:val="0"/>
              <w:adjustRightInd w:val="0"/>
              <w:rPr>
                <w:sz w:val="22"/>
                <w:szCs w:val="22"/>
              </w:rPr>
            </w:pPr>
            <w:r w:rsidRPr="003E10B0">
              <w:rPr>
                <w:sz w:val="22"/>
                <w:szCs w:val="22"/>
              </w:rPr>
              <w:t>Управление финансов Администрации Молчановского района, органы местного самоуправления сельских поселений Молчановского района, муниципальные учреждения Молчановского района</w:t>
            </w:r>
          </w:p>
        </w:tc>
        <w:tc>
          <w:tcPr>
            <w:tcW w:w="1620" w:type="dxa"/>
            <w:shd w:val="clear" w:color="auto" w:fill="auto"/>
            <w:vAlign w:val="center"/>
          </w:tcPr>
          <w:p w:rsidR="00CD5948" w:rsidRPr="003E10B0" w:rsidRDefault="00CD5948" w:rsidP="00CD5948">
            <w:pPr>
              <w:jc w:val="center"/>
              <w:rPr>
                <w:sz w:val="22"/>
                <w:szCs w:val="22"/>
              </w:rPr>
            </w:pPr>
            <w:r w:rsidRPr="003E10B0">
              <w:rPr>
                <w:sz w:val="22"/>
                <w:szCs w:val="22"/>
              </w:rPr>
              <w:t>x</w:t>
            </w:r>
          </w:p>
        </w:tc>
        <w:tc>
          <w:tcPr>
            <w:tcW w:w="1376" w:type="dxa"/>
            <w:shd w:val="clear" w:color="auto" w:fill="auto"/>
            <w:vAlign w:val="center"/>
          </w:tcPr>
          <w:p w:rsidR="00CD5948" w:rsidRPr="003E10B0" w:rsidRDefault="00CD5948" w:rsidP="00CD5948">
            <w:pPr>
              <w:jc w:val="center"/>
              <w:rPr>
                <w:sz w:val="22"/>
                <w:szCs w:val="22"/>
              </w:rPr>
            </w:pPr>
            <w:r w:rsidRPr="003E10B0">
              <w:rPr>
                <w:sz w:val="22"/>
                <w:szCs w:val="22"/>
              </w:rPr>
              <w:t>x</w:t>
            </w:r>
          </w:p>
        </w:tc>
      </w:tr>
      <w:tr w:rsidR="00CD5948" w:rsidRPr="003E10B0" w:rsidTr="00906728">
        <w:tc>
          <w:tcPr>
            <w:tcW w:w="771" w:type="dxa"/>
            <w:vMerge/>
          </w:tcPr>
          <w:p w:rsidR="00CD5948" w:rsidRPr="003E10B0" w:rsidRDefault="00CD5948" w:rsidP="00CD5948">
            <w:pPr>
              <w:rPr>
                <w:sz w:val="22"/>
                <w:szCs w:val="22"/>
              </w:rPr>
            </w:pPr>
          </w:p>
        </w:tc>
        <w:tc>
          <w:tcPr>
            <w:tcW w:w="2156" w:type="dxa"/>
            <w:vMerge/>
          </w:tcPr>
          <w:p w:rsidR="00CD5948" w:rsidRPr="003E10B0" w:rsidRDefault="00CD5948" w:rsidP="00CD5948">
            <w:pPr>
              <w:rPr>
                <w:sz w:val="22"/>
                <w:szCs w:val="22"/>
              </w:rPr>
            </w:pPr>
          </w:p>
        </w:tc>
        <w:tc>
          <w:tcPr>
            <w:tcW w:w="1258" w:type="dxa"/>
            <w:vAlign w:val="center"/>
          </w:tcPr>
          <w:p w:rsidR="00CD5948" w:rsidRPr="003E10B0" w:rsidRDefault="00CD5948" w:rsidP="00CD5948">
            <w:pPr>
              <w:autoSpaceDE w:val="0"/>
              <w:autoSpaceDN w:val="0"/>
              <w:adjustRightInd w:val="0"/>
              <w:jc w:val="center"/>
              <w:rPr>
                <w:sz w:val="22"/>
                <w:szCs w:val="22"/>
              </w:rPr>
            </w:pPr>
            <w:r w:rsidRPr="003E10B0">
              <w:rPr>
                <w:sz w:val="22"/>
                <w:szCs w:val="22"/>
              </w:rPr>
              <w:t>2024 год</w:t>
            </w:r>
          </w:p>
        </w:tc>
        <w:tc>
          <w:tcPr>
            <w:tcW w:w="1082" w:type="dxa"/>
            <w:vAlign w:val="center"/>
          </w:tcPr>
          <w:p w:rsidR="00CD5948" w:rsidRPr="003E10B0" w:rsidRDefault="00CD5948" w:rsidP="00CD5948">
            <w:pPr>
              <w:autoSpaceDE w:val="0"/>
              <w:autoSpaceDN w:val="0"/>
              <w:adjustRightInd w:val="0"/>
              <w:jc w:val="center"/>
              <w:rPr>
                <w:sz w:val="22"/>
                <w:szCs w:val="22"/>
              </w:rPr>
            </w:pPr>
            <w:r>
              <w:rPr>
                <w:sz w:val="22"/>
                <w:szCs w:val="22"/>
              </w:rPr>
              <w:t>326,7</w:t>
            </w:r>
          </w:p>
        </w:tc>
        <w:tc>
          <w:tcPr>
            <w:tcW w:w="722" w:type="dxa"/>
            <w:vAlign w:val="center"/>
          </w:tcPr>
          <w:p w:rsidR="00CD5948" w:rsidRPr="003E10B0" w:rsidRDefault="00CD5948" w:rsidP="00CD5948">
            <w:pPr>
              <w:autoSpaceDE w:val="0"/>
              <w:autoSpaceDN w:val="0"/>
              <w:adjustRightInd w:val="0"/>
              <w:jc w:val="center"/>
              <w:rPr>
                <w:sz w:val="22"/>
                <w:szCs w:val="22"/>
              </w:rPr>
            </w:pPr>
            <w:r w:rsidRPr="003E10B0">
              <w:rPr>
                <w:sz w:val="22"/>
                <w:szCs w:val="22"/>
              </w:rPr>
              <w:t>0,0</w:t>
            </w:r>
          </w:p>
        </w:tc>
        <w:tc>
          <w:tcPr>
            <w:tcW w:w="720" w:type="dxa"/>
            <w:vAlign w:val="center"/>
          </w:tcPr>
          <w:p w:rsidR="00CD5948" w:rsidRPr="003E10B0" w:rsidRDefault="00CD5948" w:rsidP="00CD5948">
            <w:pPr>
              <w:autoSpaceDE w:val="0"/>
              <w:autoSpaceDN w:val="0"/>
              <w:adjustRightInd w:val="0"/>
              <w:jc w:val="center"/>
              <w:rPr>
                <w:sz w:val="22"/>
                <w:szCs w:val="22"/>
              </w:rPr>
            </w:pPr>
            <w:r w:rsidRPr="003E10B0">
              <w:rPr>
                <w:sz w:val="22"/>
                <w:szCs w:val="22"/>
              </w:rPr>
              <w:t>0,0</w:t>
            </w:r>
          </w:p>
        </w:tc>
        <w:tc>
          <w:tcPr>
            <w:tcW w:w="902" w:type="dxa"/>
            <w:vAlign w:val="center"/>
          </w:tcPr>
          <w:p w:rsidR="00CD5948" w:rsidRPr="003E10B0" w:rsidRDefault="00CD5948" w:rsidP="00CD5948">
            <w:pPr>
              <w:autoSpaceDE w:val="0"/>
              <w:autoSpaceDN w:val="0"/>
              <w:adjustRightInd w:val="0"/>
              <w:jc w:val="center"/>
              <w:rPr>
                <w:sz w:val="22"/>
                <w:szCs w:val="22"/>
              </w:rPr>
            </w:pPr>
            <w:r>
              <w:rPr>
                <w:sz w:val="22"/>
                <w:szCs w:val="22"/>
              </w:rPr>
              <w:t>326,7</w:t>
            </w:r>
          </w:p>
        </w:tc>
        <w:tc>
          <w:tcPr>
            <w:tcW w:w="724" w:type="dxa"/>
            <w:vAlign w:val="center"/>
          </w:tcPr>
          <w:p w:rsidR="00CD5948" w:rsidRPr="003E10B0" w:rsidRDefault="00CD5948" w:rsidP="00CD5948">
            <w:pPr>
              <w:autoSpaceDE w:val="0"/>
              <w:autoSpaceDN w:val="0"/>
              <w:adjustRightInd w:val="0"/>
              <w:jc w:val="center"/>
              <w:rPr>
                <w:sz w:val="22"/>
                <w:szCs w:val="22"/>
              </w:rPr>
            </w:pPr>
            <w:r w:rsidRPr="003E10B0">
              <w:rPr>
                <w:sz w:val="22"/>
                <w:szCs w:val="22"/>
              </w:rPr>
              <w:t>0,0</w:t>
            </w:r>
          </w:p>
        </w:tc>
        <w:tc>
          <w:tcPr>
            <w:tcW w:w="720" w:type="dxa"/>
            <w:vAlign w:val="center"/>
          </w:tcPr>
          <w:p w:rsidR="00CD5948" w:rsidRPr="003E10B0" w:rsidRDefault="00CD5948" w:rsidP="00CD5948">
            <w:pPr>
              <w:autoSpaceDE w:val="0"/>
              <w:autoSpaceDN w:val="0"/>
              <w:adjustRightInd w:val="0"/>
              <w:jc w:val="center"/>
              <w:rPr>
                <w:sz w:val="22"/>
                <w:szCs w:val="22"/>
              </w:rPr>
            </w:pPr>
            <w:r w:rsidRPr="003E10B0">
              <w:rPr>
                <w:sz w:val="22"/>
                <w:szCs w:val="22"/>
              </w:rPr>
              <w:t>0,0</w:t>
            </w:r>
          </w:p>
        </w:tc>
        <w:tc>
          <w:tcPr>
            <w:tcW w:w="2470" w:type="dxa"/>
            <w:gridSpan w:val="2"/>
            <w:vMerge/>
          </w:tcPr>
          <w:p w:rsidR="00CD5948" w:rsidRPr="003E10B0" w:rsidRDefault="00CD5948" w:rsidP="00CD5948">
            <w:pPr>
              <w:autoSpaceDE w:val="0"/>
              <w:autoSpaceDN w:val="0"/>
              <w:adjustRightInd w:val="0"/>
              <w:jc w:val="center"/>
              <w:rPr>
                <w:sz w:val="22"/>
                <w:szCs w:val="22"/>
              </w:rPr>
            </w:pPr>
          </w:p>
        </w:tc>
        <w:tc>
          <w:tcPr>
            <w:tcW w:w="1620" w:type="dxa"/>
            <w:vMerge w:val="restart"/>
            <w:shd w:val="clear" w:color="auto" w:fill="auto"/>
          </w:tcPr>
          <w:p w:rsidR="00CD5948" w:rsidRPr="003E10B0" w:rsidRDefault="00D75E62" w:rsidP="00CD5948">
            <w:pPr>
              <w:rPr>
                <w:sz w:val="22"/>
                <w:szCs w:val="22"/>
              </w:rPr>
            </w:pPr>
            <w:r w:rsidRPr="00432E74">
              <w:t>Количество перерывов в работе, сутки</w:t>
            </w:r>
          </w:p>
        </w:tc>
        <w:tc>
          <w:tcPr>
            <w:tcW w:w="1376" w:type="dxa"/>
            <w:shd w:val="clear" w:color="auto" w:fill="auto"/>
            <w:vAlign w:val="center"/>
          </w:tcPr>
          <w:p w:rsidR="00CD5948" w:rsidRPr="003E10B0" w:rsidRDefault="00CD5948" w:rsidP="00CD5948">
            <w:pPr>
              <w:jc w:val="center"/>
              <w:rPr>
                <w:sz w:val="22"/>
                <w:szCs w:val="22"/>
              </w:rPr>
            </w:pPr>
            <w:r w:rsidRPr="003E10B0">
              <w:rPr>
                <w:sz w:val="22"/>
                <w:szCs w:val="22"/>
              </w:rPr>
              <w:t>0</w:t>
            </w:r>
          </w:p>
        </w:tc>
      </w:tr>
      <w:tr w:rsidR="00CD5948" w:rsidRPr="003E10B0" w:rsidTr="00906728">
        <w:tc>
          <w:tcPr>
            <w:tcW w:w="771" w:type="dxa"/>
            <w:vMerge/>
          </w:tcPr>
          <w:p w:rsidR="00CD5948" w:rsidRPr="003E10B0" w:rsidRDefault="00CD5948" w:rsidP="00CD5948">
            <w:pPr>
              <w:rPr>
                <w:sz w:val="22"/>
                <w:szCs w:val="22"/>
              </w:rPr>
            </w:pPr>
          </w:p>
        </w:tc>
        <w:tc>
          <w:tcPr>
            <w:tcW w:w="2156" w:type="dxa"/>
            <w:vMerge/>
          </w:tcPr>
          <w:p w:rsidR="00CD5948" w:rsidRPr="003E10B0" w:rsidRDefault="00CD5948" w:rsidP="00CD5948">
            <w:pPr>
              <w:rPr>
                <w:sz w:val="22"/>
                <w:szCs w:val="22"/>
              </w:rPr>
            </w:pPr>
          </w:p>
        </w:tc>
        <w:tc>
          <w:tcPr>
            <w:tcW w:w="1258" w:type="dxa"/>
            <w:vAlign w:val="center"/>
          </w:tcPr>
          <w:p w:rsidR="00CD5948" w:rsidRPr="003E10B0" w:rsidRDefault="00CD5948" w:rsidP="00CD5948">
            <w:pPr>
              <w:autoSpaceDE w:val="0"/>
              <w:autoSpaceDN w:val="0"/>
              <w:adjustRightInd w:val="0"/>
              <w:jc w:val="center"/>
              <w:rPr>
                <w:sz w:val="22"/>
                <w:szCs w:val="22"/>
              </w:rPr>
            </w:pPr>
            <w:r w:rsidRPr="003E10B0">
              <w:rPr>
                <w:sz w:val="22"/>
                <w:szCs w:val="22"/>
              </w:rPr>
              <w:t>2025 год</w:t>
            </w:r>
          </w:p>
        </w:tc>
        <w:tc>
          <w:tcPr>
            <w:tcW w:w="1082" w:type="dxa"/>
            <w:vAlign w:val="center"/>
          </w:tcPr>
          <w:p w:rsidR="00CD5948" w:rsidRPr="003E10B0" w:rsidRDefault="00CD5948" w:rsidP="00CD5948">
            <w:pPr>
              <w:autoSpaceDE w:val="0"/>
              <w:autoSpaceDN w:val="0"/>
              <w:adjustRightInd w:val="0"/>
              <w:jc w:val="center"/>
              <w:rPr>
                <w:sz w:val="22"/>
                <w:szCs w:val="22"/>
              </w:rPr>
            </w:pPr>
            <w:r>
              <w:rPr>
                <w:sz w:val="22"/>
                <w:szCs w:val="22"/>
              </w:rPr>
              <w:t>372,5</w:t>
            </w:r>
          </w:p>
        </w:tc>
        <w:tc>
          <w:tcPr>
            <w:tcW w:w="722"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720"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902" w:type="dxa"/>
            <w:vAlign w:val="center"/>
          </w:tcPr>
          <w:p w:rsidR="00CD5948" w:rsidRPr="003E10B0" w:rsidRDefault="00CD5948" w:rsidP="00CD5948">
            <w:pPr>
              <w:autoSpaceDE w:val="0"/>
              <w:autoSpaceDN w:val="0"/>
              <w:adjustRightInd w:val="0"/>
              <w:jc w:val="center"/>
              <w:rPr>
                <w:sz w:val="22"/>
                <w:szCs w:val="22"/>
              </w:rPr>
            </w:pPr>
            <w:r>
              <w:rPr>
                <w:sz w:val="22"/>
                <w:szCs w:val="22"/>
              </w:rPr>
              <w:t>372,5</w:t>
            </w:r>
          </w:p>
        </w:tc>
        <w:tc>
          <w:tcPr>
            <w:tcW w:w="724"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720"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2470" w:type="dxa"/>
            <w:gridSpan w:val="2"/>
            <w:vMerge/>
          </w:tcPr>
          <w:p w:rsidR="00CD5948" w:rsidRPr="003E10B0" w:rsidRDefault="00CD5948" w:rsidP="00CD5948">
            <w:pPr>
              <w:autoSpaceDE w:val="0"/>
              <w:autoSpaceDN w:val="0"/>
              <w:adjustRightInd w:val="0"/>
              <w:jc w:val="center"/>
              <w:rPr>
                <w:sz w:val="22"/>
                <w:szCs w:val="22"/>
              </w:rPr>
            </w:pPr>
          </w:p>
        </w:tc>
        <w:tc>
          <w:tcPr>
            <w:tcW w:w="1620" w:type="dxa"/>
            <w:vMerge/>
            <w:shd w:val="clear" w:color="auto" w:fill="auto"/>
          </w:tcPr>
          <w:p w:rsidR="00CD5948" w:rsidRPr="003E10B0" w:rsidRDefault="00CD5948" w:rsidP="00CD5948">
            <w:pPr>
              <w:rPr>
                <w:sz w:val="22"/>
                <w:szCs w:val="22"/>
              </w:rPr>
            </w:pPr>
          </w:p>
        </w:tc>
        <w:tc>
          <w:tcPr>
            <w:tcW w:w="1376" w:type="dxa"/>
            <w:shd w:val="clear" w:color="auto" w:fill="auto"/>
            <w:vAlign w:val="center"/>
          </w:tcPr>
          <w:p w:rsidR="00CD5948" w:rsidRPr="003E10B0" w:rsidRDefault="00CD5948" w:rsidP="00CD5948">
            <w:pPr>
              <w:jc w:val="center"/>
              <w:rPr>
                <w:sz w:val="22"/>
                <w:szCs w:val="22"/>
              </w:rPr>
            </w:pPr>
            <w:r w:rsidRPr="003E10B0">
              <w:rPr>
                <w:sz w:val="22"/>
                <w:szCs w:val="22"/>
              </w:rPr>
              <w:t>0</w:t>
            </w:r>
          </w:p>
        </w:tc>
      </w:tr>
      <w:tr w:rsidR="00CD5948" w:rsidRPr="003E10B0" w:rsidTr="00906728">
        <w:tc>
          <w:tcPr>
            <w:tcW w:w="771" w:type="dxa"/>
            <w:vMerge/>
          </w:tcPr>
          <w:p w:rsidR="00CD5948" w:rsidRPr="003E10B0" w:rsidRDefault="00CD5948" w:rsidP="00CD5948">
            <w:pPr>
              <w:rPr>
                <w:sz w:val="22"/>
                <w:szCs w:val="22"/>
              </w:rPr>
            </w:pPr>
          </w:p>
        </w:tc>
        <w:tc>
          <w:tcPr>
            <w:tcW w:w="2156" w:type="dxa"/>
            <w:vMerge/>
          </w:tcPr>
          <w:p w:rsidR="00CD5948" w:rsidRPr="003E10B0" w:rsidRDefault="00CD5948" w:rsidP="00CD5948">
            <w:pPr>
              <w:rPr>
                <w:sz w:val="22"/>
                <w:szCs w:val="22"/>
              </w:rPr>
            </w:pPr>
          </w:p>
        </w:tc>
        <w:tc>
          <w:tcPr>
            <w:tcW w:w="1258" w:type="dxa"/>
            <w:vAlign w:val="center"/>
          </w:tcPr>
          <w:p w:rsidR="00CD5948" w:rsidRPr="003E10B0" w:rsidRDefault="00CD5948" w:rsidP="00CD5948">
            <w:pPr>
              <w:autoSpaceDE w:val="0"/>
              <w:autoSpaceDN w:val="0"/>
              <w:adjustRightInd w:val="0"/>
              <w:jc w:val="center"/>
              <w:rPr>
                <w:sz w:val="22"/>
                <w:szCs w:val="22"/>
              </w:rPr>
            </w:pPr>
            <w:r w:rsidRPr="003E10B0">
              <w:rPr>
                <w:sz w:val="22"/>
                <w:szCs w:val="22"/>
              </w:rPr>
              <w:t>2026 год</w:t>
            </w:r>
          </w:p>
        </w:tc>
        <w:tc>
          <w:tcPr>
            <w:tcW w:w="1082" w:type="dxa"/>
            <w:vAlign w:val="center"/>
          </w:tcPr>
          <w:p w:rsidR="00CD5948" w:rsidRPr="003E10B0" w:rsidRDefault="00CD5948" w:rsidP="00CD5948">
            <w:pPr>
              <w:autoSpaceDE w:val="0"/>
              <w:autoSpaceDN w:val="0"/>
              <w:adjustRightInd w:val="0"/>
              <w:jc w:val="center"/>
              <w:rPr>
                <w:sz w:val="22"/>
                <w:szCs w:val="22"/>
              </w:rPr>
            </w:pPr>
            <w:r>
              <w:rPr>
                <w:sz w:val="22"/>
                <w:szCs w:val="22"/>
              </w:rPr>
              <w:t>372,5</w:t>
            </w:r>
          </w:p>
        </w:tc>
        <w:tc>
          <w:tcPr>
            <w:tcW w:w="722"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720"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902" w:type="dxa"/>
            <w:vAlign w:val="center"/>
          </w:tcPr>
          <w:p w:rsidR="00CD5948" w:rsidRPr="003E10B0" w:rsidRDefault="00CD5948" w:rsidP="00CD5948">
            <w:pPr>
              <w:autoSpaceDE w:val="0"/>
              <w:autoSpaceDN w:val="0"/>
              <w:adjustRightInd w:val="0"/>
              <w:jc w:val="center"/>
              <w:rPr>
                <w:sz w:val="22"/>
                <w:szCs w:val="22"/>
              </w:rPr>
            </w:pPr>
            <w:r>
              <w:rPr>
                <w:sz w:val="22"/>
                <w:szCs w:val="22"/>
              </w:rPr>
              <w:t>372,5</w:t>
            </w:r>
          </w:p>
        </w:tc>
        <w:tc>
          <w:tcPr>
            <w:tcW w:w="724"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720"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2470" w:type="dxa"/>
            <w:gridSpan w:val="2"/>
            <w:vMerge/>
          </w:tcPr>
          <w:p w:rsidR="00CD5948" w:rsidRPr="003E10B0" w:rsidRDefault="00CD5948" w:rsidP="00CD5948">
            <w:pPr>
              <w:autoSpaceDE w:val="0"/>
              <w:autoSpaceDN w:val="0"/>
              <w:adjustRightInd w:val="0"/>
              <w:jc w:val="center"/>
              <w:rPr>
                <w:sz w:val="22"/>
                <w:szCs w:val="22"/>
              </w:rPr>
            </w:pPr>
          </w:p>
        </w:tc>
        <w:tc>
          <w:tcPr>
            <w:tcW w:w="1620" w:type="dxa"/>
            <w:vMerge/>
            <w:shd w:val="clear" w:color="auto" w:fill="auto"/>
          </w:tcPr>
          <w:p w:rsidR="00CD5948" w:rsidRPr="003E10B0" w:rsidRDefault="00CD5948" w:rsidP="00CD5948">
            <w:pPr>
              <w:rPr>
                <w:sz w:val="22"/>
                <w:szCs w:val="22"/>
              </w:rPr>
            </w:pPr>
          </w:p>
        </w:tc>
        <w:tc>
          <w:tcPr>
            <w:tcW w:w="1376" w:type="dxa"/>
            <w:shd w:val="clear" w:color="auto" w:fill="auto"/>
            <w:vAlign w:val="center"/>
          </w:tcPr>
          <w:p w:rsidR="00CD5948" w:rsidRPr="003E10B0" w:rsidRDefault="00CD5948" w:rsidP="00CD5948">
            <w:pPr>
              <w:jc w:val="center"/>
              <w:rPr>
                <w:sz w:val="22"/>
                <w:szCs w:val="22"/>
              </w:rPr>
            </w:pPr>
            <w:r w:rsidRPr="003E10B0">
              <w:rPr>
                <w:sz w:val="22"/>
                <w:szCs w:val="22"/>
              </w:rPr>
              <w:t>0</w:t>
            </w:r>
          </w:p>
        </w:tc>
      </w:tr>
      <w:tr w:rsidR="00CD5948" w:rsidRPr="003E10B0" w:rsidTr="00906728">
        <w:tc>
          <w:tcPr>
            <w:tcW w:w="771" w:type="dxa"/>
            <w:vMerge/>
          </w:tcPr>
          <w:p w:rsidR="00CD5948" w:rsidRPr="003E10B0" w:rsidRDefault="00CD5948" w:rsidP="00CD5948">
            <w:pPr>
              <w:rPr>
                <w:sz w:val="22"/>
                <w:szCs w:val="22"/>
              </w:rPr>
            </w:pPr>
          </w:p>
        </w:tc>
        <w:tc>
          <w:tcPr>
            <w:tcW w:w="2156" w:type="dxa"/>
            <w:vMerge/>
          </w:tcPr>
          <w:p w:rsidR="00CD5948" w:rsidRPr="003E10B0" w:rsidRDefault="00CD5948" w:rsidP="00CD5948">
            <w:pPr>
              <w:rPr>
                <w:sz w:val="22"/>
                <w:szCs w:val="22"/>
              </w:rPr>
            </w:pPr>
          </w:p>
        </w:tc>
        <w:tc>
          <w:tcPr>
            <w:tcW w:w="1258" w:type="dxa"/>
            <w:vAlign w:val="center"/>
          </w:tcPr>
          <w:p w:rsidR="00CD5948" w:rsidRPr="003E10B0" w:rsidRDefault="00CD5948" w:rsidP="00CD5948">
            <w:pPr>
              <w:autoSpaceDE w:val="0"/>
              <w:autoSpaceDN w:val="0"/>
              <w:adjustRightInd w:val="0"/>
              <w:jc w:val="center"/>
              <w:rPr>
                <w:sz w:val="22"/>
                <w:szCs w:val="22"/>
              </w:rPr>
            </w:pPr>
            <w:r w:rsidRPr="003E10B0">
              <w:rPr>
                <w:sz w:val="22"/>
                <w:szCs w:val="22"/>
              </w:rPr>
              <w:t>2027 год</w:t>
            </w:r>
          </w:p>
        </w:tc>
        <w:tc>
          <w:tcPr>
            <w:tcW w:w="1082" w:type="dxa"/>
            <w:vAlign w:val="center"/>
          </w:tcPr>
          <w:p w:rsidR="00CD5948" w:rsidRPr="003E10B0" w:rsidRDefault="00CD5948" w:rsidP="00CD5948">
            <w:pPr>
              <w:autoSpaceDE w:val="0"/>
              <w:autoSpaceDN w:val="0"/>
              <w:adjustRightInd w:val="0"/>
              <w:jc w:val="center"/>
              <w:rPr>
                <w:sz w:val="22"/>
                <w:szCs w:val="22"/>
              </w:rPr>
            </w:pPr>
            <w:r>
              <w:rPr>
                <w:sz w:val="22"/>
                <w:szCs w:val="22"/>
              </w:rPr>
              <w:t>372,5</w:t>
            </w:r>
          </w:p>
        </w:tc>
        <w:tc>
          <w:tcPr>
            <w:tcW w:w="722"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720"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902" w:type="dxa"/>
            <w:vAlign w:val="center"/>
          </w:tcPr>
          <w:p w:rsidR="00CD5948" w:rsidRPr="003E10B0" w:rsidRDefault="00CD5948" w:rsidP="00CD5948">
            <w:pPr>
              <w:autoSpaceDE w:val="0"/>
              <w:autoSpaceDN w:val="0"/>
              <w:adjustRightInd w:val="0"/>
              <w:jc w:val="center"/>
              <w:rPr>
                <w:sz w:val="22"/>
                <w:szCs w:val="22"/>
              </w:rPr>
            </w:pPr>
            <w:r>
              <w:rPr>
                <w:sz w:val="22"/>
                <w:szCs w:val="22"/>
              </w:rPr>
              <w:t>372,5</w:t>
            </w:r>
          </w:p>
        </w:tc>
        <w:tc>
          <w:tcPr>
            <w:tcW w:w="724"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720"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2470" w:type="dxa"/>
            <w:gridSpan w:val="2"/>
            <w:vMerge/>
          </w:tcPr>
          <w:p w:rsidR="00CD5948" w:rsidRPr="003E10B0" w:rsidRDefault="00CD5948" w:rsidP="00CD5948">
            <w:pPr>
              <w:autoSpaceDE w:val="0"/>
              <w:autoSpaceDN w:val="0"/>
              <w:adjustRightInd w:val="0"/>
              <w:jc w:val="center"/>
              <w:rPr>
                <w:sz w:val="22"/>
                <w:szCs w:val="22"/>
              </w:rPr>
            </w:pPr>
          </w:p>
        </w:tc>
        <w:tc>
          <w:tcPr>
            <w:tcW w:w="1620" w:type="dxa"/>
            <w:vMerge/>
            <w:shd w:val="clear" w:color="auto" w:fill="auto"/>
          </w:tcPr>
          <w:p w:rsidR="00CD5948" w:rsidRPr="003E10B0" w:rsidRDefault="00CD5948" w:rsidP="00CD5948">
            <w:pPr>
              <w:rPr>
                <w:sz w:val="22"/>
                <w:szCs w:val="22"/>
              </w:rPr>
            </w:pPr>
          </w:p>
        </w:tc>
        <w:tc>
          <w:tcPr>
            <w:tcW w:w="1376" w:type="dxa"/>
            <w:shd w:val="clear" w:color="auto" w:fill="auto"/>
            <w:vAlign w:val="center"/>
          </w:tcPr>
          <w:p w:rsidR="00CD5948" w:rsidRPr="003E10B0" w:rsidRDefault="00CD5948" w:rsidP="00CD5948">
            <w:pPr>
              <w:jc w:val="center"/>
              <w:rPr>
                <w:sz w:val="22"/>
                <w:szCs w:val="22"/>
              </w:rPr>
            </w:pPr>
            <w:r w:rsidRPr="003E10B0">
              <w:rPr>
                <w:sz w:val="22"/>
                <w:szCs w:val="22"/>
              </w:rPr>
              <w:t>0</w:t>
            </w:r>
          </w:p>
        </w:tc>
      </w:tr>
      <w:tr w:rsidR="00CD5948" w:rsidRPr="003E10B0" w:rsidTr="00906728">
        <w:tc>
          <w:tcPr>
            <w:tcW w:w="771" w:type="dxa"/>
            <w:vMerge/>
          </w:tcPr>
          <w:p w:rsidR="00CD5948" w:rsidRPr="003E10B0" w:rsidRDefault="00CD5948" w:rsidP="00CD5948">
            <w:pPr>
              <w:rPr>
                <w:sz w:val="22"/>
                <w:szCs w:val="22"/>
              </w:rPr>
            </w:pPr>
          </w:p>
        </w:tc>
        <w:tc>
          <w:tcPr>
            <w:tcW w:w="2156" w:type="dxa"/>
            <w:vMerge/>
          </w:tcPr>
          <w:p w:rsidR="00CD5948" w:rsidRPr="003E10B0" w:rsidRDefault="00CD5948" w:rsidP="00CD5948">
            <w:pPr>
              <w:rPr>
                <w:sz w:val="22"/>
                <w:szCs w:val="22"/>
              </w:rPr>
            </w:pPr>
          </w:p>
        </w:tc>
        <w:tc>
          <w:tcPr>
            <w:tcW w:w="1258" w:type="dxa"/>
          </w:tcPr>
          <w:p w:rsidR="00CD5948" w:rsidRPr="003E10B0" w:rsidRDefault="00CD5948" w:rsidP="00CD5948">
            <w:pPr>
              <w:widowControl w:val="0"/>
              <w:autoSpaceDE w:val="0"/>
              <w:autoSpaceDN w:val="0"/>
              <w:jc w:val="center"/>
              <w:rPr>
                <w:rFonts w:eastAsia="Calibri"/>
                <w:sz w:val="22"/>
                <w:szCs w:val="22"/>
              </w:rPr>
            </w:pPr>
            <w:r w:rsidRPr="003E10B0">
              <w:rPr>
                <w:rFonts w:eastAsia="Calibri"/>
                <w:sz w:val="22"/>
                <w:szCs w:val="22"/>
              </w:rPr>
              <w:t>прогнозный период 2028 год</w:t>
            </w:r>
          </w:p>
        </w:tc>
        <w:tc>
          <w:tcPr>
            <w:tcW w:w="1082" w:type="dxa"/>
            <w:vAlign w:val="center"/>
          </w:tcPr>
          <w:p w:rsidR="00CD5948" w:rsidRPr="003E10B0" w:rsidRDefault="00CD5948" w:rsidP="00CD5948">
            <w:pPr>
              <w:autoSpaceDE w:val="0"/>
              <w:autoSpaceDN w:val="0"/>
              <w:adjustRightInd w:val="0"/>
              <w:jc w:val="center"/>
              <w:rPr>
                <w:sz w:val="22"/>
                <w:szCs w:val="22"/>
              </w:rPr>
            </w:pPr>
            <w:r>
              <w:rPr>
                <w:sz w:val="22"/>
                <w:szCs w:val="22"/>
              </w:rPr>
              <w:t>372,5</w:t>
            </w:r>
          </w:p>
        </w:tc>
        <w:tc>
          <w:tcPr>
            <w:tcW w:w="722"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720"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902" w:type="dxa"/>
            <w:vAlign w:val="center"/>
          </w:tcPr>
          <w:p w:rsidR="00CD5948" w:rsidRPr="003E10B0" w:rsidRDefault="00CD5948" w:rsidP="00CD5948">
            <w:pPr>
              <w:autoSpaceDE w:val="0"/>
              <w:autoSpaceDN w:val="0"/>
              <w:adjustRightInd w:val="0"/>
              <w:jc w:val="center"/>
              <w:rPr>
                <w:sz w:val="22"/>
                <w:szCs w:val="22"/>
              </w:rPr>
            </w:pPr>
            <w:r>
              <w:rPr>
                <w:sz w:val="22"/>
                <w:szCs w:val="22"/>
              </w:rPr>
              <w:t>372,5</w:t>
            </w:r>
          </w:p>
        </w:tc>
        <w:tc>
          <w:tcPr>
            <w:tcW w:w="724"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720"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2470" w:type="dxa"/>
            <w:gridSpan w:val="2"/>
            <w:vMerge/>
          </w:tcPr>
          <w:p w:rsidR="00CD5948" w:rsidRPr="003E10B0" w:rsidRDefault="00CD5948" w:rsidP="00CD5948">
            <w:pPr>
              <w:autoSpaceDE w:val="0"/>
              <w:autoSpaceDN w:val="0"/>
              <w:adjustRightInd w:val="0"/>
              <w:jc w:val="center"/>
              <w:rPr>
                <w:sz w:val="22"/>
                <w:szCs w:val="22"/>
              </w:rPr>
            </w:pPr>
          </w:p>
        </w:tc>
        <w:tc>
          <w:tcPr>
            <w:tcW w:w="1620" w:type="dxa"/>
            <w:vMerge/>
            <w:shd w:val="clear" w:color="auto" w:fill="auto"/>
          </w:tcPr>
          <w:p w:rsidR="00CD5948" w:rsidRPr="003E10B0" w:rsidRDefault="00CD5948" w:rsidP="00CD5948">
            <w:pPr>
              <w:rPr>
                <w:sz w:val="22"/>
                <w:szCs w:val="22"/>
              </w:rPr>
            </w:pPr>
          </w:p>
        </w:tc>
        <w:tc>
          <w:tcPr>
            <w:tcW w:w="1376" w:type="dxa"/>
            <w:shd w:val="clear" w:color="auto" w:fill="auto"/>
            <w:vAlign w:val="center"/>
          </w:tcPr>
          <w:p w:rsidR="00CD5948" w:rsidRPr="003E10B0" w:rsidRDefault="00CD5948" w:rsidP="00CD5948">
            <w:pPr>
              <w:jc w:val="center"/>
              <w:rPr>
                <w:sz w:val="22"/>
                <w:szCs w:val="22"/>
              </w:rPr>
            </w:pPr>
            <w:r w:rsidRPr="003E10B0">
              <w:rPr>
                <w:sz w:val="22"/>
                <w:szCs w:val="22"/>
              </w:rPr>
              <w:t>0</w:t>
            </w:r>
          </w:p>
        </w:tc>
      </w:tr>
      <w:tr w:rsidR="00CD5948" w:rsidRPr="003E10B0" w:rsidTr="00CD5948">
        <w:trPr>
          <w:trHeight w:val="554"/>
        </w:trPr>
        <w:tc>
          <w:tcPr>
            <w:tcW w:w="771" w:type="dxa"/>
            <w:vMerge/>
          </w:tcPr>
          <w:p w:rsidR="00CD5948" w:rsidRPr="003E10B0" w:rsidRDefault="00CD5948" w:rsidP="00CD5948">
            <w:pPr>
              <w:rPr>
                <w:sz w:val="22"/>
                <w:szCs w:val="22"/>
              </w:rPr>
            </w:pPr>
          </w:p>
        </w:tc>
        <w:tc>
          <w:tcPr>
            <w:tcW w:w="2156" w:type="dxa"/>
            <w:vMerge/>
          </w:tcPr>
          <w:p w:rsidR="00CD5948" w:rsidRPr="003E10B0" w:rsidRDefault="00CD5948" w:rsidP="00CD5948">
            <w:pPr>
              <w:rPr>
                <w:sz w:val="22"/>
                <w:szCs w:val="22"/>
              </w:rPr>
            </w:pPr>
          </w:p>
        </w:tc>
        <w:tc>
          <w:tcPr>
            <w:tcW w:w="1258" w:type="dxa"/>
          </w:tcPr>
          <w:p w:rsidR="00CD5948" w:rsidRPr="003E10B0" w:rsidRDefault="00CD5948" w:rsidP="00CD5948">
            <w:pPr>
              <w:widowControl w:val="0"/>
              <w:autoSpaceDE w:val="0"/>
              <w:autoSpaceDN w:val="0"/>
              <w:jc w:val="center"/>
              <w:rPr>
                <w:rFonts w:eastAsia="Calibri"/>
                <w:sz w:val="22"/>
                <w:szCs w:val="22"/>
              </w:rPr>
            </w:pPr>
            <w:r w:rsidRPr="003E10B0">
              <w:rPr>
                <w:rFonts w:eastAsia="Calibri"/>
                <w:sz w:val="22"/>
                <w:szCs w:val="22"/>
              </w:rPr>
              <w:t>прогнозный период 2029 год</w:t>
            </w:r>
          </w:p>
        </w:tc>
        <w:tc>
          <w:tcPr>
            <w:tcW w:w="1082" w:type="dxa"/>
            <w:vAlign w:val="center"/>
          </w:tcPr>
          <w:p w:rsidR="00CD5948" w:rsidRPr="003E10B0" w:rsidRDefault="00CD5948" w:rsidP="00CD5948">
            <w:pPr>
              <w:autoSpaceDE w:val="0"/>
              <w:autoSpaceDN w:val="0"/>
              <w:adjustRightInd w:val="0"/>
              <w:jc w:val="center"/>
              <w:rPr>
                <w:sz w:val="22"/>
                <w:szCs w:val="22"/>
              </w:rPr>
            </w:pPr>
            <w:r>
              <w:rPr>
                <w:sz w:val="22"/>
                <w:szCs w:val="22"/>
              </w:rPr>
              <w:t>372,5</w:t>
            </w:r>
          </w:p>
        </w:tc>
        <w:tc>
          <w:tcPr>
            <w:tcW w:w="722"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720"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902" w:type="dxa"/>
            <w:vAlign w:val="center"/>
          </w:tcPr>
          <w:p w:rsidR="00CD5948" w:rsidRPr="003E10B0" w:rsidRDefault="00CD5948" w:rsidP="00CD5948">
            <w:pPr>
              <w:autoSpaceDE w:val="0"/>
              <w:autoSpaceDN w:val="0"/>
              <w:adjustRightInd w:val="0"/>
              <w:jc w:val="center"/>
              <w:rPr>
                <w:sz w:val="22"/>
                <w:szCs w:val="22"/>
              </w:rPr>
            </w:pPr>
            <w:r>
              <w:rPr>
                <w:sz w:val="22"/>
                <w:szCs w:val="22"/>
              </w:rPr>
              <w:t>372,5</w:t>
            </w:r>
          </w:p>
        </w:tc>
        <w:tc>
          <w:tcPr>
            <w:tcW w:w="724"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720"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2470" w:type="dxa"/>
            <w:gridSpan w:val="2"/>
            <w:vMerge/>
          </w:tcPr>
          <w:p w:rsidR="00CD5948" w:rsidRPr="003E10B0" w:rsidRDefault="00CD5948" w:rsidP="00CD5948">
            <w:pPr>
              <w:autoSpaceDE w:val="0"/>
              <w:autoSpaceDN w:val="0"/>
              <w:adjustRightInd w:val="0"/>
              <w:jc w:val="center"/>
              <w:rPr>
                <w:sz w:val="22"/>
                <w:szCs w:val="22"/>
              </w:rPr>
            </w:pPr>
          </w:p>
        </w:tc>
        <w:tc>
          <w:tcPr>
            <w:tcW w:w="1620" w:type="dxa"/>
            <w:vMerge/>
            <w:shd w:val="clear" w:color="auto" w:fill="auto"/>
          </w:tcPr>
          <w:p w:rsidR="00CD5948" w:rsidRPr="003E10B0" w:rsidRDefault="00CD5948" w:rsidP="00CD5948">
            <w:pPr>
              <w:rPr>
                <w:sz w:val="22"/>
                <w:szCs w:val="22"/>
              </w:rPr>
            </w:pPr>
          </w:p>
        </w:tc>
        <w:tc>
          <w:tcPr>
            <w:tcW w:w="1376" w:type="dxa"/>
            <w:shd w:val="clear" w:color="auto" w:fill="auto"/>
            <w:vAlign w:val="center"/>
          </w:tcPr>
          <w:p w:rsidR="00CD5948" w:rsidRPr="003E10B0" w:rsidRDefault="00CD5948" w:rsidP="00CD5948">
            <w:pPr>
              <w:jc w:val="center"/>
              <w:rPr>
                <w:sz w:val="22"/>
                <w:szCs w:val="22"/>
              </w:rPr>
            </w:pPr>
            <w:r w:rsidRPr="003E10B0">
              <w:rPr>
                <w:sz w:val="22"/>
                <w:szCs w:val="22"/>
              </w:rPr>
              <w:t>0</w:t>
            </w:r>
          </w:p>
        </w:tc>
      </w:tr>
      <w:tr w:rsidR="00CD5948" w:rsidRPr="003E10B0" w:rsidTr="00CD5948">
        <w:trPr>
          <w:cantSplit/>
          <w:trHeight w:val="1986"/>
        </w:trPr>
        <w:tc>
          <w:tcPr>
            <w:tcW w:w="771" w:type="dxa"/>
          </w:tcPr>
          <w:p w:rsidR="00CD5948" w:rsidRPr="003E10B0" w:rsidRDefault="00CD5948" w:rsidP="00CD5948">
            <w:pPr>
              <w:rPr>
                <w:sz w:val="22"/>
                <w:szCs w:val="22"/>
              </w:rPr>
            </w:pPr>
          </w:p>
        </w:tc>
        <w:tc>
          <w:tcPr>
            <w:tcW w:w="2156" w:type="dxa"/>
          </w:tcPr>
          <w:p w:rsidR="00CD5948" w:rsidRPr="003E10B0" w:rsidRDefault="00CD5948" w:rsidP="00CD5948">
            <w:pPr>
              <w:rPr>
                <w:sz w:val="22"/>
                <w:szCs w:val="22"/>
              </w:rPr>
            </w:pPr>
            <w:r w:rsidRPr="003E10B0">
              <w:rPr>
                <w:sz w:val="22"/>
                <w:szCs w:val="22"/>
              </w:rPr>
              <w:t>Итого по подпрограмме</w:t>
            </w:r>
            <w:r w:rsidR="007C07FC">
              <w:rPr>
                <w:sz w:val="22"/>
                <w:szCs w:val="22"/>
              </w:rPr>
              <w:t xml:space="preserve"> (направлению)</w:t>
            </w:r>
            <w:r w:rsidRPr="003E10B0">
              <w:rPr>
                <w:sz w:val="22"/>
                <w:szCs w:val="22"/>
              </w:rPr>
              <w:t xml:space="preserve"> 2</w:t>
            </w:r>
          </w:p>
        </w:tc>
        <w:tc>
          <w:tcPr>
            <w:tcW w:w="1258" w:type="dxa"/>
            <w:vAlign w:val="center"/>
          </w:tcPr>
          <w:p w:rsidR="00CD5948" w:rsidRPr="003E10B0" w:rsidRDefault="00CD5948" w:rsidP="007C07FC">
            <w:pPr>
              <w:autoSpaceDE w:val="0"/>
              <w:autoSpaceDN w:val="0"/>
              <w:adjustRightInd w:val="0"/>
              <w:jc w:val="center"/>
              <w:rPr>
                <w:sz w:val="22"/>
                <w:szCs w:val="22"/>
              </w:rPr>
            </w:pPr>
            <w:r w:rsidRPr="003E10B0">
              <w:rPr>
                <w:sz w:val="22"/>
                <w:szCs w:val="22"/>
              </w:rPr>
              <w:t>Всего</w:t>
            </w:r>
          </w:p>
        </w:tc>
        <w:tc>
          <w:tcPr>
            <w:tcW w:w="1082" w:type="dxa"/>
            <w:vAlign w:val="center"/>
          </w:tcPr>
          <w:p w:rsidR="00CD5948" w:rsidRPr="003E10B0" w:rsidRDefault="00CD5948" w:rsidP="00CD5948">
            <w:pPr>
              <w:autoSpaceDE w:val="0"/>
              <w:autoSpaceDN w:val="0"/>
              <w:adjustRightInd w:val="0"/>
              <w:jc w:val="center"/>
              <w:rPr>
                <w:sz w:val="22"/>
                <w:szCs w:val="22"/>
              </w:rPr>
            </w:pPr>
            <w:r>
              <w:rPr>
                <w:sz w:val="22"/>
                <w:szCs w:val="22"/>
              </w:rPr>
              <w:t>3 861,1</w:t>
            </w:r>
          </w:p>
        </w:tc>
        <w:tc>
          <w:tcPr>
            <w:tcW w:w="722"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720"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902" w:type="dxa"/>
            <w:vAlign w:val="center"/>
          </w:tcPr>
          <w:p w:rsidR="00CD5948" w:rsidRPr="003E10B0" w:rsidRDefault="00CD5948" w:rsidP="00CD5948">
            <w:pPr>
              <w:autoSpaceDE w:val="0"/>
              <w:autoSpaceDN w:val="0"/>
              <w:adjustRightInd w:val="0"/>
              <w:jc w:val="center"/>
              <w:rPr>
                <w:sz w:val="22"/>
                <w:szCs w:val="22"/>
              </w:rPr>
            </w:pPr>
            <w:r>
              <w:rPr>
                <w:sz w:val="22"/>
                <w:szCs w:val="22"/>
              </w:rPr>
              <w:t>3 861,1</w:t>
            </w:r>
          </w:p>
        </w:tc>
        <w:tc>
          <w:tcPr>
            <w:tcW w:w="724"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720"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2470" w:type="dxa"/>
            <w:gridSpan w:val="2"/>
          </w:tcPr>
          <w:p w:rsidR="00CD5948" w:rsidRPr="003E10B0" w:rsidRDefault="00CD5948" w:rsidP="00CD5948">
            <w:pPr>
              <w:autoSpaceDE w:val="0"/>
              <w:autoSpaceDN w:val="0"/>
              <w:adjustRightInd w:val="0"/>
              <w:jc w:val="center"/>
              <w:rPr>
                <w:sz w:val="22"/>
                <w:szCs w:val="22"/>
              </w:rPr>
            </w:pPr>
            <w:r w:rsidRPr="003E10B0">
              <w:rPr>
                <w:sz w:val="22"/>
                <w:szCs w:val="22"/>
              </w:rPr>
              <w:t xml:space="preserve">Управление финансов Администрации Молчановского района, </w:t>
            </w:r>
          </w:p>
          <w:p w:rsidR="00CD5948" w:rsidRPr="003E10B0" w:rsidRDefault="00CD5948" w:rsidP="00CD5948">
            <w:pPr>
              <w:autoSpaceDE w:val="0"/>
              <w:autoSpaceDN w:val="0"/>
              <w:adjustRightInd w:val="0"/>
              <w:jc w:val="center"/>
              <w:rPr>
                <w:sz w:val="22"/>
                <w:szCs w:val="22"/>
              </w:rPr>
            </w:pPr>
            <w:r w:rsidRPr="003E10B0">
              <w:rPr>
                <w:sz w:val="22"/>
                <w:szCs w:val="22"/>
              </w:rPr>
              <w:t>органы местного самоуправления сельских поселений Молчановского района,</w:t>
            </w:r>
          </w:p>
          <w:p w:rsidR="00CD5948" w:rsidRPr="003E10B0" w:rsidRDefault="00CD5948" w:rsidP="00CD5948">
            <w:pPr>
              <w:autoSpaceDE w:val="0"/>
              <w:autoSpaceDN w:val="0"/>
              <w:adjustRightInd w:val="0"/>
              <w:jc w:val="center"/>
              <w:rPr>
                <w:sz w:val="22"/>
                <w:szCs w:val="22"/>
              </w:rPr>
            </w:pPr>
            <w:r w:rsidRPr="003E10B0">
              <w:rPr>
                <w:sz w:val="22"/>
                <w:szCs w:val="22"/>
              </w:rPr>
              <w:t>муниципальные учреждения Молчановского района</w:t>
            </w:r>
          </w:p>
        </w:tc>
        <w:tc>
          <w:tcPr>
            <w:tcW w:w="1620" w:type="dxa"/>
            <w:shd w:val="clear" w:color="auto" w:fill="auto"/>
            <w:vAlign w:val="center"/>
          </w:tcPr>
          <w:p w:rsidR="00CD5948" w:rsidRPr="003E10B0" w:rsidRDefault="00CD5948" w:rsidP="00CD5948">
            <w:pPr>
              <w:jc w:val="center"/>
              <w:rPr>
                <w:sz w:val="22"/>
                <w:szCs w:val="22"/>
              </w:rPr>
            </w:pPr>
            <w:r w:rsidRPr="003E10B0">
              <w:rPr>
                <w:sz w:val="22"/>
                <w:szCs w:val="22"/>
              </w:rPr>
              <w:t>x</w:t>
            </w:r>
          </w:p>
        </w:tc>
        <w:tc>
          <w:tcPr>
            <w:tcW w:w="1376" w:type="dxa"/>
            <w:shd w:val="clear" w:color="auto" w:fill="auto"/>
            <w:vAlign w:val="center"/>
          </w:tcPr>
          <w:p w:rsidR="00CD5948" w:rsidRPr="003E10B0" w:rsidRDefault="00CD5948" w:rsidP="00CD5948">
            <w:pPr>
              <w:jc w:val="center"/>
              <w:rPr>
                <w:sz w:val="22"/>
                <w:szCs w:val="22"/>
              </w:rPr>
            </w:pPr>
            <w:r w:rsidRPr="003E10B0">
              <w:rPr>
                <w:sz w:val="22"/>
                <w:szCs w:val="22"/>
              </w:rPr>
              <w:t>x</w:t>
            </w:r>
          </w:p>
        </w:tc>
      </w:tr>
      <w:tr w:rsidR="00CD5948" w:rsidRPr="003E10B0" w:rsidTr="00906728">
        <w:tc>
          <w:tcPr>
            <w:tcW w:w="771" w:type="dxa"/>
            <w:vMerge w:val="restart"/>
          </w:tcPr>
          <w:p w:rsidR="00CD5948" w:rsidRPr="003E10B0" w:rsidRDefault="00CD5948" w:rsidP="00CD5948">
            <w:pPr>
              <w:rPr>
                <w:sz w:val="22"/>
                <w:szCs w:val="22"/>
              </w:rPr>
            </w:pPr>
          </w:p>
        </w:tc>
        <w:tc>
          <w:tcPr>
            <w:tcW w:w="2156" w:type="dxa"/>
            <w:vMerge w:val="restart"/>
          </w:tcPr>
          <w:p w:rsidR="00CD5948" w:rsidRPr="003E10B0" w:rsidRDefault="00CD5948" w:rsidP="00CD5948">
            <w:pPr>
              <w:rPr>
                <w:sz w:val="22"/>
                <w:szCs w:val="22"/>
              </w:rPr>
            </w:pPr>
          </w:p>
        </w:tc>
        <w:tc>
          <w:tcPr>
            <w:tcW w:w="1258" w:type="dxa"/>
            <w:vAlign w:val="center"/>
          </w:tcPr>
          <w:p w:rsidR="00CD5948" w:rsidRPr="003E10B0" w:rsidRDefault="00CD5948" w:rsidP="00CD5948">
            <w:pPr>
              <w:autoSpaceDE w:val="0"/>
              <w:autoSpaceDN w:val="0"/>
              <w:adjustRightInd w:val="0"/>
              <w:jc w:val="center"/>
              <w:rPr>
                <w:sz w:val="22"/>
                <w:szCs w:val="22"/>
              </w:rPr>
            </w:pPr>
            <w:r w:rsidRPr="003E10B0">
              <w:rPr>
                <w:sz w:val="22"/>
                <w:szCs w:val="22"/>
              </w:rPr>
              <w:t>2024 год</w:t>
            </w:r>
          </w:p>
        </w:tc>
        <w:tc>
          <w:tcPr>
            <w:tcW w:w="1082" w:type="dxa"/>
            <w:vAlign w:val="center"/>
          </w:tcPr>
          <w:p w:rsidR="00CD5948" w:rsidRPr="003E10B0" w:rsidRDefault="00CD5948" w:rsidP="00CD5948">
            <w:pPr>
              <w:autoSpaceDE w:val="0"/>
              <w:autoSpaceDN w:val="0"/>
              <w:adjustRightInd w:val="0"/>
              <w:jc w:val="center"/>
              <w:rPr>
                <w:sz w:val="22"/>
                <w:szCs w:val="22"/>
              </w:rPr>
            </w:pPr>
            <w:r>
              <w:rPr>
                <w:sz w:val="22"/>
                <w:szCs w:val="22"/>
              </w:rPr>
              <w:t>572,6</w:t>
            </w:r>
          </w:p>
        </w:tc>
        <w:tc>
          <w:tcPr>
            <w:tcW w:w="722"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720"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902" w:type="dxa"/>
            <w:vAlign w:val="center"/>
          </w:tcPr>
          <w:p w:rsidR="00CD5948" w:rsidRPr="003E10B0" w:rsidRDefault="00CD5948" w:rsidP="00CD5948">
            <w:pPr>
              <w:autoSpaceDE w:val="0"/>
              <w:autoSpaceDN w:val="0"/>
              <w:adjustRightInd w:val="0"/>
              <w:jc w:val="center"/>
              <w:rPr>
                <w:sz w:val="22"/>
                <w:szCs w:val="22"/>
              </w:rPr>
            </w:pPr>
            <w:r>
              <w:rPr>
                <w:sz w:val="22"/>
                <w:szCs w:val="22"/>
              </w:rPr>
              <w:t>572,6</w:t>
            </w:r>
          </w:p>
        </w:tc>
        <w:tc>
          <w:tcPr>
            <w:tcW w:w="724"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720"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2470" w:type="dxa"/>
            <w:gridSpan w:val="2"/>
            <w:vMerge w:val="restart"/>
          </w:tcPr>
          <w:p w:rsidR="00CD5948" w:rsidRPr="003E10B0" w:rsidRDefault="00CD5948" w:rsidP="00CD5948">
            <w:pPr>
              <w:autoSpaceDE w:val="0"/>
              <w:autoSpaceDN w:val="0"/>
              <w:adjustRightInd w:val="0"/>
              <w:jc w:val="center"/>
              <w:rPr>
                <w:sz w:val="22"/>
                <w:szCs w:val="22"/>
              </w:rPr>
            </w:pPr>
          </w:p>
        </w:tc>
        <w:tc>
          <w:tcPr>
            <w:tcW w:w="1620" w:type="dxa"/>
            <w:shd w:val="clear" w:color="auto" w:fill="auto"/>
            <w:vAlign w:val="center"/>
          </w:tcPr>
          <w:p w:rsidR="00CD5948" w:rsidRPr="003E10B0" w:rsidRDefault="00CD5948" w:rsidP="00CD5948">
            <w:pPr>
              <w:jc w:val="center"/>
              <w:rPr>
                <w:sz w:val="22"/>
                <w:szCs w:val="22"/>
              </w:rPr>
            </w:pPr>
            <w:r w:rsidRPr="003E10B0">
              <w:rPr>
                <w:sz w:val="22"/>
                <w:szCs w:val="22"/>
              </w:rPr>
              <w:t>x</w:t>
            </w:r>
          </w:p>
        </w:tc>
        <w:tc>
          <w:tcPr>
            <w:tcW w:w="1376" w:type="dxa"/>
            <w:shd w:val="clear" w:color="auto" w:fill="auto"/>
            <w:vAlign w:val="center"/>
          </w:tcPr>
          <w:p w:rsidR="00CD5948" w:rsidRPr="003E10B0" w:rsidRDefault="00CD5948" w:rsidP="00CD5948">
            <w:pPr>
              <w:jc w:val="center"/>
              <w:rPr>
                <w:sz w:val="22"/>
                <w:szCs w:val="22"/>
              </w:rPr>
            </w:pPr>
            <w:r w:rsidRPr="003E10B0">
              <w:rPr>
                <w:sz w:val="22"/>
                <w:szCs w:val="22"/>
              </w:rPr>
              <w:t>x</w:t>
            </w:r>
          </w:p>
        </w:tc>
      </w:tr>
      <w:tr w:rsidR="00CD5948" w:rsidRPr="003E10B0" w:rsidTr="00906728">
        <w:tc>
          <w:tcPr>
            <w:tcW w:w="771" w:type="dxa"/>
            <w:vMerge/>
          </w:tcPr>
          <w:p w:rsidR="00CD5948" w:rsidRPr="003E10B0" w:rsidRDefault="00CD5948" w:rsidP="00CD5948">
            <w:pPr>
              <w:rPr>
                <w:sz w:val="22"/>
                <w:szCs w:val="22"/>
              </w:rPr>
            </w:pPr>
          </w:p>
        </w:tc>
        <w:tc>
          <w:tcPr>
            <w:tcW w:w="2156" w:type="dxa"/>
            <w:vMerge/>
          </w:tcPr>
          <w:p w:rsidR="00CD5948" w:rsidRPr="003E10B0" w:rsidRDefault="00CD5948" w:rsidP="00CD5948">
            <w:pPr>
              <w:rPr>
                <w:sz w:val="22"/>
                <w:szCs w:val="22"/>
              </w:rPr>
            </w:pPr>
          </w:p>
        </w:tc>
        <w:tc>
          <w:tcPr>
            <w:tcW w:w="1258" w:type="dxa"/>
            <w:vAlign w:val="center"/>
          </w:tcPr>
          <w:p w:rsidR="00CD5948" w:rsidRPr="003E10B0" w:rsidRDefault="00CD5948" w:rsidP="00CD5948">
            <w:pPr>
              <w:autoSpaceDE w:val="0"/>
              <w:autoSpaceDN w:val="0"/>
              <w:adjustRightInd w:val="0"/>
              <w:jc w:val="center"/>
              <w:rPr>
                <w:sz w:val="22"/>
                <w:szCs w:val="22"/>
              </w:rPr>
            </w:pPr>
            <w:r w:rsidRPr="003E10B0">
              <w:rPr>
                <w:sz w:val="22"/>
                <w:szCs w:val="22"/>
              </w:rPr>
              <w:t>2025 год</w:t>
            </w:r>
          </w:p>
        </w:tc>
        <w:tc>
          <w:tcPr>
            <w:tcW w:w="1082" w:type="dxa"/>
            <w:vAlign w:val="center"/>
          </w:tcPr>
          <w:p w:rsidR="00CD5948" w:rsidRPr="003E10B0" w:rsidRDefault="00CD5948" w:rsidP="00CD5948">
            <w:pPr>
              <w:autoSpaceDE w:val="0"/>
              <w:autoSpaceDN w:val="0"/>
              <w:adjustRightInd w:val="0"/>
              <w:jc w:val="center"/>
              <w:rPr>
                <w:sz w:val="22"/>
                <w:szCs w:val="22"/>
              </w:rPr>
            </w:pPr>
            <w:r>
              <w:rPr>
                <w:sz w:val="22"/>
                <w:szCs w:val="22"/>
              </w:rPr>
              <w:t>657,7</w:t>
            </w:r>
          </w:p>
        </w:tc>
        <w:tc>
          <w:tcPr>
            <w:tcW w:w="722"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720"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902" w:type="dxa"/>
            <w:vAlign w:val="center"/>
          </w:tcPr>
          <w:p w:rsidR="00CD5948" w:rsidRPr="003E10B0" w:rsidRDefault="00CD5948" w:rsidP="00CD5948">
            <w:pPr>
              <w:autoSpaceDE w:val="0"/>
              <w:autoSpaceDN w:val="0"/>
              <w:adjustRightInd w:val="0"/>
              <w:jc w:val="center"/>
              <w:rPr>
                <w:sz w:val="22"/>
                <w:szCs w:val="22"/>
              </w:rPr>
            </w:pPr>
            <w:r>
              <w:rPr>
                <w:sz w:val="22"/>
                <w:szCs w:val="22"/>
              </w:rPr>
              <w:t>657,7</w:t>
            </w:r>
          </w:p>
        </w:tc>
        <w:tc>
          <w:tcPr>
            <w:tcW w:w="724"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720"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2470" w:type="dxa"/>
            <w:gridSpan w:val="2"/>
            <w:vMerge/>
          </w:tcPr>
          <w:p w:rsidR="00CD5948" w:rsidRPr="003E10B0" w:rsidRDefault="00CD5948" w:rsidP="00CD5948">
            <w:pPr>
              <w:autoSpaceDE w:val="0"/>
              <w:autoSpaceDN w:val="0"/>
              <w:adjustRightInd w:val="0"/>
              <w:jc w:val="center"/>
              <w:rPr>
                <w:sz w:val="22"/>
                <w:szCs w:val="22"/>
              </w:rPr>
            </w:pPr>
          </w:p>
        </w:tc>
        <w:tc>
          <w:tcPr>
            <w:tcW w:w="1620" w:type="dxa"/>
            <w:shd w:val="clear" w:color="auto" w:fill="auto"/>
            <w:vAlign w:val="center"/>
          </w:tcPr>
          <w:p w:rsidR="00CD5948" w:rsidRPr="003E10B0" w:rsidRDefault="00CD5948" w:rsidP="00CD5948">
            <w:pPr>
              <w:jc w:val="center"/>
              <w:rPr>
                <w:sz w:val="22"/>
                <w:szCs w:val="22"/>
              </w:rPr>
            </w:pPr>
            <w:r w:rsidRPr="003E10B0">
              <w:rPr>
                <w:sz w:val="22"/>
                <w:szCs w:val="22"/>
              </w:rPr>
              <w:t>x</w:t>
            </w:r>
          </w:p>
        </w:tc>
        <w:tc>
          <w:tcPr>
            <w:tcW w:w="1376" w:type="dxa"/>
            <w:shd w:val="clear" w:color="auto" w:fill="auto"/>
            <w:vAlign w:val="center"/>
          </w:tcPr>
          <w:p w:rsidR="00CD5948" w:rsidRPr="003E10B0" w:rsidRDefault="00CD5948" w:rsidP="00CD5948">
            <w:pPr>
              <w:jc w:val="center"/>
              <w:rPr>
                <w:sz w:val="22"/>
                <w:szCs w:val="22"/>
              </w:rPr>
            </w:pPr>
            <w:r w:rsidRPr="003E10B0">
              <w:rPr>
                <w:sz w:val="22"/>
                <w:szCs w:val="22"/>
              </w:rPr>
              <w:t>x</w:t>
            </w:r>
          </w:p>
        </w:tc>
      </w:tr>
      <w:tr w:rsidR="00CD5948" w:rsidRPr="003E10B0" w:rsidTr="00906728">
        <w:tc>
          <w:tcPr>
            <w:tcW w:w="771" w:type="dxa"/>
            <w:vMerge/>
          </w:tcPr>
          <w:p w:rsidR="00CD5948" w:rsidRPr="003E10B0" w:rsidRDefault="00CD5948" w:rsidP="00CD5948">
            <w:pPr>
              <w:rPr>
                <w:sz w:val="22"/>
                <w:szCs w:val="22"/>
              </w:rPr>
            </w:pPr>
          </w:p>
        </w:tc>
        <w:tc>
          <w:tcPr>
            <w:tcW w:w="2156" w:type="dxa"/>
            <w:vMerge/>
          </w:tcPr>
          <w:p w:rsidR="00CD5948" w:rsidRPr="003E10B0" w:rsidRDefault="00CD5948" w:rsidP="00CD5948">
            <w:pPr>
              <w:rPr>
                <w:sz w:val="22"/>
                <w:szCs w:val="22"/>
              </w:rPr>
            </w:pPr>
          </w:p>
        </w:tc>
        <w:tc>
          <w:tcPr>
            <w:tcW w:w="1258" w:type="dxa"/>
            <w:vAlign w:val="center"/>
          </w:tcPr>
          <w:p w:rsidR="00CD5948" w:rsidRPr="003E10B0" w:rsidRDefault="00CD5948" w:rsidP="00CD5948">
            <w:pPr>
              <w:autoSpaceDE w:val="0"/>
              <w:autoSpaceDN w:val="0"/>
              <w:adjustRightInd w:val="0"/>
              <w:jc w:val="center"/>
              <w:rPr>
                <w:sz w:val="22"/>
                <w:szCs w:val="22"/>
              </w:rPr>
            </w:pPr>
            <w:r w:rsidRPr="003E10B0">
              <w:rPr>
                <w:sz w:val="22"/>
                <w:szCs w:val="22"/>
              </w:rPr>
              <w:t>2026 год</w:t>
            </w:r>
          </w:p>
        </w:tc>
        <w:tc>
          <w:tcPr>
            <w:tcW w:w="1082" w:type="dxa"/>
            <w:vAlign w:val="center"/>
          </w:tcPr>
          <w:p w:rsidR="00CD5948" w:rsidRPr="003E10B0" w:rsidRDefault="00CD5948" w:rsidP="00CD5948">
            <w:pPr>
              <w:autoSpaceDE w:val="0"/>
              <w:autoSpaceDN w:val="0"/>
              <w:adjustRightInd w:val="0"/>
              <w:jc w:val="center"/>
              <w:rPr>
                <w:sz w:val="22"/>
                <w:szCs w:val="22"/>
              </w:rPr>
            </w:pPr>
            <w:r>
              <w:rPr>
                <w:sz w:val="22"/>
                <w:szCs w:val="22"/>
              </w:rPr>
              <w:t>657,7</w:t>
            </w:r>
          </w:p>
        </w:tc>
        <w:tc>
          <w:tcPr>
            <w:tcW w:w="722"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720"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902" w:type="dxa"/>
            <w:vAlign w:val="center"/>
          </w:tcPr>
          <w:p w:rsidR="00CD5948" w:rsidRPr="003E10B0" w:rsidRDefault="00CD5948" w:rsidP="00CD5948">
            <w:pPr>
              <w:autoSpaceDE w:val="0"/>
              <w:autoSpaceDN w:val="0"/>
              <w:adjustRightInd w:val="0"/>
              <w:jc w:val="center"/>
              <w:rPr>
                <w:sz w:val="22"/>
                <w:szCs w:val="22"/>
              </w:rPr>
            </w:pPr>
            <w:r>
              <w:rPr>
                <w:sz w:val="22"/>
                <w:szCs w:val="22"/>
              </w:rPr>
              <w:t>657,7</w:t>
            </w:r>
          </w:p>
        </w:tc>
        <w:tc>
          <w:tcPr>
            <w:tcW w:w="724"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720"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2470" w:type="dxa"/>
            <w:gridSpan w:val="2"/>
            <w:vMerge/>
          </w:tcPr>
          <w:p w:rsidR="00CD5948" w:rsidRPr="003E10B0" w:rsidRDefault="00CD5948" w:rsidP="00CD5948">
            <w:pPr>
              <w:autoSpaceDE w:val="0"/>
              <w:autoSpaceDN w:val="0"/>
              <w:adjustRightInd w:val="0"/>
              <w:jc w:val="center"/>
              <w:rPr>
                <w:sz w:val="22"/>
                <w:szCs w:val="22"/>
              </w:rPr>
            </w:pPr>
          </w:p>
        </w:tc>
        <w:tc>
          <w:tcPr>
            <w:tcW w:w="1620" w:type="dxa"/>
            <w:shd w:val="clear" w:color="auto" w:fill="auto"/>
            <w:vAlign w:val="center"/>
          </w:tcPr>
          <w:p w:rsidR="00CD5948" w:rsidRPr="003E10B0" w:rsidRDefault="00CD5948" w:rsidP="00CD5948">
            <w:pPr>
              <w:jc w:val="center"/>
              <w:rPr>
                <w:sz w:val="22"/>
                <w:szCs w:val="22"/>
              </w:rPr>
            </w:pPr>
            <w:r w:rsidRPr="003E10B0">
              <w:rPr>
                <w:sz w:val="22"/>
                <w:szCs w:val="22"/>
              </w:rPr>
              <w:t>x</w:t>
            </w:r>
          </w:p>
        </w:tc>
        <w:tc>
          <w:tcPr>
            <w:tcW w:w="1376" w:type="dxa"/>
            <w:shd w:val="clear" w:color="auto" w:fill="auto"/>
            <w:vAlign w:val="center"/>
          </w:tcPr>
          <w:p w:rsidR="00CD5948" w:rsidRPr="003E10B0" w:rsidRDefault="00CD5948" w:rsidP="00CD5948">
            <w:pPr>
              <w:jc w:val="center"/>
              <w:rPr>
                <w:sz w:val="22"/>
                <w:szCs w:val="22"/>
              </w:rPr>
            </w:pPr>
            <w:r w:rsidRPr="003E10B0">
              <w:rPr>
                <w:sz w:val="22"/>
                <w:szCs w:val="22"/>
              </w:rPr>
              <w:t>x</w:t>
            </w:r>
          </w:p>
        </w:tc>
      </w:tr>
      <w:tr w:rsidR="00CD5948" w:rsidRPr="003E10B0" w:rsidTr="00906728">
        <w:tc>
          <w:tcPr>
            <w:tcW w:w="771" w:type="dxa"/>
            <w:vMerge/>
          </w:tcPr>
          <w:p w:rsidR="00CD5948" w:rsidRPr="003E10B0" w:rsidRDefault="00CD5948" w:rsidP="00CD5948">
            <w:pPr>
              <w:rPr>
                <w:sz w:val="22"/>
                <w:szCs w:val="22"/>
              </w:rPr>
            </w:pPr>
          </w:p>
        </w:tc>
        <w:tc>
          <w:tcPr>
            <w:tcW w:w="2156" w:type="dxa"/>
            <w:vMerge/>
          </w:tcPr>
          <w:p w:rsidR="00CD5948" w:rsidRPr="003E10B0" w:rsidRDefault="00CD5948" w:rsidP="00CD5948">
            <w:pPr>
              <w:rPr>
                <w:sz w:val="22"/>
                <w:szCs w:val="22"/>
              </w:rPr>
            </w:pPr>
          </w:p>
        </w:tc>
        <w:tc>
          <w:tcPr>
            <w:tcW w:w="1258" w:type="dxa"/>
            <w:vAlign w:val="center"/>
          </w:tcPr>
          <w:p w:rsidR="00CD5948" w:rsidRPr="003E10B0" w:rsidRDefault="00CD5948" w:rsidP="00CD5948">
            <w:pPr>
              <w:autoSpaceDE w:val="0"/>
              <w:autoSpaceDN w:val="0"/>
              <w:adjustRightInd w:val="0"/>
              <w:jc w:val="center"/>
              <w:rPr>
                <w:sz w:val="22"/>
                <w:szCs w:val="22"/>
              </w:rPr>
            </w:pPr>
            <w:r w:rsidRPr="003E10B0">
              <w:rPr>
                <w:sz w:val="22"/>
                <w:szCs w:val="22"/>
              </w:rPr>
              <w:t>2027 год</w:t>
            </w:r>
          </w:p>
        </w:tc>
        <w:tc>
          <w:tcPr>
            <w:tcW w:w="1082" w:type="dxa"/>
            <w:vAlign w:val="center"/>
          </w:tcPr>
          <w:p w:rsidR="00CD5948" w:rsidRPr="003E10B0" w:rsidRDefault="00CD5948" w:rsidP="00CD5948">
            <w:pPr>
              <w:autoSpaceDE w:val="0"/>
              <w:autoSpaceDN w:val="0"/>
              <w:adjustRightInd w:val="0"/>
              <w:jc w:val="center"/>
              <w:rPr>
                <w:sz w:val="22"/>
                <w:szCs w:val="22"/>
              </w:rPr>
            </w:pPr>
            <w:r>
              <w:rPr>
                <w:sz w:val="22"/>
                <w:szCs w:val="22"/>
              </w:rPr>
              <w:t>657,7</w:t>
            </w:r>
          </w:p>
        </w:tc>
        <w:tc>
          <w:tcPr>
            <w:tcW w:w="722"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720"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902" w:type="dxa"/>
            <w:vAlign w:val="center"/>
          </w:tcPr>
          <w:p w:rsidR="00CD5948" w:rsidRPr="003E10B0" w:rsidRDefault="00CD5948" w:rsidP="00CD5948">
            <w:pPr>
              <w:autoSpaceDE w:val="0"/>
              <w:autoSpaceDN w:val="0"/>
              <w:adjustRightInd w:val="0"/>
              <w:jc w:val="center"/>
              <w:rPr>
                <w:sz w:val="22"/>
                <w:szCs w:val="22"/>
              </w:rPr>
            </w:pPr>
            <w:r>
              <w:rPr>
                <w:sz w:val="22"/>
                <w:szCs w:val="22"/>
              </w:rPr>
              <w:t>657,7</w:t>
            </w:r>
          </w:p>
        </w:tc>
        <w:tc>
          <w:tcPr>
            <w:tcW w:w="724"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720"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2470" w:type="dxa"/>
            <w:gridSpan w:val="2"/>
            <w:vMerge/>
          </w:tcPr>
          <w:p w:rsidR="00CD5948" w:rsidRPr="003E10B0" w:rsidRDefault="00CD5948" w:rsidP="00CD5948">
            <w:pPr>
              <w:autoSpaceDE w:val="0"/>
              <w:autoSpaceDN w:val="0"/>
              <w:adjustRightInd w:val="0"/>
              <w:jc w:val="center"/>
              <w:rPr>
                <w:sz w:val="22"/>
                <w:szCs w:val="22"/>
              </w:rPr>
            </w:pPr>
          </w:p>
        </w:tc>
        <w:tc>
          <w:tcPr>
            <w:tcW w:w="1620" w:type="dxa"/>
            <w:shd w:val="clear" w:color="auto" w:fill="auto"/>
            <w:vAlign w:val="center"/>
          </w:tcPr>
          <w:p w:rsidR="00CD5948" w:rsidRPr="003E10B0" w:rsidRDefault="00CD5948" w:rsidP="00CD5948">
            <w:pPr>
              <w:jc w:val="center"/>
              <w:rPr>
                <w:sz w:val="22"/>
                <w:szCs w:val="22"/>
              </w:rPr>
            </w:pPr>
            <w:r w:rsidRPr="003E10B0">
              <w:rPr>
                <w:sz w:val="22"/>
                <w:szCs w:val="22"/>
              </w:rPr>
              <w:t>x</w:t>
            </w:r>
          </w:p>
        </w:tc>
        <w:tc>
          <w:tcPr>
            <w:tcW w:w="1376" w:type="dxa"/>
            <w:shd w:val="clear" w:color="auto" w:fill="auto"/>
            <w:vAlign w:val="center"/>
          </w:tcPr>
          <w:p w:rsidR="00CD5948" w:rsidRPr="003E10B0" w:rsidRDefault="00CD5948" w:rsidP="00CD5948">
            <w:pPr>
              <w:jc w:val="center"/>
              <w:rPr>
                <w:sz w:val="22"/>
                <w:szCs w:val="22"/>
              </w:rPr>
            </w:pPr>
            <w:r w:rsidRPr="003E10B0">
              <w:rPr>
                <w:sz w:val="22"/>
                <w:szCs w:val="22"/>
              </w:rPr>
              <w:t>х</w:t>
            </w:r>
          </w:p>
        </w:tc>
      </w:tr>
      <w:tr w:rsidR="00CD5948" w:rsidRPr="003E10B0" w:rsidTr="00906728">
        <w:tc>
          <w:tcPr>
            <w:tcW w:w="771" w:type="dxa"/>
            <w:vMerge/>
          </w:tcPr>
          <w:p w:rsidR="00CD5948" w:rsidRPr="003E10B0" w:rsidRDefault="00CD5948" w:rsidP="00CD5948">
            <w:pPr>
              <w:rPr>
                <w:sz w:val="22"/>
                <w:szCs w:val="22"/>
              </w:rPr>
            </w:pPr>
          </w:p>
        </w:tc>
        <w:tc>
          <w:tcPr>
            <w:tcW w:w="2156" w:type="dxa"/>
            <w:vMerge/>
          </w:tcPr>
          <w:p w:rsidR="00CD5948" w:rsidRPr="003E10B0" w:rsidRDefault="00CD5948" w:rsidP="00CD5948">
            <w:pPr>
              <w:rPr>
                <w:sz w:val="22"/>
                <w:szCs w:val="22"/>
              </w:rPr>
            </w:pPr>
          </w:p>
        </w:tc>
        <w:tc>
          <w:tcPr>
            <w:tcW w:w="1258" w:type="dxa"/>
          </w:tcPr>
          <w:p w:rsidR="00CD5948" w:rsidRPr="003E10B0" w:rsidRDefault="00CD5948" w:rsidP="00CD5948">
            <w:pPr>
              <w:widowControl w:val="0"/>
              <w:autoSpaceDE w:val="0"/>
              <w:autoSpaceDN w:val="0"/>
              <w:jc w:val="center"/>
              <w:rPr>
                <w:rFonts w:eastAsia="Calibri"/>
                <w:sz w:val="22"/>
                <w:szCs w:val="22"/>
              </w:rPr>
            </w:pPr>
            <w:r w:rsidRPr="003E10B0">
              <w:rPr>
                <w:rFonts w:eastAsia="Calibri"/>
                <w:sz w:val="22"/>
                <w:szCs w:val="22"/>
              </w:rPr>
              <w:t>прогнозный период 2028 год</w:t>
            </w:r>
          </w:p>
        </w:tc>
        <w:tc>
          <w:tcPr>
            <w:tcW w:w="1082" w:type="dxa"/>
            <w:vAlign w:val="center"/>
          </w:tcPr>
          <w:p w:rsidR="00CD5948" w:rsidRPr="003E10B0" w:rsidRDefault="00CD5948" w:rsidP="00CD5948">
            <w:pPr>
              <w:autoSpaceDE w:val="0"/>
              <w:autoSpaceDN w:val="0"/>
              <w:adjustRightInd w:val="0"/>
              <w:jc w:val="center"/>
              <w:rPr>
                <w:sz w:val="22"/>
                <w:szCs w:val="22"/>
              </w:rPr>
            </w:pPr>
            <w:r>
              <w:rPr>
                <w:sz w:val="22"/>
                <w:szCs w:val="22"/>
              </w:rPr>
              <w:t>657,7</w:t>
            </w:r>
          </w:p>
        </w:tc>
        <w:tc>
          <w:tcPr>
            <w:tcW w:w="722"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720"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902" w:type="dxa"/>
            <w:vAlign w:val="center"/>
          </w:tcPr>
          <w:p w:rsidR="00CD5948" w:rsidRPr="003E10B0" w:rsidRDefault="00CD5948" w:rsidP="00CD5948">
            <w:pPr>
              <w:autoSpaceDE w:val="0"/>
              <w:autoSpaceDN w:val="0"/>
              <w:adjustRightInd w:val="0"/>
              <w:jc w:val="center"/>
              <w:rPr>
                <w:sz w:val="22"/>
                <w:szCs w:val="22"/>
              </w:rPr>
            </w:pPr>
            <w:r>
              <w:rPr>
                <w:sz w:val="22"/>
                <w:szCs w:val="22"/>
              </w:rPr>
              <w:t>657,7</w:t>
            </w:r>
          </w:p>
        </w:tc>
        <w:tc>
          <w:tcPr>
            <w:tcW w:w="724"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720"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2470" w:type="dxa"/>
            <w:gridSpan w:val="2"/>
            <w:vMerge/>
          </w:tcPr>
          <w:p w:rsidR="00CD5948" w:rsidRPr="003E10B0" w:rsidRDefault="00CD5948" w:rsidP="00CD5948">
            <w:pPr>
              <w:autoSpaceDE w:val="0"/>
              <w:autoSpaceDN w:val="0"/>
              <w:adjustRightInd w:val="0"/>
              <w:jc w:val="center"/>
              <w:rPr>
                <w:sz w:val="22"/>
                <w:szCs w:val="22"/>
              </w:rPr>
            </w:pPr>
          </w:p>
        </w:tc>
        <w:tc>
          <w:tcPr>
            <w:tcW w:w="1620" w:type="dxa"/>
            <w:shd w:val="clear" w:color="auto" w:fill="auto"/>
            <w:vAlign w:val="center"/>
          </w:tcPr>
          <w:p w:rsidR="00CD5948" w:rsidRPr="003E10B0" w:rsidRDefault="00CD5948" w:rsidP="00CD5948">
            <w:pPr>
              <w:jc w:val="center"/>
              <w:rPr>
                <w:sz w:val="22"/>
                <w:szCs w:val="22"/>
              </w:rPr>
            </w:pPr>
            <w:r w:rsidRPr="003E10B0">
              <w:rPr>
                <w:sz w:val="22"/>
                <w:szCs w:val="22"/>
              </w:rPr>
              <w:t>x</w:t>
            </w:r>
          </w:p>
        </w:tc>
        <w:tc>
          <w:tcPr>
            <w:tcW w:w="1376" w:type="dxa"/>
            <w:shd w:val="clear" w:color="auto" w:fill="auto"/>
            <w:vAlign w:val="center"/>
          </w:tcPr>
          <w:p w:rsidR="00CD5948" w:rsidRPr="003E10B0" w:rsidRDefault="00CD5948" w:rsidP="00CD5948">
            <w:pPr>
              <w:jc w:val="center"/>
              <w:rPr>
                <w:sz w:val="22"/>
                <w:szCs w:val="22"/>
              </w:rPr>
            </w:pPr>
            <w:r w:rsidRPr="003E10B0">
              <w:rPr>
                <w:sz w:val="22"/>
                <w:szCs w:val="22"/>
              </w:rPr>
              <w:t>х</w:t>
            </w:r>
          </w:p>
        </w:tc>
      </w:tr>
      <w:tr w:rsidR="00CD5948" w:rsidRPr="003E10B0" w:rsidTr="00906728">
        <w:tc>
          <w:tcPr>
            <w:tcW w:w="771" w:type="dxa"/>
            <w:vMerge/>
          </w:tcPr>
          <w:p w:rsidR="00CD5948" w:rsidRPr="003E10B0" w:rsidRDefault="00CD5948" w:rsidP="00CD5948">
            <w:pPr>
              <w:rPr>
                <w:sz w:val="22"/>
                <w:szCs w:val="22"/>
              </w:rPr>
            </w:pPr>
          </w:p>
        </w:tc>
        <w:tc>
          <w:tcPr>
            <w:tcW w:w="2156" w:type="dxa"/>
            <w:vMerge/>
          </w:tcPr>
          <w:p w:rsidR="00CD5948" w:rsidRPr="003E10B0" w:rsidRDefault="00CD5948" w:rsidP="00CD5948">
            <w:pPr>
              <w:rPr>
                <w:sz w:val="22"/>
                <w:szCs w:val="22"/>
              </w:rPr>
            </w:pPr>
          </w:p>
        </w:tc>
        <w:tc>
          <w:tcPr>
            <w:tcW w:w="1258" w:type="dxa"/>
          </w:tcPr>
          <w:p w:rsidR="00CD5948" w:rsidRPr="003E10B0" w:rsidRDefault="00CD5948" w:rsidP="00CD5948">
            <w:pPr>
              <w:widowControl w:val="0"/>
              <w:autoSpaceDE w:val="0"/>
              <w:autoSpaceDN w:val="0"/>
              <w:jc w:val="center"/>
              <w:rPr>
                <w:rFonts w:eastAsia="Calibri"/>
                <w:sz w:val="22"/>
                <w:szCs w:val="22"/>
              </w:rPr>
            </w:pPr>
            <w:r w:rsidRPr="003E10B0">
              <w:rPr>
                <w:rFonts w:eastAsia="Calibri"/>
                <w:sz w:val="22"/>
                <w:szCs w:val="22"/>
              </w:rPr>
              <w:t>прогнозный период 2029 год</w:t>
            </w:r>
          </w:p>
        </w:tc>
        <w:tc>
          <w:tcPr>
            <w:tcW w:w="1082" w:type="dxa"/>
            <w:vAlign w:val="center"/>
          </w:tcPr>
          <w:p w:rsidR="00CD5948" w:rsidRPr="003E10B0" w:rsidRDefault="00CD5948" w:rsidP="00CD5948">
            <w:pPr>
              <w:autoSpaceDE w:val="0"/>
              <w:autoSpaceDN w:val="0"/>
              <w:adjustRightInd w:val="0"/>
              <w:jc w:val="center"/>
              <w:rPr>
                <w:sz w:val="22"/>
                <w:szCs w:val="22"/>
              </w:rPr>
            </w:pPr>
            <w:r>
              <w:rPr>
                <w:sz w:val="22"/>
                <w:szCs w:val="22"/>
              </w:rPr>
              <w:t>657,7</w:t>
            </w:r>
          </w:p>
        </w:tc>
        <w:tc>
          <w:tcPr>
            <w:tcW w:w="722"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720"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902" w:type="dxa"/>
            <w:vAlign w:val="center"/>
          </w:tcPr>
          <w:p w:rsidR="00CD5948" w:rsidRPr="003E10B0" w:rsidRDefault="00CD5948" w:rsidP="00CD5948">
            <w:pPr>
              <w:autoSpaceDE w:val="0"/>
              <w:autoSpaceDN w:val="0"/>
              <w:adjustRightInd w:val="0"/>
              <w:jc w:val="center"/>
              <w:rPr>
                <w:sz w:val="22"/>
                <w:szCs w:val="22"/>
              </w:rPr>
            </w:pPr>
            <w:r>
              <w:rPr>
                <w:sz w:val="22"/>
                <w:szCs w:val="22"/>
              </w:rPr>
              <w:t>657,7</w:t>
            </w:r>
          </w:p>
        </w:tc>
        <w:tc>
          <w:tcPr>
            <w:tcW w:w="724"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720" w:type="dxa"/>
            <w:vAlign w:val="center"/>
          </w:tcPr>
          <w:p w:rsidR="00CD5948" w:rsidRPr="003E10B0" w:rsidRDefault="00CD5948" w:rsidP="00CD5948">
            <w:pPr>
              <w:autoSpaceDE w:val="0"/>
              <w:autoSpaceDN w:val="0"/>
              <w:adjustRightInd w:val="0"/>
              <w:jc w:val="center"/>
              <w:rPr>
                <w:sz w:val="22"/>
                <w:szCs w:val="22"/>
              </w:rPr>
            </w:pPr>
            <w:r>
              <w:rPr>
                <w:sz w:val="22"/>
                <w:szCs w:val="22"/>
              </w:rPr>
              <w:t>0,0</w:t>
            </w:r>
          </w:p>
        </w:tc>
        <w:tc>
          <w:tcPr>
            <w:tcW w:w="2470" w:type="dxa"/>
            <w:gridSpan w:val="2"/>
            <w:vMerge/>
          </w:tcPr>
          <w:p w:rsidR="00CD5948" w:rsidRPr="003E10B0" w:rsidRDefault="00CD5948" w:rsidP="00CD5948">
            <w:pPr>
              <w:autoSpaceDE w:val="0"/>
              <w:autoSpaceDN w:val="0"/>
              <w:adjustRightInd w:val="0"/>
              <w:jc w:val="center"/>
              <w:rPr>
                <w:sz w:val="22"/>
                <w:szCs w:val="22"/>
              </w:rPr>
            </w:pPr>
          </w:p>
        </w:tc>
        <w:tc>
          <w:tcPr>
            <w:tcW w:w="1620" w:type="dxa"/>
            <w:shd w:val="clear" w:color="auto" w:fill="auto"/>
            <w:vAlign w:val="center"/>
          </w:tcPr>
          <w:p w:rsidR="00CD5948" w:rsidRPr="003E10B0" w:rsidRDefault="00CD5948" w:rsidP="00CD5948">
            <w:pPr>
              <w:jc w:val="center"/>
              <w:rPr>
                <w:sz w:val="22"/>
                <w:szCs w:val="22"/>
              </w:rPr>
            </w:pPr>
            <w:r w:rsidRPr="003E10B0">
              <w:rPr>
                <w:sz w:val="22"/>
                <w:szCs w:val="22"/>
              </w:rPr>
              <w:t>x</w:t>
            </w:r>
          </w:p>
        </w:tc>
        <w:tc>
          <w:tcPr>
            <w:tcW w:w="1376" w:type="dxa"/>
            <w:shd w:val="clear" w:color="auto" w:fill="auto"/>
            <w:vAlign w:val="center"/>
          </w:tcPr>
          <w:p w:rsidR="00CD5948" w:rsidRPr="003E10B0" w:rsidRDefault="00CD5948" w:rsidP="00CD5948">
            <w:pPr>
              <w:jc w:val="center"/>
              <w:rPr>
                <w:sz w:val="22"/>
                <w:szCs w:val="22"/>
              </w:rPr>
            </w:pPr>
            <w:r w:rsidRPr="003E10B0">
              <w:rPr>
                <w:sz w:val="22"/>
                <w:szCs w:val="22"/>
              </w:rPr>
              <w:t>x</w:t>
            </w:r>
          </w:p>
        </w:tc>
      </w:tr>
    </w:tbl>
    <w:p w:rsidR="00153185" w:rsidRPr="00225F6C" w:rsidRDefault="00153185" w:rsidP="00225F6C"/>
    <w:p w:rsidR="00842FAA" w:rsidRDefault="00842FAA" w:rsidP="00294B42">
      <w:pPr>
        <w:spacing w:after="160" w:line="259" w:lineRule="auto"/>
        <w:jc w:val="center"/>
        <w:rPr>
          <w:rFonts w:eastAsia="Calibri"/>
          <w:b/>
          <w:lang w:eastAsia="en-US"/>
        </w:rPr>
      </w:pPr>
      <w:r>
        <w:rPr>
          <w:rFonts w:eastAsia="Calibri"/>
          <w:b/>
          <w:lang w:eastAsia="en-US"/>
        </w:rPr>
        <w:br w:type="page"/>
      </w:r>
    </w:p>
    <w:p w:rsidR="00842FAA" w:rsidRPr="006E37A5" w:rsidRDefault="00842FAA" w:rsidP="00842FAA">
      <w:pPr>
        <w:spacing w:line="259" w:lineRule="auto"/>
        <w:jc w:val="center"/>
        <w:rPr>
          <w:rFonts w:eastAsia="Calibri"/>
          <w:b/>
          <w:lang w:eastAsia="en-US"/>
        </w:rPr>
      </w:pPr>
      <w:r w:rsidRPr="006E37A5">
        <w:rPr>
          <w:rFonts w:eastAsia="Calibri"/>
          <w:b/>
          <w:lang w:eastAsia="en-US"/>
        </w:rPr>
        <w:lastRenderedPageBreak/>
        <w:t>ПАСПОРТ</w:t>
      </w:r>
    </w:p>
    <w:p w:rsidR="00842FAA" w:rsidRPr="006E37A5" w:rsidRDefault="00842FAA" w:rsidP="00842FAA">
      <w:pPr>
        <w:spacing w:line="259" w:lineRule="auto"/>
        <w:jc w:val="center"/>
        <w:rPr>
          <w:rFonts w:eastAsia="Calibri"/>
          <w:b/>
          <w:lang w:eastAsia="en-US"/>
        </w:rPr>
      </w:pPr>
      <w:r w:rsidRPr="006E37A5">
        <w:rPr>
          <w:rFonts w:eastAsia="Calibri"/>
          <w:b/>
          <w:lang w:eastAsia="en-US"/>
        </w:rPr>
        <w:t xml:space="preserve">Комплекса процессных мероприятий </w:t>
      </w:r>
    </w:p>
    <w:p w:rsidR="00842FAA" w:rsidRPr="006E37A5" w:rsidRDefault="00842FAA" w:rsidP="00842FAA">
      <w:pPr>
        <w:spacing w:line="259" w:lineRule="auto"/>
        <w:jc w:val="center"/>
        <w:rPr>
          <w:rFonts w:eastAsia="Calibri"/>
          <w:b/>
          <w:lang w:eastAsia="en-US"/>
        </w:rPr>
      </w:pPr>
      <w:r w:rsidRPr="006E37A5">
        <w:rPr>
          <w:rFonts w:eastAsia="Calibri"/>
          <w:b/>
          <w:lang w:eastAsia="en-US"/>
        </w:rPr>
        <w:t xml:space="preserve">«Приобретение и сопровождение систем управления бюджетным процессом» </w:t>
      </w:r>
    </w:p>
    <w:p w:rsidR="00842FAA" w:rsidRPr="006E37A5" w:rsidRDefault="00842FAA" w:rsidP="00842FAA">
      <w:pPr>
        <w:spacing w:line="259" w:lineRule="auto"/>
        <w:jc w:val="center"/>
        <w:rPr>
          <w:rFonts w:eastAsia="Calibri"/>
          <w:b/>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0"/>
        <w:gridCol w:w="7600"/>
      </w:tblGrid>
      <w:tr w:rsidR="00842FAA" w:rsidRPr="00FA3F15" w:rsidTr="003435FA">
        <w:trPr>
          <w:jc w:val="center"/>
        </w:trPr>
        <w:tc>
          <w:tcPr>
            <w:tcW w:w="7280" w:type="dxa"/>
            <w:shd w:val="clear" w:color="auto" w:fill="auto"/>
          </w:tcPr>
          <w:p w:rsidR="00842FAA" w:rsidRPr="00FA3F15" w:rsidRDefault="00842FAA" w:rsidP="003435FA">
            <w:pPr>
              <w:jc w:val="center"/>
              <w:rPr>
                <w:rFonts w:eastAsia="Calibri"/>
                <w:lang w:eastAsia="en-US"/>
              </w:rPr>
            </w:pPr>
            <w:r w:rsidRPr="00FA3F15">
              <w:rPr>
                <w:rFonts w:eastAsia="Calibri"/>
                <w:lang w:eastAsia="en-US"/>
              </w:rPr>
              <w:t>Ответственный за выполнение ведомственного проекта</w:t>
            </w:r>
          </w:p>
        </w:tc>
        <w:tc>
          <w:tcPr>
            <w:tcW w:w="7600" w:type="dxa"/>
            <w:shd w:val="clear" w:color="auto" w:fill="auto"/>
          </w:tcPr>
          <w:p w:rsidR="00842FAA" w:rsidRPr="00FA3F15" w:rsidRDefault="00842FAA" w:rsidP="003435FA">
            <w:pPr>
              <w:jc w:val="center"/>
              <w:rPr>
                <w:rFonts w:eastAsia="Calibri"/>
                <w:lang w:eastAsia="en-US"/>
              </w:rPr>
            </w:pPr>
            <w:r w:rsidRPr="00FA3F15">
              <w:rPr>
                <w:rFonts w:eastAsia="Calibri"/>
              </w:rPr>
              <w:t>МКУ Управление финансов Администрации Молчановского района</w:t>
            </w:r>
          </w:p>
        </w:tc>
      </w:tr>
      <w:tr w:rsidR="00842FAA" w:rsidRPr="00FA3F15" w:rsidTr="003435FA">
        <w:trPr>
          <w:jc w:val="center"/>
        </w:trPr>
        <w:tc>
          <w:tcPr>
            <w:tcW w:w="7280" w:type="dxa"/>
            <w:shd w:val="clear" w:color="auto" w:fill="auto"/>
          </w:tcPr>
          <w:p w:rsidR="00842FAA" w:rsidRPr="00FA3F15" w:rsidRDefault="00842FAA" w:rsidP="003435FA">
            <w:pPr>
              <w:jc w:val="center"/>
              <w:rPr>
                <w:rFonts w:eastAsia="Calibri"/>
                <w:lang w:eastAsia="en-US"/>
              </w:rPr>
            </w:pPr>
            <w:r w:rsidRPr="00FA3F15">
              <w:rPr>
                <w:rFonts w:eastAsia="Calibri"/>
                <w:lang w:eastAsia="en-US"/>
              </w:rPr>
              <w:t>Связь с муниципальной программой</w:t>
            </w:r>
          </w:p>
        </w:tc>
        <w:tc>
          <w:tcPr>
            <w:tcW w:w="7600" w:type="dxa"/>
            <w:shd w:val="clear" w:color="auto" w:fill="auto"/>
          </w:tcPr>
          <w:p w:rsidR="00842FAA" w:rsidRPr="00FA3F15" w:rsidRDefault="00842FAA" w:rsidP="003435FA">
            <w:pPr>
              <w:jc w:val="center"/>
              <w:rPr>
                <w:rFonts w:eastAsia="Calibri"/>
                <w:lang w:eastAsia="en-US"/>
              </w:rPr>
            </w:pPr>
            <w:r w:rsidRPr="00FA3F15">
              <w:rPr>
                <w:rFonts w:eastAsia="Calibri"/>
              </w:rPr>
              <w:t>Муниципальная программа «Муниципальное управление Молчановского района на 2022 – 2029 годы»</w:t>
            </w:r>
          </w:p>
        </w:tc>
      </w:tr>
      <w:tr w:rsidR="00842FAA" w:rsidRPr="00FA3F15" w:rsidTr="003435FA">
        <w:trPr>
          <w:jc w:val="center"/>
        </w:trPr>
        <w:tc>
          <w:tcPr>
            <w:tcW w:w="7280" w:type="dxa"/>
            <w:shd w:val="clear" w:color="auto" w:fill="auto"/>
            <w:vAlign w:val="center"/>
          </w:tcPr>
          <w:p w:rsidR="00842FAA" w:rsidRPr="00FA3F15" w:rsidRDefault="00842FAA" w:rsidP="003435FA">
            <w:pPr>
              <w:jc w:val="center"/>
              <w:rPr>
                <w:rFonts w:eastAsia="Calibri"/>
                <w:lang w:eastAsia="en-US"/>
              </w:rPr>
            </w:pPr>
            <w:r w:rsidRPr="00FA3F15">
              <w:rPr>
                <w:rFonts w:eastAsia="Calibri"/>
                <w:lang w:eastAsia="en-US"/>
              </w:rPr>
              <w:t>Подпрограмма (направление) муниципальной программы</w:t>
            </w:r>
          </w:p>
        </w:tc>
        <w:tc>
          <w:tcPr>
            <w:tcW w:w="7600" w:type="dxa"/>
            <w:shd w:val="clear" w:color="auto" w:fill="auto"/>
          </w:tcPr>
          <w:p w:rsidR="00842FAA" w:rsidRPr="00FA3F15" w:rsidRDefault="00842FAA" w:rsidP="003435FA">
            <w:pPr>
              <w:autoSpaceDE w:val="0"/>
              <w:autoSpaceDN w:val="0"/>
              <w:adjustRightInd w:val="0"/>
              <w:ind w:left="360"/>
              <w:jc w:val="center"/>
              <w:outlineLvl w:val="0"/>
              <w:rPr>
                <w:rFonts w:eastAsia="Calibri"/>
              </w:rPr>
            </w:pPr>
            <w:r w:rsidRPr="00FA3F15">
              <w:rPr>
                <w:rFonts w:eastAsia="Calibri"/>
              </w:rPr>
              <w:t>Подпрограмма (направление) 2</w:t>
            </w:r>
          </w:p>
          <w:p w:rsidR="00842FAA" w:rsidRPr="00FA3F15" w:rsidRDefault="00842FAA" w:rsidP="003435FA">
            <w:pPr>
              <w:jc w:val="center"/>
              <w:rPr>
                <w:rFonts w:eastAsia="Calibri"/>
                <w:lang w:eastAsia="en-US"/>
              </w:rPr>
            </w:pPr>
            <w:r w:rsidRPr="00FA3F15">
              <w:rPr>
                <w:rFonts w:eastAsia="Calibri"/>
              </w:rPr>
              <w:t>«Повышение качества и уровня автоматизации бюджетного процесса в Молчановском районе»</w:t>
            </w:r>
          </w:p>
        </w:tc>
      </w:tr>
    </w:tbl>
    <w:p w:rsidR="00842FAA" w:rsidRPr="006E37A5" w:rsidRDefault="00842FAA" w:rsidP="00842FAA">
      <w:pPr>
        <w:spacing w:line="259" w:lineRule="auto"/>
        <w:jc w:val="center"/>
        <w:rPr>
          <w:rFonts w:eastAsia="Calibri"/>
          <w:b/>
          <w:lang w:eastAsia="en-US"/>
        </w:rPr>
      </w:pPr>
    </w:p>
    <w:p w:rsidR="00842FAA" w:rsidRPr="006E37A5" w:rsidRDefault="00842FAA" w:rsidP="00842FAA">
      <w:pPr>
        <w:spacing w:line="259" w:lineRule="auto"/>
        <w:jc w:val="center"/>
        <w:rPr>
          <w:rFonts w:eastAsia="Calibri"/>
          <w:b/>
          <w:lang w:eastAsia="en-US"/>
        </w:rPr>
      </w:pPr>
      <w:r w:rsidRPr="006E37A5">
        <w:rPr>
          <w:rFonts w:eastAsia="Calibri"/>
          <w:b/>
          <w:lang w:eastAsia="en-US"/>
        </w:rPr>
        <w:t>Показатели реализации комплекса процессных мероприятий</w:t>
      </w:r>
    </w:p>
    <w:p w:rsidR="00842FAA" w:rsidRPr="006E37A5" w:rsidRDefault="00842FAA" w:rsidP="00842FAA">
      <w:pPr>
        <w:spacing w:line="259" w:lineRule="auto"/>
        <w:jc w:val="center"/>
        <w:rPr>
          <w:rFonts w:eastAsia="Calibri"/>
          <w:b/>
          <w:lang w:eastAsia="en-US"/>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32"/>
        <w:gridCol w:w="1730"/>
        <w:gridCol w:w="1134"/>
        <w:gridCol w:w="992"/>
        <w:gridCol w:w="850"/>
        <w:gridCol w:w="851"/>
        <w:gridCol w:w="992"/>
        <w:gridCol w:w="1134"/>
        <w:gridCol w:w="1276"/>
        <w:gridCol w:w="1843"/>
      </w:tblGrid>
      <w:tr w:rsidR="00842FAA" w:rsidRPr="00FA3F15" w:rsidTr="003435FA">
        <w:trPr>
          <w:trHeight w:val="270"/>
          <w:jc w:val="center"/>
        </w:trPr>
        <w:tc>
          <w:tcPr>
            <w:tcW w:w="562" w:type="dxa"/>
            <w:vMerge w:val="restart"/>
            <w:shd w:val="clear" w:color="auto" w:fill="auto"/>
            <w:vAlign w:val="center"/>
          </w:tcPr>
          <w:p w:rsidR="00842FAA" w:rsidRPr="00FA3F15" w:rsidRDefault="00842FAA" w:rsidP="003435FA">
            <w:pPr>
              <w:jc w:val="center"/>
              <w:rPr>
                <w:rFonts w:eastAsia="Calibri"/>
                <w:lang w:eastAsia="en-US"/>
              </w:rPr>
            </w:pPr>
            <w:r w:rsidRPr="00FA3F15">
              <w:rPr>
                <w:rFonts w:eastAsia="Calibri"/>
                <w:lang w:eastAsia="en-US"/>
              </w:rPr>
              <w:t>№ п/п</w:t>
            </w:r>
          </w:p>
        </w:tc>
        <w:tc>
          <w:tcPr>
            <w:tcW w:w="3232" w:type="dxa"/>
            <w:vMerge w:val="restart"/>
            <w:shd w:val="clear" w:color="auto" w:fill="auto"/>
            <w:vAlign w:val="center"/>
          </w:tcPr>
          <w:p w:rsidR="00842FAA" w:rsidRPr="00FA3F15" w:rsidRDefault="00842FAA" w:rsidP="003435FA">
            <w:pPr>
              <w:jc w:val="center"/>
              <w:rPr>
                <w:rFonts w:eastAsia="Calibri"/>
                <w:lang w:eastAsia="en-US"/>
              </w:rPr>
            </w:pPr>
            <w:r w:rsidRPr="00FA3F15">
              <w:rPr>
                <w:rFonts w:eastAsia="Calibri"/>
                <w:lang w:eastAsia="en-US"/>
              </w:rPr>
              <w:t>Наименование показателя</w:t>
            </w:r>
          </w:p>
        </w:tc>
        <w:tc>
          <w:tcPr>
            <w:tcW w:w="1730" w:type="dxa"/>
            <w:vMerge w:val="restart"/>
            <w:shd w:val="clear" w:color="auto" w:fill="auto"/>
            <w:vAlign w:val="center"/>
          </w:tcPr>
          <w:p w:rsidR="00842FAA" w:rsidRPr="00FA3F15" w:rsidRDefault="00842FAA" w:rsidP="003435FA">
            <w:pPr>
              <w:jc w:val="center"/>
              <w:rPr>
                <w:rFonts w:eastAsia="Calibri"/>
                <w:lang w:eastAsia="en-US"/>
              </w:rPr>
            </w:pPr>
            <w:r w:rsidRPr="00FA3F15">
              <w:rPr>
                <w:rFonts w:eastAsia="Calibri"/>
                <w:lang w:eastAsia="en-US"/>
              </w:rPr>
              <w:t>Ответственный за достижение</w:t>
            </w:r>
          </w:p>
        </w:tc>
        <w:tc>
          <w:tcPr>
            <w:tcW w:w="1134" w:type="dxa"/>
            <w:vMerge w:val="restart"/>
            <w:shd w:val="clear" w:color="auto" w:fill="auto"/>
            <w:vAlign w:val="center"/>
          </w:tcPr>
          <w:p w:rsidR="00842FAA" w:rsidRPr="00FA3F15" w:rsidRDefault="00842FAA" w:rsidP="003435FA">
            <w:pPr>
              <w:jc w:val="center"/>
              <w:rPr>
                <w:rFonts w:eastAsia="Calibri"/>
                <w:lang w:eastAsia="en-US"/>
              </w:rPr>
            </w:pPr>
            <w:r w:rsidRPr="00FA3F15">
              <w:rPr>
                <w:rFonts w:eastAsia="Calibri"/>
                <w:lang w:eastAsia="en-US"/>
              </w:rPr>
              <w:t>Единица измерения (по ОКЕИ)</w:t>
            </w:r>
          </w:p>
        </w:tc>
        <w:tc>
          <w:tcPr>
            <w:tcW w:w="992" w:type="dxa"/>
            <w:vMerge w:val="restart"/>
            <w:shd w:val="clear" w:color="auto" w:fill="auto"/>
            <w:vAlign w:val="center"/>
          </w:tcPr>
          <w:p w:rsidR="00842FAA" w:rsidRPr="00FA3F15" w:rsidRDefault="00842FAA" w:rsidP="003435FA">
            <w:pPr>
              <w:jc w:val="center"/>
              <w:rPr>
                <w:rFonts w:eastAsia="Calibri"/>
                <w:lang w:eastAsia="en-US"/>
              </w:rPr>
            </w:pPr>
            <w:r w:rsidRPr="00FA3F15">
              <w:rPr>
                <w:rFonts w:eastAsia="Calibri"/>
                <w:lang w:eastAsia="en-US"/>
              </w:rPr>
              <w:t>Базовое значение</w:t>
            </w:r>
          </w:p>
        </w:tc>
        <w:tc>
          <w:tcPr>
            <w:tcW w:w="6946" w:type="dxa"/>
            <w:gridSpan w:val="6"/>
            <w:shd w:val="clear" w:color="auto" w:fill="auto"/>
            <w:vAlign w:val="center"/>
          </w:tcPr>
          <w:p w:rsidR="00842FAA" w:rsidRPr="00FA3F15" w:rsidRDefault="00842FAA" w:rsidP="003435FA">
            <w:pPr>
              <w:jc w:val="center"/>
              <w:rPr>
                <w:rFonts w:eastAsia="Calibri"/>
                <w:lang w:eastAsia="en-US"/>
              </w:rPr>
            </w:pPr>
            <w:r w:rsidRPr="00FA3F15">
              <w:rPr>
                <w:rFonts w:eastAsia="Calibri"/>
                <w:lang w:eastAsia="en-US"/>
              </w:rPr>
              <w:t>Планируемое значение показателя (показателя задачи)</w:t>
            </w:r>
          </w:p>
        </w:tc>
      </w:tr>
      <w:tr w:rsidR="00842FAA" w:rsidRPr="00FA3F15" w:rsidTr="003435FA">
        <w:trPr>
          <w:trHeight w:val="555"/>
          <w:jc w:val="center"/>
        </w:trPr>
        <w:tc>
          <w:tcPr>
            <w:tcW w:w="562" w:type="dxa"/>
            <w:vMerge/>
            <w:shd w:val="clear" w:color="auto" w:fill="auto"/>
            <w:vAlign w:val="center"/>
          </w:tcPr>
          <w:p w:rsidR="00842FAA" w:rsidRPr="00FA3F15" w:rsidRDefault="00842FAA" w:rsidP="003435FA">
            <w:pPr>
              <w:jc w:val="center"/>
              <w:rPr>
                <w:rFonts w:eastAsia="Calibri"/>
                <w:lang w:eastAsia="en-US"/>
              </w:rPr>
            </w:pPr>
          </w:p>
        </w:tc>
        <w:tc>
          <w:tcPr>
            <w:tcW w:w="3232" w:type="dxa"/>
            <w:vMerge/>
            <w:shd w:val="clear" w:color="auto" w:fill="auto"/>
            <w:vAlign w:val="center"/>
          </w:tcPr>
          <w:p w:rsidR="00842FAA" w:rsidRPr="00FA3F15" w:rsidRDefault="00842FAA" w:rsidP="003435FA">
            <w:pPr>
              <w:jc w:val="center"/>
              <w:rPr>
                <w:rFonts w:eastAsia="Calibri"/>
                <w:lang w:eastAsia="en-US"/>
              </w:rPr>
            </w:pPr>
          </w:p>
        </w:tc>
        <w:tc>
          <w:tcPr>
            <w:tcW w:w="1730" w:type="dxa"/>
            <w:vMerge/>
            <w:shd w:val="clear" w:color="auto" w:fill="auto"/>
            <w:vAlign w:val="center"/>
          </w:tcPr>
          <w:p w:rsidR="00842FAA" w:rsidRPr="00FA3F15" w:rsidRDefault="00842FAA" w:rsidP="003435FA">
            <w:pPr>
              <w:jc w:val="center"/>
              <w:rPr>
                <w:rFonts w:eastAsia="Calibri"/>
                <w:lang w:eastAsia="en-US"/>
              </w:rPr>
            </w:pPr>
          </w:p>
        </w:tc>
        <w:tc>
          <w:tcPr>
            <w:tcW w:w="1134" w:type="dxa"/>
            <w:vMerge/>
            <w:shd w:val="clear" w:color="auto" w:fill="auto"/>
            <w:vAlign w:val="center"/>
          </w:tcPr>
          <w:p w:rsidR="00842FAA" w:rsidRPr="00FA3F15" w:rsidRDefault="00842FAA" w:rsidP="003435FA">
            <w:pPr>
              <w:jc w:val="center"/>
              <w:rPr>
                <w:rFonts w:eastAsia="Calibri"/>
                <w:lang w:eastAsia="en-US"/>
              </w:rPr>
            </w:pPr>
          </w:p>
        </w:tc>
        <w:tc>
          <w:tcPr>
            <w:tcW w:w="992" w:type="dxa"/>
            <w:vMerge/>
            <w:shd w:val="clear" w:color="auto" w:fill="auto"/>
            <w:vAlign w:val="center"/>
          </w:tcPr>
          <w:p w:rsidR="00842FAA" w:rsidRPr="00FA3F15" w:rsidRDefault="00842FAA" w:rsidP="003435FA">
            <w:pPr>
              <w:jc w:val="center"/>
              <w:rPr>
                <w:rFonts w:eastAsia="Calibri"/>
                <w:lang w:eastAsia="en-US"/>
              </w:rPr>
            </w:pPr>
          </w:p>
        </w:tc>
        <w:tc>
          <w:tcPr>
            <w:tcW w:w="850" w:type="dxa"/>
            <w:shd w:val="clear" w:color="auto" w:fill="auto"/>
            <w:vAlign w:val="center"/>
          </w:tcPr>
          <w:p w:rsidR="00842FAA" w:rsidRPr="00FA3F15" w:rsidRDefault="00842FAA" w:rsidP="003435FA">
            <w:pPr>
              <w:jc w:val="center"/>
              <w:rPr>
                <w:rFonts w:eastAsia="Calibri"/>
                <w:lang w:eastAsia="en-US"/>
              </w:rPr>
            </w:pPr>
            <w:r w:rsidRPr="00FA3F15">
              <w:rPr>
                <w:rFonts w:eastAsia="Calibri"/>
                <w:lang w:eastAsia="en-US"/>
              </w:rPr>
              <w:t>2024 год</w:t>
            </w:r>
          </w:p>
        </w:tc>
        <w:tc>
          <w:tcPr>
            <w:tcW w:w="851" w:type="dxa"/>
            <w:shd w:val="clear" w:color="auto" w:fill="auto"/>
            <w:vAlign w:val="center"/>
          </w:tcPr>
          <w:p w:rsidR="00842FAA" w:rsidRPr="00FA3F15" w:rsidRDefault="00842FAA" w:rsidP="003435FA">
            <w:pPr>
              <w:jc w:val="center"/>
              <w:rPr>
                <w:rFonts w:eastAsia="Calibri"/>
                <w:lang w:eastAsia="en-US"/>
              </w:rPr>
            </w:pPr>
            <w:r w:rsidRPr="00FA3F15">
              <w:rPr>
                <w:rFonts w:eastAsia="Calibri"/>
                <w:lang w:eastAsia="en-US"/>
              </w:rPr>
              <w:t>2025 год</w:t>
            </w:r>
          </w:p>
        </w:tc>
        <w:tc>
          <w:tcPr>
            <w:tcW w:w="992" w:type="dxa"/>
            <w:shd w:val="clear" w:color="auto" w:fill="auto"/>
            <w:vAlign w:val="center"/>
          </w:tcPr>
          <w:p w:rsidR="00842FAA" w:rsidRPr="00FA3F15" w:rsidRDefault="00842FAA" w:rsidP="003435FA">
            <w:pPr>
              <w:jc w:val="center"/>
              <w:rPr>
                <w:rFonts w:eastAsia="Calibri"/>
                <w:lang w:eastAsia="en-US"/>
              </w:rPr>
            </w:pPr>
            <w:r w:rsidRPr="00FA3F15">
              <w:rPr>
                <w:rFonts w:eastAsia="Calibri"/>
                <w:lang w:eastAsia="en-US"/>
              </w:rPr>
              <w:t>2026 год</w:t>
            </w:r>
          </w:p>
        </w:tc>
        <w:tc>
          <w:tcPr>
            <w:tcW w:w="1134" w:type="dxa"/>
            <w:shd w:val="clear" w:color="auto" w:fill="auto"/>
            <w:vAlign w:val="center"/>
          </w:tcPr>
          <w:p w:rsidR="00842FAA" w:rsidRPr="00FA3F15" w:rsidRDefault="00842FAA" w:rsidP="003435FA">
            <w:pPr>
              <w:jc w:val="center"/>
              <w:rPr>
                <w:rFonts w:eastAsia="Calibri"/>
                <w:lang w:eastAsia="en-US"/>
              </w:rPr>
            </w:pPr>
            <w:r w:rsidRPr="00FA3F15">
              <w:rPr>
                <w:rFonts w:eastAsia="Calibri"/>
                <w:lang w:eastAsia="en-US"/>
              </w:rPr>
              <w:t>Прогнозный период 2027 год</w:t>
            </w:r>
          </w:p>
        </w:tc>
        <w:tc>
          <w:tcPr>
            <w:tcW w:w="1276" w:type="dxa"/>
            <w:shd w:val="clear" w:color="auto" w:fill="auto"/>
            <w:vAlign w:val="center"/>
          </w:tcPr>
          <w:p w:rsidR="00842FAA" w:rsidRPr="00FA3F15" w:rsidRDefault="00842FAA" w:rsidP="003435FA">
            <w:pPr>
              <w:jc w:val="center"/>
              <w:rPr>
                <w:rFonts w:eastAsia="Calibri"/>
                <w:lang w:eastAsia="en-US"/>
              </w:rPr>
            </w:pPr>
            <w:r w:rsidRPr="00FA3F15">
              <w:rPr>
                <w:rFonts w:eastAsia="Calibri"/>
                <w:lang w:eastAsia="en-US"/>
              </w:rPr>
              <w:t>Прогнозный период 2028 год</w:t>
            </w:r>
          </w:p>
        </w:tc>
        <w:tc>
          <w:tcPr>
            <w:tcW w:w="1843" w:type="dxa"/>
            <w:shd w:val="clear" w:color="auto" w:fill="auto"/>
            <w:vAlign w:val="center"/>
          </w:tcPr>
          <w:p w:rsidR="00842FAA" w:rsidRPr="00FA3F15" w:rsidRDefault="00842FAA" w:rsidP="003435FA">
            <w:pPr>
              <w:jc w:val="center"/>
              <w:rPr>
                <w:rFonts w:eastAsia="Calibri"/>
                <w:lang w:eastAsia="en-US"/>
              </w:rPr>
            </w:pPr>
            <w:r w:rsidRPr="00FA3F15">
              <w:rPr>
                <w:rFonts w:eastAsia="Calibri"/>
                <w:lang w:eastAsia="en-US"/>
              </w:rPr>
              <w:t>Прогнозный период 2029 год</w:t>
            </w:r>
          </w:p>
        </w:tc>
      </w:tr>
      <w:tr w:rsidR="00842FAA" w:rsidRPr="00FA3F15" w:rsidTr="003435FA">
        <w:trPr>
          <w:jc w:val="center"/>
        </w:trPr>
        <w:tc>
          <w:tcPr>
            <w:tcW w:w="562" w:type="dxa"/>
            <w:shd w:val="clear" w:color="auto" w:fill="auto"/>
            <w:vAlign w:val="center"/>
          </w:tcPr>
          <w:p w:rsidR="00842FAA" w:rsidRPr="00FA3F15" w:rsidRDefault="00842FAA" w:rsidP="003435FA">
            <w:pPr>
              <w:jc w:val="center"/>
              <w:rPr>
                <w:rFonts w:eastAsia="Calibri"/>
                <w:lang w:eastAsia="en-US"/>
              </w:rPr>
            </w:pPr>
            <w:r w:rsidRPr="00FA3F15">
              <w:rPr>
                <w:rFonts w:eastAsia="Calibri"/>
                <w:lang w:eastAsia="en-US"/>
              </w:rPr>
              <w:t>1.</w:t>
            </w:r>
          </w:p>
        </w:tc>
        <w:tc>
          <w:tcPr>
            <w:tcW w:w="3232" w:type="dxa"/>
            <w:shd w:val="clear" w:color="auto" w:fill="auto"/>
          </w:tcPr>
          <w:p w:rsidR="00842FAA" w:rsidRPr="00FA3F15" w:rsidRDefault="00842FAA" w:rsidP="003435FA">
            <w:pPr>
              <w:autoSpaceDE w:val="0"/>
              <w:autoSpaceDN w:val="0"/>
              <w:adjustRightInd w:val="0"/>
              <w:rPr>
                <w:rFonts w:eastAsia="Calibri"/>
                <w:lang w:eastAsia="en-US"/>
              </w:rPr>
            </w:pPr>
            <w:r w:rsidRPr="00FA3F15">
              <w:rPr>
                <w:rFonts w:eastAsia="Calibri"/>
              </w:rPr>
              <w:t>Имеющиеся информационные системы обеспечены лицензионным сопровождением</w:t>
            </w:r>
          </w:p>
        </w:tc>
        <w:tc>
          <w:tcPr>
            <w:tcW w:w="1730" w:type="dxa"/>
            <w:shd w:val="clear" w:color="auto" w:fill="auto"/>
          </w:tcPr>
          <w:p w:rsidR="00842FAA" w:rsidRPr="00FA3F15" w:rsidRDefault="00842FAA" w:rsidP="003435FA">
            <w:pPr>
              <w:jc w:val="center"/>
              <w:rPr>
                <w:rFonts w:eastAsia="Calibri"/>
                <w:lang w:eastAsia="en-US"/>
              </w:rPr>
            </w:pPr>
            <w:r w:rsidRPr="00FA3F15">
              <w:rPr>
                <w:rFonts w:eastAsia="Calibri"/>
              </w:rPr>
              <w:t>МКУ Управление финансов Администрации Молчановского района</w:t>
            </w:r>
          </w:p>
        </w:tc>
        <w:tc>
          <w:tcPr>
            <w:tcW w:w="1134" w:type="dxa"/>
            <w:shd w:val="clear" w:color="auto" w:fill="auto"/>
            <w:vAlign w:val="center"/>
          </w:tcPr>
          <w:p w:rsidR="00842FAA" w:rsidRPr="00FA3F15" w:rsidRDefault="00842FAA" w:rsidP="003435FA">
            <w:pPr>
              <w:jc w:val="center"/>
              <w:rPr>
                <w:rFonts w:eastAsia="Calibri"/>
                <w:lang w:eastAsia="en-US"/>
              </w:rPr>
            </w:pPr>
            <w:r w:rsidRPr="00FA3F15">
              <w:rPr>
                <w:rFonts w:eastAsia="Calibri"/>
                <w:lang w:eastAsia="en-US"/>
              </w:rPr>
              <w:t>744</w:t>
            </w:r>
          </w:p>
        </w:tc>
        <w:tc>
          <w:tcPr>
            <w:tcW w:w="992" w:type="dxa"/>
            <w:shd w:val="clear" w:color="auto" w:fill="auto"/>
            <w:vAlign w:val="center"/>
          </w:tcPr>
          <w:p w:rsidR="00842FAA" w:rsidRPr="00FA3F15" w:rsidRDefault="00842FAA" w:rsidP="003435FA">
            <w:pPr>
              <w:jc w:val="center"/>
              <w:rPr>
                <w:rFonts w:eastAsia="Calibri"/>
                <w:lang w:eastAsia="en-US"/>
              </w:rPr>
            </w:pPr>
            <w:r w:rsidRPr="00FA3F15">
              <w:rPr>
                <w:rFonts w:eastAsia="Calibri"/>
                <w:lang w:eastAsia="en-US"/>
              </w:rPr>
              <w:t>100,0</w:t>
            </w:r>
          </w:p>
        </w:tc>
        <w:tc>
          <w:tcPr>
            <w:tcW w:w="850" w:type="dxa"/>
            <w:shd w:val="clear" w:color="auto" w:fill="auto"/>
            <w:vAlign w:val="center"/>
          </w:tcPr>
          <w:p w:rsidR="00842FAA" w:rsidRPr="00FA3F15" w:rsidRDefault="00842FAA" w:rsidP="003435FA">
            <w:pPr>
              <w:jc w:val="center"/>
              <w:rPr>
                <w:rFonts w:eastAsia="Calibri"/>
                <w:lang w:eastAsia="en-US"/>
              </w:rPr>
            </w:pPr>
            <w:r w:rsidRPr="00FA3F15">
              <w:rPr>
                <w:rFonts w:eastAsia="Calibri"/>
                <w:lang w:eastAsia="en-US"/>
              </w:rPr>
              <w:t>100,0</w:t>
            </w:r>
          </w:p>
        </w:tc>
        <w:tc>
          <w:tcPr>
            <w:tcW w:w="851" w:type="dxa"/>
            <w:shd w:val="clear" w:color="auto" w:fill="auto"/>
            <w:vAlign w:val="center"/>
          </w:tcPr>
          <w:p w:rsidR="00842FAA" w:rsidRPr="00FA3F15" w:rsidRDefault="00842FAA" w:rsidP="003435FA">
            <w:pPr>
              <w:jc w:val="center"/>
              <w:rPr>
                <w:rFonts w:eastAsia="Calibri"/>
                <w:lang w:eastAsia="en-US"/>
              </w:rPr>
            </w:pPr>
            <w:r w:rsidRPr="00FA3F15">
              <w:rPr>
                <w:rFonts w:eastAsia="Calibri"/>
                <w:lang w:eastAsia="en-US"/>
              </w:rPr>
              <w:t>100,0</w:t>
            </w:r>
          </w:p>
        </w:tc>
        <w:tc>
          <w:tcPr>
            <w:tcW w:w="992" w:type="dxa"/>
            <w:shd w:val="clear" w:color="auto" w:fill="auto"/>
            <w:vAlign w:val="center"/>
          </w:tcPr>
          <w:p w:rsidR="00842FAA" w:rsidRPr="00FA3F15" w:rsidRDefault="00842FAA" w:rsidP="003435FA">
            <w:pPr>
              <w:jc w:val="center"/>
              <w:rPr>
                <w:rFonts w:eastAsia="Calibri"/>
                <w:lang w:eastAsia="en-US"/>
              </w:rPr>
            </w:pPr>
            <w:r w:rsidRPr="00FA3F15">
              <w:rPr>
                <w:rFonts w:eastAsia="Calibri"/>
                <w:lang w:eastAsia="en-US"/>
              </w:rPr>
              <w:t>100,0</w:t>
            </w:r>
          </w:p>
        </w:tc>
        <w:tc>
          <w:tcPr>
            <w:tcW w:w="1134" w:type="dxa"/>
            <w:shd w:val="clear" w:color="auto" w:fill="auto"/>
            <w:vAlign w:val="center"/>
          </w:tcPr>
          <w:p w:rsidR="00842FAA" w:rsidRPr="00FA3F15" w:rsidRDefault="00842FAA" w:rsidP="003435FA">
            <w:pPr>
              <w:jc w:val="center"/>
              <w:rPr>
                <w:rFonts w:eastAsia="Calibri"/>
                <w:lang w:eastAsia="en-US"/>
              </w:rPr>
            </w:pPr>
            <w:r w:rsidRPr="00FA3F15">
              <w:rPr>
                <w:rFonts w:eastAsia="Calibri"/>
                <w:lang w:eastAsia="en-US"/>
              </w:rPr>
              <w:t>100,0</w:t>
            </w:r>
          </w:p>
        </w:tc>
        <w:tc>
          <w:tcPr>
            <w:tcW w:w="1276" w:type="dxa"/>
            <w:shd w:val="clear" w:color="auto" w:fill="auto"/>
            <w:vAlign w:val="center"/>
          </w:tcPr>
          <w:p w:rsidR="00842FAA" w:rsidRPr="00FA3F15" w:rsidRDefault="00842FAA" w:rsidP="003435FA">
            <w:pPr>
              <w:jc w:val="center"/>
              <w:rPr>
                <w:rFonts w:eastAsia="Calibri"/>
                <w:lang w:eastAsia="en-US"/>
              </w:rPr>
            </w:pPr>
            <w:r w:rsidRPr="00FA3F15">
              <w:rPr>
                <w:rFonts w:eastAsia="Calibri"/>
                <w:lang w:eastAsia="en-US"/>
              </w:rPr>
              <w:t>100,0</w:t>
            </w:r>
          </w:p>
        </w:tc>
        <w:tc>
          <w:tcPr>
            <w:tcW w:w="1843" w:type="dxa"/>
            <w:shd w:val="clear" w:color="auto" w:fill="auto"/>
            <w:vAlign w:val="center"/>
          </w:tcPr>
          <w:p w:rsidR="00842FAA" w:rsidRPr="00FA3F15" w:rsidRDefault="00842FAA" w:rsidP="003435FA">
            <w:pPr>
              <w:jc w:val="center"/>
              <w:rPr>
                <w:rFonts w:eastAsia="Calibri"/>
                <w:lang w:eastAsia="en-US"/>
              </w:rPr>
            </w:pPr>
            <w:r w:rsidRPr="00FA3F15">
              <w:rPr>
                <w:rFonts w:eastAsia="Calibri"/>
                <w:lang w:eastAsia="en-US"/>
              </w:rPr>
              <w:t>100,0</w:t>
            </w:r>
          </w:p>
        </w:tc>
      </w:tr>
    </w:tbl>
    <w:p w:rsidR="00842FAA" w:rsidRPr="006E37A5" w:rsidRDefault="00842FAA" w:rsidP="00842FAA">
      <w:pPr>
        <w:spacing w:after="160" w:line="259" w:lineRule="auto"/>
        <w:rPr>
          <w:rFonts w:ascii="Calibri" w:eastAsia="Calibri" w:hAnsi="Calibri"/>
          <w:sz w:val="22"/>
          <w:szCs w:val="22"/>
          <w:lang w:eastAsia="en-US"/>
        </w:rPr>
      </w:pPr>
      <w:r w:rsidRPr="006E37A5">
        <w:rPr>
          <w:rFonts w:ascii="Calibri" w:eastAsia="Calibri" w:hAnsi="Calibri"/>
          <w:sz w:val="22"/>
          <w:szCs w:val="22"/>
          <w:lang w:eastAsia="en-US"/>
        </w:rPr>
        <w:br w:type="page"/>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790"/>
        <w:gridCol w:w="1725"/>
        <w:gridCol w:w="1921"/>
        <w:gridCol w:w="1146"/>
        <w:gridCol w:w="1060"/>
        <w:gridCol w:w="791"/>
        <w:gridCol w:w="791"/>
        <w:gridCol w:w="791"/>
        <w:gridCol w:w="1091"/>
        <w:gridCol w:w="1417"/>
        <w:gridCol w:w="1134"/>
      </w:tblGrid>
      <w:tr w:rsidR="00842FAA" w:rsidRPr="00FA3F15" w:rsidTr="003435FA">
        <w:trPr>
          <w:trHeight w:val="315"/>
          <w:jc w:val="center"/>
        </w:trPr>
        <w:tc>
          <w:tcPr>
            <w:tcW w:w="513" w:type="dxa"/>
            <w:vMerge w:val="restart"/>
            <w:shd w:val="clear" w:color="auto" w:fill="auto"/>
            <w:vAlign w:val="center"/>
          </w:tcPr>
          <w:p w:rsidR="00842FAA" w:rsidRPr="00FA3F15" w:rsidRDefault="00842FAA" w:rsidP="003435FA">
            <w:pPr>
              <w:jc w:val="center"/>
              <w:rPr>
                <w:rFonts w:eastAsia="Calibri"/>
                <w:lang w:eastAsia="en-US"/>
              </w:rPr>
            </w:pPr>
            <w:r w:rsidRPr="00FA3F15">
              <w:rPr>
                <w:rFonts w:eastAsia="Calibri"/>
                <w:lang w:eastAsia="en-US"/>
              </w:rPr>
              <w:lastRenderedPageBreak/>
              <w:t>№ п/п</w:t>
            </w:r>
          </w:p>
        </w:tc>
        <w:tc>
          <w:tcPr>
            <w:tcW w:w="1790" w:type="dxa"/>
            <w:vMerge w:val="restart"/>
            <w:shd w:val="clear" w:color="auto" w:fill="auto"/>
            <w:vAlign w:val="center"/>
          </w:tcPr>
          <w:p w:rsidR="00842FAA" w:rsidRPr="00FA3F15" w:rsidRDefault="00842FAA" w:rsidP="003435FA">
            <w:pPr>
              <w:jc w:val="center"/>
              <w:rPr>
                <w:rFonts w:eastAsia="Calibri"/>
                <w:lang w:eastAsia="en-US"/>
              </w:rPr>
            </w:pPr>
            <w:r w:rsidRPr="00FA3F15">
              <w:rPr>
                <w:rFonts w:eastAsia="Calibri"/>
                <w:lang w:eastAsia="en-US"/>
              </w:rPr>
              <w:t>Наименование мероприятия</w:t>
            </w:r>
          </w:p>
        </w:tc>
        <w:tc>
          <w:tcPr>
            <w:tcW w:w="1725" w:type="dxa"/>
            <w:vMerge w:val="restart"/>
            <w:shd w:val="clear" w:color="auto" w:fill="auto"/>
            <w:vAlign w:val="center"/>
          </w:tcPr>
          <w:p w:rsidR="00842FAA" w:rsidRPr="00FA3F15" w:rsidRDefault="00842FAA" w:rsidP="003435FA">
            <w:pPr>
              <w:jc w:val="center"/>
              <w:rPr>
                <w:rFonts w:eastAsia="Calibri"/>
                <w:lang w:eastAsia="en-US"/>
              </w:rPr>
            </w:pPr>
            <w:r w:rsidRPr="00FA3F15">
              <w:rPr>
                <w:rFonts w:eastAsia="Calibri"/>
                <w:lang w:eastAsia="en-US"/>
              </w:rPr>
              <w:t>Характеристика мероприятия</w:t>
            </w:r>
          </w:p>
        </w:tc>
        <w:tc>
          <w:tcPr>
            <w:tcW w:w="1921" w:type="dxa"/>
            <w:vMerge w:val="restart"/>
            <w:shd w:val="clear" w:color="auto" w:fill="auto"/>
            <w:vAlign w:val="center"/>
          </w:tcPr>
          <w:p w:rsidR="00842FAA" w:rsidRPr="00FA3F15" w:rsidRDefault="00842FAA" w:rsidP="003435FA">
            <w:pPr>
              <w:jc w:val="center"/>
              <w:rPr>
                <w:rFonts w:eastAsia="Calibri"/>
                <w:lang w:eastAsia="en-US"/>
              </w:rPr>
            </w:pPr>
            <w:r w:rsidRPr="00FA3F15">
              <w:rPr>
                <w:rFonts w:eastAsia="Calibri"/>
                <w:lang w:eastAsia="en-US"/>
              </w:rPr>
              <w:t>Наименование показателя</w:t>
            </w:r>
          </w:p>
        </w:tc>
        <w:tc>
          <w:tcPr>
            <w:tcW w:w="1146" w:type="dxa"/>
            <w:vMerge w:val="restart"/>
            <w:shd w:val="clear" w:color="auto" w:fill="auto"/>
            <w:vAlign w:val="center"/>
          </w:tcPr>
          <w:p w:rsidR="00842FAA" w:rsidRPr="00FA3F15" w:rsidRDefault="00842FAA" w:rsidP="003435FA">
            <w:pPr>
              <w:jc w:val="center"/>
              <w:rPr>
                <w:rFonts w:eastAsia="Calibri"/>
                <w:lang w:eastAsia="en-US"/>
              </w:rPr>
            </w:pPr>
            <w:r w:rsidRPr="00FA3F15">
              <w:rPr>
                <w:rFonts w:eastAsia="Calibri"/>
                <w:lang w:eastAsia="en-US"/>
              </w:rPr>
              <w:t>Ед</w:t>
            </w:r>
            <w:r>
              <w:rPr>
                <w:rFonts w:eastAsia="Calibri"/>
                <w:lang w:eastAsia="en-US"/>
              </w:rPr>
              <w:t>и</w:t>
            </w:r>
            <w:r w:rsidRPr="00FA3F15">
              <w:rPr>
                <w:rFonts w:eastAsia="Calibri"/>
                <w:lang w:eastAsia="en-US"/>
              </w:rPr>
              <w:t>ница измерения (по ОКЕИ)</w:t>
            </w:r>
          </w:p>
        </w:tc>
        <w:tc>
          <w:tcPr>
            <w:tcW w:w="1060" w:type="dxa"/>
            <w:vMerge w:val="restart"/>
            <w:shd w:val="clear" w:color="auto" w:fill="auto"/>
            <w:vAlign w:val="center"/>
          </w:tcPr>
          <w:p w:rsidR="00842FAA" w:rsidRPr="00FA3F15" w:rsidRDefault="00842FAA" w:rsidP="003435FA">
            <w:pPr>
              <w:jc w:val="center"/>
              <w:rPr>
                <w:rFonts w:eastAsia="Calibri"/>
                <w:lang w:eastAsia="en-US"/>
              </w:rPr>
            </w:pPr>
            <w:r w:rsidRPr="00FA3F15">
              <w:rPr>
                <w:rFonts w:eastAsia="Calibri"/>
                <w:lang w:eastAsia="en-US"/>
              </w:rPr>
              <w:t>Базовое значение</w:t>
            </w:r>
          </w:p>
        </w:tc>
        <w:tc>
          <w:tcPr>
            <w:tcW w:w="6015" w:type="dxa"/>
            <w:gridSpan w:val="6"/>
            <w:shd w:val="clear" w:color="auto" w:fill="auto"/>
            <w:vAlign w:val="center"/>
          </w:tcPr>
          <w:p w:rsidR="00842FAA" w:rsidRPr="00FA3F15" w:rsidRDefault="00842FAA" w:rsidP="003435FA">
            <w:pPr>
              <w:jc w:val="center"/>
              <w:rPr>
                <w:rFonts w:eastAsia="Calibri"/>
                <w:lang w:eastAsia="en-US"/>
              </w:rPr>
            </w:pPr>
            <w:r w:rsidRPr="00FA3F15">
              <w:rPr>
                <w:rFonts w:eastAsia="Calibri"/>
                <w:lang w:eastAsia="en-US"/>
              </w:rPr>
              <w:t>Планируемое значение показателя (показателя задачи)</w:t>
            </w:r>
          </w:p>
        </w:tc>
      </w:tr>
      <w:tr w:rsidR="00842FAA" w:rsidRPr="00FA3F15" w:rsidTr="003435FA">
        <w:trPr>
          <w:trHeight w:val="480"/>
          <w:jc w:val="center"/>
        </w:trPr>
        <w:tc>
          <w:tcPr>
            <w:tcW w:w="513" w:type="dxa"/>
            <w:vMerge/>
            <w:shd w:val="clear" w:color="auto" w:fill="auto"/>
            <w:vAlign w:val="center"/>
          </w:tcPr>
          <w:p w:rsidR="00842FAA" w:rsidRPr="00FA3F15" w:rsidRDefault="00842FAA" w:rsidP="003435FA">
            <w:pPr>
              <w:jc w:val="center"/>
              <w:rPr>
                <w:rFonts w:eastAsia="Calibri"/>
                <w:lang w:eastAsia="en-US"/>
              </w:rPr>
            </w:pPr>
          </w:p>
        </w:tc>
        <w:tc>
          <w:tcPr>
            <w:tcW w:w="1790" w:type="dxa"/>
            <w:vMerge/>
            <w:shd w:val="clear" w:color="auto" w:fill="auto"/>
            <w:vAlign w:val="center"/>
          </w:tcPr>
          <w:p w:rsidR="00842FAA" w:rsidRPr="00FA3F15" w:rsidRDefault="00842FAA" w:rsidP="003435FA">
            <w:pPr>
              <w:jc w:val="center"/>
              <w:rPr>
                <w:rFonts w:eastAsia="Calibri"/>
                <w:lang w:eastAsia="en-US"/>
              </w:rPr>
            </w:pPr>
          </w:p>
        </w:tc>
        <w:tc>
          <w:tcPr>
            <w:tcW w:w="1725" w:type="dxa"/>
            <w:vMerge/>
            <w:shd w:val="clear" w:color="auto" w:fill="auto"/>
            <w:vAlign w:val="center"/>
          </w:tcPr>
          <w:p w:rsidR="00842FAA" w:rsidRPr="00FA3F15" w:rsidRDefault="00842FAA" w:rsidP="003435FA">
            <w:pPr>
              <w:jc w:val="center"/>
              <w:rPr>
                <w:rFonts w:eastAsia="Calibri"/>
                <w:lang w:eastAsia="en-US"/>
              </w:rPr>
            </w:pPr>
          </w:p>
        </w:tc>
        <w:tc>
          <w:tcPr>
            <w:tcW w:w="1921" w:type="dxa"/>
            <w:vMerge/>
            <w:shd w:val="clear" w:color="auto" w:fill="auto"/>
            <w:vAlign w:val="center"/>
          </w:tcPr>
          <w:p w:rsidR="00842FAA" w:rsidRPr="00FA3F15" w:rsidRDefault="00842FAA" w:rsidP="003435FA">
            <w:pPr>
              <w:jc w:val="center"/>
              <w:rPr>
                <w:rFonts w:eastAsia="Calibri"/>
                <w:lang w:eastAsia="en-US"/>
              </w:rPr>
            </w:pPr>
          </w:p>
        </w:tc>
        <w:tc>
          <w:tcPr>
            <w:tcW w:w="1146" w:type="dxa"/>
            <w:vMerge/>
            <w:shd w:val="clear" w:color="auto" w:fill="auto"/>
            <w:vAlign w:val="center"/>
          </w:tcPr>
          <w:p w:rsidR="00842FAA" w:rsidRPr="00FA3F15" w:rsidRDefault="00842FAA" w:rsidP="003435FA">
            <w:pPr>
              <w:jc w:val="center"/>
              <w:rPr>
                <w:rFonts w:eastAsia="Calibri"/>
                <w:lang w:eastAsia="en-US"/>
              </w:rPr>
            </w:pPr>
          </w:p>
        </w:tc>
        <w:tc>
          <w:tcPr>
            <w:tcW w:w="1060" w:type="dxa"/>
            <w:vMerge/>
            <w:shd w:val="clear" w:color="auto" w:fill="auto"/>
            <w:vAlign w:val="center"/>
          </w:tcPr>
          <w:p w:rsidR="00842FAA" w:rsidRPr="00FA3F15" w:rsidRDefault="00842FAA" w:rsidP="003435FA">
            <w:pPr>
              <w:jc w:val="center"/>
              <w:rPr>
                <w:rFonts w:eastAsia="Calibri"/>
                <w:lang w:eastAsia="en-US"/>
              </w:rPr>
            </w:pPr>
          </w:p>
        </w:tc>
        <w:tc>
          <w:tcPr>
            <w:tcW w:w="791" w:type="dxa"/>
            <w:shd w:val="clear" w:color="auto" w:fill="auto"/>
            <w:vAlign w:val="center"/>
          </w:tcPr>
          <w:p w:rsidR="00842FAA" w:rsidRPr="00FA3F15" w:rsidRDefault="00842FAA" w:rsidP="003435FA">
            <w:pPr>
              <w:jc w:val="center"/>
              <w:rPr>
                <w:rFonts w:eastAsia="Calibri"/>
                <w:lang w:eastAsia="en-US"/>
              </w:rPr>
            </w:pPr>
            <w:r w:rsidRPr="00FA3F15">
              <w:rPr>
                <w:rFonts w:eastAsia="Calibri"/>
                <w:lang w:eastAsia="en-US"/>
              </w:rPr>
              <w:t>2024 год</w:t>
            </w:r>
          </w:p>
        </w:tc>
        <w:tc>
          <w:tcPr>
            <w:tcW w:w="791" w:type="dxa"/>
            <w:shd w:val="clear" w:color="auto" w:fill="auto"/>
            <w:vAlign w:val="center"/>
          </w:tcPr>
          <w:p w:rsidR="00842FAA" w:rsidRPr="00FA3F15" w:rsidRDefault="00842FAA" w:rsidP="003435FA">
            <w:pPr>
              <w:jc w:val="center"/>
              <w:rPr>
                <w:rFonts w:eastAsia="Calibri"/>
                <w:lang w:eastAsia="en-US"/>
              </w:rPr>
            </w:pPr>
            <w:r w:rsidRPr="00FA3F15">
              <w:rPr>
                <w:rFonts w:eastAsia="Calibri"/>
                <w:lang w:eastAsia="en-US"/>
              </w:rPr>
              <w:t>2025 год</w:t>
            </w:r>
          </w:p>
        </w:tc>
        <w:tc>
          <w:tcPr>
            <w:tcW w:w="791" w:type="dxa"/>
            <w:shd w:val="clear" w:color="auto" w:fill="auto"/>
            <w:vAlign w:val="center"/>
          </w:tcPr>
          <w:p w:rsidR="00842FAA" w:rsidRPr="00FA3F15" w:rsidRDefault="00842FAA" w:rsidP="003435FA">
            <w:pPr>
              <w:jc w:val="center"/>
              <w:rPr>
                <w:rFonts w:eastAsia="Calibri"/>
                <w:lang w:eastAsia="en-US"/>
              </w:rPr>
            </w:pPr>
            <w:r w:rsidRPr="00FA3F15">
              <w:rPr>
                <w:rFonts w:eastAsia="Calibri"/>
                <w:lang w:eastAsia="en-US"/>
              </w:rPr>
              <w:t>2026 год</w:t>
            </w:r>
          </w:p>
        </w:tc>
        <w:tc>
          <w:tcPr>
            <w:tcW w:w="1091" w:type="dxa"/>
            <w:shd w:val="clear" w:color="auto" w:fill="auto"/>
            <w:vAlign w:val="center"/>
          </w:tcPr>
          <w:p w:rsidR="00842FAA" w:rsidRPr="00FA3F15" w:rsidRDefault="00842FAA" w:rsidP="003435FA">
            <w:pPr>
              <w:jc w:val="center"/>
              <w:rPr>
                <w:rFonts w:eastAsia="Calibri"/>
                <w:lang w:eastAsia="en-US"/>
              </w:rPr>
            </w:pPr>
            <w:r w:rsidRPr="00FA3F15">
              <w:rPr>
                <w:rFonts w:eastAsia="Calibri"/>
                <w:lang w:eastAsia="en-US"/>
              </w:rPr>
              <w:t>Прогнозный период 2027 год</w:t>
            </w:r>
          </w:p>
        </w:tc>
        <w:tc>
          <w:tcPr>
            <w:tcW w:w="1417" w:type="dxa"/>
            <w:shd w:val="clear" w:color="auto" w:fill="auto"/>
            <w:vAlign w:val="center"/>
          </w:tcPr>
          <w:p w:rsidR="00842FAA" w:rsidRPr="00FA3F15" w:rsidRDefault="00842FAA" w:rsidP="003435FA">
            <w:pPr>
              <w:jc w:val="center"/>
              <w:rPr>
                <w:rFonts w:eastAsia="Calibri"/>
                <w:lang w:eastAsia="en-US"/>
              </w:rPr>
            </w:pPr>
            <w:r w:rsidRPr="00FA3F15">
              <w:rPr>
                <w:rFonts w:eastAsia="Calibri"/>
                <w:lang w:eastAsia="en-US"/>
              </w:rPr>
              <w:t>Прогнозный период 2028 год</w:t>
            </w:r>
          </w:p>
        </w:tc>
        <w:tc>
          <w:tcPr>
            <w:tcW w:w="1134" w:type="dxa"/>
            <w:shd w:val="clear" w:color="auto" w:fill="auto"/>
            <w:vAlign w:val="center"/>
          </w:tcPr>
          <w:p w:rsidR="00842FAA" w:rsidRPr="00FA3F15" w:rsidRDefault="00842FAA" w:rsidP="003435FA">
            <w:pPr>
              <w:jc w:val="center"/>
              <w:rPr>
                <w:rFonts w:eastAsia="Calibri"/>
                <w:lang w:eastAsia="en-US"/>
              </w:rPr>
            </w:pPr>
            <w:r w:rsidRPr="00FA3F15">
              <w:rPr>
                <w:rFonts w:eastAsia="Calibri"/>
                <w:lang w:eastAsia="en-US"/>
              </w:rPr>
              <w:t>Прогнозный период 2029 год</w:t>
            </w:r>
          </w:p>
        </w:tc>
      </w:tr>
      <w:tr w:rsidR="00842FAA" w:rsidRPr="00FA3F15" w:rsidTr="003435FA">
        <w:trPr>
          <w:jc w:val="center"/>
        </w:trPr>
        <w:tc>
          <w:tcPr>
            <w:tcW w:w="513" w:type="dxa"/>
            <w:shd w:val="clear" w:color="auto" w:fill="auto"/>
            <w:vAlign w:val="center"/>
          </w:tcPr>
          <w:p w:rsidR="00842FAA" w:rsidRPr="00FA3F15" w:rsidRDefault="00432E74" w:rsidP="00432E74">
            <w:pPr>
              <w:jc w:val="center"/>
              <w:rPr>
                <w:rFonts w:eastAsia="Calibri"/>
                <w:lang w:eastAsia="en-US"/>
              </w:rPr>
            </w:pPr>
            <w:r>
              <w:rPr>
                <w:rFonts w:eastAsia="Calibri"/>
                <w:lang w:eastAsia="en-US"/>
              </w:rPr>
              <w:t>2</w:t>
            </w:r>
          </w:p>
        </w:tc>
        <w:tc>
          <w:tcPr>
            <w:tcW w:w="1790" w:type="dxa"/>
            <w:shd w:val="clear" w:color="auto" w:fill="auto"/>
          </w:tcPr>
          <w:p w:rsidR="00842FAA" w:rsidRPr="00FA3F15" w:rsidRDefault="00842FAA" w:rsidP="003435FA">
            <w:pPr>
              <w:rPr>
                <w:rFonts w:eastAsia="Calibri"/>
                <w:lang w:eastAsia="en-US"/>
              </w:rPr>
            </w:pPr>
            <w:r w:rsidRPr="00FA3F15">
              <w:rPr>
                <w:rFonts w:eastAsia="Calibri"/>
              </w:rPr>
              <w:t>«Обеспечение бесперебойной работоспособности систем бюджетной отчетности»</w:t>
            </w:r>
          </w:p>
        </w:tc>
        <w:tc>
          <w:tcPr>
            <w:tcW w:w="1725" w:type="dxa"/>
            <w:shd w:val="clear" w:color="auto" w:fill="auto"/>
          </w:tcPr>
          <w:p w:rsidR="00842FAA" w:rsidRPr="00FA3F15" w:rsidRDefault="00842FAA" w:rsidP="003435FA">
            <w:pPr>
              <w:rPr>
                <w:rFonts w:eastAsia="Calibri"/>
                <w:lang w:eastAsia="en-US"/>
              </w:rPr>
            </w:pPr>
            <w:r w:rsidRPr="00FA3F15">
              <w:rPr>
                <w:rFonts w:eastAsia="Calibri"/>
                <w:lang w:eastAsia="en-US"/>
              </w:rPr>
              <w:t>Своевременное приобретение лицензионного программного обеспечения для осуществления бюджетного процесса</w:t>
            </w:r>
          </w:p>
        </w:tc>
        <w:tc>
          <w:tcPr>
            <w:tcW w:w="1921" w:type="dxa"/>
            <w:shd w:val="clear" w:color="auto" w:fill="auto"/>
          </w:tcPr>
          <w:p w:rsidR="00842FAA" w:rsidRPr="00FA3F15" w:rsidRDefault="00842FAA" w:rsidP="003435FA">
            <w:pPr>
              <w:rPr>
                <w:rFonts w:eastAsia="Calibri"/>
                <w:lang w:eastAsia="en-US"/>
              </w:rPr>
            </w:pPr>
            <w:r w:rsidRPr="00FA3F15">
              <w:rPr>
                <w:rFonts w:eastAsia="Calibri"/>
              </w:rPr>
              <w:t>Количество сбоев (простоев) в работе систем, дней</w:t>
            </w:r>
          </w:p>
        </w:tc>
        <w:tc>
          <w:tcPr>
            <w:tcW w:w="1146" w:type="dxa"/>
            <w:shd w:val="clear" w:color="auto" w:fill="auto"/>
            <w:vAlign w:val="center"/>
          </w:tcPr>
          <w:p w:rsidR="00842FAA" w:rsidRPr="00FA3F15" w:rsidRDefault="00842FAA" w:rsidP="003435FA">
            <w:pPr>
              <w:jc w:val="center"/>
              <w:rPr>
                <w:rFonts w:eastAsia="Calibri"/>
                <w:lang w:eastAsia="en-US"/>
              </w:rPr>
            </w:pPr>
            <w:r w:rsidRPr="00FA3F15">
              <w:rPr>
                <w:rFonts w:eastAsia="Calibri"/>
                <w:lang w:eastAsia="en-US"/>
              </w:rPr>
              <w:t>-</w:t>
            </w:r>
          </w:p>
        </w:tc>
        <w:tc>
          <w:tcPr>
            <w:tcW w:w="1060" w:type="dxa"/>
            <w:shd w:val="clear" w:color="auto" w:fill="auto"/>
            <w:vAlign w:val="center"/>
          </w:tcPr>
          <w:p w:rsidR="00842FAA" w:rsidRPr="00FA3F15" w:rsidRDefault="00842FAA" w:rsidP="003435FA">
            <w:pPr>
              <w:jc w:val="center"/>
              <w:rPr>
                <w:rFonts w:eastAsia="Calibri"/>
                <w:lang w:eastAsia="en-US"/>
              </w:rPr>
            </w:pPr>
            <w:r w:rsidRPr="00FA3F15">
              <w:rPr>
                <w:rFonts w:eastAsia="Calibri"/>
                <w:lang w:eastAsia="en-US"/>
              </w:rPr>
              <w:t>0,0</w:t>
            </w:r>
          </w:p>
        </w:tc>
        <w:tc>
          <w:tcPr>
            <w:tcW w:w="791" w:type="dxa"/>
            <w:shd w:val="clear" w:color="auto" w:fill="auto"/>
            <w:vAlign w:val="center"/>
          </w:tcPr>
          <w:p w:rsidR="00842FAA" w:rsidRPr="00FA3F15" w:rsidRDefault="00842FAA" w:rsidP="003435FA">
            <w:pPr>
              <w:jc w:val="center"/>
              <w:rPr>
                <w:rFonts w:eastAsia="Calibri"/>
                <w:lang w:eastAsia="en-US"/>
              </w:rPr>
            </w:pPr>
            <w:r w:rsidRPr="00FA3F15">
              <w:rPr>
                <w:rFonts w:eastAsia="Calibri"/>
                <w:lang w:eastAsia="en-US"/>
              </w:rPr>
              <w:t>0,0</w:t>
            </w:r>
          </w:p>
        </w:tc>
        <w:tc>
          <w:tcPr>
            <w:tcW w:w="791" w:type="dxa"/>
            <w:shd w:val="clear" w:color="auto" w:fill="auto"/>
            <w:vAlign w:val="center"/>
          </w:tcPr>
          <w:p w:rsidR="00842FAA" w:rsidRPr="00FA3F15" w:rsidRDefault="00842FAA" w:rsidP="003435FA">
            <w:pPr>
              <w:jc w:val="center"/>
              <w:rPr>
                <w:rFonts w:eastAsia="Calibri"/>
                <w:lang w:eastAsia="en-US"/>
              </w:rPr>
            </w:pPr>
            <w:r w:rsidRPr="00FA3F15">
              <w:rPr>
                <w:rFonts w:eastAsia="Calibri"/>
                <w:lang w:eastAsia="en-US"/>
              </w:rPr>
              <w:t>0,0</w:t>
            </w:r>
          </w:p>
        </w:tc>
        <w:tc>
          <w:tcPr>
            <w:tcW w:w="791" w:type="dxa"/>
            <w:shd w:val="clear" w:color="auto" w:fill="auto"/>
            <w:vAlign w:val="center"/>
          </w:tcPr>
          <w:p w:rsidR="00842FAA" w:rsidRPr="00FA3F15" w:rsidRDefault="00842FAA" w:rsidP="003435FA">
            <w:pPr>
              <w:jc w:val="center"/>
              <w:rPr>
                <w:rFonts w:eastAsia="Calibri"/>
                <w:lang w:eastAsia="en-US"/>
              </w:rPr>
            </w:pPr>
            <w:r w:rsidRPr="00FA3F15">
              <w:rPr>
                <w:rFonts w:eastAsia="Calibri"/>
                <w:lang w:eastAsia="en-US"/>
              </w:rPr>
              <w:t>0,0</w:t>
            </w:r>
          </w:p>
        </w:tc>
        <w:tc>
          <w:tcPr>
            <w:tcW w:w="1091" w:type="dxa"/>
            <w:shd w:val="clear" w:color="auto" w:fill="auto"/>
            <w:vAlign w:val="center"/>
          </w:tcPr>
          <w:p w:rsidR="00842FAA" w:rsidRPr="00FA3F15" w:rsidRDefault="00842FAA" w:rsidP="003435FA">
            <w:pPr>
              <w:jc w:val="center"/>
              <w:rPr>
                <w:rFonts w:eastAsia="Calibri"/>
                <w:lang w:eastAsia="en-US"/>
              </w:rPr>
            </w:pPr>
            <w:r w:rsidRPr="00FA3F15">
              <w:rPr>
                <w:rFonts w:eastAsia="Calibri"/>
                <w:lang w:eastAsia="en-US"/>
              </w:rPr>
              <w:t>0,0</w:t>
            </w:r>
          </w:p>
        </w:tc>
        <w:tc>
          <w:tcPr>
            <w:tcW w:w="1417" w:type="dxa"/>
            <w:shd w:val="clear" w:color="auto" w:fill="auto"/>
            <w:vAlign w:val="center"/>
          </w:tcPr>
          <w:p w:rsidR="00842FAA" w:rsidRPr="00FA3F15" w:rsidRDefault="00842FAA" w:rsidP="003435FA">
            <w:pPr>
              <w:jc w:val="center"/>
              <w:rPr>
                <w:rFonts w:eastAsia="Calibri"/>
                <w:lang w:eastAsia="en-US"/>
              </w:rPr>
            </w:pPr>
            <w:r w:rsidRPr="00FA3F15">
              <w:rPr>
                <w:rFonts w:eastAsia="Calibri"/>
                <w:lang w:eastAsia="en-US"/>
              </w:rPr>
              <w:t>0,0</w:t>
            </w:r>
          </w:p>
        </w:tc>
        <w:tc>
          <w:tcPr>
            <w:tcW w:w="1134" w:type="dxa"/>
            <w:shd w:val="clear" w:color="auto" w:fill="auto"/>
            <w:vAlign w:val="center"/>
          </w:tcPr>
          <w:p w:rsidR="00842FAA" w:rsidRPr="00FA3F15" w:rsidRDefault="00842FAA" w:rsidP="003435FA">
            <w:pPr>
              <w:jc w:val="center"/>
              <w:rPr>
                <w:rFonts w:eastAsia="Calibri"/>
                <w:lang w:eastAsia="en-US"/>
              </w:rPr>
            </w:pPr>
            <w:r w:rsidRPr="00FA3F15">
              <w:rPr>
                <w:rFonts w:eastAsia="Calibri"/>
                <w:lang w:eastAsia="en-US"/>
              </w:rPr>
              <w:t>0,0</w:t>
            </w:r>
          </w:p>
        </w:tc>
      </w:tr>
    </w:tbl>
    <w:p w:rsidR="00817F69" w:rsidRDefault="00817F69" w:rsidP="00817F69">
      <w:pPr>
        <w:spacing w:line="276" w:lineRule="auto"/>
        <w:jc w:val="center"/>
        <w:rPr>
          <w:rFonts w:ascii="PT Astra Serif" w:hAnsi="PT Astra Serif"/>
          <w:b/>
          <w:color w:val="000000"/>
          <w:sz w:val="22"/>
          <w:szCs w:val="22"/>
          <w:lang w:eastAsia="en-US"/>
        </w:rPr>
      </w:pPr>
      <w:r>
        <w:rPr>
          <w:rFonts w:ascii="PT Astra Serif" w:hAnsi="PT Astra Serif"/>
          <w:b/>
          <w:color w:val="000000"/>
          <w:sz w:val="22"/>
          <w:szCs w:val="22"/>
          <w:lang w:eastAsia="en-US"/>
        </w:rPr>
        <w:br w:type="page"/>
      </w:r>
    </w:p>
    <w:p w:rsidR="00817F69" w:rsidRPr="004849DE" w:rsidRDefault="00817F69" w:rsidP="00817F69">
      <w:pPr>
        <w:spacing w:line="276" w:lineRule="auto"/>
        <w:jc w:val="center"/>
        <w:rPr>
          <w:rFonts w:ascii="PT Astra Serif" w:hAnsi="PT Astra Serif"/>
          <w:sz w:val="22"/>
          <w:szCs w:val="22"/>
          <w:lang w:eastAsia="en-US"/>
        </w:rPr>
      </w:pPr>
      <w:r w:rsidRPr="004849DE">
        <w:rPr>
          <w:rFonts w:ascii="PT Astra Serif" w:hAnsi="PT Astra Serif"/>
          <w:b/>
          <w:color w:val="000000"/>
          <w:sz w:val="22"/>
          <w:szCs w:val="22"/>
          <w:lang w:eastAsia="en-US"/>
        </w:rPr>
        <w:lastRenderedPageBreak/>
        <w:t>Перечень мероприятий комплекса процессных мероприятий</w:t>
      </w:r>
    </w:p>
    <w:p w:rsidR="00817F69" w:rsidRPr="004849DE" w:rsidRDefault="00817F69" w:rsidP="00817F69">
      <w:pPr>
        <w:spacing w:line="276" w:lineRule="auto"/>
        <w:rPr>
          <w:rFonts w:ascii="PT Astra Serif" w:hAnsi="PT Astra Serif"/>
          <w:sz w:val="22"/>
          <w:szCs w:val="22"/>
          <w:lang w:eastAsia="en-US"/>
        </w:rPr>
      </w:pPr>
    </w:p>
    <w:tbl>
      <w:tblPr>
        <w:tblStyle w:val="170"/>
        <w:tblW w:w="15418" w:type="dxa"/>
        <w:jc w:val="center"/>
        <w:tblLayout w:type="fixed"/>
        <w:tblLook w:val="04A0" w:firstRow="1" w:lastRow="0" w:firstColumn="1" w:lastColumn="0" w:noHBand="0" w:noVBand="1"/>
      </w:tblPr>
      <w:tblGrid>
        <w:gridCol w:w="562"/>
        <w:gridCol w:w="1843"/>
        <w:gridCol w:w="1985"/>
        <w:gridCol w:w="1985"/>
        <w:gridCol w:w="1105"/>
        <w:gridCol w:w="1134"/>
        <w:gridCol w:w="1134"/>
        <w:gridCol w:w="1134"/>
        <w:gridCol w:w="1276"/>
        <w:gridCol w:w="1134"/>
        <w:gridCol w:w="992"/>
        <w:gridCol w:w="1134"/>
      </w:tblGrid>
      <w:tr w:rsidR="00817F69" w:rsidRPr="004849DE" w:rsidTr="00D75E62">
        <w:trPr>
          <w:jc w:val="center"/>
        </w:trPr>
        <w:tc>
          <w:tcPr>
            <w:tcW w:w="562" w:type="dxa"/>
            <w:vMerge w:val="restart"/>
            <w:vAlign w:val="center"/>
          </w:tcPr>
          <w:p w:rsidR="00817F69" w:rsidRPr="004849DE" w:rsidRDefault="00817F69" w:rsidP="003435FA">
            <w:pPr>
              <w:spacing w:line="276" w:lineRule="auto"/>
              <w:jc w:val="center"/>
              <w:rPr>
                <w:rFonts w:ascii="PT Astra Serif" w:eastAsia="Times New Roman" w:hAnsi="PT Astra Serif"/>
                <w:sz w:val="22"/>
                <w:szCs w:val="22"/>
              </w:rPr>
            </w:pPr>
            <w:r w:rsidRPr="004849DE">
              <w:rPr>
                <w:rFonts w:ascii="PT Astra Serif" w:eastAsia="Times New Roman" w:hAnsi="PT Astra Serif"/>
                <w:sz w:val="22"/>
                <w:szCs w:val="22"/>
              </w:rPr>
              <w:t>№ п/п</w:t>
            </w:r>
          </w:p>
        </w:tc>
        <w:tc>
          <w:tcPr>
            <w:tcW w:w="1843" w:type="dxa"/>
            <w:vMerge w:val="restart"/>
            <w:vAlign w:val="center"/>
          </w:tcPr>
          <w:p w:rsidR="00817F69" w:rsidRPr="004849DE" w:rsidRDefault="00817F69" w:rsidP="003435FA">
            <w:pPr>
              <w:spacing w:line="276" w:lineRule="auto"/>
              <w:jc w:val="center"/>
              <w:rPr>
                <w:rFonts w:ascii="PT Astra Serif" w:eastAsia="Times New Roman" w:hAnsi="PT Astra Serif"/>
                <w:sz w:val="22"/>
                <w:szCs w:val="22"/>
              </w:rPr>
            </w:pPr>
            <w:r w:rsidRPr="004849DE">
              <w:rPr>
                <w:rFonts w:ascii="PT Astra Serif" w:eastAsia="Times New Roman" w:hAnsi="PT Astra Serif"/>
                <w:sz w:val="22"/>
                <w:szCs w:val="22"/>
              </w:rPr>
              <w:t>Наименование мероприятия</w:t>
            </w:r>
          </w:p>
        </w:tc>
        <w:tc>
          <w:tcPr>
            <w:tcW w:w="1985" w:type="dxa"/>
            <w:vMerge w:val="restart"/>
            <w:vAlign w:val="center"/>
          </w:tcPr>
          <w:p w:rsidR="00817F69" w:rsidRPr="004849DE" w:rsidRDefault="00817F69" w:rsidP="003435FA">
            <w:pPr>
              <w:spacing w:line="276" w:lineRule="auto"/>
              <w:jc w:val="center"/>
              <w:rPr>
                <w:rFonts w:ascii="PT Astra Serif" w:eastAsia="Times New Roman" w:hAnsi="PT Astra Serif"/>
                <w:sz w:val="22"/>
                <w:szCs w:val="22"/>
              </w:rPr>
            </w:pPr>
            <w:proofErr w:type="spellStart"/>
            <w:proofErr w:type="gramStart"/>
            <w:r w:rsidRPr="004849DE">
              <w:rPr>
                <w:rFonts w:ascii="PT Astra Serif" w:eastAsia="Times New Roman" w:hAnsi="PT Astra Serif"/>
                <w:sz w:val="22"/>
                <w:szCs w:val="22"/>
              </w:rPr>
              <w:t>Характерис</w:t>
            </w:r>
            <w:proofErr w:type="spellEnd"/>
            <w:r w:rsidRPr="004849DE">
              <w:rPr>
                <w:rFonts w:ascii="PT Astra Serif" w:eastAsia="Times New Roman" w:hAnsi="PT Astra Serif"/>
                <w:sz w:val="22"/>
                <w:szCs w:val="22"/>
              </w:rPr>
              <w:t>-тика</w:t>
            </w:r>
            <w:proofErr w:type="gramEnd"/>
            <w:r w:rsidRPr="004849DE">
              <w:rPr>
                <w:rFonts w:ascii="PT Astra Serif" w:eastAsia="Times New Roman" w:hAnsi="PT Astra Serif"/>
                <w:sz w:val="22"/>
                <w:szCs w:val="22"/>
              </w:rPr>
              <w:t xml:space="preserve"> мероприятия</w:t>
            </w:r>
          </w:p>
        </w:tc>
        <w:tc>
          <w:tcPr>
            <w:tcW w:w="1985" w:type="dxa"/>
            <w:vMerge w:val="restart"/>
            <w:vAlign w:val="center"/>
          </w:tcPr>
          <w:p w:rsidR="00817F69" w:rsidRPr="004849DE" w:rsidRDefault="00817F69" w:rsidP="003435FA">
            <w:pPr>
              <w:spacing w:line="276" w:lineRule="auto"/>
              <w:ind w:firstLine="34"/>
              <w:jc w:val="center"/>
              <w:rPr>
                <w:rFonts w:ascii="PT Astra Serif" w:eastAsia="Times New Roman" w:hAnsi="PT Astra Serif"/>
                <w:sz w:val="22"/>
                <w:szCs w:val="22"/>
              </w:rPr>
            </w:pPr>
            <w:r w:rsidRPr="004849DE">
              <w:rPr>
                <w:rFonts w:ascii="PT Astra Serif" w:eastAsia="Times New Roman" w:hAnsi="PT Astra Serif"/>
                <w:sz w:val="22"/>
                <w:szCs w:val="22"/>
              </w:rPr>
              <w:t>Наименование показателя</w:t>
            </w:r>
          </w:p>
        </w:tc>
        <w:tc>
          <w:tcPr>
            <w:tcW w:w="1105" w:type="dxa"/>
            <w:vMerge w:val="restart"/>
            <w:vAlign w:val="center"/>
          </w:tcPr>
          <w:p w:rsidR="00817F69" w:rsidRPr="004849DE" w:rsidRDefault="00817F69" w:rsidP="003435FA">
            <w:pPr>
              <w:spacing w:line="276" w:lineRule="auto"/>
              <w:ind w:firstLine="34"/>
              <w:jc w:val="center"/>
              <w:rPr>
                <w:rFonts w:ascii="PT Astra Serif" w:eastAsia="Times New Roman" w:hAnsi="PT Astra Serif"/>
                <w:sz w:val="22"/>
                <w:szCs w:val="22"/>
              </w:rPr>
            </w:pPr>
            <w:r w:rsidRPr="004849DE">
              <w:rPr>
                <w:rFonts w:ascii="PT Astra Serif" w:eastAsia="Times New Roman" w:hAnsi="PT Astra Serif"/>
                <w:sz w:val="22"/>
                <w:szCs w:val="22"/>
              </w:rPr>
              <w:t>Единица измерения (по ОКЕИ)</w:t>
            </w:r>
          </w:p>
        </w:tc>
        <w:tc>
          <w:tcPr>
            <w:tcW w:w="1134" w:type="dxa"/>
            <w:vMerge w:val="restart"/>
            <w:vAlign w:val="center"/>
          </w:tcPr>
          <w:p w:rsidR="00817F69" w:rsidRPr="004849DE" w:rsidRDefault="00817F69" w:rsidP="003435FA">
            <w:pPr>
              <w:spacing w:line="276" w:lineRule="auto"/>
              <w:ind w:firstLine="33"/>
              <w:jc w:val="center"/>
              <w:rPr>
                <w:rFonts w:ascii="PT Astra Serif" w:eastAsia="Times New Roman" w:hAnsi="PT Astra Serif"/>
                <w:sz w:val="22"/>
                <w:szCs w:val="22"/>
              </w:rPr>
            </w:pPr>
            <w:r w:rsidRPr="004849DE">
              <w:rPr>
                <w:rFonts w:ascii="PT Astra Serif" w:eastAsia="Times New Roman" w:hAnsi="PT Astra Serif"/>
                <w:sz w:val="22"/>
                <w:szCs w:val="22"/>
              </w:rPr>
              <w:t>Базовое значение</w:t>
            </w:r>
          </w:p>
        </w:tc>
        <w:tc>
          <w:tcPr>
            <w:tcW w:w="6804" w:type="dxa"/>
            <w:gridSpan w:val="6"/>
            <w:vAlign w:val="center"/>
          </w:tcPr>
          <w:p w:rsidR="00817F69" w:rsidRPr="004849DE" w:rsidRDefault="00817F69" w:rsidP="003435FA">
            <w:pPr>
              <w:spacing w:line="276" w:lineRule="auto"/>
              <w:jc w:val="center"/>
              <w:rPr>
                <w:rFonts w:ascii="PT Astra Serif" w:eastAsia="Times New Roman" w:hAnsi="PT Astra Serif"/>
                <w:sz w:val="22"/>
                <w:szCs w:val="22"/>
              </w:rPr>
            </w:pPr>
            <w:r w:rsidRPr="004849DE">
              <w:rPr>
                <w:rFonts w:ascii="PT Astra Serif" w:eastAsia="Times New Roman" w:hAnsi="PT Astra Serif"/>
                <w:sz w:val="22"/>
                <w:szCs w:val="22"/>
              </w:rPr>
              <w:t>Планируемое значение показателя (показателя задачи)</w:t>
            </w:r>
          </w:p>
        </w:tc>
      </w:tr>
      <w:tr w:rsidR="00817F69" w:rsidRPr="004849DE" w:rsidTr="00D75E62">
        <w:trPr>
          <w:jc w:val="center"/>
        </w:trPr>
        <w:tc>
          <w:tcPr>
            <w:tcW w:w="562" w:type="dxa"/>
            <w:vMerge/>
            <w:tcBorders>
              <w:bottom w:val="single" w:sz="4" w:space="0" w:color="auto"/>
            </w:tcBorders>
            <w:vAlign w:val="center"/>
          </w:tcPr>
          <w:p w:rsidR="00817F69" w:rsidRPr="004849DE" w:rsidRDefault="00817F69" w:rsidP="003435FA">
            <w:pPr>
              <w:spacing w:line="276" w:lineRule="auto"/>
              <w:jc w:val="center"/>
              <w:rPr>
                <w:rFonts w:ascii="PT Astra Serif" w:eastAsia="Times New Roman" w:hAnsi="PT Astra Serif"/>
                <w:sz w:val="22"/>
                <w:szCs w:val="22"/>
              </w:rPr>
            </w:pPr>
          </w:p>
        </w:tc>
        <w:tc>
          <w:tcPr>
            <w:tcW w:w="1843" w:type="dxa"/>
            <w:vMerge/>
            <w:tcBorders>
              <w:bottom w:val="single" w:sz="4" w:space="0" w:color="auto"/>
            </w:tcBorders>
            <w:vAlign w:val="center"/>
          </w:tcPr>
          <w:p w:rsidR="00817F69" w:rsidRPr="004849DE" w:rsidRDefault="00817F69" w:rsidP="003435FA">
            <w:pPr>
              <w:spacing w:line="276" w:lineRule="auto"/>
              <w:jc w:val="center"/>
              <w:rPr>
                <w:rFonts w:ascii="PT Astra Serif" w:eastAsia="Times New Roman" w:hAnsi="PT Astra Serif"/>
                <w:sz w:val="22"/>
                <w:szCs w:val="22"/>
              </w:rPr>
            </w:pPr>
          </w:p>
        </w:tc>
        <w:tc>
          <w:tcPr>
            <w:tcW w:w="1985" w:type="dxa"/>
            <w:vMerge/>
            <w:tcBorders>
              <w:bottom w:val="single" w:sz="4" w:space="0" w:color="auto"/>
            </w:tcBorders>
            <w:vAlign w:val="center"/>
          </w:tcPr>
          <w:p w:rsidR="00817F69" w:rsidRPr="004849DE" w:rsidRDefault="00817F69" w:rsidP="003435FA">
            <w:pPr>
              <w:spacing w:line="276" w:lineRule="auto"/>
              <w:jc w:val="center"/>
              <w:rPr>
                <w:rFonts w:ascii="PT Astra Serif" w:eastAsia="Times New Roman" w:hAnsi="PT Astra Serif"/>
                <w:sz w:val="22"/>
                <w:szCs w:val="22"/>
              </w:rPr>
            </w:pPr>
          </w:p>
        </w:tc>
        <w:tc>
          <w:tcPr>
            <w:tcW w:w="1985" w:type="dxa"/>
            <w:vMerge/>
            <w:tcBorders>
              <w:bottom w:val="single" w:sz="4" w:space="0" w:color="auto"/>
            </w:tcBorders>
            <w:vAlign w:val="center"/>
          </w:tcPr>
          <w:p w:rsidR="00817F69" w:rsidRPr="004849DE" w:rsidRDefault="00817F69" w:rsidP="003435FA">
            <w:pPr>
              <w:spacing w:line="276" w:lineRule="auto"/>
              <w:jc w:val="center"/>
              <w:rPr>
                <w:rFonts w:ascii="PT Astra Serif" w:eastAsia="Times New Roman" w:hAnsi="PT Astra Serif"/>
                <w:sz w:val="22"/>
                <w:szCs w:val="22"/>
              </w:rPr>
            </w:pPr>
          </w:p>
        </w:tc>
        <w:tc>
          <w:tcPr>
            <w:tcW w:w="1105" w:type="dxa"/>
            <w:vMerge/>
            <w:tcBorders>
              <w:bottom w:val="single" w:sz="4" w:space="0" w:color="auto"/>
            </w:tcBorders>
            <w:vAlign w:val="center"/>
          </w:tcPr>
          <w:p w:rsidR="00817F69" w:rsidRPr="004849DE" w:rsidRDefault="00817F69" w:rsidP="003435FA">
            <w:pPr>
              <w:spacing w:line="276" w:lineRule="auto"/>
              <w:jc w:val="center"/>
              <w:rPr>
                <w:rFonts w:ascii="PT Astra Serif" w:eastAsia="Times New Roman" w:hAnsi="PT Astra Serif"/>
                <w:sz w:val="22"/>
                <w:szCs w:val="22"/>
              </w:rPr>
            </w:pPr>
          </w:p>
        </w:tc>
        <w:tc>
          <w:tcPr>
            <w:tcW w:w="1134" w:type="dxa"/>
            <w:vMerge/>
            <w:tcBorders>
              <w:bottom w:val="single" w:sz="4" w:space="0" w:color="auto"/>
            </w:tcBorders>
            <w:vAlign w:val="center"/>
          </w:tcPr>
          <w:p w:rsidR="00817F69" w:rsidRPr="004849DE" w:rsidRDefault="00817F69" w:rsidP="003435FA">
            <w:pPr>
              <w:spacing w:line="276" w:lineRule="auto"/>
              <w:jc w:val="center"/>
              <w:rPr>
                <w:rFonts w:ascii="PT Astra Serif" w:eastAsia="Times New Roman" w:hAnsi="PT Astra Serif"/>
                <w:sz w:val="22"/>
                <w:szCs w:val="22"/>
              </w:rPr>
            </w:pPr>
          </w:p>
        </w:tc>
        <w:tc>
          <w:tcPr>
            <w:tcW w:w="1134" w:type="dxa"/>
            <w:tcBorders>
              <w:bottom w:val="single" w:sz="4" w:space="0" w:color="auto"/>
            </w:tcBorders>
            <w:vAlign w:val="center"/>
          </w:tcPr>
          <w:p w:rsidR="00817F69" w:rsidRPr="004849DE" w:rsidRDefault="00817F69" w:rsidP="003435FA">
            <w:pPr>
              <w:spacing w:line="276" w:lineRule="auto"/>
              <w:ind w:firstLine="34"/>
              <w:jc w:val="center"/>
              <w:rPr>
                <w:rFonts w:ascii="PT Astra Serif" w:eastAsia="Times New Roman" w:hAnsi="PT Astra Serif"/>
                <w:sz w:val="22"/>
                <w:szCs w:val="22"/>
              </w:rPr>
            </w:pPr>
            <w:r w:rsidRPr="004849DE">
              <w:rPr>
                <w:rFonts w:ascii="PT Astra Serif" w:eastAsia="Times New Roman" w:hAnsi="PT Astra Serif"/>
                <w:sz w:val="22"/>
                <w:szCs w:val="22"/>
              </w:rPr>
              <w:t>2024 год</w:t>
            </w:r>
          </w:p>
        </w:tc>
        <w:tc>
          <w:tcPr>
            <w:tcW w:w="1134" w:type="dxa"/>
            <w:tcBorders>
              <w:bottom w:val="single" w:sz="4" w:space="0" w:color="auto"/>
            </w:tcBorders>
            <w:vAlign w:val="center"/>
          </w:tcPr>
          <w:p w:rsidR="00817F69" w:rsidRPr="004849DE" w:rsidRDefault="00817F69" w:rsidP="003435FA">
            <w:pPr>
              <w:spacing w:line="276" w:lineRule="auto"/>
              <w:ind w:firstLine="33"/>
              <w:jc w:val="center"/>
              <w:rPr>
                <w:rFonts w:ascii="PT Astra Serif" w:eastAsia="Times New Roman" w:hAnsi="PT Astra Serif"/>
                <w:sz w:val="22"/>
                <w:szCs w:val="22"/>
              </w:rPr>
            </w:pPr>
            <w:r w:rsidRPr="004849DE">
              <w:rPr>
                <w:rFonts w:ascii="PT Astra Serif" w:eastAsia="Times New Roman" w:hAnsi="PT Astra Serif"/>
                <w:sz w:val="22"/>
                <w:szCs w:val="22"/>
              </w:rPr>
              <w:t>2025 год</w:t>
            </w:r>
          </w:p>
        </w:tc>
        <w:tc>
          <w:tcPr>
            <w:tcW w:w="1276" w:type="dxa"/>
            <w:tcBorders>
              <w:bottom w:val="single" w:sz="4" w:space="0" w:color="auto"/>
            </w:tcBorders>
            <w:vAlign w:val="center"/>
          </w:tcPr>
          <w:p w:rsidR="00817F69" w:rsidRPr="004849DE" w:rsidRDefault="00817F69" w:rsidP="003435FA">
            <w:pPr>
              <w:spacing w:line="276" w:lineRule="auto"/>
              <w:ind w:firstLine="32"/>
              <w:jc w:val="center"/>
              <w:rPr>
                <w:rFonts w:ascii="PT Astra Serif" w:eastAsia="Times New Roman" w:hAnsi="PT Astra Serif"/>
                <w:sz w:val="22"/>
                <w:szCs w:val="22"/>
              </w:rPr>
            </w:pPr>
            <w:r w:rsidRPr="004849DE">
              <w:rPr>
                <w:rFonts w:ascii="PT Astra Serif" w:eastAsia="Times New Roman" w:hAnsi="PT Astra Serif"/>
                <w:sz w:val="22"/>
                <w:szCs w:val="22"/>
              </w:rPr>
              <w:t>2026 год</w:t>
            </w:r>
          </w:p>
        </w:tc>
        <w:tc>
          <w:tcPr>
            <w:tcW w:w="1134" w:type="dxa"/>
            <w:tcBorders>
              <w:bottom w:val="single" w:sz="4" w:space="0" w:color="auto"/>
            </w:tcBorders>
            <w:vAlign w:val="center"/>
          </w:tcPr>
          <w:p w:rsidR="00817F69" w:rsidRPr="004849DE" w:rsidRDefault="00817F69" w:rsidP="003435FA">
            <w:pPr>
              <w:spacing w:line="276" w:lineRule="auto"/>
              <w:jc w:val="center"/>
              <w:rPr>
                <w:rFonts w:ascii="PT Astra Serif" w:eastAsia="Times New Roman" w:hAnsi="PT Astra Serif"/>
                <w:sz w:val="22"/>
                <w:szCs w:val="22"/>
              </w:rPr>
            </w:pPr>
            <w:r w:rsidRPr="004849DE">
              <w:rPr>
                <w:rFonts w:ascii="PT Astra Serif" w:eastAsia="Times New Roman" w:hAnsi="PT Astra Serif"/>
                <w:sz w:val="22"/>
                <w:szCs w:val="22"/>
              </w:rPr>
              <w:t>Прогнозный период 2027 год</w:t>
            </w:r>
          </w:p>
        </w:tc>
        <w:tc>
          <w:tcPr>
            <w:tcW w:w="992" w:type="dxa"/>
            <w:tcBorders>
              <w:bottom w:val="single" w:sz="4" w:space="0" w:color="auto"/>
            </w:tcBorders>
            <w:vAlign w:val="center"/>
          </w:tcPr>
          <w:p w:rsidR="00817F69" w:rsidRPr="004849DE" w:rsidRDefault="00817F69" w:rsidP="003435FA">
            <w:pPr>
              <w:spacing w:line="276" w:lineRule="auto"/>
              <w:jc w:val="center"/>
              <w:rPr>
                <w:rFonts w:ascii="PT Astra Serif" w:eastAsia="Times New Roman" w:hAnsi="PT Astra Serif"/>
                <w:sz w:val="22"/>
                <w:szCs w:val="22"/>
              </w:rPr>
            </w:pPr>
            <w:r w:rsidRPr="004849DE">
              <w:rPr>
                <w:rFonts w:ascii="PT Astra Serif" w:eastAsia="Times New Roman" w:hAnsi="PT Astra Serif"/>
                <w:sz w:val="22"/>
                <w:szCs w:val="22"/>
              </w:rPr>
              <w:t>Прогнозный период 2028 год</w:t>
            </w:r>
          </w:p>
        </w:tc>
        <w:tc>
          <w:tcPr>
            <w:tcW w:w="1134" w:type="dxa"/>
            <w:tcBorders>
              <w:bottom w:val="single" w:sz="4" w:space="0" w:color="auto"/>
            </w:tcBorders>
            <w:vAlign w:val="center"/>
          </w:tcPr>
          <w:p w:rsidR="00817F69" w:rsidRPr="004849DE" w:rsidRDefault="00817F69" w:rsidP="003435FA">
            <w:pPr>
              <w:spacing w:line="276" w:lineRule="auto"/>
              <w:jc w:val="center"/>
              <w:rPr>
                <w:rFonts w:ascii="PT Astra Serif" w:eastAsia="Times New Roman" w:hAnsi="PT Astra Serif"/>
                <w:sz w:val="22"/>
                <w:szCs w:val="22"/>
              </w:rPr>
            </w:pPr>
            <w:r w:rsidRPr="004849DE">
              <w:rPr>
                <w:rFonts w:ascii="PT Astra Serif" w:eastAsia="Times New Roman" w:hAnsi="PT Astra Serif"/>
                <w:sz w:val="22"/>
                <w:szCs w:val="22"/>
              </w:rPr>
              <w:t>Прогнозный период 2029 год</w:t>
            </w:r>
          </w:p>
        </w:tc>
      </w:tr>
      <w:tr w:rsidR="00D75E62" w:rsidRPr="004849DE" w:rsidTr="00D75E62">
        <w:trPr>
          <w:jc w:val="center"/>
        </w:trPr>
        <w:tc>
          <w:tcPr>
            <w:tcW w:w="562" w:type="dxa"/>
            <w:vAlign w:val="center"/>
          </w:tcPr>
          <w:p w:rsidR="00D75E62" w:rsidRPr="004849DE" w:rsidRDefault="00D75E62" w:rsidP="00432E74">
            <w:pPr>
              <w:spacing w:line="260" w:lineRule="exact"/>
              <w:jc w:val="center"/>
              <w:rPr>
                <w:rFonts w:ascii="PT Astra Serif" w:eastAsia="Times New Roman" w:hAnsi="PT Astra Serif"/>
                <w:sz w:val="22"/>
                <w:szCs w:val="22"/>
              </w:rPr>
            </w:pPr>
            <w:r>
              <w:rPr>
                <w:rFonts w:ascii="PT Astra Serif" w:eastAsia="Times New Roman" w:hAnsi="PT Astra Serif"/>
                <w:sz w:val="22"/>
                <w:szCs w:val="22"/>
              </w:rPr>
              <w:t>1</w:t>
            </w:r>
          </w:p>
        </w:tc>
        <w:tc>
          <w:tcPr>
            <w:tcW w:w="1843" w:type="dxa"/>
          </w:tcPr>
          <w:p w:rsidR="00D75E62" w:rsidRPr="004849DE" w:rsidRDefault="00D75E62" w:rsidP="00432E74">
            <w:pPr>
              <w:rPr>
                <w:rFonts w:ascii="PT Astra Serif" w:eastAsia="Times New Roman" w:hAnsi="PT Astra Serif"/>
                <w:sz w:val="22"/>
                <w:szCs w:val="22"/>
              </w:rPr>
            </w:pPr>
            <w:r w:rsidRPr="003E10B0">
              <w:rPr>
                <w:sz w:val="22"/>
                <w:szCs w:val="22"/>
              </w:rPr>
              <w:t>Обеспечение доступа к информационным ресурсам</w:t>
            </w:r>
          </w:p>
        </w:tc>
        <w:tc>
          <w:tcPr>
            <w:tcW w:w="1985" w:type="dxa"/>
          </w:tcPr>
          <w:p w:rsidR="00D75E62" w:rsidRPr="004849DE" w:rsidRDefault="00D75E62" w:rsidP="00432E74">
            <w:pPr>
              <w:rPr>
                <w:rFonts w:ascii="PT Astra Serif" w:eastAsia="Times New Roman" w:hAnsi="PT Astra Serif"/>
                <w:sz w:val="22"/>
                <w:szCs w:val="22"/>
              </w:rPr>
            </w:pPr>
            <w:r w:rsidRPr="003E10B0">
              <w:rPr>
                <w:sz w:val="22"/>
                <w:szCs w:val="22"/>
              </w:rPr>
              <w:t>Обеспечение</w:t>
            </w:r>
            <w:r>
              <w:rPr>
                <w:sz w:val="22"/>
                <w:szCs w:val="22"/>
              </w:rPr>
              <w:t xml:space="preserve"> своевременного</w:t>
            </w:r>
            <w:r w:rsidRPr="003E10B0">
              <w:rPr>
                <w:sz w:val="22"/>
                <w:szCs w:val="22"/>
              </w:rPr>
              <w:t xml:space="preserve"> информационного обмена</w:t>
            </w:r>
            <w:r>
              <w:rPr>
                <w:sz w:val="22"/>
                <w:szCs w:val="22"/>
              </w:rPr>
              <w:t xml:space="preserve"> в рамках бюджетного процесса</w:t>
            </w:r>
          </w:p>
        </w:tc>
        <w:tc>
          <w:tcPr>
            <w:tcW w:w="1985" w:type="dxa"/>
            <w:shd w:val="clear" w:color="auto" w:fill="auto"/>
            <w:vAlign w:val="center"/>
          </w:tcPr>
          <w:p w:rsidR="00D75E62" w:rsidRPr="00FA3F15" w:rsidRDefault="00D75E62" w:rsidP="00432E74">
            <w:pPr>
              <w:jc w:val="center"/>
              <w:rPr>
                <w:lang w:eastAsia="en-US"/>
              </w:rPr>
            </w:pPr>
            <w:r w:rsidRPr="00FA3F15">
              <w:t>Количество сбоев (простоев) в работе систем, дней</w:t>
            </w:r>
          </w:p>
        </w:tc>
        <w:tc>
          <w:tcPr>
            <w:tcW w:w="1105" w:type="dxa"/>
            <w:shd w:val="clear" w:color="auto" w:fill="auto"/>
            <w:vAlign w:val="center"/>
          </w:tcPr>
          <w:p w:rsidR="00D75E62" w:rsidRPr="00FA3F15" w:rsidRDefault="00D75E62" w:rsidP="00432E74">
            <w:pPr>
              <w:jc w:val="center"/>
              <w:rPr>
                <w:lang w:eastAsia="en-US"/>
              </w:rPr>
            </w:pPr>
            <w:r w:rsidRPr="00FA3F15">
              <w:rPr>
                <w:lang w:eastAsia="en-US"/>
              </w:rPr>
              <w:t>-</w:t>
            </w:r>
          </w:p>
        </w:tc>
        <w:tc>
          <w:tcPr>
            <w:tcW w:w="1134" w:type="dxa"/>
            <w:shd w:val="clear" w:color="auto" w:fill="auto"/>
            <w:vAlign w:val="center"/>
          </w:tcPr>
          <w:p w:rsidR="00D75E62" w:rsidRPr="00FA3F15" w:rsidRDefault="00D75E62" w:rsidP="00432E74">
            <w:pPr>
              <w:jc w:val="center"/>
              <w:rPr>
                <w:lang w:eastAsia="en-US"/>
              </w:rPr>
            </w:pPr>
            <w:r w:rsidRPr="00FA3F15">
              <w:rPr>
                <w:lang w:eastAsia="en-US"/>
              </w:rPr>
              <w:t>0,0</w:t>
            </w:r>
          </w:p>
        </w:tc>
        <w:tc>
          <w:tcPr>
            <w:tcW w:w="1134" w:type="dxa"/>
            <w:shd w:val="clear" w:color="auto" w:fill="auto"/>
            <w:vAlign w:val="center"/>
          </w:tcPr>
          <w:p w:rsidR="00D75E62" w:rsidRPr="00FA3F15" w:rsidRDefault="00D75E62" w:rsidP="00432E74">
            <w:pPr>
              <w:jc w:val="center"/>
              <w:rPr>
                <w:lang w:eastAsia="en-US"/>
              </w:rPr>
            </w:pPr>
            <w:r w:rsidRPr="00FA3F15">
              <w:rPr>
                <w:lang w:eastAsia="en-US"/>
              </w:rPr>
              <w:t>0,0</w:t>
            </w:r>
          </w:p>
        </w:tc>
        <w:tc>
          <w:tcPr>
            <w:tcW w:w="1134" w:type="dxa"/>
            <w:shd w:val="clear" w:color="auto" w:fill="auto"/>
            <w:vAlign w:val="center"/>
          </w:tcPr>
          <w:p w:rsidR="00D75E62" w:rsidRPr="00FA3F15" w:rsidRDefault="00D75E62" w:rsidP="00432E74">
            <w:pPr>
              <w:jc w:val="center"/>
              <w:rPr>
                <w:lang w:eastAsia="en-US"/>
              </w:rPr>
            </w:pPr>
            <w:r w:rsidRPr="00FA3F15">
              <w:rPr>
                <w:lang w:eastAsia="en-US"/>
              </w:rPr>
              <w:t>0,0</w:t>
            </w:r>
          </w:p>
        </w:tc>
        <w:tc>
          <w:tcPr>
            <w:tcW w:w="1276" w:type="dxa"/>
            <w:shd w:val="clear" w:color="auto" w:fill="auto"/>
            <w:vAlign w:val="center"/>
          </w:tcPr>
          <w:p w:rsidR="00D75E62" w:rsidRPr="00FA3F15" w:rsidRDefault="00D75E62" w:rsidP="00432E74">
            <w:pPr>
              <w:jc w:val="center"/>
              <w:rPr>
                <w:lang w:eastAsia="en-US"/>
              </w:rPr>
            </w:pPr>
            <w:r w:rsidRPr="00FA3F15">
              <w:rPr>
                <w:lang w:eastAsia="en-US"/>
              </w:rPr>
              <w:t>0,0</w:t>
            </w:r>
          </w:p>
        </w:tc>
        <w:tc>
          <w:tcPr>
            <w:tcW w:w="1134" w:type="dxa"/>
            <w:shd w:val="clear" w:color="auto" w:fill="auto"/>
            <w:vAlign w:val="center"/>
          </w:tcPr>
          <w:p w:rsidR="00D75E62" w:rsidRPr="00FA3F15" w:rsidRDefault="00D75E62" w:rsidP="00432E74">
            <w:pPr>
              <w:jc w:val="center"/>
              <w:rPr>
                <w:lang w:eastAsia="en-US"/>
              </w:rPr>
            </w:pPr>
            <w:r w:rsidRPr="00FA3F15">
              <w:rPr>
                <w:lang w:eastAsia="en-US"/>
              </w:rPr>
              <w:t>0,0</w:t>
            </w:r>
          </w:p>
        </w:tc>
        <w:tc>
          <w:tcPr>
            <w:tcW w:w="992" w:type="dxa"/>
            <w:shd w:val="clear" w:color="auto" w:fill="auto"/>
            <w:vAlign w:val="center"/>
          </w:tcPr>
          <w:p w:rsidR="00D75E62" w:rsidRPr="00FA3F15" w:rsidRDefault="00D75E62" w:rsidP="00432E74">
            <w:pPr>
              <w:jc w:val="center"/>
              <w:rPr>
                <w:lang w:eastAsia="en-US"/>
              </w:rPr>
            </w:pPr>
            <w:r w:rsidRPr="00FA3F15">
              <w:rPr>
                <w:lang w:eastAsia="en-US"/>
              </w:rPr>
              <w:t>0,0</w:t>
            </w:r>
          </w:p>
        </w:tc>
        <w:tc>
          <w:tcPr>
            <w:tcW w:w="1134" w:type="dxa"/>
            <w:shd w:val="clear" w:color="auto" w:fill="auto"/>
            <w:vAlign w:val="center"/>
          </w:tcPr>
          <w:p w:rsidR="00D75E62" w:rsidRPr="00FA3F15" w:rsidRDefault="00D75E62" w:rsidP="00432E74">
            <w:pPr>
              <w:jc w:val="center"/>
              <w:rPr>
                <w:lang w:eastAsia="en-US"/>
              </w:rPr>
            </w:pPr>
            <w:r w:rsidRPr="00FA3F15">
              <w:rPr>
                <w:lang w:eastAsia="en-US"/>
              </w:rPr>
              <w:t>0,0</w:t>
            </w:r>
          </w:p>
        </w:tc>
      </w:tr>
    </w:tbl>
    <w:p w:rsidR="00817F69" w:rsidRDefault="00817F69" w:rsidP="00294B42">
      <w:pPr>
        <w:spacing w:after="160" w:line="259" w:lineRule="auto"/>
        <w:jc w:val="center"/>
        <w:rPr>
          <w:rFonts w:eastAsia="Calibri"/>
          <w:b/>
          <w:lang w:eastAsia="en-US"/>
        </w:rPr>
      </w:pPr>
    </w:p>
    <w:p w:rsidR="00294B42" w:rsidRDefault="00294B42" w:rsidP="00294B42">
      <w:pPr>
        <w:spacing w:after="160" w:line="259" w:lineRule="auto"/>
        <w:jc w:val="center"/>
        <w:rPr>
          <w:rFonts w:eastAsia="Calibri"/>
          <w:b/>
          <w:lang w:eastAsia="en-US"/>
        </w:rPr>
      </w:pPr>
      <w:r>
        <w:rPr>
          <w:rFonts w:eastAsia="Calibri"/>
          <w:b/>
          <w:lang w:eastAsia="en-US"/>
        </w:rPr>
        <w:br w:type="page"/>
      </w:r>
      <w:r w:rsidRPr="006E37A5">
        <w:rPr>
          <w:rFonts w:eastAsia="Calibri"/>
          <w:b/>
          <w:lang w:eastAsia="en-US"/>
        </w:rPr>
        <w:lastRenderedPageBreak/>
        <w:t>Финансовое обеспечение комплекса процессных мероприятий</w:t>
      </w:r>
    </w:p>
    <w:p w:rsidR="00294B42" w:rsidRPr="006E37A5" w:rsidRDefault="00294B42" w:rsidP="00294B42">
      <w:pPr>
        <w:spacing w:after="160" w:line="259" w:lineRule="auto"/>
        <w:jc w:val="center"/>
        <w:rPr>
          <w:rFonts w:eastAsia="Calibri"/>
          <w:b/>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9"/>
        <w:gridCol w:w="1843"/>
        <w:gridCol w:w="992"/>
        <w:gridCol w:w="1096"/>
        <w:gridCol w:w="1096"/>
        <w:gridCol w:w="1576"/>
        <w:gridCol w:w="1490"/>
        <w:gridCol w:w="1572"/>
      </w:tblGrid>
      <w:tr w:rsidR="00294B42" w:rsidRPr="00FA3F15" w:rsidTr="00B93E08">
        <w:trPr>
          <w:cantSplit/>
          <w:trHeight w:val="315"/>
          <w:jc w:val="center"/>
        </w:trPr>
        <w:tc>
          <w:tcPr>
            <w:tcW w:w="4079" w:type="dxa"/>
            <w:vMerge w:val="restart"/>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Наименование мероприятия/источник финансового обеспечения</w:t>
            </w:r>
          </w:p>
        </w:tc>
        <w:tc>
          <w:tcPr>
            <w:tcW w:w="1843" w:type="dxa"/>
            <w:vMerge w:val="restart"/>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ГРБС</w:t>
            </w:r>
          </w:p>
        </w:tc>
        <w:tc>
          <w:tcPr>
            <w:tcW w:w="7822" w:type="dxa"/>
            <w:gridSpan w:val="6"/>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Объем финансового обеспечения (тыс. рублей)</w:t>
            </w:r>
          </w:p>
        </w:tc>
      </w:tr>
      <w:tr w:rsidR="00294B42" w:rsidRPr="00FA3F15" w:rsidTr="00B93E08">
        <w:trPr>
          <w:cantSplit/>
          <w:trHeight w:val="780"/>
          <w:jc w:val="center"/>
        </w:trPr>
        <w:tc>
          <w:tcPr>
            <w:tcW w:w="4079" w:type="dxa"/>
            <w:vMerge/>
            <w:shd w:val="clear" w:color="auto" w:fill="auto"/>
            <w:vAlign w:val="center"/>
          </w:tcPr>
          <w:p w:rsidR="00294B42" w:rsidRPr="00FA3F15" w:rsidRDefault="00294B42" w:rsidP="00B93E08">
            <w:pPr>
              <w:jc w:val="center"/>
              <w:rPr>
                <w:rFonts w:eastAsia="Calibri"/>
                <w:lang w:eastAsia="en-US"/>
              </w:rPr>
            </w:pPr>
          </w:p>
        </w:tc>
        <w:tc>
          <w:tcPr>
            <w:tcW w:w="1843" w:type="dxa"/>
            <w:vMerge/>
            <w:shd w:val="clear" w:color="auto" w:fill="auto"/>
            <w:vAlign w:val="center"/>
          </w:tcPr>
          <w:p w:rsidR="00294B42" w:rsidRPr="00FA3F15" w:rsidRDefault="00294B42" w:rsidP="00B93E08">
            <w:pPr>
              <w:jc w:val="center"/>
              <w:rPr>
                <w:rFonts w:eastAsia="Calibri"/>
                <w:lang w:eastAsia="en-US"/>
              </w:rPr>
            </w:pPr>
          </w:p>
        </w:tc>
        <w:tc>
          <w:tcPr>
            <w:tcW w:w="992"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2024 год</w:t>
            </w:r>
          </w:p>
        </w:tc>
        <w:tc>
          <w:tcPr>
            <w:tcW w:w="1096"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2025 год</w:t>
            </w:r>
          </w:p>
        </w:tc>
        <w:tc>
          <w:tcPr>
            <w:tcW w:w="1096"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2026 год</w:t>
            </w:r>
          </w:p>
        </w:tc>
        <w:tc>
          <w:tcPr>
            <w:tcW w:w="1576"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Прогнозный период 2027 год</w:t>
            </w:r>
          </w:p>
        </w:tc>
        <w:tc>
          <w:tcPr>
            <w:tcW w:w="1490"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Прогнозный период 2028 год</w:t>
            </w:r>
          </w:p>
        </w:tc>
        <w:tc>
          <w:tcPr>
            <w:tcW w:w="1572"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Прогнозный период 2029 год</w:t>
            </w:r>
          </w:p>
        </w:tc>
      </w:tr>
      <w:tr w:rsidR="00294B42" w:rsidRPr="00FA3F15" w:rsidTr="00294B42">
        <w:trPr>
          <w:cantSplit/>
          <w:trHeight w:val="956"/>
          <w:jc w:val="center"/>
        </w:trPr>
        <w:tc>
          <w:tcPr>
            <w:tcW w:w="4079" w:type="dxa"/>
            <w:shd w:val="clear" w:color="auto" w:fill="auto"/>
            <w:vAlign w:val="center"/>
          </w:tcPr>
          <w:p w:rsidR="00294B42" w:rsidRPr="00FA3F15" w:rsidRDefault="00294B42" w:rsidP="00B93E08">
            <w:pPr>
              <w:spacing w:line="259" w:lineRule="auto"/>
              <w:rPr>
                <w:rFonts w:eastAsia="Calibri"/>
                <w:lang w:eastAsia="en-US"/>
              </w:rPr>
            </w:pPr>
            <w:r w:rsidRPr="00FA3F15">
              <w:rPr>
                <w:rFonts w:eastAsia="Calibri"/>
                <w:lang w:eastAsia="en-US"/>
              </w:rPr>
              <w:t>«Комплекс процессных мероприятий «Приобретение и сопровождение систем управления бюджетным процессом»</w:t>
            </w:r>
          </w:p>
        </w:tc>
        <w:tc>
          <w:tcPr>
            <w:tcW w:w="1843" w:type="dxa"/>
            <w:vMerge w:val="restart"/>
            <w:shd w:val="clear" w:color="auto" w:fill="auto"/>
            <w:vAlign w:val="center"/>
          </w:tcPr>
          <w:p w:rsidR="00294B42" w:rsidRPr="00FA3F15" w:rsidRDefault="00294B42" w:rsidP="00B93E08">
            <w:pPr>
              <w:jc w:val="center"/>
              <w:rPr>
                <w:rFonts w:eastAsia="Calibri"/>
                <w:b/>
                <w:lang w:eastAsia="en-US"/>
              </w:rPr>
            </w:pPr>
            <w:r w:rsidRPr="00FA3F15">
              <w:rPr>
                <w:rFonts w:eastAsia="Calibri"/>
              </w:rPr>
              <w:t>МКУ Управление финансов Администрации Молчановского района</w:t>
            </w:r>
          </w:p>
        </w:tc>
        <w:tc>
          <w:tcPr>
            <w:tcW w:w="992"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245,9</w:t>
            </w:r>
          </w:p>
        </w:tc>
        <w:tc>
          <w:tcPr>
            <w:tcW w:w="1096" w:type="dxa"/>
            <w:shd w:val="clear" w:color="auto" w:fill="auto"/>
            <w:vAlign w:val="center"/>
          </w:tcPr>
          <w:p w:rsidR="00294B42" w:rsidRPr="00FA3F15" w:rsidRDefault="00D70132" w:rsidP="00B93E08">
            <w:pPr>
              <w:jc w:val="center"/>
              <w:rPr>
                <w:rFonts w:eastAsia="Calibri"/>
                <w:lang w:eastAsia="en-US"/>
              </w:rPr>
            </w:pPr>
            <w:r>
              <w:rPr>
                <w:rFonts w:eastAsia="Calibri"/>
                <w:lang w:eastAsia="en-US"/>
              </w:rPr>
              <w:t>285,2</w:t>
            </w:r>
          </w:p>
        </w:tc>
        <w:tc>
          <w:tcPr>
            <w:tcW w:w="1096" w:type="dxa"/>
            <w:shd w:val="clear" w:color="auto" w:fill="auto"/>
            <w:vAlign w:val="center"/>
          </w:tcPr>
          <w:p w:rsidR="00294B42" w:rsidRPr="00FA3F15" w:rsidRDefault="00D70132" w:rsidP="00B93E08">
            <w:pPr>
              <w:jc w:val="center"/>
              <w:rPr>
                <w:rFonts w:eastAsia="Calibri"/>
                <w:lang w:eastAsia="en-US"/>
              </w:rPr>
            </w:pPr>
            <w:r>
              <w:rPr>
                <w:rFonts w:eastAsia="Calibri"/>
                <w:lang w:eastAsia="en-US"/>
              </w:rPr>
              <w:t>285,2</w:t>
            </w:r>
          </w:p>
        </w:tc>
        <w:tc>
          <w:tcPr>
            <w:tcW w:w="1576" w:type="dxa"/>
            <w:shd w:val="clear" w:color="auto" w:fill="auto"/>
            <w:vAlign w:val="center"/>
          </w:tcPr>
          <w:p w:rsidR="00294B42" w:rsidRPr="00FA3F15" w:rsidRDefault="00D70132" w:rsidP="00B93E08">
            <w:pPr>
              <w:jc w:val="center"/>
              <w:rPr>
                <w:rFonts w:eastAsia="Calibri"/>
                <w:lang w:eastAsia="en-US"/>
              </w:rPr>
            </w:pPr>
            <w:r>
              <w:rPr>
                <w:rFonts w:eastAsia="Calibri"/>
                <w:lang w:eastAsia="en-US"/>
              </w:rPr>
              <w:t>285,2</w:t>
            </w:r>
          </w:p>
        </w:tc>
        <w:tc>
          <w:tcPr>
            <w:tcW w:w="1490" w:type="dxa"/>
            <w:shd w:val="clear" w:color="auto" w:fill="auto"/>
            <w:vAlign w:val="center"/>
          </w:tcPr>
          <w:p w:rsidR="00294B42" w:rsidRPr="00FA3F15" w:rsidRDefault="00D70132" w:rsidP="00B93E08">
            <w:pPr>
              <w:jc w:val="center"/>
              <w:rPr>
                <w:rFonts w:eastAsia="Calibri"/>
                <w:lang w:eastAsia="en-US"/>
              </w:rPr>
            </w:pPr>
            <w:r>
              <w:rPr>
                <w:rFonts w:eastAsia="Calibri"/>
                <w:lang w:eastAsia="en-US"/>
              </w:rPr>
              <w:t>285,2</w:t>
            </w:r>
          </w:p>
        </w:tc>
        <w:tc>
          <w:tcPr>
            <w:tcW w:w="1572" w:type="dxa"/>
            <w:shd w:val="clear" w:color="auto" w:fill="auto"/>
            <w:vAlign w:val="center"/>
          </w:tcPr>
          <w:p w:rsidR="00294B42" w:rsidRPr="00FA3F15" w:rsidRDefault="00D70132" w:rsidP="00B93E08">
            <w:pPr>
              <w:jc w:val="center"/>
              <w:rPr>
                <w:rFonts w:eastAsia="Calibri"/>
                <w:lang w:eastAsia="en-US"/>
              </w:rPr>
            </w:pPr>
            <w:r>
              <w:rPr>
                <w:rFonts w:eastAsia="Calibri"/>
                <w:lang w:eastAsia="en-US"/>
              </w:rPr>
              <w:t>285,2</w:t>
            </w:r>
          </w:p>
        </w:tc>
      </w:tr>
      <w:tr w:rsidR="00294B42" w:rsidRPr="00FA3F15" w:rsidTr="00B93E08">
        <w:trPr>
          <w:cantSplit/>
          <w:jc w:val="center"/>
        </w:trPr>
        <w:tc>
          <w:tcPr>
            <w:tcW w:w="4079" w:type="dxa"/>
            <w:shd w:val="clear" w:color="auto" w:fill="auto"/>
            <w:vAlign w:val="center"/>
          </w:tcPr>
          <w:p w:rsidR="00294B42" w:rsidRPr="00FA3F15" w:rsidRDefault="00294B42" w:rsidP="00B93E08">
            <w:pPr>
              <w:rPr>
                <w:rFonts w:eastAsia="Calibri"/>
                <w:lang w:eastAsia="en-US"/>
              </w:rPr>
            </w:pPr>
            <w:r w:rsidRPr="00FA3F15">
              <w:rPr>
                <w:rFonts w:eastAsia="Calibri"/>
                <w:lang w:eastAsia="en-US"/>
              </w:rPr>
              <w:t>федеральный бюджет (по согласованию) (прогноз), в т.ч.</w:t>
            </w:r>
          </w:p>
        </w:tc>
        <w:tc>
          <w:tcPr>
            <w:tcW w:w="1843" w:type="dxa"/>
            <w:vMerge/>
            <w:shd w:val="clear" w:color="auto" w:fill="auto"/>
          </w:tcPr>
          <w:p w:rsidR="00294B42" w:rsidRPr="00FA3F15" w:rsidRDefault="00294B42" w:rsidP="00B93E08">
            <w:pPr>
              <w:jc w:val="center"/>
              <w:rPr>
                <w:rFonts w:eastAsia="Calibri"/>
              </w:rPr>
            </w:pPr>
          </w:p>
        </w:tc>
        <w:tc>
          <w:tcPr>
            <w:tcW w:w="992"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0,0</w:t>
            </w:r>
          </w:p>
        </w:tc>
        <w:tc>
          <w:tcPr>
            <w:tcW w:w="1096"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0,0</w:t>
            </w:r>
          </w:p>
        </w:tc>
        <w:tc>
          <w:tcPr>
            <w:tcW w:w="1096"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0,0</w:t>
            </w:r>
          </w:p>
        </w:tc>
        <w:tc>
          <w:tcPr>
            <w:tcW w:w="1576"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0,0</w:t>
            </w:r>
          </w:p>
        </w:tc>
        <w:tc>
          <w:tcPr>
            <w:tcW w:w="1490"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0,0</w:t>
            </w:r>
          </w:p>
        </w:tc>
        <w:tc>
          <w:tcPr>
            <w:tcW w:w="1572"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0,0</w:t>
            </w:r>
          </w:p>
        </w:tc>
      </w:tr>
      <w:tr w:rsidR="00294B42" w:rsidRPr="00FA3F15" w:rsidTr="00B93E08">
        <w:trPr>
          <w:cantSplit/>
          <w:jc w:val="center"/>
        </w:trPr>
        <w:tc>
          <w:tcPr>
            <w:tcW w:w="4079" w:type="dxa"/>
            <w:shd w:val="clear" w:color="auto" w:fill="auto"/>
            <w:vAlign w:val="center"/>
          </w:tcPr>
          <w:p w:rsidR="00294B42" w:rsidRPr="00FA3F15" w:rsidRDefault="00294B42" w:rsidP="00B93E08">
            <w:pPr>
              <w:rPr>
                <w:rFonts w:eastAsia="Calibri"/>
                <w:lang w:eastAsia="en-US"/>
              </w:rPr>
            </w:pPr>
            <w:r w:rsidRPr="00FA3F15">
              <w:rPr>
                <w:rFonts w:eastAsia="Calibri"/>
                <w:lang w:eastAsia="en-US"/>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843" w:type="dxa"/>
            <w:vMerge/>
            <w:shd w:val="clear" w:color="auto" w:fill="auto"/>
          </w:tcPr>
          <w:p w:rsidR="00294B42" w:rsidRPr="00FA3F15" w:rsidRDefault="00294B42" w:rsidP="00B93E08">
            <w:pPr>
              <w:jc w:val="center"/>
              <w:rPr>
                <w:rFonts w:eastAsia="Calibri"/>
              </w:rPr>
            </w:pPr>
          </w:p>
        </w:tc>
        <w:tc>
          <w:tcPr>
            <w:tcW w:w="992"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0,0</w:t>
            </w:r>
          </w:p>
        </w:tc>
        <w:tc>
          <w:tcPr>
            <w:tcW w:w="1096"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0,0</w:t>
            </w:r>
          </w:p>
        </w:tc>
        <w:tc>
          <w:tcPr>
            <w:tcW w:w="1096"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0,0</w:t>
            </w:r>
          </w:p>
        </w:tc>
        <w:tc>
          <w:tcPr>
            <w:tcW w:w="1576"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0,0</w:t>
            </w:r>
          </w:p>
        </w:tc>
        <w:tc>
          <w:tcPr>
            <w:tcW w:w="1490"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0,0</w:t>
            </w:r>
          </w:p>
        </w:tc>
        <w:tc>
          <w:tcPr>
            <w:tcW w:w="1572"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0,0</w:t>
            </w:r>
          </w:p>
        </w:tc>
      </w:tr>
      <w:tr w:rsidR="00294B42" w:rsidRPr="00FA3F15" w:rsidTr="00B93E08">
        <w:trPr>
          <w:cantSplit/>
          <w:jc w:val="center"/>
        </w:trPr>
        <w:tc>
          <w:tcPr>
            <w:tcW w:w="4079" w:type="dxa"/>
            <w:shd w:val="clear" w:color="auto" w:fill="auto"/>
            <w:vAlign w:val="center"/>
          </w:tcPr>
          <w:p w:rsidR="00294B42" w:rsidRPr="00FA3F15" w:rsidRDefault="00294B42" w:rsidP="00B93E08">
            <w:pPr>
              <w:rPr>
                <w:rFonts w:eastAsia="Calibri"/>
                <w:lang w:eastAsia="en-US"/>
              </w:rPr>
            </w:pPr>
            <w:r w:rsidRPr="00FA3F15">
              <w:rPr>
                <w:rFonts w:eastAsia="Calibri"/>
                <w:lang w:eastAsia="en-US"/>
              </w:rPr>
              <w:t>областной бюджет по согласованию (прогноз)</w:t>
            </w:r>
          </w:p>
        </w:tc>
        <w:tc>
          <w:tcPr>
            <w:tcW w:w="1843" w:type="dxa"/>
            <w:vMerge/>
            <w:shd w:val="clear" w:color="auto" w:fill="auto"/>
          </w:tcPr>
          <w:p w:rsidR="00294B42" w:rsidRPr="00FA3F15" w:rsidRDefault="00294B42" w:rsidP="00B93E08">
            <w:pPr>
              <w:jc w:val="center"/>
              <w:rPr>
                <w:rFonts w:eastAsia="Calibri"/>
              </w:rPr>
            </w:pPr>
          </w:p>
        </w:tc>
        <w:tc>
          <w:tcPr>
            <w:tcW w:w="992"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0,0</w:t>
            </w:r>
          </w:p>
        </w:tc>
        <w:tc>
          <w:tcPr>
            <w:tcW w:w="1096"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0,0</w:t>
            </w:r>
          </w:p>
        </w:tc>
        <w:tc>
          <w:tcPr>
            <w:tcW w:w="1096"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0,0</w:t>
            </w:r>
          </w:p>
        </w:tc>
        <w:tc>
          <w:tcPr>
            <w:tcW w:w="1576"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0,0</w:t>
            </w:r>
          </w:p>
        </w:tc>
        <w:tc>
          <w:tcPr>
            <w:tcW w:w="1490"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0,0</w:t>
            </w:r>
          </w:p>
        </w:tc>
        <w:tc>
          <w:tcPr>
            <w:tcW w:w="1572"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0,0</w:t>
            </w:r>
          </w:p>
        </w:tc>
      </w:tr>
      <w:tr w:rsidR="00D70132" w:rsidRPr="00FA3F15" w:rsidTr="00B93E08">
        <w:trPr>
          <w:cantSplit/>
          <w:jc w:val="center"/>
        </w:trPr>
        <w:tc>
          <w:tcPr>
            <w:tcW w:w="4079" w:type="dxa"/>
            <w:shd w:val="clear" w:color="auto" w:fill="auto"/>
            <w:vAlign w:val="center"/>
          </w:tcPr>
          <w:p w:rsidR="00D70132" w:rsidRPr="00FA3F15" w:rsidRDefault="00D70132" w:rsidP="00D70132">
            <w:pPr>
              <w:rPr>
                <w:rFonts w:eastAsia="Calibri"/>
                <w:lang w:eastAsia="en-US"/>
              </w:rPr>
            </w:pPr>
            <w:r w:rsidRPr="00FA3F15">
              <w:rPr>
                <w:rFonts w:eastAsia="Calibri"/>
                <w:lang w:eastAsia="en-US"/>
              </w:rPr>
              <w:t>местный бюджет</w:t>
            </w:r>
          </w:p>
        </w:tc>
        <w:tc>
          <w:tcPr>
            <w:tcW w:w="1843" w:type="dxa"/>
            <w:vMerge/>
            <w:shd w:val="clear" w:color="auto" w:fill="auto"/>
          </w:tcPr>
          <w:p w:rsidR="00D70132" w:rsidRPr="00FA3F15" w:rsidRDefault="00D70132" w:rsidP="00D70132">
            <w:pPr>
              <w:jc w:val="center"/>
              <w:rPr>
                <w:rFonts w:eastAsia="Calibri"/>
              </w:rPr>
            </w:pPr>
          </w:p>
        </w:tc>
        <w:tc>
          <w:tcPr>
            <w:tcW w:w="992" w:type="dxa"/>
            <w:shd w:val="clear" w:color="auto" w:fill="auto"/>
            <w:vAlign w:val="center"/>
          </w:tcPr>
          <w:p w:rsidR="00D70132" w:rsidRPr="00FA3F15" w:rsidRDefault="00D70132" w:rsidP="00D70132">
            <w:pPr>
              <w:jc w:val="center"/>
              <w:rPr>
                <w:rFonts w:eastAsia="Calibri"/>
                <w:lang w:eastAsia="en-US"/>
              </w:rPr>
            </w:pPr>
            <w:r w:rsidRPr="00FA3F15">
              <w:rPr>
                <w:rFonts w:eastAsia="Calibri"/>
                <w:lang w:eastAsia="en-US"/>
              </w:rPr>
              <w:t>245,9</w:t>
            </w:r>
          </w:p>
        </w:tc>
        <w:tc>
          <w:tcPr>
            <w:tcW w:w="1096" w:type="dxa"/>
            <w:shd w:val="clear" w:color="auto" w:fill="auto"/>
            <w:vAlign w:val="center"/>
          </w:tcPr>
          <w:p w:rsidR="00D70132" w:rsidRPr="00FA3F15" w:rsidRDefault="00D70132" w:rsidP="00D70132">
            <w:pPr>
              <w:jc w:val="center"/>
              <w:rPr>
                <w:rFonts w:eastAsia="Calibri"/>
                <w:lang w:eastAsia="en-US"/>
              </w:rPr>
            </w:pPr>
            <w:r>
              <w:rPr>
                <w:rFonts w:eastAsia="Calibri"/>
                <w:lang w:eastAsia="en-US"/>
              </w:rPr>
              <w:t>285,2</w:t>
            </w:r>
          </w:p>
        </w:tc>
        <w:tc>
          <w:tcPr>
            <w:tcW w:w="1096" w:type="dxa"/>
            <w:shd w:val="clear" w:color="auto" w:fill="auto"/>
            <w:vAlign w:val="center"/>
          </w:tcPr>
          <w:p w:rsidR="00D70132" w:rsidRPr="00FA3F15" w:rsidRDefault="00D70132" w:rsidP="00D70132">
            <w:pPr>
              <w:jc w:val="center"/>
              <w:rPr>
                <w:rFonts w:eastAsia="Calibri"/>
                <w:lang w:eastAsia="en-US"/>
              </w:rPr>
            </w:pPr>
            <w:r>
              <w:rPr>
                <w:rFonts w:eastAsia="Calibri"/>
                <w:lang w:eastAsia="en-US"/>
              </w:rPr>
              <w:t>285,2</w:t>
            </w:r>
          </w:p>
        </w:tc>
        <w:tc>
          <w:tcPr>
            <w:tcW w:w="1576" w:type="dxa"/>
            <w:shd w:val="clear" w:color="auto" w:fill="auto"/>
            <w:vAlign w:val="center"/>
          </w:tcPr>
          <w:p w:rsidR="00D70132" w:rsidRPr="00FA3F15" w:rsidRDefault="00D70132" w:rsidP="00D70132">
            <w:pPr>
              <w:jc w:val="center"/>
              <w:rPr>
                <w:rFonts w:eastAsia="Calibri"/>
                <w:lang w:eastAsia="en-US"/>
              </w:rPr>
            </w:pPr>
            <w:r>
              <w:rPr>
                <w:rFonts w:eastAsia="Calibri"/>
                <w:lang w:eastAsia="en-US"/>
              </w:rPr>
              <w:t>285,2</w:t>
            </w:r>
          </w:p>
        </w:tc>
        <w:tc>
          <w:tcPr>
            <w:tcW w:w="1490" w:type="dxa"/>
            <w:shd w:val="clear" w:color="auto" w:fill="auto"/>
            <w:vAlign w:val="center"/>
          </w:tcPr>
          <w:p w:rsidR="00D70132" w:rsidRPr="00FA3F15" w:rsidRDefault="00D70132" w:rsidP="00D70132">
            <w:pPr>
              <w:jc w:val="center"/>
              <w:rPr>
                <w:rFonts w:eastAsia="Calibri"/>
                <w:lang w:eastAsia="en-US"/>
              </w:rPr>
            </w:pPr>
            <w:r>
              <w:rPr>
                <w:rFonts w:eastAsia="Calibri"/>
                <w:lang w:eastAsia="en-US"/>
              </w:rPr>
              <w:t>285,2</w:t>
            </w:r>
          </w:p>
        </w:tc>
        <w:tc>
          <w:tcPr>
            <w:tcW w:w="1572" w:type="dxa"/>
            <w:shd w:val="clear" w:color="auto" w:fill="auto"/>
            <w:vAlign w:val="center"/>
          </w:tcPr>
          <w:p w:rsidR="00D70132" w:rsidRPr="00FA3F15" w:rsidRDefault="00D70132" w:rsidP="00D70132">
            <w:pPr>
              <w:jc w:val="center"/>
              <w:rPr>
                <w:rFonts w:eastAsia="Calibri"/>
                <w:lang w:eastAsia="en-US"/>
              </w:rPr>
            </w:pPr>
            <w:r>
              <w:rPr>
                <w:rFonts w:eastAsia="Calibri"/>
                <w:lang w:eastAsia="en-US"/>
              </w:rPr>
              <w:t>285,2</w:t>
            </w:r>
          </w:p>
        </w:tc>
      </w:tr>
      <w:tr w:rsidR="00D70132" w:rsidRPr="00FA3F15" w:rsidTr="00B93E08">
        <w:trPr>
          <w:cantSplit/>
          <w:jc w:val="center"/>
        </w:trPr>
        <w:tc>
          <w:tcPr>
            <w:tcW w:w="4079" w:type="dxa"/>
            <w:vMerge w:val="restart"/>
            <w:shd w:val="clear" w:color="auto" w:fill="auto"/>
            <w:vAlign w:val="center"/>
          </w:tcPr>
          <w:p w:rsidR="00D70132" w:rsidRPr="00FA3F15" w:rsidRDefault="00D70132" w:rsidP="00D70132">
            <w:pPr>
              <w:rPr>
                <w:rFonts w:eastAsia="Calibri"/>
                <w:lang w:eastAsia="en-US"/>
              </w:rPr>
            </w:pPr>
            <w:r w:rsidRPr="00FA3F15">
              <w:rPr>
                <w:rFonts w:eastAsia="Calibri"/>
                <w:lang w:eastAsia="en-US"/>
              </w:rPr>
              <w:t>бюджеты сельских поселений (по согласованию) (прогноз)</w:t>
            </w:r>
          </w:p>
          <w:p w:rsidR="00D70132" w:rsidRPr="00FA3F15" w:rsidRDefault="00D70132" w:rsidP="00D70132">
            <w:pPr>
              <w:rPr>
                <w:rFonts w:eastAsia="Calibri"/>
                <w:lang w:eastAsia="en-US"/>
              </w:rPr>
            </w:pPr>
            <w:r w:rsidRPr="00FA3F15">
              <w:rPr>
                <w:rFonts w:eastAsia="Calibri"/>
                <w:lang w:eastAsia="en-US"/>
              </w:rPr>
              <w:t>внебюджетные источники (по согласованию) (прогноз)</w:t>
            </w:r>
          </w:p>
        </w:tc>
        <w:tc>
          <w:tcPr>
            <w:tcW w:w="1843" w:type="dxa"/>
            <w:vMerge/>
            <w:shd w:val="clear" w:color="auto" w:fill="auto"/>
          </w:tcPr>
          <w:p w:rsidR="00D70132" w:rsidRPr="00FA3F15" w:rsidRDefault="00D70132" w:rsidP="00D70132">
            <w:pPr>
              <w:jc w:val="center"/>
              <w:rPr>
                <w:rFonts w:eastAsia="Calibri"/>
              </w:rPr>
            </w:pPr>
          </w:p>
        </w:tc>
        <w:tc>
          <w:tcPr>
            <w:tcW w:w="992" w:type="dxa"/>
            <w:shd w:val="clear" w:color="auto" w:fill="auto"/>
            <w:vAlign w:val="center"/>
          </w:tcPr>
          <w:p w:rsidR="00D70132" w:rsidRPr="00FA3F15" w:rsidRDefault="00D70132" w:rsidP="00D70132">
            <w:pPr>
              <w:jc w:val="center"/>
              <w:rPr>
                <w:rFonts w:eastAsia="Calibri"/>
                <w:lang w:eastAsia="en-US"/>
              </w:rPr>
            </w:pPr>
            <w:r w:rsidRPr="00FA3F15">
              <w:rPr>
                <w:rFonts w:eastAsia="Calibri"/>
                <w:lang w:eastAsia="en-US"/>
              </w:rPr>
              <w:t>0,0</w:t>
            </w:r>
          </w:p>
        </w:tc>
        <w:tc>
          <w:tcPr>
            <w:tcW w:w="1096" w:type="dxa"/>
            <w:shd w:val="clear" w:color="auto" w:fill="auto"/>
            <w:vAlign w:val="center"/>
          </w:tcPr>
          <w:p w:rsidR="00D70132" w:rsidRPr="00FA3F15" w:rsidRDefault="00D70132" w:rsidP="00D70132">
            <w:pPr>
              <w:jc w:val="center"/>
              <w:rPr>
                <w:rFonts w:eastAsia="Calibri"/>
                <w:lang w:eastAsia="en-US"/>
              </w:rPr>
            </w:pPr>
            <w:r w:rsidRPr="00FA3F15">
              <w:rPr>
                <w:rFonts w:eastAsia="Calibri"/>
                <w:lang w:eastAsia="en-US"/>
              </w:rPr>
              <w:t>0,0</w:t>
            </w:r>
          </w:p>
        </w:tc>
        <w:tc>
          <w:tcPr>
            <w:tcW w:w="1096" w:type="dxa"/>
            <w:shd w:val="clear" w:color="auto" w:fill="auto"/>
            <w:vAlign w:val="center"/>
          </w:tcPr>
          <w:p w:rsidR="00D70132" w:rsidRPr="00FA3F15" w:rsidRDefault="00D70132" w:rsidP="00D70132">
            <w:pPr>
              <w:jc w:val="center"/>
              <w:rPr>
                <w:rFonts w:eastAsia="Calibri"/>
                <w:lang w:eastAsia="en-US"/>
              </w:rPr>
            </w:pPr>
            <w:r w:rsidRPr="00FA3F15">
              <w:rPr>
                <w:rFonts w:eastAsia="Calibri"/>
                <w:lang w:eastAsia="en-US"/>
              </w:rPr>
              <w:t>0,0</w:t>
            </w:r>
          </w:p>
        </w:tc>
        <w:tc>
          <w:tcPr>
            <w:tcW w:w="1576" w:type="dxa"/>
            <w:shd w:val="clear" w:color="auto" w:fill="auto"/>
            <w:vAlign w:val="center"/>
          </w:tcPr>
          <w:p w:rsidR="00D70132" w:rsidRPr="00FA3F15" w:rsidRDefault="00D70132" w:rsidP="00D70132">
            <w:pPr>
              <w:jc w:val="center"/>
              <w:rPr>
                <w:rFonts w:eastAsia="Calibri"/>
                <w:lang w:eastAsia="en-US"/>
              </w:rPr>
            </w:pPr>
            <w:r w:rsidRPr="00FA3F15">
              <w:rPr>
                <w:rFonts w:eastAsia="Calibri"/>
                <w:lang w:eastAsia="en-US"/>
              </w:rPr>
              <w:t>0,0</w:t>
            </w:r>
          </w:p>
        </w:tc>
        <w:tc>
          <w:tcPr>
            <w:tcW w:w="1490" w:type="dxa"/>
            <w:shd w:val="clear" w:color="auto" w:fill="auto"/>
            <w:vAlign w:val="center"/>
          </w:tcPr>
          <w:p w:rsidR="00D70132" w:rsidRPr="00FA3F15" w:rsidRDefault="00D70132" w:rsidP="00D70132">
            <w:pPr>
              <w:jc w:val="center"/>
              <w:rPr>
                <w:rFonts w:eastAsia="Calibri"/>
                <w:lang w:eastAsia="en-US"/>
              </w:rPr>
            </w:pPr>
            <w:r w:rsidRPr="00FA3F15">
              <w:rPr>
                <w:rFonts w:eastAsia="Calibri"/>
                <w:lang w:eastAsia="en-US"/>
              </w:rPr>
              <w:t>0,0</w:t>
            </w:r>
          </w:p>
        </w:tc>
        <w:tc>
          <w:tcPr>
            <w:tcW w:w="1572" w:type="dxa"/>
            <w:shd w:val="clear" w:color="auto" w:fill="auto"/>
            <w:vAlign w:val="center"/>
          </w:tcPr>
          <w:p w:rsidR="00D70132" w:rsidRPr="00FA3F15" w:rsidRDefault="00D70132" w:rsidP="00D70132">
            <w:pPr>
              <w:jc w:val="center"/>
              <w:rPr>
                <w:rFonts w:eastAsia="Calibri"/>
                <w:lang w:eastAsia="en-US"/>
              </w:rPr>
            </w:pPr>
            <w:r w:rsidRPr="00FA3F15">
              <w:rPr>
                <w:rFonts w:eastAsia="Calibri"/>
                <w:lang w:eastAsia="en-US"/>
              </w:rPr>
              <w:t>0,0</w:t>
            </w:r>
          </w:p>
        </w:tc>
      </w:tr>
      <w:tr w:rsidR="00D70132" w:rsidRPr="00FA3F15" w:rsidTr="00B93E08">
        <w:trPr>
          <w:cantSplit/>
          <w:jc w:val="center"/>
        </w:trPr>
        <w:tc>
          <w:tcPr>
            <w:tcW w:w="4079" w:type="dxa"/>
            <w:vMerge/>
            <w:shd w:val="clear" w:color="auto" w:fill="auto"/>
            <w:vAlign w:val="center"/>
          </w:tcPr>
          <w:p w:rsidR="00D70132" w:rsidRPr="00FA3F15" w:rsidRDefault="00D70132" w:rsidP="00D70132">
            <w:pPr>
              <w:rPr>
                <w:rFonts w:eastAsia="Calibri"/>
                <w:lang w:eastAsia="en-US"/>
              </w:rPr>
            </w:pPr>
          </w:p>
        </w:tc>
        <w:tc>
          <w:tcPr>
            <w:tcW w:w="1843" w:type="dxa"/>
            <w:vMerge/>
            <w:shd w:val="clear" w:color="auto" w:fill="auto"/>
          </w:tcPr>
          <w:p w:rsidR="00D70132" w:rsidRPr="00FA3F15" w:rsidRDefault="00D70132" w:rsidP="00D70132">
            <w:pPr>
              <w:jc w:val="center"/>
              <w:rPr>
                <w:rFonts w:eastAsia="Calibri"/>
              </w:rPr>
            </w:pPr>
          </w:p>
        </w:tc>
        <w:tc>
          <w:tcPr>
            <w:tcW w:w="992" w:type="dxa"/>
            <w:shd w:val="clear" w:color="auto" w:fill="auto"/>
            <w:vAlign w:val="center"/>
          </w:tcPr>
          <w:p w:rsidR="00D70132" w:rsidRPr="00FA3F15" w:rsidRDefault="00D70132" w:rsidP="00D70132">
            <w:pPr>
              <w:jc w:val="center"/>
              <w:rPr>
                <w:rFonts w:eastAsia="Calibri"/>
                <w:lang w:eastAsia="en-US"/>
              </w:rPr>
            </w:pPr>
            <w:r w:rsidRPr="00FA3F15">
              <w:rPr>
                <w:rFonts w:eastAsia="Calibri"/>
                <w:lang w:eastAsia="en-US"/>
              </w:rPr>
              <w:t>0,0</w:t>
            </w:r>
          </w:p>
        </w:tc>
        <w:tc>
          <w:tcPr>
            <w:tcW w:w="1096" w:type="dxa"/>
            <w:shd w:val="clear" w:color="auto" w:fill="auto"/>
            <w:vAlign w:val="center"/>
          </w:tcPr>
          <w:p w:rsidR="00D70132" w:rsidRPr="00FA3F15" w:rsidRDefault="00D70132" w:rsidP="00D70132">
            <w:pPr>
              <w:jc w:val="center"/>
              <w:rPr>
                <w:rFonts w:eastAsia="Calibri"/>
                <w:lang w:eastAsia="en-US"/>
              </w:rPr>
            </w:pPr>
            <w:r w:rsidRPr="00FA3F15">
              <w:rPr>
                <w:rFonts w:eastAsia="Calibri"/>
                <w:lang w:eastAsia="en-US"/>
              </w:rPr>
              <w:t>0,0</w:t>
            </w:r>
          </w:p>
        </w:tc>
        <w:tc>
          <w:tcPr>
            <w:tcW w:w="1096" w:type="dxa"/>
            <w:shd w:val="clear" w:color="auto" w:fill="auto"/>
            <w:vAlign w:val="center"/>
          </w:tcPr>
          <w:p w:rsidR="00D70132" w:rsidRPr="00FA3F15" w:rsidRDefault="00D70132" w:rsidP="00D70132">
            <w:pPr>
              <w:jc w:val="center"/>
              <w:rPr>
                <w:rFonts w:eastAsia="Calibri"/>
                <w:lang w:eastAsia="en-US"/>
              </w:rPr>
            </w:pPr>
            <w:r w:rsidRPr="00FA3F15">
              <w:rPr>
                <w:rFonts w:eastAsia="Calibri"/>
                <w:lang w:eastAsia="en-US"/>
              </w:rPr>
              <w:t>0,0</w:t>
            </w:r>
          </w:p>
        </w:tc>
        <w:tc>
          <w:tcPr>
            <w:tcW w:w="1576" w:type="dxa"/>
            <w:shd w:val="clear" w:color="auto" w:fill="auto"/>
            <w:vAlign w:val="center"/>
          </w:tcPr>
          <w:p w:rsidR="00D70132" w:rsidRPr="00FA3F15" w:rsidRDefault="00D70132" w:rsidP="00D70132">
            <w:pPr>
              <w:jc w:val="center"/>
              <w:rPr>
                <w:rFonts w:eastAsia="Calibri"/>
                <w:lang w:eastAsia="en-US"/>
              </w:rPr>
            </w:pPr>
            <w:r w:rsidRPr="00FA3F15">
              <w:rPr>
                <w:rFonts w:eastAsia="Calibri"/>
                <w:lang w:eastAsia="en-US"/>
              </w:rPr>
              <w:t>0,0</w:t>
            </w:r>
          </w:p>
        </w:tc>
        <w:tc>
          <w:tcPr>
            <w:tcW w:w="1490" w:type="dxa"/>
            <w:shd w:val="clear" w:color="auto" w:fill="auto"/>
            <w:vAlign w:val="center"/>
          </w:tcPr>
          <w:p w:rsidR="00D70132" w:rsidRPr="00FA3F15" w:rsidRDefault="00D70132" w:rsidP="00D70132">
            <w:pPr>
              <w:jc w:val="center"/>
              <w:rPr>
                <w:rFonts w:eastAsia="Calibri"/>
                <w:lang w:eastAsia="en-US"/>
              </w:rPr>
            </w:pPr>
            <w:r w:rsidRPr="00FA3F15">
              <w:rPr>
                <w:rFonts w:eastAsia="Calibri"/>
                <w:lang w:eastAsia="en-US"/>
              </w:rPr>
              <w:t>0,0</w:t>
            </w:r>
          </w:p>
        </w:tc>
        <w:tc>
          <w:tcPr>
            <w:tcW w:w="1572" w:type="dxa"/>
            <w:shd w:val="clear" w:color="auto" w:fill="auto"/>
            <w:vAlign w:val="center"/>
          </w:tcPr>
          <w:p w:rsidR="00D70132" w:rsidRPr="00FA3F15" w:rsidRDefault="00D70132" w:rsidP="00D70132">
            <w:pPr>
              <w:jc w:val="center"/>
              <w:rPr>
                <w:rFonts w:eastAsia="Calibri"/>
                <w:lang w:eastAsia="en-US"/>
              </w:rPr>
            </w:pPr>
            <w:r w:rsidRPr="00FA3F15">
              <w:rPr>
                <w:rFonts w:eastAsia="Calibri"/>
                <w:lang w:eastAsia="en-US"/>
              </w:rPr>
              <w:t>0,0</w:t>
            </w:r>
          </w:p>
        </w:tc>
      </w:tr>
      <w:tr w:rsidR="00294B42" w:rsidRPr="00FA3F15" w:rsidTr="00B93E08">
        <w:trPr>
          <w:cantSplit/>
          <w:jc w:val="center"/>
        </w:trPr>
        <w:tc>
          <w:tcPr>
            <w:tcW w:w="4079" w:type="dxa"/>
            <w:shd w:val="clear" w:color="auto" w:fill="auto"/>
            <w:vAlign w:val="center"/>
          </w:tcPr>
          <w:p w:rsidR="00294B42" w:rsidRPr="00FA3F15" w:rsidRDefault="00294B42" w:rsidP="00B93E08">
            <w:pPr>
              <w:rPr>
                <w:rFonts w:eastAsia="Calibri"/>
                <w:lang w:eastAsia="en-US"/>
              </w:rPr>
            </w:pPr>
            <w:r>
              <w:br w:type="page"/>
            </w:r>
            <w:r w:rsidRPr="00FA3F15">
              <w:rPr>
                <w:rFonts w:eastAsia="Calibri"/>
              </w:rPr>
              <w:t>Мероприятие «Обеспечение бесперебойной работоспособности систем бюджетной отчетности»</w:t>
            </w:r>
          </w:p>
        </w:tc>
        <w:tc>
          <w:tcPr>
            <w:tcW w:w="1843" w:type="dxa"/>
            <w:vMerge w:val="restart"/>
            <w:shd w:val="clear" w:color="auto" w:fill="auto"/>
          </w:tcPr>
          <w:p w:rsidR="00294B42" w:rsidRPr="00FA3F15" w:rsidRDefault="00294B42" w:rsidP="00B93E08">
            <w:pPr>
              <w:jc w:val="center"/>
              <w:rPr>
                <w:rFonts w:eastAsia="Calibri"/>
              </w:rPr>
            </w:pPr>
          </w:p>
        </w:tc>
        <w:tc>
          <w:tcPr>
            <w:tcW w:w="992" w:type="dxa"/>
            <w:shd w:val="clear" w:color="auto" w:fill="auto"/>
            <w:vAlign w:val="center"/>
          </w:tcPr>
          <w:p w:rsidR="00294B42" w:rsidRPr="00FA3F15" w:rsidRDefault="00294B42" w:rsidP="00B93E08">
            <w:pPr>
              <w:jc w:val="center"/>
              <w:rPr>
                <w:rFonts w:eastAsia="Calibri"/>
                <w:lang w:eastAsia="en-US"/>
              </w:rPr>
            </w:pPr>
          </w:p>
        </w:tc>
        <w:tc>
          <w:tcPr>
            <w:tcW w:w="1096" w:type="dxa"/>
            <w:shd w:val="clear" w:color="auto" w:fill="auto"/>
            <w:vAlign w:val="center"/>
          </w:tcPr>
          <w:p w:rsidR="00294B42" w:rsidRPr="00FA3F15" w:rsidRDefault="00294B42" w:rsidP="00B93E08">
            <w:pPr>
              <w:jc w:val="center"/>
              <w:rPr>
                <w:rFonts w:eastAsia="Calibri"/>
                <w:lang w:eastAsia="en-US"/>
              </w:rPr>
            </w:pPr>
          </w:p>
        </w:tc>
        <w:tc>
          <w:tcPr>
            <w:tcW w:w="1096" w:type="dxa"/>
            <w:shd w:val="clear" w:color="auto" w:fill="auto"/>
            <w:vAlign w:val="center"/>
          </w:tcPr>
          <w:p w:rsidR="00294B42" w:rsidRPr="00FA3F15" w:rsidRDefault="00294B42" w:rsidP="00B93E08">
            <w:pPr>
              <w:jc w:val="center"/>
              <w:rPr>
                <w:rFonts w:eastAsia="Calibri"/>
                <w:lang w:eastAsia="en-US"/>
              </w:rPr>
            </w:pPr>
          </w:p>
        </w:tc>
        <w:tc>
          <w:tcPr>
            <w:tcW w:w="1576" w:type="dxa"/>
            <w:shd w:val="clear" w:color="auto" w:fill="auto"/>
            <w:vAlign w:val="center"/>
          </w:tcPr>
          <w:p w:rsidR="00294B42" w:rsidRPr="00FA3F15" w:rsidRDefault="00294B42" w:rsidP="00B93E08">
            <w:pPr>
              <w:jc w:val="center"/>
              <w:rPr>
                <w:rFonts w:eastAsia="Calibri"/>
                <w:lang w:eastAsia="en-US"/>
              </w:rPr>
            </w:pPr>
          </w:p>
        </w:tc>
        <w:tc>
          <w:tcPr>
            <w:tcW w:w="1490" w:type="dxa"/>
            <w:shd w:val="clear" w:color="auto" w:fill="auto"/>
            <w:vAlign w:val="center"/>
          </w:tcPr>
          <w:p w:rsidR="00294B42" w:rsidRPr="00FA3F15" w:rsidRDefault="00294B42" w:rsidP="00B93E08">
            <w:pPr>
              <w:jc w:val="center"/>
              <w:rPr>
                <w:rFonts w:eastAsia="Calibri"/>
                <w:lang w:eastAsia="en-US"/>
              </w:rPr>
            </w:pPr>
          </w:p>
        </w:tc>
        <w:tc>
          <w:tcPr>
            <w:tcW w:w="1572" w:type="dxa"/>
            <w:shd w:val="clear" w:color="auto" w:fill="auto"/>
            <w:vAlign w:val="center"/>
          </w:tcPr>
          <w:p w:rsidR="00294B42" w:rsidRPr="00FA3F15" w:rsidRDefault="00294B42" w:rsidP="00B93E08">
            <w:pPr>
              <w:jc w:val="center"/>
              <w:rPr>
                <w:rFonts w:eastAsia="Calibri"/>
                <w:lang w:eastAsia="en-US"/>
              </w:rPr>
            </w:pPr>
          </w:p>
        </w:tc>
      </w:tr>
      <w:tr w:rsidR="00294B42" w:rsidRPr="00FA3F15" w:rsidTr="00B93E08">
        <w:trPr>
          <w:cantSplit/>
          <w:jc w:val="center"/>
        </w:trPr>
        <w:tc>
          <w:tcPr>
            <w:tcW w:w="4079" w:type="dxa"/>
            <w:shd w:val="clear" w:color="auto" w:fill="auto"/>
            <w:vAlign w:val="center"/>
          </w:tcPr>
          <w:p w:rsidR="00294B42" w:rsidRPr="00FA3F15" w:rsidRDefault="00294B42" w:rsidP="00B93E08">
            <w:pPr>
              <w:rPr>
                <w:rFonts w:eastAsia="Calibri"/>
                <w:lang w:eastAsia="en-US"/>
              </w:rPr>
            </w:pPr>
            <w:r w:rsidRPr="00FA3F15">
              <w:rPr>
                <w:rFonts w:eastAsia="Calibri"/>
                <w:lang w:eastAsia="en-US"/>
              </w:rPr>
              <w:t>федеральный бюджет (по согласованию) (прогноз), в т.ч.</w:t>
            </w:r>
          </w:p>
        </w:tc>
        <w:tc>
          <w:tcPr>
            <w:tcW w:w="1843" w:type="dxa"/>
            <w:vMerge/>
            <w:shd w:val="clear" w:color="auto" w:fill="auto"/>
          </w:tcPr>
          <w:p w:rsidR="00294B42" w:rsidRPr="00FA3F15" w:rsidRDefault="00294B42" w:rsidP="00B93E08">
            <w:pPr>
              <w:jc w:val="center"/>
              <w:rPr>
                <w:rFonts w:eastAsia="Calibri"/>
              </w:rPr>
            </w:pPr>
          </w:p>
        </w:tc>
        <w:tc>
          <w:tcPr>
            <w:tcW w:w="992"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0,0</w:t>
            </w:r>
          </w:p>
        </w:tc>
        <w:tc>
          <w:tcPr>
            <w:tcW w:w="1096"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0,0</w:t>
            </w:r>
          </w:p>
        </w:tc>
        <w:tc>
          <w:tcPr>
            <w:tcW w:w="1096"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0,0</w:t>
            </w:r>
          </w:p>
        </w:tc>
        <w:tc>
          <w:tcPr>
            <w:tcW w:w="1576"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0,0</w:t>
            </w:r>
          </w:p>
        </w:tc>
        <w:tc>
          <w:tcPr>
            <w:tcW w:w="1490"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0,0</w:t>
            </w:r>
          </w:p>
        </w:tc>
        <w:tc>
          <w:tcPr>
            <w:tcW w:w="1572"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0,0</w:t>
            </w:r>
          </w:p>
        </w:tc>
      </w:tr>
      <w:tr w:rsidR="00294B42" w:rsidRPr="00FA3F15" w:rsidTr="00B93E08">
        <w:trPr>
          <w:cantSplit/>
          <w:jc w:val="center"/>
        </w:trPr>
        <w:tc>
          <w:tcPr>
            <w:tcW w:w="4079" w:type="dxa"/>
            <w:shd w:val="clear" w:color="auto" w:fill="auto"/>
            <w:vAlign w:val="center"/>
          </w:tcPr>
          <w:p w:rsidR="00294B42" w:rsidRPr="00FA3F15" w:rsidRDefault="00294B42" w:rsidP="00B93E08">
            <w:pPr>
              <w:rPr>
                <w:rFonts w:eastAsia="Calibri"/>
                <w:lang w:eastAsia="en-US"/>
              </w:rPr>
            </w:pPr>
            <w:r w:rsidRPr="00FA3F15">
              <w:rPr>
                <w:rFonts w:eastAsia="Calibri"/>
                <w:lang w:eastAsia="en-US"/>
              </w:rPr>
              <w:lastRenderedPageBreak/>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843" w:type="dxa"/>
            <w:vMerge/>
            <w:shd w:val="clear" w:color="auto" w:fill="auto"/>
          </w:tcPr>
          <w:p w:rsidR="00294B42" w:rsidRPr="00FA3F15" w:rsidRDefault="00294B42" w:rsidP="00B93E08">
            <w:pPr>
              <w:jc w:val="center"/>
              <w:rPr>
                <w:rFonts w:eastAsia="Calibri"/>
              </w:rPr>
            </w:pPr>
          </w:p>
        </w:tc>
        <w:tc>
          <w:tcPr>
            <w:tcW w:w="992"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0,0</w:t>
            </w:r>
          </w:p>
        </w:tc>
        <w:tc>
          <w:tcPr>
            <w:tcW w:w="1096"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0,0</w:t>
            </w:r>
          </w:p>
        </w:tc>
        <w:tc>
          <w:tcPr>
            <w:tcW w:w="1096"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0,0</w:t>
            </w:r>
          </w:p>
        </w:tc>
        <w:tc>
          <w:tcPr>
            <w:tcW w:w="1576"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0,0</w:t>
            </w:r>
          </w:p>
        </w:tc>
        <w:tc>
          <w:tcPr>
            <w:tcW w:w="1490"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0,0</w:t>
            </w:r>
          </w:p>
        </w:tc>
        <w:tc>
          <w:tcPr>
            <w:tcW w:w="1572"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0,0</w:t>
            </w:r>
          </w:p>
        </w:tc>
      </w:tr>
      <w:tr w:rsidR="00294B42" w:rsidRPr="00FA3F15" w:rsidTr="00B93E08">
        <w:trPr>
          <w:cantSplit/>
          <w:jc w:val="center"/>
        </w:trPr>
        <w:tc>
          <w:tcPr>
            <w:tcW w:w="4079" w:type="dxa"/>
            <w:shd w:val="clear" w:color="auto" w:fill="auto"/>
            <w:vAlign w:val="center"/>
          </w:tcPr>
          <w:p w:rsidR="00294B42" w:rsidRPr="00FA3F15" w:rsidRDefault="00294B42" w:rsidP="00B93E08">
            <w:pPr>
              <w:rPr>
                <w:rFonts w:eastAsia="Calibri"/>
                <w:lang w:eastAsia="en-US"/>
              </w:rPr>
            </w:pPr>
            <w:r w:rsidRPr="00FA3F15">
              <w:rPr>
                <w:rFonts w:eastAsia="Calibri"/>
                <w:lang w:eastAsia="en-US"/>
              </w:rPr>
              <w:t>областной бюджет по согласованию (прогноз)</w:t>
            </w:r>
          </w:p>
        </w:tc>
        <w:tc>
          <w:tcPr>
            <w:tcW w:w="1843" w:type="dxa"/>
            <w:vMerge/>
            <w:shd w:val="clear" w:color="auto" w:fill="auto"/>
          </w:tcPr>
          <w:p w:rsidR="00294B42" w:rsidRPr="00FA3F15" w:rsidRDefault="00294B42" w:rsidP="00B93E08">
            <w:pPr>
              <w:jc w:val="center"/>
              <w:rPr>
                <w:rFonts w:eastAsia="Calibri"/>
              </w:rPr>
            </w:pPr>
          </w:p>
        </w:tc>
        <w:tc>
          <w:tcPr>
            <w:tcW w:w="992"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0,0</w:t>
            </w:r>
          </w:p>
        </w:tc>
        <w:tc>
          <w:tcPr>
            <w:tcW w:w="1096"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0,0</w:t>
            </w:r>
          </w:p>
        </w:tc>
        <w:tc>
          <w:tcPr>
            <w:tcW w:w="1096"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0,0</w:t>
            </w:r>
          </w:p>
        </w:tc>
        <w:tc>
          <w:tcPr>
            <w:tcW w:w="1576"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0,0</w:t>
            </w:r>
          </w:p>
        </w:tc>
        <w:tc>
          <w:tcPr>
            <w:tcW w:w="1490"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0,0</w:t>
            </w:r>
          </w:p>
        </w:tc>
        <w:tc>
          <w:tcPr>
            <w:tcW w:w="1572"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0,0</w:t>
            </w:r>
          </w:p>
        </w:tc>
      </w:tr>
      <w:tr w:rsidR="00D70132" w:rsidRPr="00FA3F15" w:rsidTr="00B93E08">
        <w:trPr>
          <w:cantSplit/>
          <w:jc w:val="center"/>
        </w:trPr>
        <w:tc>
          <w:tcPr>
            <w:tcW w:w="4079" w:type="dxa"/>
            <w:shd w:val="clear" w:color="auto" w:fill="auto"/>
            <w:vAlign w:val="center"/>
          </w:tcPr>
          <w:p w:rsidR="00D70132" w:rsidRPr="00EB132D" w:rsidRDefault="00D70132" w:rsidP="00D70132">
            <w:pPr>
              <w:rPr>
                <w:rFonts w:eastAsia="Calibri"/>
                <w:lang w:eastAsia="en-US"/>
              </w:rPr>
            </w:pPr>
            <w:r w:rsidRPr="00EB132D">
              <w:rPr>
                <w:rFonts w:eastAsia="Calibri"/>
                <w:lang w:eastAsia="en-US"/>
              </w:rPr>
              <w:t>местный бюджет</w:t>
            </w:r>
          </w:p>
        </w:tc>
        <w:tc>
          <w:tcPr>
            <w:tcW w:w="1843" w:type="dxa"/>
            <w:vMerge/>
            <w:shd w:val="clear" w:color="auto" w:fill="auto"/>
          </w:tcPr>
          <w:p w:rsidR="00D70132" w:rsidRPr="00FA3F15" w:rsidRDefault="00D70132" w:rsidP="00D70132">
            <w:pPr>
              <w:jc w:val="center"/>
              <w:rPr>
                <w:rFonts w:eastAsia="Calibri"/>
              </w:rPr>
            </w:pPr>
          </w:p>
        </w:tc>
        <w:tc>
          <w:tcPr>
            <w:tcW w:w="992" w:type="dxa"/>
            <w:shd w:val="clear" w:color="auto" w:fill="auto"/>
            <w:vAlign w:val="center"/>
          </w:tcPr>
          <w:p w:rsidR="00D70132" w:rsidRPr="00FA3F15" w:rsidRDefault="00D70132" w:rsidP="00D70132">
            <w:pPr>
              <w:jc w:val="center"/>
              <w:rPr>
                <w:rFonts w:eastAsia="Calibri"/>
                <w:lang w:eastAsia="en-US"/>
              </w:rPr>
            </w:pPr>
            <w:r w:rsidRPr="00FA3F15">
              <w:rPr>
                <w:rFonts w:eastAsia="Calibri"/>
                <w:lang w:eastAsia="en-US"/>
              </w:rPr>
              <w:t>245,9</w:t>
            </w:r>
          </w:p>
        </w:tc>
        <w:tc>
          <w:tcPr>
            <w:tcW w:w="1096" w:type="dxa"/>
            <w:shd w:val="clear" w:color="auto" w:fill="auto"/>
            <w:vAlign w:val="center"/>
          </w:tcPr>
          <w:p w:rsidR="00D70132" w:rsidRPr="00FA3F15" w:rsidRDefault="00D70132" w:rsidP="00D70132">
            <w:pPr>
              <w:jc w:val="center"/>
              <w:rPr>
                <w:rFonts w:eastAsia="Calibri"/>
                <w:lang w:eastAsia="en-US"/>
              </w:rPr>
            </w:pPr>
            <w:r>
              <w:rPr>
                <w:rFonts w:eastAsia="Calibri"/>
                <w:lang w:eastAsia="en-US"/>
              </w:rPr>
              <w:t>285,2</w:t>
            </w:r>
          </w:p>
        </w:tc>
        <w:tc>
          <w:tcPr>
            <w:tcW w:w="1096" w:type="dxa"/>
            <w:shd w:val="clear" w:color="auto" w:fill="auto"/>
            <w:vAlign w:val="center"/>
          </w:tcPr>
          <w:p w:rsidR="00D70132" w:rsidRPr="00FA3F15" w:rsidRDefault="00D70132" w:rsidP="00D70132">
            <w:pPr>
              <w:jc w:val="center"/>
              <w:rPr>
                <w:rFonts w:eastAsia="Calibri"/>
                <w:lang w:eastAsia="en-US"/>
              </w:rPr>
            </w:pPr>
            <w:r>
              <w:rPr>
                <w:rFonts w:eastAsia="Calibri"/>
                <w:lang w:eastAsia="en-US"/>
              </w:rPr>
              <w:t>285,2</w:t>
            </w:r>
          </w:p>
        </w:tc>
        <w:tc>
          <w:tcPr>
            <w:tcW w:w="1576" w:type="dxa"/>
            <w:shd w:val="clear" w:color="auto" w:fill="auto"/>
            <w:vAlign w:val="center"/>
          </w:tcPr>
          <w:p w:rsidR="00D70132" w:rsidRPr="00FA3F15" w:rsidRDefault="00D70132" w:rsidP="00D70132">
            <w:pPr>
              <w:jc w:val="center"/>
              <w:rPr>
                <w:rFonts w:eastAsia="Calibri"/>
                <w:lang w:eastAsia="en-US"/>
              </w:rPr>
            </w:pPr>
            <w:r>
              <w:rPr>
                <w:rFonts w:eastAsia="Calibri"/>
                <w:lang w:eastAsia="en-US"/>
              </w:rPr>
              <w:t>285,2</w:t>
            </w:r>
          </w:p>
        </w:tc>
        <w:tc>
          <w:tcPr>
            <w:tcW w:w="1490" w:type="dxa"/>
            <w:shd w:val="clear" w:color="auto" w:fill="auto"/>
            <w:vAlign w:val="center"/>
          </w:tcPr>
          <w:p w:rsidR="00D70132" w:rsidRPr="00FA3F15" w:rsidRDefault="00D70132" w:rsidP="00D70132">
            <w:pPr>
              <w:jc w:val="center"/>
              <w:rPr>
                <w:rFonts w:eastAsia="Calibri"/>
                <w:lang w:eastAsia="en-US"/>
              </w:rPr>
            </w:pPr>
            <w:r>
              <w:rPr>
                <w:rFonts w:eastAsia="Calibri"/>
                <w:lang w:eastAsia="en-US"/>
              </w:rPr>
              <w:t>285,2</w:t>
            </w:r>
          </w:p>
        </w:tc>
        <w:tc>
          <w:tcPr>
            <w:tcW w:w="1572" w:type="dxa"/>
            <w:shd w:val="clear" w:color="auto" w:fill="auto"/>
            <w:vAlign w:val="center"/>
          </w:tcPr>
          <w:p w:rsidR="00D70132" w:rsidRPr="00FA3F15" w:rsidRDefault="00D70132" w:rsidP="00D70132">
            <w:pPr>
              <w:jc w:val="center"/>
              <w:rPr>
                <w:rFonts w:eastAsia="Calibri"/>
                <w:lang w:eastAsia="en-US"/>
              </w:rPr>
            </w:pPr>
            <w:r>
              <w:rPr>
                <w:rFonts w:eastAsia="Calibri"/>
                <w:lang w:eastAsia="en-US"/>
              </w:rPr>
              <w:t>285,2</w:t>
            </w:r>
          </w:p>
        </w:tc>
      </w:tr>
      <w:tr w:rsidR="00294B42" w:rsidRPr="00FA3F15" w:rsidTr="00B93E08">
        <w:trPr>
          <w:cantSplit/>
          <w:jc w:val="center"/>
        </w:trPr>
        <w:tc>
          <w:tcPr>
            <w:tcW w:w="4079" w:type="dxa"/>
            <w:shd w:val="clear" w:color="auto" w:fill="auto"/>
            <w:vAlign w:val="center"/>
          </w:tcPr>
          <w:p w:rsidR="00294B42" w:rsidRPr="00EB132D" w:rsidRDefault="00294B42" w:rsidP="00B93E08">
            <w:pPr>
              <w:rPr>
                <w:rFonts w:eastAsia="Calibri"/>
                <w:lang w:eastAsia="en-US"/>
              </w:rPr>
            </w:pPr>
            <w:r w:rsidRPr="00EB132D">
              <w:rPr>
                <w:rFonts w:eastAsia="Calibri"/>
                <w:lang w:eastAsia="en-US"/>
              </w:rPr>
              <w:t>бюджеты сельских поселений (по согласованию) (прогноз)</w:t>
            </w:r>
          </w:p>
        </w:tc>
        <w:tc>
          <w:tcPr>
            <w:tcW w:w="1843" w:type="dxa"/>
            <w:vMerge/>
            <w:shd w:val="clear" w:color="auto" w:fill="auto"/>
          </w:tcPr>
          <w:p w:rsidR="00294B42" w:rsidRPr="00FA3F15" w:rsidRDefault="00294B42" w:rsidP="00B93E08">
            <w:pPr>
              <w:jc w:val="center"/>
              <w:rPr>
                <w:rFonts w:eastAsia="Calibri"/>
              </w:rPr>
            </w:pPr>
          </w:p>
        </w:tc>
        <w:tc>
          <w:tcPr>
            <w:tcW w:w="992"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0,0</w:t>
            </w:r>
          </w:p>
        </w:tc>
        <w:tc>
          <w:tcPr>
            <w:tcW w:w="1096"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0,0</w:t>
            </w:r>
          </w:p>
        </w:tc>
        <w:tc>
          <w:tcPr>
            <w:tcW w:w="1096"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0,0</w:t>
            </w:r>
          </w:p>
        </w:tc>
        <w:tc>
          <w:tcPr>
            <w:tcW w:w="1576"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0,0</w:t>
            </w:r>
          </w:p>
        </w:tc>
        <w:tc>
          <w:tcPr>
            <w:tcW w:w="1490"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0,0</w:t>
            </w:r>
          </w:p>
        </w:tc>
        <w:tc>
          <w:tcPr>
            <w:tcW w:w="1572"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0,0</w:t>
            </w:r>
          </w:p>
        </w:tc>
      </w:tr>
      <w:tr w:rsidR="00294B42" w:rsidRPr="00FA3F15" w:rsidTr="00B93E08">
        <w:trPr>
          <w:cantSplit/>
          <w:jc w:val="center"/>
        </w:trPr>
        <w:tc>
          <w:tcPr>
            <w:tcW w:w="4079" w:type="dxa"/>
            <w:shd w:val="clear" w:color="auto" w:fill="auto"/>
            <w:vAlign w:val="center"/>
          </w:tcPr>
          <w:p w:rsidR="00294B42" w:rsidRPr="00EB132D" w:rsidRDefault="00294B42" w:rsidP="00B93E08">
            <w:pPr>
              <w:rPr>
                <w:rFonts w:eastAsia="Calibri"/>
                <w:lang w:eastAsia="en-US"/>
              </w:rPr>
            </w:pPr>
            <w:r w:rsidRPr="00EB132D">
              <w:rPr>
                <w:rFonts w:eastAsia="Calibri"/>
                <w:lang w:eastAsia="en-US"/>
              </w:rPr>
              <w:t>внебюджетные источники (по согласованию) (прогноз)</w:t>
            </w:r>
          </w:p>
        </w:tc>
        <w:tc>
          <w:tcPr>
            <w:tcW w:w="1843" w:type="dxa"/>
            <w:vMerge/>
            <w:shd w:val="clear" w:color="auto" w:fill="auto"/>
          </w:tcPr>
          <w:p w:rsidR="00294B42" w:rsidRPr="00FA3F15" w:rsidRDefault="00294B42" w:rsidP="00B93E08">
            <w:pPr>
              <w:jc w:val="center"/>
              <w:rPr>
                <w:rFonts w:eastAsia="Calibri"/>
              </w:rPr>
            </w:pPr>
          </w:p>
        </w:tc>
        <w:tc>
          <w:tcPr>
            <w:tcW w:w="992"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0,0</w:t>
            </w:r>
          </w:p>
        </w:tc>
        <w:tc>
          <w:tcPr>
            <w:tcW w:w="1096"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0,0</w:t>
            </w:r>
          </w:p>
        </w:tc>
        <w:tc>
          <w:tcPr>
            <w:tcW w:w="1096"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0,0</w:t>
            </w:r>
          </w:p>
        </w:tc>
        <w:tc>
          <w:tcPr>
            <w:tcW w:w="1576"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0,0</w:t>
            </w:r>
          </w:p>
        </w:tc>
        <w:tc>
          <w:tcPr>
            <w:tcW w:w="1490"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0,0</w:t>
            </w:r>
          </w:p>
        </w:tc>
        <w:tc>
          <w:tcPr>
            <w:tcW w:w="1572" w:type="dxa"/>
            <w:shd w:val="clear" w:color="auto" w:fill="auto"/>
            <w:vAlign w:val="center"/>
          </w:tcPr>
          <w:p w:rsidR="00294B42" w:rsidRPr="00FA3F15" w:rsidRDefault="00294B42" w:rsidP="00B93E08">
            <w:pPr>
              <w:jc w:val="center"/>
              <w:rPr>
                <w:rFonts w:eastAsia="Calibri"/>
                <w:lang w:eastAsia="en-US"/>
              </w:rPr>
            </w:pPr>
            <w:r w:rsidRPr="00FA3F15">
              <w:rPr>
                <w:rFonts w:eastAsia="Calibri"/>
                <w:lang w:eastAsia="en-US"/>
              </w:rPr>
              <w:t>0,0</w:t>
            </w:r>
          </w:p>
        </w:tc>
      </w:tr>
    </w:tbl>
    <w:p w:rsidR="00D75E62" w:rsidRDefault="00D75E62">
      <w:r>
        <w:br w:type="page"/>
      </w:r>
    </w:p>
    <w:p w:rsidR="00D75E62" w:rsidRDefault="00D75E62"/>
    <w:p w:rsidR="00D75E62" w:rsidRDefault="00D75E62"/>
    <w:p w:rsidR="00D75E62" w:rsidRPr="006E37A5" w:rsidRDefault="00D75E62" w:rsidP="00D75E62">
      <w:pPr>
        <w:spacing w:line="259" w:lineRule="auto"/>
        <w:jc w:val="center"/>
        <w:rPr>
          <w:rFonts w:eastAsia="Calibri"/>
          <w:b/>
          <w:lang w:eastAsia="en-US"/>
        </w:rPr>
      </w:pPr>
      <w:r w:rsidRPr="006E37A5">
        <w:rPr>
          <w:rFonts w:eastAsia="Calibri"/>
          <w:b/>
          <w:lang w:eastAsia="en-US"/>
        </w:rPr>
        <w:t>ПАСПОРТ</w:t>
      </w:r>
    </w:p>
    <w:p w:rsidR="00D75E62" w:rsidRPr="006E37A5" w:rsidRDefault="00D75E62" w:rsidP="00D75E62">
      <w:pPr>
        <w:spacing w:line="259" w:lineRule="auto"/>
        <w:jc w:val="center"/>
        <w:rPr>
          <w:rFonts w:eastAsia="Calibri"/>
          <w:b/>
          <w:lang w:eastAsia="en-US"/>
        </w:rPr>
      </w:pPr>
      <w:r w:rsidRPr="006E37A5">
        <w:rPr>
          <w:rFonts w:eastAsia="Calibri"/>
          <w:b/>
          <w:lang w:eastAsia="en-US"/>
        </w:rPr>
        <w:t xml:space="preserve">Комплекса процессных мероприятий </w:t>
      </w:r>
    </w:p>
    <w:p w:rsidR="00D75E62" w:rsidRPr="006E37A5" w:rsidRDefault="00D75E62" w:rsidP="00D75E62">
      <w:pPr>
        <w:spacing w:line="259" w:lineRule="auto"/>
        <w:jc w:val="center"/>
        <w:rPr>
          <w:rFonts w:eastAsia="Calibri"/>
          <w:b/>
          <w:lang w:eastAsia="en-US"/>
        </w:rPr>
      </w:pPr>
      <w:r w:rsidRPr="00D75E62">
        <w:rPr>
          <w:rFonts w:eastAsia="Calibri"/>
          <w:b/>
          <w:lang w:eastAsia="en-US"/>
        </w:rPr>
        <w:t>«Обеспечение доступа к информационным ресурсам»</w:t>
      </w:r>
      <w:r w:rsidRPr="006E37A5">
        <w:rPr>
          <w:rFonts w:eastAsia="Calibri"/>
          <w:b/>
          <w:lang w:eastAsia="en-US"/>
        </w:rPr>
        <w:t xml:space="preserve"> </w:t>
      </w:r>
    </w:p>
    <w:p w:rsidR="00D75E62" w:rsidRPr="006E37A5" w:rsidRDefault="00D75E62" w:rsidP="00D75E62">
      <w:pPr>
        <w:spacing w:line="259" w:lineRule="auto"/>
        <w:jc w:val="center"/>
        <w:rPr>
          <w:rFonts w:eastAsia="Calibri"/>
          <w:b/>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8"/>
        <w:gridCol w:w="7579"/>
      </w:tblGrid>
      <w:tr w:rsidR="00D75E62" w:rsidRPr="00FA3F15" w:rsidTr="00D75E62">
        <w:trPr>
          <w:jc w:val="center"/>
        </w:trPr>
        <w:tc>
          <w:tcPr>
            <w:tcW w:w="7569" w:type="dxa"/>
            <w:shd w:val="clear" w:color="auto" w:fill="auto"/>
            <w:vAlign w:val="center"/>
          </w:tcPr>
          <w:p w:rsidR="00D75E62" w:rsidRPr="00FA3F15" w:rsidRDefault="00D75E62" w:rsidP="00D75E62">
            <w:pPr>
              <w:jc w:val="center"/>
              <w:rPr>
                <w:rFonts w:eastAsia="Calibri"/>
                <w:lang w:eastAsia="en-US"/>
              </w:rPr>
            </w:pPr>
            <w:r w:rsidRPr="00FA3F15">
              <w:rPr>
                <w:rFonts w:eastAsia="Calibri"/>
                <w:lang w:eastAsia="en-US"/>
              </w:rPr>
              <w:t>Ответственный за выполнение ведомственного проекта</w:t>
            </w:r>
          </w:p>
        </w:tc>
        <w:tc>
          <w:tcPr>
            <w:tcW w:w="7600" w:type="dxa"/>
            <w:shd w:val="clear" w:color="auto" w:fill="auto"/>
            <w:vAlign w:val="center"/>
          </w:tcPr>
          <w:p w:rsidR="00D75E62" w:rsidRPr="00FA3F15" w:rsidRDefault="00D75E62" w:rsidP="00D75E62">
            <w:pPr>
              <w:jc w:val="center"/>
              <w:rPr>
                <w:rFonts w:eastAsia="Calibri"/>
                <w:lang w:eastAsia="en-US"/>
              </w:rPr>
            </w:pPr>
            <w:r w:rsidRPr="00FA3F15">
              <w:rPr>
                <w:rFonts w:eastAsia="Calibri"/>
              </w:rPr>
              <w:t>МКУ Управление финансов Администрации Молчановского района</w:t>
            </w:r>
          </w:p>
        </w:tc>
      </w:tr>
      <w:tr w:rsidR="00D75E62" w:rsidRPr="00FA3F15" w:rsidTr="00D75E62">
        <w:trPr>
          <w:jc w:val="center"/>
        </w:trPr>
        <w:tc>
          <w:tcPr>
            <w:tcW w:w="7569" w:type="dxa"/>
            <w:shd w:val="clear" w:color="auto" w:fill="auto"/>
            <w:vAlign w:val="center"/>
          </w:tcPr>
          <w:p w:rsidR="00D75E62" w:rsidRPr="00FA3F15" w:rsidRDefault="00D75E62" w:rsidP="00D75E62">
            <w:pPr>
              <w:jc w:val="center"/>
              <w:rPr>
                <w:rFonts w:eastAsia="Calibri"/>
                <w:lang w:eastAsia="en-US"/>
              </w:rPr>
            </w:pPr>
            <w:r w:rsidRPr="00FA3F15">
              <w:rPr>
                <w:rFonts w:eastAsia="Calibri"/>
                <w:lang w:eastAsia="en-US"/>
              </w:rPr>
              <w:t>Связь с муниципальной программой</w:t>
            </w:r>
          </w:p>
        </w:tc>
        <w:tc>
          <w:tcPr>
            <w:tcW w:w="7600" w:type="dxa"/>
            <w:shd w:val="clear" w:color="auto" w:fill="auto"/>
            <w:vAlign w:val="center"/>
          </w:tcPr>
          <w:p w:rsidR="00D75E62" w:rsidRPr="00FA3F15" w:rsidRDefault="00D75E62" w:rsidP="00D75E62">
            <w:pPr>
              <w:jc w:val="center"/>
              <w:rPr>
                <w:rFonts w:eastAsia="Calibri"/>
                <w:lang w:eastAsia="en-US"/>
              </w:rPr>
            </w:pPr>
            <w:r w:rsidRPr="00FA3F15">
              <w:rPr>
                <w:rFonts w:eastAsia="Calibri"/>
              </w:rPr>
              <w:t>Муниципальная программа «Муниципальное управление Молчановского района на 2022 – 2029 годы»</w:t>
            </w:r>
          </w:p>
        </w:tc>
      </w:tr>
      <w:tr w:rsidR="00D75E62" w:rsidRPr="00FA3F15" w:rsidTr="00D75E62">
        <w:trPr>
          <w:jc w:val="center"/>
        </w:trPr>
        <w:tc>
          <w:tcPr>
            <w:tcW w:w="7569" w:type="dxa"/>
            <w:shd w:val="clear" w:color="auto" w:fill="auto"/>
            <w:vAlign w:val="center"/>
          </w:tcPr>
          <w:p w:rsidR="00D75E62" w:rsidRPr="00FA3F15" w:rsidRDefault="00D75E62" w:rsidP="00D75E62">
            <w:pPr>
              <w:jc w:val="center"/>
              <w:rPr>
                <w:rFonts w:eastAsia="Calibri"/>
                <w:lang w:eastAsia="en-US"/>
              </w:rPr>
            </w:pPr>
            <w:r w:rsidRPr="00FA3F15">
              <w:rPr>
                <w:rFonts w:eastAsia="Calibri"/>
                <w:lang w:eastAsia="en-US"/>
              </w:rPr>
              <w:t>Подпрограмма (направление) муниципальной программы</w:t>
            </w:r>
          </w:p>
        </w:tc>
        <w:tc>
          <w:tcPr>
            <w:tcW w:w="7600" w:type="dxa"/>
            <w:shd w:val="clear" w:color="auto" w:fill="auto"/>
            <w:vAlign w:val="center"/>
          </w:tcPr>
          <w:p w:rsidR="00D75E62" w:rsidRPr="00FA3F15" w:rsidRDefault="00D75E62" w:rsidP="00D75E62">
            <w:pPr>
              <w:autoSpaceDE w:val="0"/>
              <w:autoSpaceDN w:val="0"/>
              <w:adjustRightInd w:val="0"/>
              <w:ind w:left="360"/>
              <w:jc w:val="center"/>
              <w:outlineLvl w:val="0"/>
              <w:rPr>
                <w:rFonts w:eastAsia="Calibri"/>
              </w:rPr>
            </w:pPr>
            <w:r w:rsidRPr="00FA3F15">
              <w:rPr>
                <w:rFonts w:eastAsia="Calibri"/>
              </w:rPr>
              <w:t>Подпрограмма (направление) 2</w:t>
            </w:r>
          </w:p>
          <w:p w:rsidR="00D75E62" w:rsidRPr="00FA3F15" w:rsidRDefault="00D75E62" w:rsidP="00D75E62">
            <w:pPr>
              <w:jc w:val="center"/>
              <w:rPr>
                <w:rFonts w:eastAsia="Calibri"/>
                <w:lang w:eastAsia="en-US"/>
              </w:rPr>
            </w:pPr>
            <w:r w:rsidRPr="00FA3F15">
              <w:rPr>
                <w:rFonts w:eastAsia="Calibri"/>
              </w:rPr>
              <w:t>«Повышение качества и уровня автоматизации бюджетного процесса в Молчановском районе»</w:t>
            </w:r>
          </w:p>
        </w:tc>
      </w:tr>
    </w:tbl>
    <w:p w:rsidR="00D75E62" w:rsidRPr="006E37A5" w:rsidRDefault="00D75E62" w:rsidP="00D75E62">
      <w:pPr>
        <w:spacing w:line="259" w:lineRule="auto"/>
        <w:jc w:val="center"/>
        <w:rPr>
          <w:rFonts w:eastAsia="Calibri"/>
          <w:b/>
          <w:lang w:eastAsia="en-US"/>
        </w:rPr>
      </w:pPr>
    </w:p>
    <w:p w:rsidR="00D75E62" w:rsidRPr="006E37A5" w:rsidRDefault="00D75E62" w:rsidP="00D75E62">
      <w:pPr>
        <w:spacing w:line="259" w:lineRule="auto"/>
        <w:jc w:val="center"/>
        <w:rPr>
          <w:rFonts w:eastAsia="Calibri"/>
          <w:b/>
          <w:lang w:eastAsia="en-US"/>
        </w:rPr>
      </w:pPr>
      <w:r w:rsidRPr="006E37A5">
        <w:rPr>
          <w:rFonts w:eastAsia="Calibri"/>
          <w:b/>
          <w:lang w:eastAsia="en-US"/>
        </w:rPr>
        <w:t>Показатели реализации комплекса процессных мероприятий</w:t>
      </w:r>
    </w:p>
    <w:p w:rsidR="00D75E62" w:rsidRPr="006E37A5" w:rsidRDefault="00D75E62" w:rsidP="00D75E62">
      <w:pPr>
        <w:spacing w:line="259" w:lineRule="auto"/>
        <w:jc w:val="center"/>
        <w:rPr>
          <w:rFonts w:eastAsia="Calibri"/>
          <w:b/>
          <w:lang w:eastAsia="en-US"/>
        </w:rPr>
      </w:pPr>
    </w:p>
    <w:tbl>
      <w:tblPr>
        <w:tblW w:w="15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61"/>
        <w:gridCol w:w="1701"/>
        <w:gridCol w:w="1134"/>
        <w:gridCol w:w="992"/>
        <w:gridCol w:w="850"/>
        <w:gridCol w:w="851"/>
        <w:gridCol w:w="992"/>
        <w:gridCol w:w="1134"/>
        <w:gridCol w:w="1276"/>
        <w:gridCol w:w="2487"/>
      </w:tblGrid>
      <w:tr w:rsidR="00D75E62" w:rsidRPr="00FA3F15" w:rsidTr="00D75E62">
        <w:trPr>
          <w:trHeight w:val="270"/>
          <w:jc w:val="center"/>
        </w:trPr>
        <w:tc>
          <w:tcPr>
            <w:tcW w:w="562" w:type="dxa"/>
            <w:vMerge w:val="restart"/>
            <w:shd w:val="clear" w:color="auto" w:fill="auto"/>
            <w:vAlign w:val="center"/>
          </w:tcPr>
          <w:p w:rsidR="00D75E62" w:rsidRPr="00FA3F15" w:rsidRDefault="00D75E62" w:rsidP="003435FA">
            <w:pPr>
              <w:jc w:val="center"/>
              <w:rPr>
                <w:rFonts w:eastAsia="Calibri"/>
                <w:lang w:eastAsia="en-US"/>
              </w:rPr>
            </w:pPr>
            <w:r w:rsidRPr="00FA3F15">
              <w:rPr>
                <w:rFonts w:eastAsia="Calibri"/>
                <w:lang w:eastAsia="en-US"/>
              </w:rPr>
              <w:t>№ п/п</w:t>
            </w:r>
          </w:p>
        </w:tc>
        <w:tc>
          <w:tcPr>
            <w:tcW w:w="3261" w:type="dxa"/>
            <w:vMerge w:val="restart"/>
            <w:shd w:val="clear" w:color="auto" w:fill="auto"/>
            <w:vAlign w:val="center"/>
          </w:tcPr>
          <w:p w:rsidR="00D75E62" w:rsidRPr="00FA3F15" w:rsidRDefault="00D75E62" w:rsidP="003435FA">
            <w:pPr>
              <w:jc w:val="center"/>
              <w:rPr>
                <w:rFonts w:eastAsia="Calibri"/>
                <w:lang w:eastAsia="en-US"/>
              </w:rPr>
            </w:pPr>
            <w:r w:rsidRPr="00FA3F15">
              <w:rPr>
                <w:rFonts w:eastAsia="Calibri"/>
                <w:lang w:eastAsia="en-US"/>
              </w:rPr>
              <w:t>Наименование показателя</w:t>
            </w:r>
          </w:p>
        </w:tc>
        <w:tc>
          <w:tcPr>
            <w:tcW w:w="1701" w:type="dxa"/>
            <w:vMerge w:val="restart"/>
            <w:shd w:val="clear" w:color="auto" w:fill="auto"/>
            <w:vAlign w:val="center"/>
          </w:tcPr>
          <w:p w:rsidR="00D75E62" w:rsidRPr="00FA3F15" w:rsidRDefault="00D75E62" w:rsidP="003435FA">
            <w:pPr>
              <w:jc w:val="center"/>
              <w:rPr>
                <w:rFonts w:eastAsia="Calibri"/>
                <w:lang w:eastAsia="en-US"/>
              </w:rPr>
            </w:pPr>
            <w:r w:rsidRPr="00FA3F15">
              <w:rPr>
                <w:rFonts w:eastAsia="Calibri"/>
                <w:lang w:eastAsia="en-US"/>
              </w:rPr>
              <w:t>Ответственный за достижение</w:t>
            </w:r>
          </w:p>
        </w:tc>
        <w:tc>
          <w:tcPr>
            <w:tcW w:w="1134" w:type="dxa"/>
            <w:vMerge w:val="restart"/>
            <w:shd w:val="clear" w:color="auto" w:fill="auto"/>
            <w:vAlign w:val="center"/>
          </w:tcPr>
          <w:p w:rsidR="00D75E62" w:rsidRPr="00FA3F15" w:rsidRDefault="00D75E62" w:rsidP="003435FA">
            <w:pPr>
              <w:jc w:val="center"/>
              <w:rPr>
                <w:rFonts w:eastAsia="Calibri"/>
                <w:lang w:eastAsia="en-US"/>
              </w:rPr>
            </w:pPr>
            <w:r w:rsidRPr="00FA3F15">
              <w:rPr>
                <w:rFonts w:eastAsia="Calibri"/>
                <w:lang w:eastAsia="en-US"/>
              </w:rPr>
              <w:t>Единица измерения (по ОКЕИ)</w:t>
            </w:r>
          </w:p>
        </w:tc>
        <w:tc>
          <w:tcPr>
            <w:tcW w:w="992" w:type="dxa"/>
            <w:vMerge w:val="restart"/>
            <w:shd w:val="clear" w:color="auto" w:fill="auto"/>
            <w:vAlign w:val="center"/>
          </w:tcPr>
          <w:p w:rsidR="00D75E62" w:rsidRPr="00FA3F15" w:rsidRDefault="00D75E62" w:rsidP="003435FA">
            <w:pPr>
              <w:jc w:val="center"/>
              <w:rPr>
                <w:rFonts w:eastAsia="Calibri"/>
                <w:lang w:eastAsia="en-US"/>
              </w:rPr>
            </w:pPr>
            <w:r w:rsidRPr="00FA3F15">
              <w:rPr>
                <w:rFonts w:eastAsia="Calibri"/>
                <w:lang w:eastAsia="en-US"/>
              </w:rPr>
              <w:t>Базовое значение</w:t>
            </w:r>
          </w:p>
        </w:tc>
        <w:tc>
          <w:tcPr>
            <w:tcW w:w="7590" w:type="dxa"/>
            <w:gridSpan w:val="6"/>
            <w:shd w:val="clear" w:color="auto" w:fill="auto"/>
            <w:vAlign w:val="center"/>
          </w:tcPr>
          <w:p w:rsidR="00D75E62" w:rsidRPr="00FA3F15" w:rsidRDefault="00D75E62" w:rsidP="003435FA">
            <w:pPr>
              <w:jc w:val="center"/>
              <w:rPr>
                <w:rFonts w:eastAsia="Calibri"/>
                <w:lang w:eastAsia="en-US"/>
              </w:rPr>
            </w:pPr>
            <w:r w:rsidRPr="00FA3F15">
              <w:rPr>
                <w:rFonts w:eastAsia="Calibri"/>
                <w:lang w:eastAsia="en-US"/>
              </w:rPr>
              <w:t>Планируемое значение показателя (показателя задачи)</w:t>
            </w:r>
          </w:p>
        </w:tc>
      </w:tr>
      <w:tr w:rsidR="00D75E62" w:rsidRPr="00FA3F15" w:rsidTr="00D75E62">
        <w:trPr>
          <w:trHeight w:val="555"/>
          <w:jc w:val="center"/>
        </w:trPr>
        <w:tc>
          <w:tcPr>
            <w:tcW w:w="562" w:type="dxa"/>
            <w:vMerge/>
            <w:shd w:val="clear" w:color="auto" w:fill="auto"/>
            <w:vAlign w:val="center"/>
          </w:tcPr>
          <w:p w:rsidR="00D75E62" w:rsidRPr="00FA3F15" w:rsidRDefault="00D75E62" w:rsidP="003435FA">
            <w:pPr>
              <w:jc w:val="center"/>
              <w:rPr>
                <w:rFonts w:eastAsia="Calibri"/>
                <w:lang w:eastAsia="en-US"/>
              </w:rPr>
            </w:pPr>
          </w:p>
        </w:tc>
        <w:tc>
          <w:tcPr>
            <w:tcW w:w="3261" w:type="dxa"/>
            <w:vMerge/>
            <w:shd w:val="clear" w:color="auto" w:fill="auto"/>
            <w:vAlign w:val="center"/>
          </w:tcPr>
          <w:p w:rsidR="00D75E62" w:rsidRPr="00FA3F15" w:rsidRDefault="00D75E62" w:rsidP="003435FA">
            <w:pPr>
              <w:jc w:val="center"/>
              <w:rPr>
                <w:rFonts w:eastAsia="Calibri"/>
                <w:lang w:eastAsia="en-US"/>
              </w:rPr>
            </w:pPr>
          </w:p>
        </w:tc>
        <w:tc>
          <w:tcPr>
            <w:tcW w:w="1701" w:type="dxa"/>
            <w:vMerge/>
            <w:shd w:val="clear" w:color="auto" w:fill="auto"/>
            <w:vAlign w:val="center"/>
          </w:tcPr>
          <w:p w:rsidR="00D75E62" w:rsidRPr="00FA3F15" w:rsidRDefault="00D75E62" w:rsidP="003435FA">
            <w:pPr>
              <w:jc w:val="center"/>
              <w:rPr>
                <w:rFonts w:eastAsia="Calibri"/>
                <w:lang w:eastAsia="en-US"/>
              </w:rPr>
            </w:pPr>
          </w:p>
        </w:tc>
        <w:tc>
          <w:tcPr>
            <w:tcW w:w="1134" w:type="dxa"/>
            <w:vMerge/>
            <w:shd w:val="clear" w:color="auto" w:fill="auto"/>
            <w:vAlign w:val="center"/>
          </w:tcPr>
          <w:p w:rsidR="00D75E62" w:rsidRPr="00FA3F15" w:rsidRDefault="00D75E62" w:rsidP="003435FA">
            <w:pPr>
              <w:jc w:val="center"/>
              <w:rPr>
                <w:rFonts w:eastAsia="Calibri"/>
                <w:lang w:eastAsia="en-US"/>
              </w:rPr>
            </w:pPr>
          </w:p>
        </w:tc>
        <w:tc>
          <w:tcPr>
            <w:tcW w:w="992" w:type="dxa"/>
            <w:vMerge/>
            <w:shd w:val="clear" w:color="auto" w:fill="auto"/>
            <w:vAlign w:val="center"/>
          </w:tcPr>
          <w:p w:rsidR="00D75E62" w:rsidRPr="00FA3F15" w:rsidRDefault="00D75E62" w:rsidP="003435FA">
            <w:pPr>
              <w:jc w:val="center"/>
              <w:rPr>
                <w:rFonts w:eastAsia="Calibri"/>
                <w:lang w:eastAsia="en-US"/>
              </w:rPr>
            </w:pPr>
          </w:p>
        </w:tc>
        <w:tc>
          <w:tcPr>
            <w:tcW w:w="850" w:type="dxa"/>
            <w:shd w:val="clear" w:color="auto" w:fill="auto"/>
            <w:vAlign w:val="center"/>
          </w:tcPr>
          <w:p w:rsidR="00D75E62" w:rsidRPr="00FA3F15" w:rsidRDefault="00D75E62" w:rsidP="003435FA">
            <w:pPr>
              <w:jc w:val="center"/>
              <w:rPr>
                <w:rFonts w:eastAsia="Calibri"/>
                <w:lang w:eastAsia="en-US"/>
              </w:rPr>
            </w:pPr>
            <w:r w:rsidRPr="00FA3F15">
              <w:rPr>
                <w:rFonts w:eastAsia="Calibri"/>
                <w:lang w:eastAsia="en-US"/>
              </w:rPr>
              <w:t>2024 год</w:t>
            </w:r>
          </w:p>
        </w:tc>
        <w:tc>
          <w:tcPr>
            <w:tcW w:w="851" w:type="dxa"/>
            <w:shd w:val="clear" w:color="auto" w:fill="auto"/>
            <w:vAlign w:val="center"/>
          </w:tcPr>
          <w:p w:rsidR="00D75E62" w:rsidRPr="00FA3F15" w:rsidRDefault="00D75E62" w:rsidP="003435FA">
            <w:pPr>
              <w:jc w:val="center"/>
              <w:rPr>
                <w:rFonts w:eastAsia="Calibri"/>
                <w:lang w:eastAsia="en-US"/>
              </w:rPr>
            </w:pPr>
            <w:r w:rsidRPr="00FA3F15">
              <w:rPr>
                <w:rFonts w:eastAsia="Calibri"/>
                <w:lang w:eastAsia="en-US"/>
              </w:rPr>
              <w:t>2025 год</w:t>
            </w:r>
          </w:p>
        </w:tc>
        <w:tc>
          <w:tcPr>
            <w:tcW w:w="992" w:type="dxa"/>
            <w:shd w:val="clear" w:color="auto" w:fill="auto"/>
            <w:vAlign w:val="center"/>
          </w:tcPr>
          <w:p w:rsidR="00D75E62" w:rsidRPr="00FA3F15" w:rsidRDefault="00D75E62" w:rsidP="003435FA">
            <w:pPr>
              <w:jc w:val="center"/>
              <w:rPr>
                <w:rFonts w:eastAsia="Calibri"/>
                <w:lang w:eastAsia="en-US"/>
              </w:rPr>
            </w:pPr>
            <w:r w:rsidRPr="00FA3F15">
              <w:rPr>
                <w:rFonts w:eastAsia="Calibri"/>
                <w:lang w:eastAsia="en-US"/>
              </w:rPr>
              <w:t>2026 год</w:t>
            </w:r>
          </w:p>
        </w:tc>
        <w:tc>
          <w:tcPr>
            <w:tcW w:w="1134" w:type="dxa"/>
            <w:shd w:val="clear" w:color="auto" w:fill="auto"/>
            <w:vAlign w:val="center"/>
          </w:tcPr>
          <w:p w:rsidR="00D75E62" w:rsidRPr="00FA3F15" w:rsidRDefault="00D75E62" w:rsidP="003435FA">
            <w:pPr>
              <w:jc w:val="center"/>
              <w:rPr>
                <w:rFonts w:eastAsia="Calibri"/>
                <w:lang w:eastAsia="en-US"/>
              </w:rPr>
            </w:pPr>
            <w:r w:rsidRPr="00FA3F15">
              <w:rPr>
                <w:rFonts w:eastAsia="Calibri"/>
                <w:lang w:eastAsia="en-US"/>
              </w:rPr>
              <w:t>Прогнозный период 2027 год</w:t>
            </w:r>
          </w:p>
        </w:tc>
        <w:tc>
          <w:tcPr>
            <w:tcW w:w="1276" w:type="dxa"/>
            <w:shd w:val="clear" w:color="auto" w:fill="auto"/>
            <w:vAlign w:val="center"/>
          </w:tcPr>
          <w:p w:rsidR="00D75E62" w:rsidRPr="00FA3F15" w:rsidRDefault="00D75E62" w:rsidP="003435FA">
            <w:pPr>
              <w:jc w:val="center"/>
              <w:rPr>
                <w:rFonts w:eastAsia="Calibri"/>
                <w:lang w:eastAsia="en-US"/>
              </w:rPr>
            </w:pPr>
            <w:r w:rsidRPr="00FA3F15">
              <w:rPr>
                <w:rFonts w:eastAsia="Calibri"/>
                <w:lang w:eastAsia="en-US"/>
              </w:rPr>
              <w:t>Прогнозный период 2028 год</w:t>
            </w:r>
          </w:p>
        </w:tc>
        <w:tc>
          <w:tcPr>
            <w:tcW w:w="2487" w:type="dxa"/>
            <w:shd w:val="clear" w:color="auto" w:fill="auto"/>
            <w:vAlign w:val="center"/>
          </w:tcPr>
          <w:p w:rsidR="00D75E62" w:rsidRPr="00FA3F15" w:rsidRDefault="00D75E62" w:rsidP="003435FA">
            <w:pPr>
              <w:jc w:val="center"/>
              <w:rPr>
                <w:rFonts w:eastAsia="Calibri"/>
                <w:lang w:eastAsia="en-US"/>
              </w:rPr>
            </w:pPr>
            <w:r w:rsidRPr="00FA3F15">
              <w:rPr>
                <w:rFonts w:eastAsia="Calibri"/>
                <w:lang w:eastAsia="en-US"/>
              </w:rPr>
              <w:t>Прогнозный период 2029 год</w:t>
            </w:r>
          </w:p>
        </w:tc>
      </w:tr>
      <w:tr w:rsidR="00D75E62" w:rsidRPr="00FA3F15" w:rsidTr="006038FD">
        <w:trPr>
          <w:jc w:val="center"/>
        </w:trPr>
        <w:tc>
          <w:tcPr>
            <w:tcW w:w="562" w:type="dxa"/>
            <w:shd w:val="clear" w:color="auto" w:fill="auto"/>
            <w:vAlign w:val="center"/>
          </w:tcPr>
          <w:p w:rsidR="00D75E62" w:rsidRPr="00FA3F15" w:rsidRDefault="00B84C14" w:rsidP="00B84C14">
            <w:pPr>
              <w:jc w:val="center"/>
              <w:rPr>
                <w:rFonts w:eastAsia="Calibri"/>
                <w:lang w:eastAsia="en-US"/>
              </w:rPr>
            </w:pPr>
            <w:r>
              <w:rPr>
                <w:rFonts w:eastAsia="Calibri"/>
                <w:lang w:eastAsia="en-US"/>
              </w:rPr>
              <w:t>1</w:t>
            </w:r>
          </w:p>
        </w:tc>
        <w:tc>
          <w:tcPr>
            <w:tcW w:w="3261" w:type="dxa"/>
            <w:shd w:val="clear" w:color="auto" w:fill="auto"/>
          </w:tcPr>
          <w:p w:rsidR="00D75E62" w:rsidRPr="00FA3F15" w:rsidRDefault="00D75E62" w:rsidP="00B84C14">
            <w:pPr>
              <w:rPr>
                <w:rFonts w:eastAsia="Calibri"/>
                <w:lang w:eastAsia="en-US"/>
              </w:rPr>
            </w:pPr>
            <w:r w:rsidRPr="00FA3F15">
              <w:rPr>
                <w:rFonts w:eastAsia="Calibri"/>
              </w:rPr>
              <w:t>Обеспечение бесперебойной работоспособности систем бюджетной отчетности</w:t>
            </w:r>
          </w:p>
        </w:tc>
        <w:tc>
          <w:tcPr>
            <w:tcW w:w="1701" w:type="dxa"/>
            <w:shd w:val="clear" w:color="auto" w:fill="auto"/>
          </w:tcPr>
          <w:p w:rsidR="00D75E62" w:rsidRPr="00FA3F15" w:rsidRDefault="00D75E62" w:rsidP="00D75E62">
            <w:pPr>
              <w:rPr>
                <w:rFonts w:eastAsia="Calibri"/>
                <w:lang w:eastAsia="en-US"/>
              </w:rPr>
            </w:pPr>
            <w:r>
              <w:rPr>
                <w:rFonts w:eastAsia="Calibri"/>
                <w:lang w:eastAsia="en-US"/>
              </w:rPr>
              <w:t>Обеспечение своевременного информационного обмена в рамках бюджетного процесса</w:t>
            </w:r>
          </w:p>
        </w:tc>
        <w:tc>
          <w:tcPr>
            <w:tcW w:w="1134" w:type="dxa"/>
            <w:shd w:val="clear" w:color="auto" w:fill="auto"/>
          </w:tcPr>
          <w:p w:rsidR="00D75E62" w:rsidRPr="00FA3F15" w:rsidRDefault="00D75E62" w:rsidP="00D75E62">
            <w:pPr>
              <w:rPr>
                <w:rFonts w:eastAsia="Calibri"/>
                <w:lang w:eastAsia="en-US"/>
              </w:rPr>
            </w:pPr>
            <w:r w:rsidRPr="00432E74">
              <w:t>Количество перерывов в работе, сутки</w:t>
            </w:r>
          </w:p>
        </w:tc>
        <w:tc>
          <w:tcPr>
            <w:tcW w:w="992" w:type="dxa"/>
            <w:shd w:val="clear" w:color="auto" w:fill="auto"/>
            <w:vAlign w:val="center"/>
          </w:tcPr>
          <w:p w:rsidR="00D75E62" w:rsidRPr="00FA3F15" w:rsidRDefault="00D75E62" w:rsidP="00D75E62">
            <w:pPr>
              <w:jc w:val="center"/>
              <w:rPr>
                <w:rFonts w:eastAsia="Calibri"/>
                <w:lang w:eastAsia="en-US"/>
              </w:rPr>
            </w:pPr>
            <w:r w:rsidRPr="00FA3F15">
              <w:rPr>
                <w:rFonts w:eastAsia="Calibri"/>
                <w:lang w:eastAsia="en-US"/>
              </w:rPr>
              <w:t>-</w:t>
            </w:r>
          </w:p>
        </w:tc>
        <w:tc>
          <w:tcPr>
            <w:tcW w:w="850" w:type="dxa"/>
            <w:shd w:val="clear" w:color="auto" w:fill="auto"/>
            <w:vAlign w:val="center"/>
          </w:tcPr>
          <w:p w:rsidR="00D75E62" w:rsidRPr="00FA3F15" w:rsidRDefault="00D75E62" w:rsidP="00D75E62">
            <w:pPr>
              <w:jc w:val="center"/>
              <w:rPr>
                <w:rFonts w:eastAsia="Calibri"/>
                <w:lang w:eastAsia="en-US"/>
              </w:rPr>
            </w:pPr>
            <w:r w:rsidRPr="00FA3F15">
              <w:rPr>
                <w:rFonts w:eastAsia="Calibri"/>
                <w:lang w:eastAsia="en-US"/>
              </w:rPr>
              <w:t>0,0</w:t>
            </w:r>
          </w:p>
        </w:tc>
        <w:tc>
          <w:tcPr>
            <w:tcW w:w="851" w:type="dxa"/>
            <w:shd w:val="clear" w:color="auto" w:fill="auto"/>
            <w:vAlign w:val="center"/>
          </w:tcPr>
          <w:p w:rsidR="00D75E62" w:rsidRPr="00FA3F15" w:rsidRDefault="00D75E62" w:rsidP="00D75E62">
            <w:pPr>
              <w:jc w:val="center"/>
              <w:rPr>
                <w:rFonts w:eastAsia="Calibri"/>
                <w:lang w:eastAsia="en-US"/>
              </w:rPr>
            </w:pPr>
            <w:r w:rsidRPr="00FA3F15">
              <w:rPr>
                <w:rFonts w:eastAsia="Calibri"/>
                <w:lang w:eastAsia="en-US"/>
              </w:rPr>
              <w:t>0,0</w:t>
            </w:r>
          </w:p>
        </w:tc>
        <w:tc>
          <w:tcPr>
            <w:tcW w:w="992" w:type="dxa"/>
            <w:shd w:val="clear" w:color="auto" w:fill="auto"/>
            <w:vAlign w:val="center"/>
          </w:tcPr>
          <w:p w:rsidR="00D75E62" w:rsidRPr="00FA3F15" w:rsidRDefault="00D75E62" w:rsidP="00D75E62">
            <w:pPr>
              <w:jc w:val="center"/>
              <w:rPr>
                <w:rFonts w:eastAsia="Calibri"/>
                <w:lang w:eastAsia="en-US"/>
              </w:rPr>
            </w:pPr>
            <w:r w:rsidRPr="00FA3F15">
              <w:rPr>
                <w:rFonts w:eastAsia="Calibri"/>
                <w:lang w:eastAsia="en-US"/>
              </w:rPr>
              <w:t>0,0</w:t>
            </w:r>
          </w:p>
        </w:tc>
        <w:tc>
          <w:tcPr>
            <w:tcW w:w="1134" w:type="dxa"/>
            <w:shd w:val="clear" w:color="auto" w:fill="auto"/>
            <w:vAlign w:val="center"/>
          </w:tcPr>
          <w:p w:rsidR="00D75E62" w:rsidRPr="00FA3F15" w:rsidRDefault="00D75E62" w:rsidP="00D75E62">
            <w:pPr>
              <w:jc w:val="center"/>
              <w:rPr>
                <w:rFonts w:eastAsia="Calibri"/>
                <w:lang w:eastAsia="en-US"/>
              </w:rPr>
            </w:pPr>
            <w:r w:rsidRPr="00FA3F15">
              <w:rPr>
                <w:rFonts w:eastAsia="Calibri"/>
                <w:lang w:eastAsia="en-US"/>
              </w:rPr>
              <w:t>0,0</w:t>
            </w:r>
          </w:p>
        </w:tc>
        <w:tc>
          <w:tcPr>
            <w:tcW w:w="1276" w:type="dxa"/>
            <w:shd w:val="clear" w:color="auto" w:fill="auto"/>
            <w:vAlign w:val="center"/>
          </w:tcPr>
          <w:p w:rsidR="00D75E62" w:rsidRPr="00FA3F15" w:rsidRDefault="00D75E62" w:rsidP="00D75E62">
            <w:pPr>
              <w:jc w:val="center"/>
              <w:rPr>
                <w:rFonts w:eastAsia="Calibri"/>
                <w:lang w:eastAsia="en-US"/>
              </w:rPr>
            </w:pPr>
            <w:r w:rsidRPr="00FA3F15">
              <w:rPr>
                <w:rFonts w:eastAsia="Calibri"/>
                <w:lang w:eastAsia="en-US"/>
              </w:rPr>
              <w:t>0,0</w:t>
            </w:r>
          </w:p>
        </w:tc>
        <w:tc>
          <w:tcPr>
            <w:tcW w:w="2487" w:type="dxa"/>
            <w:shd w:val="clear" w:color="auto" w:fill="auto"/>
            <w:vAlign w:val="center"/>
          </w:tcPr>
          <w:p w:rsidR="00D75E62" w:rsidRPr="00FA3F15" w:rsidRDefault="00D75E62" w:rsidP="00D75E62">
            <w:pPr>
              <w:jc w:val="center"/>
              <w:rPr>
                <w:rFonts w:eastAsia="Calibri"/>
                <w:lang w:eastAsia="en-US"/>
              </w:rPr>
            </w:pPr>
            <w:r w:rsidRPr="00FA3F15">
              <w:rPr>
                <w:rFonts w:eastAsia="Calibri"/>
                <w:lang w:eastAsia="en-US"/>
              </w:rPr>
              <w:t>0,0</w:t>
            </w:r>
          </w:p>
        </w:tc>
      </w:tr>
    </w:tbl>
    <w:p w:rsidR="00D75E62" w:rsidRPr="006E37A5" w:rsidRDefault="00D75E62" w:rsidP="00D75E62">
      <w:pPr>
        <w:spacing w:after="160" w:line="259" w:lineRule="auto"/>
        <w:rPr>
          <w:rFonts w:ascii="Calibri" w:eastAsia="Calibri" w:hAnsi="Calibri"/>
          <w:sz w:val="22"/>
          <w:szCs w:val="22"/>
          <w:lang w:eastAsia="en-US"/>
        </w:rPr>
      </w:pPr>
      <w:r w:rsidRPr="006E37A5">
        <w:rPr>
          <w:rFonts w:ascii="Calibri" w:eastAsia="Calibri" w:hAnsi="Calibri"/>
          <w:sz w:val="22"/>
          <w:szCs w:val="22"/>
          <w:lang w:eastAsia="en-US"/>
        </w:rPr>
        <w:br w:type="page"/>
      </w:r>
    </w:p>
    <w:p w:rsidR="00D75E62" w:rsidRDefault="00D75E62" w:rsidP="00D75E62">
      <w:pPr>
        <w:spacing w:line="276" w:lineRule="auto"/>
        <w:jc w:val="center"/>
        <w:rPr>
          <w:rFonts w:ascii="PT Astra Serif" w:hAnsi="PT Astra Serif"/>
          <w:b/>
          <w:color w:val="000000"/>
          <w:sz w:val="22"/>
          <w:szCs w:val="22"/>
          <w:lang w:eastAsia="en-US"/>
        </w:rPr>
      </w:pPr>
    </w:p>
    <w:p w:rsidR="00D75E62" w:rsidRPr="004849DE" w:rsidRDefault="00D75E62" w:rsidP="00D75E62">
      <w:pPr>
        <w:spacing w:line="276" w:lineRule="auto"/>
        <w:jc w:val="center"/>
        <w:rPr>
          <w:rFonts w:ascii="PT Astra Serif" w:hAnsi="PT Astra Serif"/>
          <w:sz w:val="22"/>
          <w:szCs w:val="22"/>
          <w:lang w:eastAsia="en-US"/>
        </w:rPr>
      </w:pPr>
      <w:r w:rsidRPr="004849DE">
        <w:rPr>
          <w:rFonts w:ascii="PT Astra Serif" w:hAnsi="PT Astra Serif"/>
          <w:b/>
          <w:color w:val="000000"/>
          <w:sz w:val="22"/>
          <w:szCs w:val="22"/>
          <w:lang w:eastAsia="en-US"/>
        </w:rPr>
        <w:t>Перечень мероприятий комплекса процессных мероприятий</w:t>
      </w:r>
    </w:p>
    <w:p w:rsidR="00D75E62" w:rsidRPr="004849DE" w:rsidRDefault="00D75E62" w:rsidP="00D75E62">
      <w:pPr>
        <w:spacing w:line="276" w:lineRule="auto"/>
        <w:rPr>
          <w:rFonts w:ascii="PT Astra Serif" w:hAnsi="PT Astra Serif"/>
          <w:sz w:val="22"/>
          <w:szCs w:val="22"/>
          <w:lang w:eastAsia="en-US"/>
        </w:rPr>
      </w:pPr>
    </w:p>
    <w:tbl>
      <w:tblPr>
        <w:tblStyle w:val="170"/>
        <w:tblW w:w="15276" w:type="dxa"/>
        <w:jc w:val="center"/>
        <w:tblLayout w:type="fixed"/>
        <w:tblLook w:val="04A0" w:firstRow="1" w:lastRow="0" w:firstColumn="1" w:lastColumn="0" w:noHBand="0" w:noVBand="1"/>
      </w:tblPr>
      <w:tblGrid>
        <w:gridCol w:w="562"/>
        <w:gridCol w:w="1843"/>
        <w:gridCol w:w="1843"/>
        <w:gridCol w:w="1985"/>
        <w:gridCol w:w="1105"/>
        <w:gridCol w:w="1134"/>
        <w:gridCol w:w="1134"/>
        <w:gridCol w:w="1134"/>
        <w:gridCol w:w="1276"/>
        <w:gridCol w:w="1134"/>
        <w:gridCol w:w="992"/>
        <w:gridCol w:w="1134"/>
      </w:tblGrid>
      <w:tr w:rsidR="00D75E62" w:rsidRPr="004849DE" w:rsidTr="003435FA">
        <w:trPr>
          <w:jc w:val="center"/>
        </w:trPr>
        <w:tc>
          <w:tcPr>
            <w:tcW w:w="562" w:type="dxa"/>
            <w:vMerge w:val="restart"/>
            <w:vAlign w:val="center"/>
          </w:tcPr>
          <w:p w:rsidR="00D75E62" w:rsidRPr="004849DE" w:rsidRDefault="00D75E62" w:rsidP="003435FA">
            <w:pPr>
              <w:spacing w:line="276" w:lineRule="auto"/>
              <w:jc w:val="center"/>
              <w:rPr>
                <w:rFonts w:ascii="PT Astra Serif" w:eastAsia="Times New Roman" w:hAnsi="PT Astra Serif"/>
                <w:sz w:val="22"/>
                <w:szCs w:val="22"/>
              </w:rPr>
            </w:pPr>
            <w:r w:rsidRPr="004849DE">
              <w:rPr>
                <w:rFonts w:ascii="PT Astra Serif" w:eastAsia="Times New Roman" w:hAnsi="PT Astra Serif"/>
                <w:sz w:val="22"/>
                <w:szCs w:val="22"/>
              </w:rPr>
              <w:t>№ п/п</w:t>
            </w:r>
          </w:p>
        </w:tc>
        <w:tc>
          <w:tcPr>
            <w:tcW w:w="1843" w:type="dxa"/>
            <w:vMerge w:val="restart"/>
            <w:vAlign w:val="center"/>
          </w:tcPr>
          <w:p w:rsidR="00D75E62" w:rsidRPr="004849DE" w:rsidRDefault="00D75E62" w:rsidP="003435FA">
            <w:pPr>
              <w:spacing w:line="276" w:lineRule="auto"/>
              <w:jc w:val="center"/>
              <w:rPr>
                <w:rFonts w:ascii="PT Astra Serif" w:eastAsia="Times New Roman" w:hAnsi="PT Astra Serif"/>
                <w:sz w:val="22"/>
                <w:szCs w:val="22"/>
              </w:rPr>
            </w:pPr>
            <w:r w:rsidRPr="004849DE">
              <w:rPr>
                <w:rFonts w:ascii="PT Astra Serif" w:eastAsia="Times New Roman" w:hAnsi="PT Astra Serif"/>
                <w:sz w:val="22"/>
                <w:szCs w:val="22"/>
              </w:rPr>
              <w:t>Наименование мероприятия</w:t>
            </w:r>
          </w:p>
        </w:tc>
        <w:tc>
          <w:tcPr>
            <w:tcW w:w="1843" w:type="dxa"/>
            <w:vMerge w:val="restart"/>
            <w:vAlign w:val="center"/>
          </w:tcPr>
          <w:p w:rsidR="00D75E62" w:rsidRPr="004849DE" w:rsidRDefault="00D75E62" w:rsidP="003435FA">
            <w:pPr>
              <w:spacing w:line="276" w:lineRule="auto"/>
              <w:jc w:val="center"/>
              <w:rPr>
                <w:rFonts w:ascii="PT Astra Serif" w:eastAsia="Times New Roman" w:hAnsi="PT Astra Serif"/>
                <w:sz w:val="22"/>
                <w:szCs w:val="22"/>
              </w:rPr>
            </w:pPr>
            <w:proofErr w:type="spellStart"/>
            <w:proofErr w:type="gramStart"/>
            <w:r w:rsidRPr="004849DE">
              <w:rPr>
                <w:rFonts w:ascii="PT Astra Serif" w:eastAsia="Times New Roman" w:hAnsi="PT Astra Serif"/>
                <w:sz w:val="22"/>
                <w:szCs w:val="22"/>
              </w:rPr>
              <w:t>Характерис</w:t>
            </w:r>
            <w:proofErr w:type="spellEnd"/>
            <w:r w:rsidRPr="004849DE">
              <w:rPr>
                <w:rFonts w:ascii="PT Astra Serif" w:eastAsia="Times New Roman" w:hAnsi="PT Astra Serif"/>
                <w:sz w:val="22"/>
                <w:szCs w:val="22"/>
              </w:rPr>
              <w:t>-тика</w:t>
            </w:r>
            <w:proofErr w:type="gramEnd"/>
            <w:r w:rsidRPr="004849DE">
              <w:rPr>
                <w:rFonts w:ascii="PT Astra Serif" w:eastAsia="Times New Roman" w:hAnsi="PT Astra Serif"/>
                <w:sz w:val="22"/>
                <w:szCs w:val="22"/>
              </w:rPr>
              <w:t xml:space="preserve"> мероприятия</w:t>
            </w:r>
          </w:p>
        </w:tc>
        <w:tc>
          <w:tcPr>
            <w:tcW w:w="1985" w:type="dxa"/>
            <w:vMerge w:val="restart"/>
            <w:vAlign w:val="center"/>
          </w:tcPr>
          <w:p w:rsidR="00D75E62" w:rsidRPr="004849DE" w:rsidRDefault="00D75E62" w:rsidP="003435FA">
            <w:pPr>
              <w:spacing w:line="276" w:lineRule="auto"/>
              <w:ind w:firstLine="34"/>
              <w:jc w:val="center"/>
              <w:rPr>
                <w:rFonts w:ascii="PT Astra Serif" w:eastAsia="Times New Roman" w:hAnsi="PT Astra Serif"/>
                <w:sz w:val="22"/>
                <w:szCs w:val="22"/>
              </w:rPr>
            </w:pPr>
            <w:r w:rsidRPr="004849DE">
              <w:rPr>
                <w:rFonts w:ascii="PT Astra Serif" w:eastAsia="Times New Roman" w:hAnsi="PT Astra Serif"/>
                <w:sz w:val="22"/>
                <w:szCs w:val="22"/>
              </w:rPr>
              <w:t>Наименование показателя</w:t>
            </w:r>
          </w:p>
        </w:tc>
        <w:tc>
          <w:tcPr>
            <w:tcW w:w="1105" w:type="dxa"/>
            <w:vMerge w:val="restart"/>
            <w:vAlign w:val="center"/>
          </w:tcPr>
          <w:p w:rsidR="00D75E62" w:rsidRPr="004849DE" w:rsidRDefault="00D75E62" w:rsidP="003435FA">
            <w:pPr>
              <w:spacing w:line="276" w:lineRule="auto"/>
              <w:ind w:firstLine="34"/>
              <w:jc w:val="center"/>
              <w:rPr>
                <w:rFonts w:ascii="PT Astra Serif" w:eastAsia="Times New Roman" w:hAnsi="PT Astra Serif"/>
                <w:sz w:val="22"/>
                <w:szCs w:val="22"/>
              </w:rPr>
            </w:pPr>
            <w:r w:rsidRPr="004849DE">
              <w:rPr>
                <w:rFonts w:ascii="PT Astra Serif" w:eastAsia="Times New Roman" w:hAnsi="PT Astra Serif"/>
                <w:sz w:val="22"/>
                <w:szCs w:val="22"/>
              </w:rPr>
              <w:t>Единица измерения (по ОКЕИ)</w:t>
            </w:r>
          </w:p>
        </w:tc>
        <w:tc>
          <w:tcPr>
            <w:tcW w:w="1134" w:type="dxa"/>
            <w:vMerge w:val="restart"/>
            <w:vAlign w:val="center"/>
          </w:tcPr>
          <w:p w:rsidR="00D75E62" w:rsidRPr="004849DE" w:rsidRDefault="00D75E62" w:rsidP="003435FA">
            <w:pPr>
              <w:spacing w:line="276" w:lineRule="auto"/>
              <w:ind w:firstLine="33"/>
              <w:jc w:val="center"/>
              <w:rPr>
                <w:rFonts w:ascii="PT Astra Serif" w:eastAsia="Times New Roman" w:hAnsi="PT Astra Serif"/>
                <w:sz w:val="22"/>
                <w:szCs w:val="22"/>
              </w:rPr>
            </w:pPr>
            <w:r w:rsidRPr="004849DE">
              <w:rPr>
                <w:rFonts w:ascii="PT Astra Serif" w:eastAsia="Times New Roman" w:hAnsi="PT Astra Serif"/>
                <w:sz w:val="22"/>
                <w:szCs w:val="22"/>
              </w:rPr>
              <w:t>Базовое значение</w:t>
            </w:r>
          </w:p>
        </w:tc>
        <w:tc>
          <w:tcPr>
            <w:tcW w:w="6804" w:type="dxa"/>
            <w:gridSpan w:val="6"/>
            <w:vAlign w:val="center"/>
          </w:tcPr>
          <w:p w:rsidR="00D75E62" w:rsidRPr="004849DE" w:rsidRDefault="00D75E62" w:rsidP="003435FA">
            <w:pPr>
              <w:spacing w:line="276" w:lineRule="auto"/>
              <w:jc w:val="center"/>
              <w:rPr>
                <w:rFonts w:ascii="PT Astra Serif" w:eastAsia="Times New Roman" w:hAnsi="PT Astra Serif"/>
                <w:sz w:val="22"/>
                <w:szCs w:val="22"/>
              </w:rPr>
            </w:pPr>
            <w:r w:rsidRPr="004849DE">
              <w:rPr>
                <w:rFonts w:ascii="PT Astra Serif" w:eastAsia="Times New Roman" w:hAnsi="PT Astra Serif"/>
                <w:sz w:val="22"/>
                <w:szCs w:val="22"/>
              </w:rPr>
              <w:t>Планируемое значение показателя (показателя задачи)</w:t>
            </w:r>
          </w:p>
        </w:tc>
      </w:tr>
      <w:tr w:rsidR="00D75E62" w:rsidRPr="004849DE" w:rsidTr="003435FA">
        <w:trPr>
          <w:jc w:val="center"/>
        </w:trPr>
        <w:tc>
          <w:tcPr>
            <w:tcW w:w="562" w:type="dxa"/>
            <w:vMerge/>
            <w:tcBorders>
              <w:bottom w:val="single" w:sz="4" w:space="0" w:color="auto"/>
            </w:tcBorders>
            <w:vAlign w:val="center"/>
          </w:tcPr>
          <w:p w:rsidR="00D75E62" w:rsidRPr="004849DE" w:rsidRDefault="00D75E62" w:rsidP="003435FA">
            <w:pPr>
              <w:spacing w:line="276" w:lineRule="auto"/>
              <w:jc w:val="center"/>
              <w:rPr>
                <w:rFonts w:ascii="PT Astra Serif" w:eastAsia="Times New Roman" w:hAnsi="PT Astra Serif"/>
                <w:sz w:val="22"/>
                <w:szCs w:val="22"/>
              </w:rPr>
            </w:pPr>
          </w:p>
        </w:tc>
        <w:tc>
          <w:tcPr>
            <w:tcW w:w="1843" w:type="dxa"/>
            <w:vMerge/>
            <w:tcBorders>
              <w:bottom w:val="single" w:sz="4" w:space="0" w:color="auto"/>
            </w:tcBorders>
            <w:vAlign w:val="center"/>
          </w:tcPr>
          <w:p w:rsidR="00D75E62" w:rsidRPr="004849DE" w:rsidRDefault="00D75E62" w:rsidP="003435FA">
            <w:pPr>
              <w:spacing w:line="276" w:lineRule="auto"/>
              <w:jc w:val="center"/>
              <w:rPr>
                <w:rFonts w:ascii="PT Astra Serif" w:eastAsia="Times New Roman" w:hAnsi="PT Astra Serif"/>
                <w:sz w:val="22"/>
                <w:szCs w:val="22"/>
              </w:rPr>
            </w:pPr>
          </w:p>
        </w:tc>
        <w:tc>
          <w:tcPr>
            <w:tcW w:w="1843" w:type="dxa"/>
            <w:vMerge/>
            <w:tcBorders>
              <w:bottom w:val="single" w:sz="4" w:space="0" w:color="auto"/>
            </w:tcBorders>
            <w:vAlign w:val="center"/>
          </w:tcPr>
          <w:p w:rsidR="00D75E62" w:rsidRPr="004849DE" w:rsidRDefault="00D75E62" w:rsidP="003435FA">
            <w:pPr>
              <w:spacing w:line="276" w:lineRule="auto"/>
              <w:jc w:val="center"/>
              <w:rPr>
                <w:rFonts w:ascii="PT Astra Serif" w:eastAsia="Times New Roman" w:hAnsi="PT Astra Serif"/>
                <w:sz w:val="22"/>
                <w:szCs w:val="22"/>
              </w:rPr>
            </w:pPr>
          </w:p>
        </w:tc>
        <w:tc>
          <w:tcPr>
            <w:tcW w:w="1985" w:type="dxa"/>
            <w:vMerge/>
            <w:tcBorders>
              <w:bottom w:val="single" w:sz="4" w:space="0" w:color="auto"/>
            </w:tcBorders>
            <w:vAlign w:val="center"/>
          </w:tcPr>
          <w:p w:rsidR="00D75E62" w:rsidRPr="004849DE" w:rsidRDefault="00D75E62" w:rsidP="003435FA">
            <w:pPr>
              <w:spacing w:line="276" w:lineRule="auto"/>
              <w:jc w:val="center"/>
              <w:rPr>
                <w:rFonts w:ascii="PT Astra Serif" w:eastAsia="Times New Roman" w:hAnsi="PT Astra Serif"/>
                <w:sz w:val="22"/>
                <w:szCs w:val="22"/>
              </w:rPr>
            </w:pPr>
          </w:p>
        </w:tc>
        <w:tc>
          <w:tcPr>
            <w:tcW w:w="1105" w:type="dxa"/>
            <w:vMerge/>
            <w:tcBorders>
              <w:bottom w:val="single" w:sz="4" w:space="0" w:color="auto"/>
            </w:tcBorders>
            <w:vAlign w:val="center"/>
          </w:tcPr>
          <w:p w:rsidR="00D75E62" w:rsidRPr="004849DE" w:rsidRDefault="00D75E62" w:rsidP="003435FA">
            <w:pPr>
              <w:spacing w:line="276" w:lineRule="auto"/>
              <w:jc w:val="center"/>
              <w:rPr>
                <w:rFonts w:ascii="PT Astra Serif" w:eastAsia="Times New Roman" w:hAnsi="PT Astra Serif"/>
                <w:sz w:val="22"/>
                <w:szCs w:val="22"/>
              </w:rPr>
            </w:pPr>
          </w:p>
        </w:tc>
        <w:tc>
          <w:tcPr>
            <w:tcW w:w="1134" w:type="dxa"/>
            <w:vMerge/>
            <w:tcBorders>
              <w:bottom w:val="single" w:sz="4" w:space="0" w:color="auto"/>
            </w:tcBorders>
            <w:vAlign w:val="center"/>
          </w:tcPr>
          <w:p w:rsidR="00D75E62" w:rsidRPr="004849DE" w:rsidRDefault="00D75E62" w:rsidP="003435FA">
            <w:pPr>
              <w:spacing w:line="276" w:lineRule="auto"/>
              <w:jc w:val="center"/>
              <w:rPr>
                <w:rFonts w:ascii="PT Astra Serif" w:eastAsia="Times New Roman" w:hAnsi="PT Astra Serif"/>
                <w:sz w:val="22"/>
                <w:szCs w:val="22"/>
              </w:rPr>
            </w:pPr>
          </w:p>
        </w:tc>
        <w:tc>
          <w:tcPr>
            <w:tcW w:w="1134" w:type="dxa"/>
            <w:tcBorders>
              <w:bottom w:val="single" w:sz="4" w:space="0" w:color="auto"/>
            </w:tcBorders>
            <w:vAlign w:val="center"/>
          </w:tcPr>
          <w:p w:rsidR="00D75E62" w:rsidRPr="004849DE" w:rsidRDefault="00D75E62" w:rsidP="003435FA">
            <w:pPr>
              <w:spacing w:line="276" w:lineRule="auto"/>
              <w:ind w:firstLine="34"/>
              <w:jc w:val="center"/>
              <w:rPr>
                <w:rFonts w:ascii="PT Astra Serif" w:eastAsia="Times New Roman" w:hAnsi="PT Astra Serif"/>
                <w:sz w:val="22"/>
                <w:szCs w:val="22"/>
              </w:rPr>
            </w:pPr>
            <w:r w:rsidRPr="004849DE">
              <w:rPr>
                <w:rFonts w:ascii="PT Astra Serif" w:eastAsia="Times New Roman" w:hAnsi="PT Astra Serif"/>
                <w:sz w:val="22"/>
                <w:szCs w:val="22"/>
              </w:rPr>
              <w:t>2024 год</w:t>
            </w:r>
          </w:p>
        </w:tc>
        <w:tc>
          <w:tcPr>
            <w:tcW w:w="1134" w:type="dxa"/>
            <w:tcBorders>
              <w:bottom w:val="single" w:sz="4" w:space="0" w:color="auto"/>
            </w:tcBorders>
            <w:vAlign w:val="center"/>
          </w:tcPr>
          <w:p w:rsidR="00D75E62" w:rsidRPr="004849DE" w:rsidRDefault="00D75E62" w:rsidP="003435FA">
            <w:pPr>
              <w:spacing w:line="276" w:lineRule="auto"/>
              <w:ind w:firstLine="33"/>
              <w:jc w:val="center"/>
              <w:rPr>
                <w:rFonts w:ascii="PT Astra Serif" w:eastAsia="Times New Roman" w:hAnsi="PT Astra Serif"/>
                <w:sz w:val="22"/>
                <w:szCs w:val="22"/>
              </w:rPr>
            </w:pPr>
            <w:r w:rsidRPr="004849DE">
              <w:rPr>
                <w:rFonts w:ascii="PT Astra Serif" w:eastAsia="Times New Roman" w:hAnsi="PT Astra Serif"/>
                <w:sz w:val="22"/>
                <w:szCs w:val="22"/>
              </w:rPr>
              <w:t>2025 год</w:t>
            </w:r>
          </w:p>
        </w:tc>
        <w:tc>
          <w:tcPr>
            <w:tcW w:w="1276" w:type="dxa"/>
            <w:tcBorders>
              <w:bottom w:val="single" w:sz="4" w:space="0" w:color="auto"/>
            </w:tcBorders>
            <w:vAlign w:val="center"/>
          </w:tcPr>
          <w:p w:rsidR="00D75E62" w:rsidRPr="004849DE" w:rsidRDefault="00D75E62" w:rsidP="003435FA">
            <w:pPr>
              <w:spacing w:line="276" w:lineRule="auto"/>
              <w:ind w:firstLine="32"/>
              <w:jc w:val="center"/>
              <w:rPr>
                <w:rFonts w:ascii="PT Astra Serif" w:eastAsia="Times New Roman" w:hAnsi="PT Astra Serif"/>
                <w:sz w:val="22"/>
                <w:szCs w:val="22"/>
              </w:rPr>
            </w:pPr>
            <w:r w:rsidRPr="004849DE">
              <w:rPr>
                <w:rFonts w:ascii="PT Astra Serif" w:eastAsia="Times New Roman" w:hAnsi="PT Astra Serif"/>
                <w:sz w:val="22"/>
                <w:szCs w:val="22"/>
              </w:rPr>
              <w:t>2026 год</w:t>
            </w:r>
          </w:p>
        </w:tc>
        <w:tc>
          <w:tcPr>
            <w:tcW w:w="1134" w:type="dxa"/>
            <w:tcBorders>
              <w:bottom w:val="single" w:sz="4" w:space="0" w:color="auto"/>
            </w:tcBorders>
            <w:vAlign w:val="center"/>
          </w:tcPr>
          <w:p w:rsidR="00D75E62" w:rsidRPr="004849DE" w:rsidRDefault="00D75E62" w:rsidP="003435FA">
            <w:pPr>
              <w:spacing w:line="276" w:lineRule="auto"/>
              <w:jc w:val="center"/>
              <w:rPr>
                <w:rFonts w:ascii="PT Astra Serif" w:eastAsia="Times New Roman" w:hAnsi="PT Astra Serif"/>
                <w:sz w:val="22"/>
                <w:szCs w:val="22"/>
              </w:rPr>
            </w:pPr>
            <w:r w:rsidRPr="004849DE">
              <w:rPr>
                <w:rFonts w:ascii="PT Astra Serif" w:eastAsia="Times New Roman" w:hAnsi="PT Astra Serif"/>
                <w:sz w:val="22"/>
                <w:szCs w:val="22"/>
              </w:rPr>
              <w:t>Прогнозный период 2027 год</w:t>
            </w:r>
          </w:p>
        </w:tc>
        <w:tc>
          <w:tcPr>
            <w:tcW w:w="992" w:type="dxa"/>
            <w:tcBorders>
              <w:bottom w:val="single" w:sz="4" w:space="0" w:color="auto"/>
            </w:tcBorders>
            <w:vAlign w:val="center"/>
          </w:tcPr>
          <w:p w:rsidR="00D75E62" w:rsidRPr="004849DE" w:rsidRDefault="00D75E62" w:rsidP="003435FA">
            <w:pPr>
              <w:spacing w:line="276" w:lineRule="auto"/>
              <w:jc w:val="center"/>
              <w:rPr>
                <w:rFonts w:ascii="PT Astra Serif" w:eastAsia="Times New Roman" w:hAnsi="PT Astra Serif"/>
                <w:sz w:val="22"/>
                <w:szCs w:val="22"/>
              </w:rPr>
            </w:pPr>
            <w:r w:rsidRPr="004849DE">
              <w:rPr>
                <w:rFonts w:ascii="PT Astra Serif" w:eastAsia="Times New Roman" w:hAnsi="PT Astra Serif"/>
                <w:sz w:val="22"/>
                <w:szCs w:val="22"/>
              </w:rPr>
              <w:t>Прогнозный период 2028 год</w:t>
            </w:r>
          </w:p>
        </w:tc>
        <w:tc>
          <w:tcPr>
            <w:tcW w:w="1134" w:type="dxa"/>
            <w:tcBorders>
              <w:bottom w:val="single" w:sz="4" w:space="0" w:color="auto"/>
            </w:tcBorders>
            <w:vAlign w:val="center"/>
          </w:tcPr>
          <w:p w:rsidR="00D75E62" w:rsidRPr="004849DE" w:rsidRDefault="00D75E62" w:rsidP="003435FA">
            <w:pPr>
              <w:spacing w:line="276" w:lineRule="auto"/>
              <w:jc w:val="center"/>
              <w:rPr>
                <w:rFonts w:ascii="PT Astra Serif" w:eastAsia="Times New Roman" w:hAnsi="PT Astra Serif"/>
                <w:sz w:val="22"/>
                <w:szCs w:val="22"/>
              </w:rPr>
            </w:pPr>
            <w:r w:rsidRPr="004849DE">
              <w:rPr>
                <w:rFonts w:ascii="PT Astra Serif" w:eastAsia="Times New Roman" w:hAnsi="PT Astra Serif"/>
                <w:sz w:val="22"/>
                <w:szCs w:val="22"/>
              </w:rPr>
              <w:t>Прогнозный период 2029 год</w:t>
            </w:r>
          </w:p>
        </w:tc>
      </w:tr>
      <w:tr w:rsidR="00B84C14" w:rsidRPr="004849DE" w:rsidTr="009A53EA">
        <w:trPr>
          <w:jc w:val="center"/>
        </w:trPr>
        <w:tc>
          <w:tcPr>
            <w:tcW w:w="562" w:type="dxa"/>
            <w:vAlign w:val="center"/>
          </w:tcPr>
          <w:p w:rsidR="00B84C14" w:rsidRPr="004849DE" w:rsidRDefault="00B84C14" w:rsidP="00B84C14">
            <w:pPr>
              <w:spacing w:line="260" w:lineRule="exact"/>
              <w:jc w:val="center"/>
              <w:rPr>
                <w:rFonts w:ascii="PT Astra Serif" w:eastAsia="Times New Roman" w:hAnsi="PT Astra Serif"/>
                <w:sz w:val="22"/>
                <w:szCs w:val="22"/>
              </w:rPr>
            </w:pPr>
            <w:r>
              <w:rPr>
                <w:rFonts w:ascii="PT Astra Serif" w:eastAsia="Times New Roman" w:hAnsi="PT Astra Serif"/>
                <w:sz w:val="22"/>
                <w:szCs w:val="22"/>
              </w:rPr>
              <w:t>1</w:t>
            </w:r>
          </w:p>
        </w:tc>
        <w:tc>
          <w:tcPr>
            <w:tcW w:w="1843" w:type="dxa"/>
          </w:tcPr>
          <w:p w:rsidR="00B84C14" w:rsidRPr="004849DE" w:rsidRDefault="00B84C14" w:rsidP="00B84C14">
            <w:pPr>
              <w:rPr>
                <w:rFonts w:ascii="PT Astra Serif" w:eastAsia="Times New Roman" w:hAnsi="PT Astra Serif"/>
                <w:sz w:val="22"/>
                <w:szCs w:val="22"/>
              </w:rPr>
            </w:pPr>
            <w:r w:rsidRPr="003E10B0">
              <w:rPr>
                <w:sz w:val="22"/>
                <w:szCs w:val="22"/>
              </w:rPr>
              <w:t>Круглосуточный доступ к информационным ресурсам</w:t>
            </w:r>
          </w:p>
        </w:tc>
        <w:tc>
          <w:tcPr>
            <w:tcW w:w="1843" w:type="dxa"/>
            <w:shd w:val="clear" w:color="auto" w:fill="auto"/>
          </w:tcPr>
          <w:p w:rsidR="00B84C14" w:rsidRPr="00FA3F15" w:rsidRDefault="00B84C14" w:rsidP="00B84C14">
            <w:pPr>
              <w:rPr>
                <w:lang w:eastAsia="en-US"/>
              </w:rPr>
            </w:pPr>
            <w:r>
              <w:rPr>
                <w:lang w:eastAsia="en-US"/>
              </w:rPr>
              <w:t>Обеспечение своевременного информационного обмена в рамках бюджетного процесса</w:t>
            </w:r>
          </w:p>
        </w:tc>
        <w:tc>
          <w:tcPr>
            <w:tcW w:w="1985" w:type="dxa"/>
            <w:shd w:val="clear" w:color="auto" w:fill="auto"/>
          </w:tcPr>
          <w:p w:rsidR="00B84C14" w:rsidRPr="00FA3F15" w:rsidRDefault="00B84C14" w:rsidP="00B84C14">
            <w:pPr>
              <w:rPr>
                <w:lang w:eastAsia="en-US"/>
              </w:rPr>
            </w:pPr>
            <w:r w:rsidRPr="00432E74">
              <w:rPr>
                <w:rFonts w:eastAsia="Times New Roman"/>
              </w:rPr>
              <w:t>Количество перерывов в работе, сутки</w:t>
            </w:r>
          </w:p>
        </w:tc>
        <w:tc>
          <w:tcPr>
            <w:tcW w:w="1105" w:type="dxa"/>
            <w:shd w:val="clear" w:color="auto" w:fill="auto"/>
            <w:vAlign w:val="center"/>
          </w:tcPr>
          <w:p w:rsidR="00B84C14" w:rsidRPr="00FA3F15" w:rsidRDefault="00B84C14" w:rsidP="00B84C14">
            <w:pPr>
              <w:jc w:val="center"/>
              <w:rPr>
                <w:lang w:eastAsia="en-US"/>
              </w:rPr>
            </w:pPr>
            <w:r w:rsidRPr="00FA3F15">
              <w:rPr>
                <w:lang w:eastAsia="en-US"/>
              </w:rPr>
              <w:t>-</w:t>
            </w:r>
          </w:p>
        </w:tc>
        <w:tc>
          <w:tcPr>
            <w:tcW w:w="1134" w:type="dxa"/>
            <w:shd w:val="clear" w:color="auto" w:fill="auto"/>
            <w:vAlign w:val="center"/>
          </w:tcPr>
          <w:p w:rsidR="00B84C14" w:rsidRPr="00FA3F15" w:rsidRDefault="00B84C14" w:rsidP="00B84C14">
            <w:pPr>
              <w:jc w:val="center"/>
              <w:rPr>
                <w:lang w:eastAsia="en-US"/>
              </w:rPr>
            </w:pPr>
            <w:r w:rsidRPr="00FA3F15">
              <w:rPr>
                <w:lang w:eastAsia="en-US"/>
              </w:rPr>
              <w:t>0,0</w:t>
            </w:r>
          </w:p>
        </w:tc>
        <w:tc>
          <w:tcPr>
            <w:tcW w:w="1134" w:type="dxa"/>
            <w:shd w:val="clear" w:color="auto" w:fill="auto"/>
            <w:vAlign w:val="center"/>
          </w:tcPr>
          <w:p w:rsidR="00B84C14" w:rsidRPr="00FA3F15" w:rsidRDefault="00B84C14" w:rsidP="00B84C14">
            <w:pPr>
              <w:jc w:val="center"/>
              <w:rPr>
                <w:lang w:eastAsia="en-US"/>
              </w:rPr>
            </w:pPr>
            <w:r w:rsidRPr="00FA3F15">
              <w:rPr>
                <w:lang w:eastAsia="en-US"/>
              </w:rPr>
              <w:t>0,0</w:t>
            </w:r>
          </w:p>
        </w:tc>
        <w:tc>
          <w:tcPr>
            <w:tcW w:w="1134" w:type="dxa"/>
            <w:shd w:val="clear" w:color="auto" w:fill="auto"/>
            <w:vAlign w:val="center"/>
          </w:tcPr>
          <w:p w:rsidR="00B84C14" w:rsidRPr="00FA3F15" w:rsidRDefault="00B84C14" w:rsidP="00B84C14">
            <w:pPr>
              <w:jc w:val="center"/>
              <w:rPr>
                <w:lang w:eastAsia="en-US"/>
              </w:rPr>
            </w:pPr>
            <w:r w:rsidRPr="00FA3F15">
              <w:rPr>
                <w:lang w:eastAsia="en-US"/>
              </w:rPr>
              <w:t>0,0</w:t>
            </w:r>
          </w:p>
        </w:tc>
        <w:tc>
          <w:tcPr>
            <w:tcW w:w="1276" w:type="dxa"/>
            <w:shd w:val="clear" w:color="auto" w:fill="auto"/>
            <w:vAlign w:val="center"/>
          </w:tcPr>
          <w:p w:rsidR="00B84C14" w:rsidRPr="00FA3F15" w:rsidRDefault="00B84C14" w:rsidP="00B84C14">
            <w:pPr>
              <w:jc w:val="center"/>
              <w:rPr>
                <w:lang w:eastAsia="en-US"/>
              </w:rPr>
            </w:pPr>
            <w:r w:rsidRPr="00FA3F15">
              <w:rPr>
                <w:lang w:eastAsia="en-US"/>
              </w:rPr>
              <w:t>0,0</w:t>
            </w:r>
          </w:p>
        </w:tc>
        <w:tc>
          <w:tcPr>
            <w:tcW w:w="1134" w:type="dxa"/>
            <w:shd w:val="clear" w:color="auto" w:fill="auto"/>
            <w:vAlign w:val="center"/>
          </w:tcPr>
          <w:p w:rsidR="00B84C14" w:rsidRPr="00FA3F15" w:rsidRDefault="00B84C14" w:rsidP="00B84C14">
            <w:pPr>
              <w:jc w:val="center"/>
              <w:rPr>
                <w:lang w:eastAsia="en-US"/>
              </w:rPr>
            </w:pPr>
            <w:r w:rsidRPr="00FA3F15">
              <w:rPr>
                <w:lang w:eastAsia="en-US"/>
              </w:rPr>
              <w:t>0,0</w:t>
            </w:r>
          </w:p>
        </w:tc>
        <w:tc>
          <w:tcPr>
            <w:tcW w:w="992" w:type="dxa"/>
            <w:shd w:val="clear" w:color="auto" w:fill="auto"/>
            <w:vAlign w:val="center"/>
          </w:tcPr>
          <w:p w:rsidR="00B84C14" w:rsidRPr="00FA3F15" w:rsidRDefault="00B84C14" w:rsidP="00B84C14">
            <w:pPr>
              <w:jc w:val="center"/>
              <w:rPr>
                <w:lang w:eastAsia="en-US"/>
              </w:rPr>
            </w:pPr>
            <w:r w:rsidRPr="00FA3F15">
              <w:rPr>
                <w:lang w:eastAsia="en-US"/>
              </w:rPr>
              <w:t>0,0</w:t>
            </w:r>
          </w:p>
        </w:tc>
        <w:tc>
          <w:tcPr>
            <w:tcW w:w="1134" w:type="dxa"/>
            <w:shd w:val="clear" w:color="auto" w:fill="auto"/>
            <w:vAlign w:val="center"/>
          </w:tcPr>
          <w:p w:rsidR="00B84C14" w:rsidRPr="00FA3F15" w:rsidRDefault="00B84C14" w:rsidP="00B84C14">
            <w:pPr>
              <w:jc w:val="center"/>
              <w:rPr>
                <w:lang w:eastAsia="en-US"/>
              </w:rPr>
            </w:pPr>
            <w:r w:rsidRPr="00FA3F15">
              <w:rPr>
                <w:lang w:eastAsia="en-US"/>
              </w:rPr>
              <w:t>0,0</w:t>
            </w:r>
          </w:p>
        </w:tc>
      </w:tr>
    </w:tbl>
    <w:p w:rsidR="00B84C14" w:rsidRDefault="00B84C14">
      <w:r>
        <w:br w:type="page"/>
      </w:r>
    </w:p>
    <w:p w:rsidR="00D75E62" w:rsidRDefault="00D75E62"/>
    <w:p w:rsidR="00D75E62" w:rsidRDefault="00D75E62"/>
    <w:p w:rsidR="00D75E62" w:rsidRDefault="00B84C14" w:rsidP="00B84C14">
      <w:pPr>
        <w:spacing w:after="160" w:line="259" w:lineRule="auto"/>
        <w:jc w:val="center"/>
        <w:rPr>
          <w:rFonts w:eastAsia="Calibri"/>
          <w:b/>
          <w:lang w:eastAsia="en-US"/>
        </w:rPr>
      </w:pPr>
      <w:r w:rsidRPr="006E37A5">
        <w:rPr>
          <w:rFonts w:eastAsia="Calibri"/>
          <w:b/>
          <w:lang w:eastAsia="en-US"/>
        </w:rPr>
        <w:t>Финансовое обеспечение комплекса процессных мероприятий</w:t>
      </w:r>
    </w:p>
    <w:p w:rsidR="00B84C14" w:rsidRDefault="00B84C14" w:rsidP="00B84C14">
      <w:pPr>
        <w:spacing w:after="160" w:line="259" w:lineRule="auto"/>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9"/>
        <w:gridCol w:w="1843"/>
        <w:gridCol w:w="992"/>
        <w:gridCol w:w="1096"/>
        <w:gridCol w:w="1096"/>
        <w:gridCol w:w="1576"/>
        <w:gridCol w:w="1490"/>
        <w:gridCol w:w="1572"/>
      </w:tblGrid>
      <w:tr w:rsidR="00B84C14" w:rsidRPr="00FA3F15" w:rsidTr="00883AAD">
        <w:trPr>
          <w:cantSplit/>
          <w:jc w:val="center"/>
        </w:trPr>
        <w:tc>
          <w:tcPr>
            <w:tcW w:w="4079" w:type="dxa"/>
            <w:vMerge w:val="restart"/>
            <w:shd w:val="clear" w:color="auto" w:fill="auto"/>
            <w:vAlign w:val="center"/>
          </w:tcPr>
          <w:p w:rsidR="00B84C14" w:rsidRPr="00FA3F15" w:rsidRDefault="00B84C14" w:rsidP="00B84C14">
            <w:pPr>
              <w:jc w:val="center"/>
              <w:rPr>
                <w:rFonts w:eastAsia="Calibri"/>
                <w:lang w:eastAsia="en-US"/>
              </w:rPr>
            </w:pPr>
            <w:r w:rsidRPr="00FA3F15">
              <w:rPr>
                <w:rFonts w:eastAsia="Calibri"/>
                <w:lang w:eastAsia="en-US"/>
              </w:rPr>
              <w:t>Наименование мероприятия/источник финансового обеспечения</w:t>
            </w:r>
          </w:p>
        </w:tc>
        <w:tc>
          <w:tcPr>
            <w:tcW w:w="1843" w:type="dxa"/>
            <w:vMerge w:val="restart"/>
            <w:shd w:val="clear" w:color="auto" w:fill="auto"/>
            <w:vAlign w:val="center"/>
          </w:tcPr>
          <w:p w:rsidR="00B84C14" w:rsidRPr="00FA3F15" w:rsidRDefault="00B84C14" w:rsidP="00B84C14">
            <w:pPr>
              <w:jc w:val="center"/>
              <w:rPr>
                <w:rFonts w:eastAsia="Calibri"/>
                <w:lang w:eastAsia="en-US"/>
              </w:rPr>
            </w:pPr>
            <w:r w:rsidRPr="00FA3F15">
              <w:rPr>
                <w:rFonts w:eastAsia="Calibri"/>
                <w:lang w:eastAsia="en-US"/>
              </w:rPr>
              <w:t>ГРБС</w:t>
            </w:r>
          </w:p>
        </w:tc>
        <w:tc>
          <w:tcPr>
            <w:tcW w:w="7822" w:type="dxa"/>
            <w:gridSpan w:val="6"/>
            <w:shd w:val="clear" w:color="auto" w:fill="auto"/>
            <w:vAlign w:val="center"/>
          </w:tcPr>
          <w:p w:rsidR="00B84C14" w:rsidRPr="00FA3F15" w:rsidRDefault="00B84C14" w:rsidP="00B84C14">
            <w:pPr>
              <w:jc w:val="center"/>
              <w:rPr>
                <w:rFonts w:eastAsia="Calibri"/>
                <w:lang w:eastAsia="en-US"/>
              </w:rPr>
            </w:pPr>
            <w:r w:rsidRPr="00FA3F15">
              <w:rPr>
                <w:rFonts w:eastAsia="Calibri"/>
                <w:lang w:eastAsia="en-US"/>
              </w:rPr>
              <w:t>Объем финансового обеспечения (тыс. рублей)</w:t>
            </w:r>
          </w:p>
        </w:tc>
      </w:tr>
      <w:tr w:rsidR="00B84C14" w:rsidRPr="00FA3F15" w:rsidTr="00583C0A">
        <w:trPr>
          <w:cantSplit/>
          <w:jc w:val="center"/>
        </w:trPr>
        <w:tc>
          <w:tcPr>
            <w:tcW w:w="4079" w:type="dxa"/>
            <w:vMerge/>
            <w:shd w:val="clear" w:color="auto" w:fill="auto"/>
            <w:vAlign w:val="center"/>
          </w:tcPr>
          <w:p w:rsidR="00B84C14" w:rsidRPr="00FA3F15" w:rsidRDefault="00B84C14" w:rsidP="00B84C14">
            <w:pPr>
              <w:jc w:val="center"/>
              <w:rPr>
                <w:rFonts w:eastAsia="Calibri"/>
                <w:lang w:eastAsia="en-US"/>
              </w:rPr>
            </w:pPr>
          </w:p>
        </w:tc>
        <w:tc>
          <w:tcPr>
            <w:tcW w:w="1843" w:type="dxa"/>
            <w:vMerge/>
            <w:shd w:val="clear" w:color="auto" w:fill="auto"/>
            <w:vAlign w:val="center"/>
          </w:tcPr>
          <w:p w:rsidR="00B84C14" w:rsidRPr="00FA3F15" w:rsidRDefault="00B84C14" w:rsidP="00B84C14">
            <w:pPr>
              <w:jc w:val="center"/>
              <w:rPr>
                <w:rFonts w:eastAsia="Calibri"/>
                <w:lang w:eastAsia="en-US"/>
              </w:rPr>
            </w:pPr>
          </w:p>
        </w:tc>
        <w:tc>
          <w:tcPr>
            <w:tcW w:w="992" w:type="dxa"/>
            <w:shd w:val="clear" w:color="auto" w:fill="auto"/>
            <w:vAlign w:val="center"/>
          </w:tcPr>
          <w:p w:rsidR="00B84C14" w:rsidRPr="00FA3F15" w:rsidRDefault="00B84C14" w:rsidP="00B84C14">
            <w:pPr>
              <w:jc w:val="center"/>
              <w:rPr>
                <w:rFonts w:eastAsia="Calibri"/>
                <w:lang w:eastAsia="en-US"/>
              </w:rPr>
            </w:pPr>
            <w:r w:rsidRPr="00FA3F15">
              <w:rPr>
                <w:rFonts w:eastAsia="Calibri"/>
                <w:lang w:eastAsia="en-US"/>
              </w:rPr>
              <w:t>2024 год</w:t>
            </w:r>
          </w:p>
        </w:tc>
        <w:tc>
          <w:tcPr>
            <w:tcW w:w="1096" w:type="dxa"/>
            <w:shd w:val="clear" w:color="auto" w:fill="auto"/>
            <w:vAlign w:val="center"/>
          </w:tcPr>
          <w:p w:rsidR="00B84C14" w:rsidRPr="00FA3F15" w:rsidRDefault="00B84C14" w:rsidP="00B84C14">
            <w:pPr>
              <w:jc w:val="center"/>
              <w:rPr>
                <w:rFonts w:eastAsia="Calibri"/>
                <w:lang w:eastAsia="en-US"/>
              </w:rPr>
            </w:pPr>
            <w:r w:rsidRPr="00FA3F15">
              <w:rPr>
                <w:rFonts w:eastAsia="Calibri"/>
                <w:lang w:eastAsia="en-US"/>
              </w:rPr>
              <w:t>2025 год</w:t>
            </w:r>
          </w:p>
        </w:tc>
        <w:tc>
          <w:tcPr>
            <w:tcW w:w="1096" w:type="dxa"/>
            <w:shd w:val="clear" w:color="auto" w:fill="auto"/>
            <w:vAlign w:val="center"/>
          </w:tcPr>
          <w:p w:rsidR="00B84C14" w:rsidRPr="00FA3F15" w:rsidRDefault="00B84C14" w:rsidP="00B84C14">
            <w:pPr>
              <w:jc w:val="center"/>
              <w:rPr>
                <w:rFonts w:eastAsia="Calibri"/>
                <w:lang w:eastAsia="en-US"/>
              </w:rPr>
            </w:pPr>
            <w:r w:rsidRPr="00FA3F15">
              <w:rPr>
                <w:rFonts w:eastAsia="Calibri"/>
                <w:lang w:eastAsia="en-US"/>
              </w:rPr>
              <w:t>2026 год</w:t>
            </w:r>
          </w:p>
        </w:tc>
        <w:tc>
          <w:tcPr>
            <w:tcW w:w="1576" w:type="dxa"/>
            <w:shd w:val="clear" w:color="auto" w:fill="auto"/>
            <w:vAlign w:val="center"/>
          </w:tcPr>
          <w:p w:rsidR="00B84C14" w:rsidRPr="00FA3F15" w:rsidRDefault="00B84C14" w:rsidP="00B84C14">
            <w:pPr>
              <w:jc w:val="center"/>
              <w:rPr>
                <w:rFonts w:eastAsia="Calibri"/>
                <w:lang w:eastAsia="en-US"/>
              </w:rPr>
            </w:pPr>
            <w:r w:rsidRPr="00FA3F15">
              <w:rPr>
                <w:rFonts w:eastAsia="Calibri"/>
                <w:lang w:eastAsia="en-US"/>
              </w:rPr>
              <w:t>Прогнозный период 2027 год</w:t>
            </w:r>
          </w:p>
        </w:tc>
        <w:tc>
          <w:tcPr>
            <w:tcW w:w="1490" w:type="dxa"/>
            <w:shd w:val="clear" w:color="auto" w:fill="auto"/>
            <w:vAlign w:val="center"/>
          </w:tcPr>
          <w:p w:rsidR="00B84C14" w:rsidRPr="00FA3F15" w:rsidRDefault="00B84C14" w:rsidP="00B84C14">
            <w:pPr>
              <w:jc w:val="center"/>
              <w:rPr>
                <w:rFonts w:eastAsia="Calibri"/>
                <w:lang w:eastAsia="en-US"/>
              </w:rPr>
            </w:pPr>
            <w:r w:rsidRPr="00FA3F15">
              <w:rPr>
                <w:rFonts w:eastAsia="Calibri"/>
                <w:lang w:eastAsia="en-US"/>
              </w:rPr>
              <w:t>Прогнозный период 2028 год</w:t>
            </w:r>
          </w:p>
        </w:tc>
        <w:tc>
          <w:tcPr>
            <w:tcW w:w="1572" w:type="dxa"/>
            <w:shd w:val="clear" w:color="auto" w:fill="auto"/>
            <w:vAlign w:val="center"/>
          </w:tcPr>
          <w:p w:rsidR="00B84C14" w:rsidRPr="00FA3F15" w:rsidRDefault="00B84C14" w:rsidP="00B84C14">
            <w:pPr>
              <w:jc w:val="center"/>
              <w:rPr>
                <w:rFonts w:eastAsia="Calibri"/>
                <w:lang w:eastAsia="en-US"/>
              </w:rPr>
            </w:pPr>
            <w:r w:rsidRPr="00FA3F15">
              <w:rPr>
                <w:rFonts w:eastAsia="Calibri"/>
                <w:lang w:eastAsia="en-US"/>
              </w:rPr>
              <w:t>Прогнозный период 2029 год</w:t>
            </w:r>
          </w:p>
        </w:tc>
      </w:tr>
      <w:tr w:rsidR="00B84C14" w:rsidRPr="00FA3F15" w:rsidTr="00E26089">
        <w:trPr>
          <w:cantSplit/>
          <w:jc w:val="center"/>
        </w:trPr>
        <w:tc>
          <w:tcPr>
            <w:tcW w:w="4079" w:type="dxa"/>
          </w:tcPr>
          <w:p w:rsidR="00B84C14" w:rsidRPr="00EB132D" w:rsidRDefault="00B84C14" w:rsidP="00B84C14">
            <w:r w:rsidRPr="00EB132D">
              <w:t>Комплекс процессных мероприятий</w:t>
            </w:r>
          </w:p>
          <w:p w:rsidR="00B84C14" w:rsidRPr="00EB132D" w:rsidRDefault="00B84C14" w:rsidP="00B84C14">
            <w:r w:rsidRPr="00EB132D">
              <w:t>«Обеспечение доступа к информационным ресурсам»</w:t>
            </w:r>
          </w:p>
        </w:tc>
        <w:tc>
          <w:tcPr>
            <w:tcW w:w="1843" w:type="dxa"/>
            <w:vMerge w:val="restart"/>
            <w:shd w:val="clear" w:color="auto" w:fill="auto"/>
            <w:vAlign w:val="center"/>
          </w:tcPr>
          <w:p w:rsidR="00B84C14" w:rsidRPr="00FA3F15" w:rsidRDefault="00B84C14" w:rsidP="00E26089">
            <w:pPr>
              <w:jc w:val="center"/>
              <w:rPr>
                <w:rFonts w:eastAsia="Calibri"/>
              </w:rPr>
            </w:pPr>
            <w:r w:rsidRPr="00FA3F15">
              <w:rPr>
                <w:rFonts w:eastAsia="Calibri"/>
              </w:rPr>
              <w:t>МКУ Управление финансов Администрации Молчановского района</w:t>
            </w:r>
          </w:p>
        </w:tc>
        <w:tc>
          <w:tcPr>
            <w:tcW w:w="992"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326,7</w:t>
            </w:r>
          </w:p>
        </w:tc>
        <w:tc>
          <w:tcPr>
            <w:tcW w:w="1096"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372,5</w:t>
            </w:r>
          </w:p>
        </w:tc>
        <w:tc>
          <w:tcPr>
            <w:tcW w:w="1096"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372,5</w:t>
            </w:r>
          </w:p>
        </w:tc>
        <w:tc>
          <w:tcPr>
            <w:tcW w:w="1576"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372,5</w:t>
            </w:r>
          </w:p>
        </w:tc>
        <w:tc>
          <w:tcPr>
            <w:tcW w:w="1490"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372,5</w:t>
            </w:r>
          </w:p>
        </w:tc>
        <w:tc>
          <w:tcPr>
            <w:tcW w:w="1572"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372,5</w:t>
            </w:r>
          </w:p>
        </w:tc>
      </w:tr>
      <w:tr w:rsidR="00B84C14" w:rsidRPr="00FA3F15" w:rsidTr="00E26089">
        <w:trPr>
          <w:cantSplit/>
          <w:jc w:val="center"/>
        </w:trPr>
        <w:tc>
          <w:tcPr>
            <w:tcW w:w="4079" w:type="dxa"/>
            <w:shd w:val="clear" w:color="auto" w:fill="auto"/>
            <w:vAlign w:val="center"/>
          </w:tcPr>
          <w:p w:rsidR="00B84C14" w:rsidRPr="00EB132D" w:rsidRDefault="00B84C14" w:rsidP="00B84C14">
            <w:pPr>
              <w:rPr>
                <w:rFonts w:eastAsia="Calibri"/>
                <w:lang w:eastAsia="en-US"/>
              </w:rPr>
            </w:pPr>
            <w:r w:rsidRPr="00EB132D">
              <w:rPr>
                <w:rFonts w:eastAsia="Calibri"/>
                <w:lang w:eastAsia="en-US"/>
              </w:rPr>
              <w:t>федеральный бюджет (по согласованию) (прогноз), в т.ч.</w:t>
            </w:r>
          </w:p>
        </w:tc>
        <w:tc>
          <w:tcPr>
            <w:tcW w:w="1843" w:type="dxa"/>
            <w:vMerge/>
            <w:shd w:val="clear" w:color="auto" w:fill="auto"/>
            <w:vAlign w:val="center"/>
          </w:tcPr>
          <w:p w:rsidR="00B84C14" w:rsidRPr="00FA3F15" w:rsidRDefault="00B84C14" w:rsidP="00E26089">
            <w:pPr>
              <w:jc w:val="center"/>
              <w:rPr>
                <w:rFonts w:eastAsia="Calibri"/>
              </w:rPr>
            </w:pPr>
          </w:p>
        </w:tc>
        <w:tc>
          <w:tcPr>
            <w:tcW w:w="992"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0,0</w:t>
            </w:r>
          </w:p>
        </w:tc>
        <w:tc>
          <w:tcPr>
            <w:tcW w:w="1096"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0,0</w:t>
            </w:r>
          </w:p>
        </w:tc>
        <w:tc>
          <w:tcPr>
            <w:tcW w:w="1096"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0,0</w:t>
            </w:r>
          </w:p>
        </w:tc>
        <w:tc>
          <w:tcPr>
            <w:tcW w:w="1576"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0,0</w:t>
            </w:r>
          </w:p>
        </w:tc>
        <w:tc>
          <w:tcPr>
            <w:tcW w:w="1490"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0,0</w:t>
            </w:r>
          </w:p>
        </w:tc>
        <w:tc>
          <w:tcPr>
            <w:tcW w:w="1572"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0,0</w:t>
            </w:r>
          </w:p>
        </w:tc>
      </w:tr>
      <w:tr w:rsidR="00B84C14" w:rsidRPr="00FA3F15" w:rsidTr="00E26089">
        <w:trPr>
          <w:cantSplit/>
          <w:jc w:val="center"/>
        </w:trPr>
        <w:tc>
          <w:tcPr>
            <w:tcW w:w="4079" w:type="dxa"/>
            <w:shd w:val="clear" w:color="auto" w:fill="auto"/>
            <w:vAlign w:val="center"/>
          </w:tcPr>
          <w:p w:rsidR="00B84C14" w:rsidRPr="00EB132D" w:rsidRDefault="00B84C14" w:rsidP="00B84C14">
            <w:pPr>
              <w:rPr>
                <w:rFonts w:eastAsia="Calibri"/>
                <w:lang w:eastAsia="en-US"/>
              </w:rPr>
            </w:pPr>
            <w:r w:rsidRPr="00EB132D">
              <w:rPr>
                <w:rFonts w:eastAsia="Calibri"/>
                <w:lang w:eastAsia="en-US"/>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843" w:type="dxa"/>
            <w:vMerge/>
            <w:shd w:val="clear" w:color="auto" w:fill="auto"/>
            <w:vAlign w:val="center"/>
          </w:tcPr>
          <w:p w:rsidR="00B84C14" w:rsidRPr="00FA3F15" w:rsidRDefault="00B84C14" w:rsidP="00E26089">
            <w:pPr>
              <w:jc w:val="center"/>
              <w:rPr>
                <w:rFonts w:eastAsia="Calibri"/>
              </w:rPr>
            </w:pPr>
          </w:p>
        </w:tc>
        <w:tc>
          <w:tcPr>
            <w:tcW w:w="992"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0,0</w:t>
            </w:r>
          </w:p>
        </w:tc>
        <w:tc>
          <w:tcPr>
            <w:tcW w:w="1096"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0,0</w:t>
            </w:r>
          </w:p>
        </w:tc>
        <w:tc>
          <w:tcPr>
            <w:tcW w:w="1096"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0,0</w:t>
            </w:r>
          </w:p>
        </w:tc>
        <w:tc>
          <w:tcPr>
            <w:tcW w:w="1576"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0,0</w:t>
            </w:r>
          </w:p>
        </w:tc>
        <w:tc>
          <w:tcPr>
            <w:tcW w:w="1490"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0,0</w:t>
            </w:r>
          </w:p>
        </w:tc>
        <w:tc>
          <w:tcPr>
            <w:tcW w:w="1572"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0,0</w:t>
            </w:r>
          </w:p>
        </w:tc>
      </w:tr>
      <w:tr w:rsidR="00B84C14" w:rsidRPr="00FA3F15" w:rsidTr="00E26089">
        <w:trPr>
          <w:cantSplit/>
          <w:jc w:val="center"/>
        </w:trPr>
        <w:tc>
          <w:tcPr>
            <w:tcW w:w="4079" w:type="dxa"/>
            <w:shd w:val="clear" w:color="auto" w:fill="auto"/>
            <w:vAlign w:val="center"/>
          </w:tcPr>
          <w:p w:rsidR="00B84C14" w:rsidRPr="00EB132D" w:rsidRDefault="00B84C14" w:rsidP="00B84C14">
            <w:pPr>
              <w:rPr>
                <w:rFonts w:eastAsia="Calibri"/>
                <w:lang w:eastAsia="en-US"/>
              </w:rPr>
            </w:pPr>
            <w:r w:rsidRPr="00EB132D">
              <w:rPr>
                <w:rFonts w:eastAsia="Calibri"/>
                <w:lang w:eastAsia="en-US"/>
              </w:rPr>
              <w:t>областной бюджет по согласованию (прогноз)</w:t>
            </w:r>
          </w:p>
        </w:tc>
        <w:tc>
          <w:tcPr>
            <w:tcW w:w="1843" w:type="dxa"/>
            <w:vMerge/>
            <w:shd w:val="clear" w:color="auto" w:fill="auto"/>
            <w:vAlign w:val="center"/>
          </w:tcPr>
          <w:p w:rsidR="00B84C14" w:rsidRPr="00FA3F15" w:rsidRDefault="00B84C14" w:rsidP="00E26089">
            <w:pPr>
              <w:jc w:val="center"/>
              <w:rPr>
                <w:rFonts w:eastAsia="Calibri"/>
              </w:rPr>
            </w:pPr>
          </w:p>
        </w:tc>
        <w:tc>
          <w:tcPr>
            <w:tcW w:w="992"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0,0</w:t>
            </w:r>
          </w:p>
        </w:tc>
        <w:tc>
          <w:tcPr>
            <w:tcW w:w="1096"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0,0</w:t>
            </w:r>
          </w:p>
        </w:tc>
        <w:tc>
          <w:tcPr>
            <w:tcW w:w="1096"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0,0</w:t>
            </w:r>
          </w:p>
        </w:tc>
        <w:tc>
          <w:tcPr>
            <w:tcW w:w="1576"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0,0</w:t>
            </w:r>
          </w:p>
        </w:tc>
        <w:tc>
          <w:tcPr>
            <w:tcW w:w="1490"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0,0</w:t>
            </w:r>
          </w:p>
        </w:tc>
        <w:tc>
          <w:tcPr>
            <w:tcW w:w="1572"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0,0</w:t>
            </w:r>
          </w:p>
        </w:tc>
      </w:tr>
      <w:tr w:rsidR="00B84C14" w:rsidRPr="00FA3F15" w:rsidTr="00E26089">
        <w:trPr>
          <w:cantSplit/>
          <w:jc w:val="center"/>
        </w:trPr>
        <w:tc>
          <w:tcPr>
            <w:tcW w:w="4079" w:type="dxa"/>
            <w:shd w:val="clear" w:color="auto" w:fill="auto"/>
            <w:vAlign w:val="center"/>
          </w:tcPr>
          <w:p w:rsidR="00B84C14" w:rsidRPr="00EB132D" w:rsidRDefault="00B84C14" w:rsidP="00B84C14">
            <w:pPr>
              <w:rPr>
                <w:rFonts w:eastAsia="Calibri"/>
                <w:lang w:eastAsia="en-US"/>
              </w:rPr>
            </w:pPr>
            <w:r w:rsidRPr="00EB132D">
              <w:rPr>
                <w:rFonts w:eastAsia="Calibri"/>
                <w:lang w:eastAsia="en-US"/>
              </w:rPr>
              <w:t>местный бюджет</w:t>
            </w:r>
          </w:p>
        </w:tc>
        <w:tc>
          <w:tcPr>
            <w:tcW w:w="1843" w:type="dxa"/>
            <w:vMerge/>
            <w:shd w:val="clear" w:color="auto" w:fill="auto"/>
            <w:vAlign w:val="center"/>
          </w:tcPr>
          <w:p w:rsidR="00B84C14" w:rsidRPr="00FA3F15" w:rsidRDefault="00B84C14" w:rsidP="00E26089">
            <w:pPr>
              <w:jc w:val="center"/>
              <w:rPr>
                <w:rFonts w:eastAsia="Calibri"/>
              </w:rPr>
            </w:pPr>
          </w:p>
        </w:tc>
        <w:tc>
          <w:tcPr>
            <w:tcW w:w="992"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326,7</w:t>
            </w:r>
          </w:p>
        </w:tc>
        <w:tc>
          <w:tcPr>
            <w:tcW w:w="1096"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326,7</w:t>
            </w:r>
          </w:p>
        </w:tc>
        <w:tc>
          <w:tcPr>
            <w:tcW w:w="1096"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326,7</w:t>
            </w:r>
          </w:p>
        </w:tc>
        <w:tc>
          <w:tcPr>
            <w:tcW w:w="1576"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326,7</w:t>
            </w:r>
          </w:p>
        </w:tc>
        <w:tc>
          <w:tcPr>
            <w:tcW w:w="1490"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326,7</w:t>
            </w:r>
          </w:p>
        </w:tc>
        <w:tc>
          <w:tcPr>
            <w:tcW w:w="1572"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326,7</w:t>
            </w:r>
          </w:p>
        </w:tc>
      </w:tr>
      <w:tr w:rsidR="00B84C14" w:rsidRPr="00FA3F15" w:rsidTr="00E26089">
        <w:trPr>
          <w:cantSplit/>
          <w:jc w:val="center"/>
        </w:trPr>
        <w:tc>
          <w:tcPr>
            <w:tcW w:w="4079" w:type="dxa"/>
            <w:shd w:val="clear" w:color="auto" w:fill="auto"/>
            <w:vAlign w:val="center"/>
          </w:tcPr>
          <w:p w:rsidR="00B84C14" w:rsidRPr="00EB132D" w:rsidRDefault="00B84C14" w:rsidP="00B84C14">
            <w:pPr>
              <w:rPr>
                <w:rFonts w:eastAsia="Calibri"/>
                <w:lang w:eastAsia="en-US"/>
              </w:rPr>
            </w:pPr>
            <w:r w:rsidRPr="00EB132D">
              <w:rPr>
                <w:rFonts w:eastAsia="Calibri"/>
                <w:lang w:eastAsia="en-US"/>
              </w:rPr>
              <w:t>бюджеты сельских поселений (по согласованию) (прогноз)</w:t>
            </w:r>
          </w:p>
          <w:p w:rsidR="00B84C14" w:rsidRPr="00EB132D" w:rsidRDefault="00B84C14" w:rsidP="00B84C14">
            <w:pPr>
              <w:rPr>
                <w:rFonts w:eastAsia="Calibri"/>
                <w:lang w:eastAsia="en-US"/>
              </w:rPr>
            </w:pPr>
            <w:r w:rsidRPr="00EB132D">
              <w:rPr>
                <w:rFonts w:eastAsia="Calibri"/>
                <w:lang w:eastAsia="en-US"/>
              </w:rPr>
              <w:t>внебюджетные источники (по согласованию) (прогноз)</w:t>
            </w:r>
          </w:p>
        </w:tc>
        <w:tc>
          <w:tcPr>
            <w:tcW w:w="1843" w:type="dxa"/>
            <w:vMerge/>
            <w:shd w:val="clear" w:color="auto" w:fill="auto"/>
            <w:vAlign w:val="center"/>
          </w:tcPr>
          <w:p w:rsidR="00B84C14" w:rsidRPr="00FA3F15" w:rsidRDefault="00B84C14" w:rsidP="00E26089">
            <w:pPr>
              <w:jc w:val="center"/>
              <w:rPr>
                <w:rFonts w:eastAsia="Calibri"/>
              </w:rPr>
            </w:pPr>
          </w:p>
        </w:tc>
        <w:tc>
          <w:tcPr>
            <w:tcW w:w="992"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0,0</w:t>
            </w:r>
          </w:p>
        </w:tc>
        <w:tc>
          <w:tcPr>
            <w:tcW w:w="1096"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0,0</w:t>
            </w:r>
          </w:p>
        </w:tc>
        <w:tc>
          <w:tcPr>
            <w:tcW w:w="1096"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0,0</w:t>
            </w:r>
          </w:p>
        </w:tc>
        <w:tc>
          <w:tcPr>
            <w:tcW w:w="1576"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0,0</w:t>
            </w:r>
          </w:p>
        </w:tc>
        <w:tc>
          <w:tcPr>
            <w:tcW w:w="1490"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0,0</w:t>
            </w:r>
          </w:p>
        </w:tc>
        <w:tc>
          <w:tcPr>
            <w:tcW w:w="1572"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0,0</w:t>
            </w:r>
          </w:p>
        </w:tc>
      </w:tr>
      <w:tr w:rsidR="00B84C14" w:rsidRPr="00FA3F15" w:rsidTr="00E26089">
        <w:trPr>
          <w:cantSplit/>
          <w:jc w:val="center"/>
        </w:trPr>
        <w:tc>
          <w:tcPr>
            <w:tcW w:w="4079" w:type="dxa"/>
            <w:shd w:val="clear" w:color="auto" w:fill="auto"/>
            <w:vAlign w:val="center"/>
          </w:tcPr>
          <w:p w:rsidR="00B84C14" w:rsidRPr="00EB132D" w:rsidRDefault="00B84C14" w:rsidP="00B84C14">
            <w:pPr>
              <w:rPr>
                <w:rFonts w:eastAsia="Calibri"/>
                <w:lang w:eastAsia="en-US"/>
              </w:rPr>
            </w:pPr>
            <w:r w:rsidRPr="00EB132D">
              <w:t>Мероприятие. «Круглосуточный доступ к информационным ресурсам»</w:t>
            </w:r>
          </w:p>
        </w:tc>
        <w:tc>
          <w:tcPr>
            <w:tcW w:w="1843" w:type="dxa"/>
            <w:vMerge/>
            <w:shd w:val="clear" w:color="auto" w:fill="auto"/>
            <w:vAlign w:val="center"/>
          </w:tcPr>
          <w:p w:rsidR="00B84C14" w:rsidRPr="00FA3F15" w:rsidRDefault="00B84C14" w:rsidP="00E26089">
            <w:pPr>
              <w:jc w:val="center"/>
              <w:rPr>
                <w:rFonts w:eastAsia="Calibri"/>
              </w:rPr>
            </w:pPr>
          </w:p>
        </w:tc>
        <w:tc>
          <w:tcPr>
            <w:tcW w:w="992"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326,7</w:t>
            </w:r>
          </w:p>
        </w:tc>
        <w:tc>
          <w:tcPr>
            <w:tcW w:w="1096"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372,5</w:t>
            </w:r>
          </w:p>
        </w:tc>
        <w:tc>
          <w:tcPr>
            <w:tcW w:w="1096"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372,5</w:t>
            </w:r>
          </w:p>
        </w:tc>
        <w:tc>
          <w:tcPr>
            <w:tcW w:w="1576"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372,5</w:t>
            </w:r>
          </w:p>
        </w:tc>
        <w:tc>
          <w:tcPr>
            <w:tcW w:w="1490"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372,5</w:t>
            </w:r>
          </w:p>
        </w:tc>
        <w:tc>
          <w:tcPr>
            <w:tcW w:w="1572"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372,5</w:t>
            </w:r>
          </w:p>
        </w:tc>
      </w:tr>
      <w:tr w:rsidR="00B84C14" w:rsidRPr="00FA3F15" w:rsidTr="00E26089">
        <w:trPr>
          <w:cantSplit/>
          <w:jc w:val="center"/>
        </w:trPr>
        <w:tc>
          <w:tcPr>
            <w:tcW w:w="4079" w:type="dxa"/>
            <w:shd w:val="clear" w:color="auto" w:fill="auto"/>
            <w:vAlign w:val="center"/>
          </w:tcPr>
          <w:p w:rsidR="00B84C14" w:rsidRPr="00EB132D" w:rsidRDefault="00B84C14" w:rsidP="00B84C14">
            <w:pPr>
              <w:rPr>
                <w:rFonts w:eastAsia="Calibri"/>
                <w:lang w:eastAsia="en-US"/>
              </w:rPr>
            </w:pPr>
            <w:r w:rsidRPr="00EB132D">
              <w:rPr>
                <w:rFonts w:eastAsia="Calibri"/>
                <w:lang w:eastAsia="en-US"/>
              </w:rPr>
              <w:lastRenderedPageBreak/>
              <w:t>федеральный бюджет (по согласованию) (прогноз), в т.ч.</w:t>
            </w:r>
          </w:p>
        </w:tc>
        <w:tc>
          <w:tcPr>
            <w:tcW w:w="1843" w:type="dxa"/>
            <w:vMerge w:val="restart"/>
            <w:shd w:val="clear" w:color="auto" w:fill="auto"/>
            <w:vAlign w:val="center"/>
          </w:tcPr>
          <w:p w:rsidR="00B84C14" w:rsidRPr="00FA3F15" w:rsidRDefault="00B84C14" w:rsidP="00E26089">
            <w:pPr>
              <w:jc w:val="center"/>
              <w:rPr>
                <w:rFonts w:eastAsia="Calibri"/>
              </w:rPr>
            </w:pPr>
          </w:p>
        </w:tc>
        <w:tc>
          <w:tcPr>
            <w:tcW w:w="992"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0,0</w:t>
            </w:r>
          </w:p>
        </w:tc>
        <w:tc>
          <w:tcPr>
            <w:tcW w:w="1096"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0,0</w:t>
            </w:r>
          </w:p>
        </w:tc>
        <w:tc>
          <w:tcPr>
            <w:tcW w:w="1096"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0,0</w:t>
            </w:r>
          </w:p>
        </w:tc>
        <w:tc>
          <w:tcPr>
            <w:tcW w:w="1576"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0,0</w:t>
            </w:r>
          </w:p>
        </w:tc>
        <w:tc>
          <w:tcPr>
            <w:tcW w:w="1490"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0,0</w:t>
            </w:r>
          </w:p>
        </w:tc>
        <w:tc>
          <w:tcPr>
            <w:tcW w:w="1572"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0,0</w:t>
            </w:r>
          </w:p>
        </w:tc>
      </w:tr>
      <w:tr w:rsidR="00B84C14" w:rsidRPr="00FA3F15" w:rsidTr="00B93E08">
        <w:trPr>
          <w:cantSplit/>
          <w:jc w:val="center"/>
        </w:trPr>
        <w:tc>
          <w:tcPr>
            <w:tcW w:w="4079" w:type="dxa"/>
            <w:shd w:val="clear" w:color="auto" w:fill="auto"/>
            <w:vAlign w:val="center"/>
          </w:tcPr>
          <w:p w:rsidR="00B84C14" w:rsidRPr="00EB132D" w:rsidRDefault="00B84C14" w:rsidP="00B84C14">
            <w:pPr>
              <w:rPr>
                <w:rFonts w:eastAsia="Calibri"/>
                <w:lang w:eastAsia="en-US"/>
              </w:rPr>
            </w:pPr>
            <w:r w:rsidRPr="00EB132D">
              <w:rPr>
                <w:rFonts w:eastAsia="Calibri"/>
                <w:lang w:eastAsia="en-US"/>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843" w:type="dxa"/>
            <w:vMerge/>
            <w:shd w:val="clear" w:color="auto" w:fill="auto"/>
          </w:tcPr>
          <w:p w:rsidR="00B84C14" w:rsidRPr="00FA3F15" w:rsidRDefault="00B84C14" w:rsidP="00B84C14">
            <w:pPr>
              <w:jc w:val="center"/>
              <w:rPr>
                <w:rFonts w:eastAsia="Calibri"/>
              </w:rPr>
            </w:pPr>
          </w:p>
        </w:tc>
        <w:tc>
          <w:tcPr>
            <w:tcW w:w="992"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0,0</w:t>
            </w:r>
          </w:p>
        </w:tc>
        <w:tc>
          <w:tcPr>
            <w:tcW w:w="1096"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0,0</w:t>
            </w:r>
          </w:p>
        </w:tc>
        <w:tc>
          <w:tcPr>
            <w:tcW w:w="1096"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0,0</w:t>
            </w:r>
          </w:p>
        </w:tc>
        <w:tc>
          <w:tcPr>
            <w:tcW w:w="1576"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0,0</w:t>
            </w:r>
          </w:p>
        </w:tc>
        <w:tc>
          <w:tcPr>
            <w:tcW w:w="1490"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0,0</w:t>
            </w:r>
          </w:p>
        </w:tc>
        <w:tc>
          <w:tcPr>
            <w:tcW w:w="1572"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0,0</w:t>
            </w:r>
          </w:p>
        </w:tc>
      </w:tr>
      <w:tr w:rsidR="00B84C14" w:rsidRPr="00FA3F15" w:rsidTr="00B93E08">
        <w:trPr>
          <w:cantSplit/>
          <w:jc w:val="center"/>
        </w:trPr>
        <w:tc>
          <w:tcPr>
            <w:tcW w:w="4079" w:type="dxa"/>
            <w:shd w:val="clear" w:color="auto" w:fill="auto"/>
            <w:vAlign w:val="center"/>
          </w:tcPr>
          <w:p w:rsidR="00B84C14" w:rsidRPr="00EB132D" w:rsidRDefault="00B84C14" w:rsidP="00B84C14">
            <w:pPr>
              <w:rPr>
                <w:rFonts w:eastAsia="Calibri"/>
                <w:lang w:eastAsia="en-US"/>
              </w:rPr>
            </w:pPr>
            <w:r w:rsidRPr="00EB132D">
              <w:rPr>
                <w:rFonts w:eastAsia="Calibri"/>
                <w:lang w:eastAsia="en-US"/>
              </w:rPr>
              <w:t>областной бюджет по согласованию (прогноз)</w:t>
            </w:r>
          </w:p>
        </w:tc>
        <w:tc>
          <w:tcPr>
            <w:tcW w:w="1843" w:type="dxa"/>
            <w:vMerge/>
            <w:shd w:val="clear" w:color="auto" w:fill="auto"/>
          </w:tcPr>
          <w:p w:rsidR="00B84C14" w:rsidRPr="00FA3F15" w:rsidRDefault="00B84C14" w:rsidP="00B84C14">
            <w:pPr>
              <w:jc w:val="center"/>
              <w:rPr>
                <w:rFonts w:eastAsia="Calibri"/>
              </w:rPr>
            </w:pPr>
          </w:p>
        </w:tc>
        <w:tc>
          <w:tcPr>
            <w:tcW w:w="992"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0,0</w:t>
            </w:r>
          </w:p>
        </w:tc>
        <w:tc>
          <w:tcPr>
            <w:tcW w:w="1096"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0,0</w:t>
            </w:r>
          </w:p>
        </w:tc>
        <w:tc>
          <w:tcPr>
            <w:tcW w:w="1096"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0,0</w:t>
            </w:r>
          </w:p>
        </w:tc>
        <w:tc>
          <w:tcPr>
            <w:tcW w:w="1576"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0,0</w:t>
            </w:r>
          </w:p>
        </w:tc>
        <w:tc>
          <w:tcPr>
            <w:tcW w:w="1490"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0,0</w:t>
            </w:r>
          </w:p>
        </w:tc>
        <w:tc>
          <w:tcPr>
            <w:tcW w:w="1572"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0,0</w:t>
            </w:r>
          </w:p>
        </w:tc>
      </w:tr>
      <w:tr w:rsidR="00B84C14" w:rsidRPr="00FA3F15" w:rsidTr="00B93E08">
        <w:trPr>
          <w:cantSplit/>
          <w:jc w:val="center"/>
        </w:trPr>
        <w:tc>
          <w:tcPr>
            <w:tcW w:w="4079" w:type="dxa"/>
            <w:shd w:val="clear" w:color="auto" w:fill="auto"/>
            <w:vAlign w:val="center"/>
          </w:tcPr>
          <w:p w:rsidR="00B84C14" w:rsidRPr="00EB132D" w:rsidRDefault="00B84C14" w:rsidP="00B84C14">
            <w:pPr>
              <w:rPr>
                <w:rFonts w:eastAsia="Calibri"/>
                <w:lang w:eastAsia="en-US"/>
              </w:rPr>
            </w:pPr>
            <w:r w:rsidRPr="00EB132D">
              <w:rPr>
                <w:rFonts w:eastAsia="Calibri"/>
                <w:lang w:eastAsia="en-US"/>
              </w:rPr>
              <w:t>местный бюджет</w:t>
            </w:r>
          </w:p>
        </w:tc>
        <w:tc>
          <w:tcPr>
            <w:tcW w:w="1843" w:type="dxa"/>
            <w:vMerge/>
            <w:shd w:val="clear" w:color="auto" w:fill="auto"/>
          </w:tcPr>
          <w:p w:rsidR="00B84C14" w:rsidRPr="00FA3F15" w:rsidRDefault="00B84C14" w:rsidP="00B84C14">
            <w:pPr>
              <w:jc w:val="center"/>
              <w:rPr>
                <w:rFonts w:eastAsia="Calibri"/>
              </w:rPr>
            </w:pPr>
          </w:p>
        </w:tc>
        <w:tc>
          <w:tcPr>
            <w:tcW w:w="992"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326,7</w:t>
            </w:r>
          </w:p>
        </w:tc>
        <w:tc>
          <w:tcPr>
            <w:tcW w:w="1096"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372,5</w:t>
            </w:r>
          </w:p>
        </w:tc>
        <w:tc>
          <w:tcPr>
            <w:tcW w:w="1096"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372,5</w:t>
            </w:r>
          </w:p>
        </w:tc>
        <w:tc>
          <w:tcPr>
            <w:tcW w:w="1576"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372,5</w:t>
            </w:r>
          </w:p>
        </w:tc>
        <w:tc>
          <w:tcPr>
            <w:tcW w:w="1490"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372,5</w:t>
            </w:r>
          </w:p>
        </w:tc>
        <w:tc>
          <w:tcPr>
            <w:tcW w:w="1572"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372,5</w:t>
            </w:r>
          </w:p>
        </w:tc>
      </w:tr>
      <w:tr w:rsidR="00B84C14" w:rsidRPr="00FA3F15" w:rsidTr="00B93E08">
        <w:trPr>
          <w:cantSplit/>
          <w:jc w:val="center"/>
        </w:trPr>
        <w:tc>
          <w:tcPr>
            <w:tcW w:w="4079" w:type="dxa"/>
            <w:shd w:val="clear" w:color="auto" w:fill="auto"/>
            <w:vAlign w:val="center"/>
          </w:tcPr>
          <w:p w:rsidR="00B84C14" w:rsidRPr="00EB132D" w:rsidRDefault="00B84C14" w:rsidP="00B84C14">
            <w:pPr>
              <w:rPr>
                <w:rFonts w:eastAsia="Calibri"/>
                <w:lang w:eastAsia="en-US"/>
              </w:rPr>
            </w:pPr>
            <w:r w:rsidRPr="00EB132D">
              <w:rPr>
                <w:rFonts w:eastAsia="Calibri"/>
                <w:lang w:eastAsia="en-US"/>
              </w:rPr>
              <w:t>бюджеты сельских поселений (по согласованию) (прогноз)</w:t>
            </w:r>
          </w:p>
          <w:p w:rsidR="00B84C14" w:rsidRPr="00EB132D" w:rsidRDefault="00B84C14" w:rsidP="00B84C14">
            <w:pPr>
              <w:rPr>
                <w:rFonts w:eastAsia="Calibri"/>
                <w:lang w:eastAsia="en-US"/>
              </w:rPr>
            </w:pPr>
            <w:r w:rsidRPr="00EB132D">
              <w:rPr>
                <w:rFonts w:eastAsia="Calibri"/>
                <w:lang w:eastAsia="en-US"/>
              </w:rPr>
              <w:t>внебюджетные источники (по согласованию) (прогноз)</w:t>
            </w:r>
          </w:p>
        </w:tc>
        <w:tc>
          <w:tcPr>
            <w:tcW w:w="1843" w:type="dxa"/>
            <w:vMerge/>
            <w:shd w:val="clear" w:color="auto" w:fill="auto"/>
          </w:tcPr>
          <w:p w:rsidR="00B84C14" w:rsidRPr="00FA3F15" w:rsidRDefault="00B84C14" w:rsidP="00B84C14">
            <w:pPr>
              <w:jc w:val="center"/>
              <w:rPr>
                <w:rFonts w:eastAsia="Calibri"/>
              </w:rPr>
            </w:pPr>
          </w:p>
        </w:tc>
        <w:tc>
          <w:tcPr>
            <w:tcW w:w="992"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0,0</w:t>
            </w:r>
          </w:p>
        </w:tc>
        <w:tc>
          <w:tcPr>
            <w:tcW w:w="1096"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0,0</w:t>
            </w:r>
          </w:p>
        </w:tc>
        <w:tc>
          <w:tcPr>
            <w:tcW w:w="1096"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0,0</w:t>
            </w:r>
          </w:p>
        </w:tc>
        <w:tc>
          <w:tcPr>
            <w:tcW w:w="1576"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0,0</w:t>
            </w:r>
          </w:p>
        </w:tc>
        <w:tc>
          <w:tcPr>
            <w:tcW w:w="1490"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0,0</w:t>
            </w:r>
          </w:p>
        </w:tc>
        <w:tc>
          <w:tcPr>
            <w:tcW w:w="1572" w:type="dxa"/>
            <w:shd w:val="clear" w:color="auto" w:fill="auto"/>
            <w:vAlign w:val="center"/>
          </w:tcPr>
          <w:p w:rsidR="00B84C14" w:rsidRPr="00FA3F15" w:rsidRDefault="00B84C14" w:rsidP="00B84C14">
            <w:pPr>
              <w:jc w:val="center"/>
              <w:rPr>
                <w:rFonts w:eastAsia="Calibri"/>
                <w:lang w:eastAsia="en-US"/>
              </w:rPr>
            </w:pPr>
            <w:r>
              <w:rPr>
                <w:rFonts w:eastAsia="Calibri"/>
                <w:lang w:eastAsia="en-US"/>
              </w:rPr>
              <w:t>0,0</w:t>
            </w:r>
          </w:p>
        </w:tc>
      </w:tr>
    </w:tbl>
    <w:p w:rsidR="00294B42" w:rsidRPr="00225F6C" w:rsidRDefault="00294B42" w:rsidP="00225F6C"/>
    <w:p w:rsidR="00294B42" w:rsidRPr="00225F6C" w:rsidRDefault="00294B42" w:rsidP="00225F6C"/>
    <w:p w:rsidR="00294B42" w:rsidRPr="00225F6C" w:rsidRDefault="00294B42" w:rsidP="00225F6C"/>
    <w:p w:rsidR="00294B42" w:rsidRPr="00225F6C" w:rsidRDefault="00294B42" w:rsidP="00225F6C"/>
    <w:p w:rsidR="00294B42" w:rsidRPr="00225F6C" w:rsidRDefault="00294B42" w:rsidP="00225F6C">
      <w:pPr>
        <w:sectPr w:rsidR="00294B42" w:rsidRPr="00225F6C" w:rsidSect="00FA03BE">
          <w:pgSz w:w="16838" w:h="11906" w:orient="landscape"/>
          <w:pgMar w:top="567" w:right="567" w:bottom="851" w:left="1134" w:header="709" w:footer="709" w:gutter="0"/>
          <w:cols w:space="708"/>
          <w:docGrid w:linePitch="360"/>
        </w:sectPr>
      </w:pPr>
    </w:p>
    <w:p w:rsidR="000B068B" w:rsidRPr="003E10B0" w:rsidRDefault="000B068B" w:rsidP="003E10B0">
      <w:pPr>
        <w:jc w:val="center"/>
        <w:rPr>
          <w:b/>
          <w:sz w:val="28"/>
          <w:szCs w:val="28"/>
        </w:rPr>
      </w:pPr>
      <w:r w:rsidRPr="003E10B0">
        <w:rPr>
          <w:b/>
          <w:sz w:val="28"/>
          <w:szCs w:val="28"/>
        </w:rPr>
        <w:lastRenderedPageBreak/>
        <w:t>Условия и порядок софинансирования из</w:t>
      </w:r>
    </w:p>
    <w:p w:rsidR="000B068B" w:rsidRPr="003E10B0" w:rsidRDefault="000B068B" w:rsidP="003E10B0">
      <w:pPr>
        <w:jc w:val="center"/>
        <w:rPr>
          <w:b/>
          <w:sz w:val="28"/>
          <w:szCs w:val="28"/>
        </w:rPr>
      </w:pPr>
      <w:r w:rsidRPr="003E10B0">
        <w:rPr>
          <w:b/>
          <w:sz w:val="28"/>
          <w:szCs w:val="28"/>
        </w:rPr>
        <w:t xml:space="preserve"> федерального бюджета и областного бюджетов</w:t>
      </w:r>
    </w:p>
    <w:p w:rsidR="000B068B" w:rsidRPr="003E10B0" w:rsidRDefault="000B068B" w:rsidP="003E10B0">
      <w:pPr>
        <w:jc w:val="center"/>
        <w:rPr>
          <w:b/>
          <w:sz w:val="28"/>
          <w:szCs w:val="28"/>
        </w:rPr>
      </w:pPr>
    </w:p>
    <w:p w:rsidR="000B068B" w:rsidRPr="003E10B0" w:rsidRDefault="000B068B" w:rsidP="003E10B0">
      <w:pPr>
        <w:autoSpaceDE w:val="0"/>
        <w:autoSpaceDN w:val="0"/>
        <w:adjustRightInd w:val="0"/>
        <w:ind w:firstLine="709"/>
        <w:jc w:val="both"/>
        <w:rPr>
          <w:bCs/>
          <w:sz w:val="28"/>
          <w:szCs w:val="28"/>
        </w:rPr>
      </w:pPr>
      <w:r w:rsidRPr="003E10B0">
        <w:rPr>
          <w:bCs/>
          <w:sz w:val="28"/>
          <w:szCs w:val="28"/>
        </w:rPr>
        <w:t>Подпрограммой</w:t>
      </w:r>
      <w:r w:rsidR="007C07FC">
        <w:rPr>
          <w:bCs/>
          <w:sz w:val="28"/>
          <w:szCs w:val="28"/>
        </w:rPr>
        <w:t xml:space="preserve"> (направлением)</w:t>
      </w:r>
      <w:r w:rsidRPr="003E10B0">
        <w:rPr>
          <w:bCs/>
          <w:sz w:val="28"/>
          <w:szCs w:val="28"/>
        </w:rPr>
        <w:t xml:space="preserve"> не предусмотрено софинансирование из федерального и областного бюджетов</w:t>
      </w:r>
      <w:r w:rsidR="00E21FED" w:rsidRPr="003E10B0">
        <w:rPr>
          <w:bCs/>
          <w:sz w:val="28"/>
          <w:szCs w:val="28"/>
        </w:rPr>
        <w:t>.</w:t>
      </w:r>
    </w:p>
    <w:p w:rsidR="00153185" w:rsidRPr="003E10B0" w:rsidRDefault="00153185" w:rsidP="003E10B0">
      <w:pPr>
        <w:pStyle w:val="ConsPlusNormal"/>
        <w:ind w:left="360"/>
        <w:jc w:val="center"/>
        <w:outlineLvl w:val="0"/>
        <w:rPr>
          <w:sz w:val="28"/>
          <w:szCs w:val="28"/>
        </w:rPr>
        <w:sectPr w:rsidR="00153185" w:rsidRPr="003E10B0" w:rsidSect="00153185">
          <w:pgSz w:w="11906" w:h="16838"/>
          <w:pgMar w:top="567" w:right="851" w:bottom="1134" w:left="567" w:header="709" w:footer="709" w:gutter="0"/>
          <w:cols w:space="708"/>
          <w:docGrid w:linePitch="360"/>
        </w:sectPr>
      </w:pPr>
    </w:p>
    <w:p w:rsidR="00691E65" w:rsidRPr="003E10B0" w:rsidRDefault="00691E65" w:rsidP="003E10B0">
      <w:pPr>
        <w:pStyle w:val="ConsPlusNormal"/>
        <w:ind w:left="360"/>
        <w:jc w:val="center"/>
        <w:outlineLvl w:val="0"/>
        <w:rPr>
          <w:sz w:val="26"/>
          <w:szCs w:val="26"/>
        </w:rPr>
      </w:pPr>
      <w:r w:rsidRPr="003E10B0">
        <w:rPr>
          <w:sz w:val="26"/>
          <w:szCs w:val="26"/>
        </w:rPr>
        <w:lastRenderedPageBreak/>
        <w:t>Подпрограмма</w:t>
      </w:r>
      <w:r w:rsidR="00B818CD">
        <w:rPr>
          <w:sz w:val="26"/>
          <w:szCs w:val="26"/>
        </w:rPr>
        <w:t xml:space="preserve"> (направление)</w:t>
      </w:r>
      <w:r w:rsidRPr="003E10B0">
        <w:rPr>
          <w:sz w:val="26"/>
          <w:szCs w:val="26"/>
        </w:rPr>
        <w:t xml:space="preserve"> 3 </w:t>
      </w:r>
    </w:p>
    <w:p w:rsidR="00691E65" w:rsidRPr="003E10B0" w:rsidRDefault="00691E65" w:rsidP="003E10B0">
      <w:pPr>
        <w:pStyle w:val="ConsPlusNormal"/>
        <w:ind w:left="360"/>
        <w:jc w:val="center"/>
        <w:outlineLvl w:val="0"/>
        <w:rPr>
          <w:sz w:val="26"/>
          <w:szCs w:val="26"/>
        </w:rPr>
      </w:pPr>
      <w:r w:rsidRPr="003E10B0">
        <w:rPr>
          <w:sz w:val="26"/>
          <w:szCs w:val="26"/>
        </w:rPr>
        <w:t>«Совершенствование межбюджетных отношений в Молчановском районе»</w:t>
      </w:r>
    </w:p>
    <w:p w:rsidR="009B255B" w:rsidRPr="003E10B0" w:rsidRDefault="009B255B" w:rsidP="003E10B0">
      <w:pPr>
        <w:rPr>
          <w:sz w:val="26"/>
          <w:szCs w:val="26"/>
        </w:rPr>
      </w:pPr>
    </w:p>
    <w:p w:rsidR="009B255B" w:rsidRPr="003E10B0" w:rsidRDefault="009B255B" w:rsidP="003E10B0">
      <w:pPr>
        <w:jc w:val="center"/>
        <w:rPr>
          <w:sz w:val="26"/>
          <w:szCs w:val="26"/>
        </w:rPr>
      </w:pPr>
      <w:r w:rsidRPr="003E10B0">
        <w:rPr>
          <w:sz w:val="26"/>
          <w:szCs w:val="26"/>
        </w:rPr>
        <w:t>Паспорт подпрограммы</w:t>
      </w:r>
      <w:r w:rsidR="00503BF6">
        <w:rPr>
          <w:sz w:val="26"/>
          <w:szCs w:val="26"/>
        </w:rPr>
        <w:t xml:space="preserve"> (направления)</w:t>
      </w:r>
      <w:r w:rsidRPr="003E10B0">
        <w:rPr>
          <w:sz w:val="26"/>
          <w:szCs w:val="26"/>
        </w:rPr>
        <w:t xml:space="preserve"> 3</w:t>
      </w:r>
    </w:p>
    <w:p w:rsidR="00691E65" w:rsidRPr="003E10B0" w:rsidRDefault="00691E65" w:rsidP="003E10B0">
      <w:pPr>
        <w:jc w:val="center"/>
      </w:pPr>
    </w:p>
    <w:tbl>
      <w:tblPr>
        <w:tblW w:w="14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1"/>
        <w:gridCol w:w="991"/>
        <w:gridCol w:w="566"/>
        <w:gridCol w:w="1071"/>
        <w:gridCol w:w="62"/>
        <w:gridCol w:w="929"/>
        <w:gridCol w:w="782"/>
        <w:gridCol w:w="271"/>
        <w:gridCol w:w="1027"/>
        <w:gridCol w:w="234"/>
        <w:gridCol w:w="758"/>
        <w:gridCol w:w="233"/>
        <w:gridCol w:w="991"/>
        <w:gridCol w:w="268"/>
        <w:gridCol w:w="723"/>
        <w:gridCol w:w="64"/>
        <w:gridCol w:w="1433"/>
        <w:gridCol w:w="16"/>
      </w:tblGrid>
      <w:tr w:rsidR="007C07FC" w:rsidRPr="004D2A76" w:rsidTr="00E07BCF">
        <w:trPr>
          <w:gridAfter w:val="1"/>
          <w:wAfter w:w="16" w:type="dxa"/>
          <w:jc w:val="center"/>
        </w:trPr>
        <w:tc>
          <w:tcPr>
            <w:tcW w:w="4531" w:type="dxa"/>
            <w:vAlign w:val="center"/>
            <w:hideMark/>
          </w:tcPr>
          <w:p w:rsidR="007C07FC" w:rsidRPr="004D2A76" w:rsidRDefault="007C07FC" w:rsidP="004D2A76">
            <w:pPr>
              <w:widowControl w:val="0"/>
              <w:autoSpaceDE w:val="0"/>
              <w:autoSpaceDN w:val="0"/>
              <w:rPr>
                <w:rFonts w:eastAsia="Calibri"/>
                <w:lang w:eastAsia="en-US"/>
              </w:rPr>
            </w:pPr>
            <w:r w:rsidRPr="004D2A76">
              <w:rPr>
                <w:rFonts w:eastAsia="Calibri"/>
                <w:lang w:eastAsia="en-US"/>
              </w:rPr>
              <w:t>Наименование подпрограммы</w:t>
            </w:r>
            <w:r>
              <w:rPr>
                <w:rFonts w:eastAsia="Calibri"/>
                <w:lang w:eastAsia="en-US"/>
              </w:rPr>
              <w:t xml:space="preserve"> (направления)</w:t>
            </w:r>
          </w:p>
        </w:tc>
        <w:tc>
          <w:tcPr>
            <w:tcW w:w="10403" w:type="dxa"/>
            <w:gridSpan w:val="16"/>
          </w:tcPr>
          <w:p w:rsidR="007C07FC" w:rsidRPr="004D2A76" w:rsidRDefault="007C07FC" w:rsidP="004D2A76">
            <w:pPr>
              <w:spacing w:after="160" w:line="259" w:lineRule="auto"/>
              <w:rPr>
                <w:rFonts w:eastAsia="Calibri"/>
                <w:lang w:eastAsia="en-US"/>
              </w:rPr>
            </w:pPr>
            <w:r w:rsidRPr="004D2A76">
              <w:rPr>
                <w:rFonts w:eastAsia="Calibri"/>
                <w:lang w:eastAsia="en-US"/>
              </w:rPr>
              <w:t>Совершенствование межбюджетных отношений в Молчановском районе</w:t>
            </w:r>
          </w:p>
        </w:tc>
      </w:tr>
      <w:tr w:rsidR="007C07FC" w:rsidRPr="004D2A76" w:rsidTr="00E07BCF">
        <w:trPr>
          <w:gridAfter w:val="1"/>
          <w:wAfter w:w="16" w:type="dxa"/>
          <w:jc w:val="center"/>
        </w:trPr>
        <w:tc>
          <w:tcPr>
            <w:tcW w:w="4531" w:type="dxa"/>
            <w:vAlign w:val="center"/>
            <w:hideMark/>
          </w:tcPr>
          <w:p w:rsidR="007C07FC" w:rsidRPr="004D2A76" w:rsidRDefault="007C07FC" w:rsidP="008C51AA">
            <w:pPr>
              <w:widowControl w:val="0"/>
              <w:autoSpaceDE w:val="0"/>
              <w:autoSpaceDN w:val="0"/>
              <w:rPr>
                <w:rFonts w:eastAsia="Calibri"/>
                <w:lang w:eastAsia="en-US"/>
              </w:rPr>
            </w:pPr>
            <w:r w:rsidRPr="004D2A76">
              <w:rPr>
                <w:rFonts w:eastAsia="Calibri"/>
                <w:lang w:eastAsia="en-US"/>
              </w:rPr>
              <w:t>Соисполнитель муниципальной программы (ответственный за подпрограмму</w:t>
            </w:r>
            <w:r>
              <w:rPr>
                <w:rFonts w:eastAsia="Calibri"/>
                <w:lang w:eastAsia="en-US"/>
              </w:rPr>
              <w:t xml:space="preserve"> (направление)</w:t>
            </w:r>
            <w:r w:rsidRPr="004D2A76">
              <w:rPr>
                <w:rFonts w:eastAsia="Calibri"/>
                <w:lang w:eastAsia="en-US"/>
              </w:rPr>
              <w:t xml:space="preserve"> </w:t>
            </w:r>
            <w:r>
              <w:rPr>
                <w:rFonts w:eastAsia="Calibri"/>
                <w:lang w:eastAsia="en-US"/>
              </w:rPr>
              <w:t>3</w:t>
            </w:r>
            <w:r w:rsidRPr="004D2A76">
              <w:rPr>
                <w:rFonts w:eastAsia="Calibri"/>
                <w:lang w:eastAsia="en-US"/>
              </w:rPr>
              <w:t>)</w:t>
            </w:r>
          </w:p>
        </w:tc>
        <w:tc>
          <w:tcPr>
            <w:tcW w:w="10403" w:type="dxa"/>
            <w:gridSpan w:val="16"/>
          </w:tcPr>
          <w:p w:rsidR="007C07FC" w:rsidRPr="004D2A76" w:rsidRDefault="007C07FC" w:rsidP="004D2A76">
            <w:pPr>
              <w:spacing w:after="160" w:line="259" w:lineRule="auto"/>
              <w:ind w:left="-391" w:firstLine="391"/>
              <w:rPr>
                <w:rFonts w:eastAsia="Calibri"/>
                <w:bCs/>
                <w:lang w:eastAsia="en-US"/>
              </w:rPr>
            </w:pPr>
            <w:r w:rsidRPr="004D2A76">
              <w:rPr>
                <w:rFonts w:eastAsia="Calibri"/>
                <w:bCs/>
                <w:lang w:eastAsia="en-US"/>
              </w:rPr>
              <w:t xml:space="preserve">Управление финансов Администрации Молчановского района </w:t>
            </w:r>
          </w:p>
        </w:tc>
      </w:tr>
      <w:tr w:rsidR="007C07FC" w:rsidRPr="004D2A76" w:rsidTr="00E07BCF">
        <w:trPr>
          <w:gridAfter w:val="1"/>
          <w:wAfter w:w="16" w:type="dxa"/>
          <w:jc w:val="center"/>
        </w:trPr>
        <w:tc>
          <w:tcPr>
            <w:tcW w:w="4531" w:type="dxa"/>
            <w:vAlign w:val="center"/>
            <w:hideMark/>
          </w:tcPr>
          <w:p w:rsidR="007C07FC" w:rsidRPr="004D2A76" w:rsidRDefault="007C07FC" w:rsidP="004D2A76">
            <w:pPr>
              <w:widowControl w:val="0"/>
              <w:autoSpaceDE w:val="0"/>
              <w:autoSpaceDN w:val="0"/>
              <w:rPr>
                <w:rFonts w:eastAsia="Calibri"/>
                <w:lang w:eastAsia="en-US"/>
              </w:rPr>
            </w:pPr>
            <w:r w:rsidRPr="004D2A76">
              <w:rPr>
                <w:rFonts w:eastAsia="Calibri"/>
                <w:lang w:eastAsia="en-US"/>
              </w:rPr>
              <w:t>Участники подпрограммы</w:t>
            </w:r>
            <w:r>
              <w:rPr>
                <w:rFonts w:eastAsia="Calibri"/>
                <w:lang w:eastAsia="en-US"/>
              </w:rPr>
              <w:t xml:space="preserve"> (направления)</w:t>
            </w:r>
            <w:r w:rsidRPr="004D2A76">
              <w:rPr>
                <w:rFonts w:eastAsia="Calibri"/>
                <w:lang w:eastAsia="en-US"/>
              </w:rPr>
              <w:t xml:space="preserve"> 3</w:t>
            </w:r>
          </w:p>
        </w:tc>
        <w:tc>
          <w:tcPr>
            <w:tcW w:w="10403" w:type="dxa"/>
            <w:gridSpan w:val="16"/>
          </w:tcPr>
          <w:p w:rsidR="007C07FC" w:rsidRPr="004D2A76" w:rsidRDefault="007C07FC" w:rsidP="004D2A76">
            <w:pPr>
              <w:spacing w:after="160" w:line="259" w:lineRule="auto"/>
              <w:rPr>
                <w:rFonts w:eastAsia="Calibri"/>
                <w:bCs/>
                <w:lang w:eastAsia="en-US"/>
              </w:rPr>
            </w:pPr>
            <w:r w:rsidRPr="004D2A76">
              <w:rPr>
                <w:rFonts w:eastAsia="Calibri"/>
                <w:bCs/>
                <w:lang w:eastAsia="en-US"/>
              </w:rPr>
              <w:t xml:space="preserve">Управление финансов Администрации Молчановского района </w:t>
            </w:r>
          </w:p>
          <w:p w:rsidR="007C07FC" w:rsidRPr="004D2A76" w:rsidRDefault="007C07FC" w:rsidP="004D2A76">
            <w:pPr>
              <w:spacing w:after="160" w:line="259" w:lineRule="auto"/>
              <w:rPr>
                <w:rFonts w:eastAsia="Calibri"/>
                <w:bCs/>
                <w:lang w:eastAsia="en-US"/>
              </w:rPr>
            </w:pPr>
            <w:r w:rsidRPr="004D2A76">
              <w:rPr>
                <w:rFonts w:eastAsia="Calibri"/>
                <w:bCs/>
                <w:lang w:eastAsia="en-US"/>
              </w:rPr>
              <w:t xml:space="preserve">Органы местного самоуправления сельских поселений Молчановского района </w:t>
            </w:r>
          </w:p>
        </w:tc>
      </w:tr>
      <w:tr w:rsidR="007C07FC" w:rsidRPr="004D2A76" w:rsidTr="00E07BCF">
        <w:trPr>
          <w:gridAfter w:val="1"/>
          <w:wAfter w:w="16" w:type="dxa"/>
          <w:jc w:val="center"/>
        </w:trPr>
        <w:tc>
          <w:tcPr>
            <w:tcW w:w="4531" w:type="dxa"/>
            <w:vAlign w:val="center"/>
            <w:hideMark/>
          </w:tcPr>
          <w:p w:rsidR="007C07FC" w:rsidRPr="004D2A76" w:rsidRDefault="007C07FC" w:rsidP="004D2A76">
            <w:pPr>
              <w:widowControl w:val="0"/>
              <w:autoSpaceDE w:val="0"/>
              <w:autoSpaceDN w:val="0"/>
              <w:rPr>
                <w:rFonts w:eastAsia="Calibri"/>
                <w:lang w:eastAsia="en-US"/>
              </w:rPr>
            </w:pPr>
            <w:r w:rsidRPr="004D2A76">
              <w:rPr>
                <w:rFonts w:eastAsia="Calibri"/>
                <w:lang w:eastAsia="en-US"/>
              </w:rPr>
              <w:t>Цель подпрограммы</w:t>
            </w:r>
            <w:r>
              <w:rPr>
                <w:rFonts w:eastAsia="Calibri"/>
                <w:lang w:eastAsia="en-US"/>
              </w:rPr>
              <w:t xml:space="preserve"> (направления)</w:t>
            </w:r>
            <w:r w:rsidRPr="004D2A76">
              <w:rPr>
                <w:rFonts w:eastAsia="Calibri"/>
                <w:lang w:eastAsia="en-US"/>
              </w:rPr>
              <w:t xml:space="preserve"> 3</w:t>
            </w:r>
          </w:p>
        </w:tc>
        <w:tc>
          <w:tcPr>
            <w:tcW w:w="10403" w:type="dxa"/>
            <w:gridSpan w:val="16"/>
          </w:tcPr>
          <w:p w:rsidR="007C07FC" w:rsidRPr="004D2A76" w:rsidRDefault="007C07FC" w:rsidP="004D2A76">
            <w:pPr>
              <w:spacing w:after="160" w:line="259" w:lineRule="auto"/>
              <w:rPr>
                <w:rFonts w:eastAsia="Calibri"/>
                <w:lang w:eastAsia="en-US"/>
              </w:rPr>
            </w:pPr>
            <w:r w:rsidRPr="004D2A76">
              <w:rPr>
                <w:rFonts w:eastAsia="Calibri"/>
                <w:lang w:eastAsia="en-US"/>
              </w:rPr>
              <w:t>Совершенствование механизма межбюджетных отношений в Молчановском районе</w:t>
            </w:r>
          </w:p>
        </w:tc>
      </w:tr>
      <w:tr w:rsidR="005208C2" w:rsidRPr="004D2A76" w:rsidTr="00E07BCF">
        <w:trPr>
          <w:gridAfter w:val="1"/>
          <w:wAfter w:w="16" w:type="dxa"/>
          <w:jc w:val="center"/>
        </w:trPr>
        <w:tc>
          <w:tcPr>
            <w:tcW w:w="4531" w:type="dxa"/>
            <w:vMerge w:val="restart"/>
            <w:hideMark/>
          </w:tcPr>
          <w:p w:rsidR="005208C2" w:rsidRPr="004D2A76" w:rsidRDefault="005208C2" w:rsidP="004D2A76">
            <w:pPr>
              <w:widowControl w:val="0"/>
              <w:autoSpaceDE w:val="0"/>
              <w:autoSpaceDN w:val="0"/>
              <w:rPr>
                <w:rFonts w:eastAsia="Calibri"/>
                <w:lang w:eastAsia="en-US"/>
              </w:rPr>
            </w:pPr>
            <w:r w:rsidRPr="004D2A76">
              <w:rPr>
                <w:rFonts w:eastAsia="Calibri"/>
                <w:lang w:eastAsia="en-US"/>
              </w:rPr>
              <w:t>Показатели цели Подпрограммы</w:t>
            </w:r>
            <w:r w:rsidR="007C07FC">
              <w:rPr>
                <w:rFonts w:eastAsia="Calibri"/>
                <w:lang w:eastAsia="en-US"/>
              </w:rPr>
              <w:t xml:space="preserve"> (направления)</w:t>
            </w:r>
            <w:r w:rsidRPr="004D2A76">
              <w:rPr>
                <w:rFonts w:eastAsia="Calibri"/>
                <w:lang w:eastAsia="en-US"/>
              </w:rPr>
              <w:t xml:space="preserve"> 3 и их значения (с детализацией по годам реализации)</w:t>
            </w:r>
          </w:p>
        </w:tc>
        <w:tc>
          <w:tcPr>
            <w:tcW w:w="2628" w:type="dxa"/>
            <w:gridSpan w:val="3"/>
            <w:vAlign w:val="center"/>
            <w:hideMark/>
          </w:tcPr>
          <w:p w:rsidR="005208C2" w:rsidRPr="004D2A76" w:rsidRDefault="005208C2" w:rsidP="004D2A76">
            <w:pPr>
              <w:widowControl w:val="0"/>
              <w:autoSpaceDE w:val="0"/>
              <w:autoSpaceDN w:val="0"/>
              <w:jc w:val="center"/>
              <w:rPr>
                <w:rFonts w:eastAsia="Calibri"/>
                <w:lang w:eastAsia="en-US"/>
              </w:rPr>
            </w:pPr>
            <w:r w:rsidRPr="004D2A76">
              <w:rPr>
                <w:rFonts w:eastAsia="Calibri"/>
                <w:lang w:eastAsia="en-US"/>
              </w:rPr>
              <w:t>Показатели цели</w:t>
            </w:r>
          </w:p>
        </w:tc>
        <w:tc>
          <w:tcPr>
            <w:tcW w:w="991" w:type="dxa"/>
            <w:gridSpan w:val="2"/>
          </w:tcPr>
          <w:p w:rsidR="005208C2" w:rsidRPr="004D2A76" w:rsidRDefault="005208C2" w:rsidP="004D2A76">
            <w:pPr>
              <w:widowControl w:val="0"/>
              <w:autoSpaceDE w:val="0"/>
              <w:autoSpaceDN w:val="0"/>
              <w:jc w:val="center"/>
              <w:rPr>
                <w:rFonts w:eastAsia="Calibri"/>
                <w:lang w:eastAsia="en-US"/>
              </w:rPr>
            </w:pPr>
          </w:p>
        </w:tc>
        <w:tc>
          <w:tcPr>
            <w:tcW w:w="1053" w:type="dxa"/>
            <w:gridSpan w:val="2"/>
            <w:vAlign w:val="center"/>
          </w:tcPr>
          <w:p w:rsidR="005208C2" w:rsidRPr="004D2A76" w:rsidRDefault="005208C2" w:rsidP="004D2A76">
            <w:pPr>
              <w:widowControl w:val="0"/>
              <w:autoSpaceDE w:val="0"/>
              <w:autoSpaceDN w:val="0"/>
              <w:jc w:val="center"/>
              <w:rPr>
                <w:rFonts w:eastAsia="Calibri"/>
                <w:lang w:eastAsia="en-US"/>
              </w:rPr>
            </w:pPr>
            <w:r w:rsidRPr="004D2A76">
              <w:rPr>
                <w:rFonts w:eastAsia="Calibri"/>
                <w:lang w:eastAsia="en-US"/>
              </w:rPr>
              <w:t>2024 год</w:t>
            </w:r>
          </w:p>
        </w:tc>
        <w:tc>
          <w:tcPr>
            <w:tcW w:w="1027" w:type="dxa"/>
            <w:vAlign w:val="center"/>
          </w:tcPr>
          <w:p w:rsidR="005208C2" w:rsidRPr="004D2A76" w:rsidRDefault="005208C2" w:rsidP="004D2A76">
            <w:pPr>
              <w:widowControl w:val="0"/>
              <w:autoSpaceDE w:val="0"/>
              <w:autoSpaceDN w:val="0"/>
              <w:jc w:val="center"/>
              <w:rPr>
                <w:rFonts w:eastAsia="Calibri"/>
                <w:lang w:eastAsia="en-US"/>
              </w:rPr>
            </w:pPr>
            <w:r w:rsidRPr="004D2A76">
              <w:rPr>
                <w:rFonts w:eastAsia="Calibri"/>
                <w:lang w:eastAsia="en-US"/>
              </w:rPr>
              <w:t>2025 год</w:t>
            </w:r>
          </w:p>
        </w:tc>
        <w:tc>
          <w:tcPr>
            <w:tcW w:w="992" w:type="dxa"/>
            <w:gridSpan w:val="2"/>
            <w:vAlign w:val="center"/>
          </w:tcPr>
          <w:p w:rsidR="005208C2" w:rsidRPr="004D2A76" w:rsidRDefault="005208C2" w:rsidP="004D2A76">
            <w:pPr>
              <w:widowControl w:val="0"/>
              <w:autoSpaceDE w:val="0"/>
              <w:autoSpaceDN w:val="0"/>
              <w:jc w:val="center"/>
              <w:rPr>
                <w:rFonts w:eastAsia="Calibri"/>
                <w:lang w:eastAsia="en-US"/>
              </w:rPr>
            </w:pPr>
            <w:r w:rsidRPr="004D2A76">
              <w:rPr>
                <w:rFonts w:eastAsia="Calibri"/>
                <w:lang w:eastAsia="en-US"/>
              </w:rPr>
              <w:t>2026 год</w:t>
            </w:r>
          </w:p>
        </w:tc>
        <w:tc>
          <w:tcPr>
            <w:tcW w:w="1492" w:type="dxa"/>
            <w:gridSpan w:val="3"/>
            <w:vAlign w:val="center"/>
          </w:tcPr>
          <w:p w:rsidR="005208C2" w:rsidRPr="004D2A76" w:rsidRDefault="005208C2" w:rsidP="004D2A76">
            <w:pPr>
              <w:widowControl w:val="0"/>
              <w:autoSpaceDE w:val="0"/>
              <w:autoSpaceDN w:val="0"/>
              <w:jc w:val="center"/>
              <w:rPr>
                <w:rFonts w:eastAsia="Calibri"/>
                <w:lang w:eastAsia="en-US"/>
              </w:rPr>
            </w:pPr>
            <w:r w:rsidRPr="004D2A76">
              <w:rPr>
                <w:rFonts w:eastAsia="Calibri"/>
                <w:lang w:eastAsia="en-US"/>
              </w:rPr>
              <w:t>2027 год</w:t>
            </w:r>
          </w:p>
        </w:tc>
        <w:tc>
          <w:tcPr>
            <w:tcW w:w="787" w:type="dxa"/>
            <w:gridSpan w:val="2"/>
          </w:tcPr>
          <w:p w:rsidR="005208C2" w:rsidRPr="004D2A76" w:rsidRDefault="005208C2" w:rsidP="004D2A76">
            <w:pPr>
              <w:widowControl w:val="0"/>
              <w:autoSpaceDE w:val="0"/>
              <w:autoSpaceDN w:val="0"/>
              <w:jc w:val="center"/>
              <w:rPr>
                <w:rFonts w:eastAsia="Calibri"/>
                <w:lang w:eastAsia="en-US"/>
              </w:rPr>
            </w:pPr>
            <w:r w:rsidRPr="004D2A76">
              <w:rPr>
                <w:rFonts w:eastAsia="Calibri"/>
                <w:lang w:eastAsia="en-US"/>
              </w:rPr>
              <w:t>Прогнозный период 2028 год</w:t>
            </w:r>
          </w:p>
        </w:tc>
        <w:tc>
          <w:tcPr>
            <w:tcW w:w="1433" w:type="dxa"/>
            <w:vAlign w:val="center"/>
          </w:tcPr>
          <w:p w:rsidR="005208C2" w:rsidRPr="004D2A76" w:rsidRDefault="005208C2" w:rsidP="004D2A76">
            <w:pPr>
              <w:widowControl w:val="0"/>
              <w:autoSpaceDE w:val="0"/>
              <w:autoSpaceDN w:val="0"/>
              <w:jc w:val="center"/>
              <w:rPr>
                <w:rFonts w:eastAsia="Calibri"/>
                <w:lang w:eastAsia="en-US"/>
              </w:rPr>
            </w:pPr>
            <w:r w:rsidRPr="004D2A76">
              <w:rPr>
                <w:rFonts w:eastAsia="Calibri"/>
                <w:lang w:eastAsia="en-US"/>
              </w:rPr>
              <w:t>Прогнозный период 2029 год</w:t>
            </w:r>
          </w:p>
        </w:tc>
      </w:tr>
      <w:tr w:rsidR="005208C2" w:rsidRPr="004D2A76" w:rsidTr="00E07BCF">
        <w:trPr>
          <w:gridAfter w:val="1"/>
          <w:wAfter w:w="16" w:type="dxa"/>
          <w:jc w:val="center"/>
        </w:trPr>
        <w:tc>
          <w:tcPr>
            <w:tcW w:w="4531" w:type="dxa"/>
            <w:vMerge/>
            <w:vAlign w:val="center"/>
            <w:hideMark/>
          </w:tcPr>
          <w:p w:rsidR="005208C2" w:rsidRPr="004D2A76" w:rsidRDefault="005208C2" w:rsidP="004D2A76">
            <w:pPr>
              <w:rPr>
                <w:lang w:eastAsia="en-US"/>
              </w:rPr>
            </w:pPr>
          </w:p>
        </w:tc>
        <w:tc>
          <w:tcPr>
            <w:tcW w:w="2628" w:type="dxa"/>
            <w:gridSpan w:val="3"/>
            <w:vAlign w:val="center"/>
          </w:tcPr>
          <w:p w:rsidR="005208C2" w:rsidRPr="004D2A76" w:rsidRDefault="005208C2" w:rsidP="004D2A76">
            <w:pPr>
              <w:widowControl w:val="0"/>
              <w:autoSpaceDE w:val="0"/>
              <w:autoSpaceDN w:val="0"/>
              <w:jc w:val="both"/>
              <w:rPr>
                <w:rFonts w:eastAsia="Calibri"/>
                <w:lang w:eastAsia="en-US"/>
              </w:rPr>
            </w:pPr>
            <w:r w:rsidRPr="004D2A76">
              <w:t xml:space="preserve">Доля ассигнований, выделяемых в виде дотаций, иных межбюджетных трансфертов бюджетам </w:t>
            </w:r>
            <w:r w:rsidRPr="004D2A76">
              <w:lastRenderedPageBreak/>
              <w:t>сельских поселений по утвержденным методикам, в общем объеме ассигнований, предоставляемых в этих формах, %</w:t>
            </w:r>
          </w:p>
        </w:tc>
        <w:tc>
          <w:tcPr>
            <w:tcW w:w="991" w:type="dxa"/>
            <w:gridSpan w:val="2"/>
          </w:tcPr>
          <w:p w:rsidR="005208C2" w:rsidRPr="004D2A76" w:rsidRDefault="005208C2" w:rsidP="004D2A76">
            <w:pPr>
              <w:widowControl w:val="0"/>
              <w:autoSpaceDE w:val="0"/>
              <w:autoSpaceDN w:val="0"/>
              <w:jc w:val="center"/>
              <w:rPr>
                <w:rFonts w:eastAsia="Calibri"/>
                <w:lang w:eastAsia="en-US"/>
              </w:rPr>
            </w:pPr>
          </w:p>
        </w:tc>
        <w:tc>
          <w:tcPr>
            <w:tcW w:w="1053" w:type="dxa"/>
            <w:gridSpan w:val="2"/>
            <w:vAlign w:val="center"/>
          </w:tcPr>
          <w:p w:rsidR="005208C2" w:rsidRPr="004D2A76" w:rsidRDefault="005208C2" w:rsidP="004D2A76">
            <w:pPr>
              <w:widowControl w:val="0"/>
              <w:autoSpaceDE w:val="0"/>
              <w:autoSpaceDN w:val="0"/>
              <w:jc w:val="center"/>
              <w:rPr>
                <w:rFonts w:eastAsia="Calibri"/>
                <w:lang w:eastAsia="en-US"/>
              </w:rPr>
            </w:pPr>
            <w:r w:rsidRPr="004D2A76">
              <w:rPr>
                <w:rFonts w:eastAsia="Calibri"/>
                <w:lang w:eastAsia="en-US"/>
              </w:rPr>
              <w:t>100,0</w:t>
            </w:r>
          </w:p>
        </w:tc>
        <w:tc>
          <w:tcPr>
            <w:tcW w:w="1027" w:type="dxa"/>
            <w:vAlign w:val="center"/>
          </w:tcPr>
          <w:p w:rsidR="005208C2" w:rsidRPr="004D2A76" w:rsidRDefault="005208C2" w:rsidP="004D2A76">
            <w:pPr>
              <w:widowControl w:val="0"/>
              <w:autoSpaceDE w:val="0"/>
              <w:autoSpaceDN w:val="0"/>
              <w:jc w:val="center"/>
              <w:rPr>
                <w:rFonts w:eastAsia="Calibri"/>
                <w:lang w:eastAsia="en-US"/>
              </w:rPr>
            </w:pPr>
            <w:r w:rsidRPr="004D2A76">
              <w:rPr>
                <w:rFonts w:eastAsia="Calibri"/>
                <w:lang w:eastAsia="en-US"/>
              </w:rPr>
              <w:t>100,0</w:t>
            </w:r>
          </w:p>
        </w:tc>
        <w:tc>
          <w:tcPr>
            <w:tcW w:w="992" w:type="dxa"/>
            <w:gridSpan w:val="2"/>
            <w:vAlign w:val="center"/>
          </w:tcPr>
          <w:p w:rsidR="005208C2" w:rsidRPr="004D2A76" w:rsidRDefault="005208C2" w:rsidP="004D2A76">
            <w:pPr>
              <w:widowControl w:val="0"/>
              <w:autoSpaceDE w:val="0"/>
              <w:autoSpaceDN w:val="0"/>
              <w:jc w:val="center"/>
              <w:rPr>
                <w:rFonts w:eastAsia="Calibri"/>
                <w:lang w:eastAsia="en-US"/>
              </w:rPr>
            </w:pPr>
            <w:r w:rsidRPr="004D2A76">
              <w:rPr>
                <w:rFonts w:eastAsia="Calibri"/>
                <w:lang w:eastAsia="en-US"/>
              </w:rPr>
              <w:t>100,0</w:t>
            </w:r>
          </w:p>
        </w:tc>
        <w:tc>
          <w:tcPr>
            <w:tcW w:w="1492" w:type="dxa"/>
            <w:gridSpan w:val="3"/>
            <w:vAlign w:val="center"/>
          </w:tcPr>
          <w:p w:rsidR="005208C2" w:rsidRPr="004D2A76" w:rsidRDefault="005208C2" w:rsidP="004D2A76">
            <w:pPr>
              <w:widowControl w:val="0"/>
              <w:autoSpaceDE w:val="0"/>
              <w:autoSpaceDN w:val="0"/>
              <w:jc w:val="center"/>
              <w:rPr>
                <w:rFonts w:eastAsia="Calibri"/>
                <w:lang w:eastAsia="en-US"/>
              </w:rPr>
            </w:pPr>
            <w:r w:rsidRPr="004D2A76">
              <w:rPr>
                <w:rFonts w:eastAsia="Calibri"/>
                <w:lang w:eastAsia="en-US"/>
              </w:rPr>
              <w:t>100,0</w:t>
            </w:r>
          </w:p>
        </w:tc>
        <w:tc>
          <w:tcPr>
            <w:tcW w:w="787" w:type="dxa"/>
            <w:gridSpan w:val="2"/>
            <w:vAlign w:val="center"/>
          </w:tcPr>
          <w:p w:rsidR="005208C2" w:rsidRPr="004D2A76" w:rsidRDefault="005208C2" w:rsidP="004D2A76">
            <w:pPr>
              <w:widowControl w:val="0"/>
              <w:autoSpaceDE w:val="0"/>
              <w:autoSpaceDN w:val="0"/>
              <w:jc w:val="center"/>
              <w:rPr>
                <w:rFonts w:eastAsia="Calibri"/>
                <w:lang w:eastAsia="en-US"/>
              </w:rPr>
            </w:pPr>
            <w:r w:rsidRPr="004D2A76">
              <w:rPr>
                <w:rFonts w:eastAsia="Calibri"/>
                <w:lang w:eastAsia="en-US"/>
              </w:rPr>
              <w:t>100,0</w:t>
            </w:r>
          </w:p>
        </w:tc>
        <w:tc>
          <w:tcPr>
            <w:tcW w:w="1433" w:type="dxa"/>
            <w:vAlign w:val="center"/>
          </w:tcPr>
          <w:p w:rsidR="005208C2" w:rsidRPr="004D2A76" w:rsidRDefault="005208C2" w:rsidP="004D2A76">
            <w:pPr>
              <w:widowControl w:val="0"/>
              <w:autoSpaceDE w:val="0"/>
              <w:autoSpaceDN w:val="0"/>
              <w:jc w:val="center"/>
              <w:rPr>
                <w:rFonts w:eastAsia="Calibri"/>
                <w:lang w:eastAsia="en-US"/>
              </w:rPr>
            </w:pPr>
            <w:r w:rsidRPr="004D2A76">
              <w:rPr>
                <w:rFonts w:eastAsia="Calibri"/>
                <w:lang w:eastAsia="en-US"/>
              </w:rPr>
              <w:t>100,0</w:t>
            </w:r>
          </w:p>
        </w:tc>
      </w:tr>
      <w:tr w:rsidR="000F7708" w:rsidRPr="004D2A76" w:rsidTr="00E07BCF">
        <w:trPr>
          <w:gridAfter w:val="1"/>
          <w:wAfter w:w="16" w:type="dxa"/>
          <w:jc w:val="center"/>
        </w:trPr>
        <w:tc>
          <w:tcPr>
            <w:tcW w:w="4531" w:type="dxa"/>
          </w:tcPr>
          <w:p w:rsidR="000F7708" w:rsidRPr="004D2A76" w:rsidRDefault="000F7708" w:rsidP="004D2A76">
            <w:pPr>
              <w:widowControl w:val="0"/>
              <w:autoSpaceDE w:val="0"/>
              <w:autoSpaceDN w:val="0"/>
              <w:rPr>
                <w:rFonts w:eastAsia="Calibri"/>
                <w:lang w:eastAsia="en-US"/>
              </w:rPr>
            </w:pPr>
            <w:r w:rsidRPr="004D2A76">
              <w:rPr>
                <w:rFonts w:eastAsia="Calibri"/>
                <w:lang w:eastAsia="en-US"/>
              </w:rPr>
              <w:t>Задачи подпрограммы</w:t>
            </w:r>
            <w:r>
              <w:rPr>
                <w:rFonts w:eastAsia="Calibri"/>
                <w:lang w:eastAsia="en-US"/>
              </w:rPr>
              <w:t xml:space="preserve"> (направления)</w:t>
            </w:r>
            <w:r w:rsidRPr="004D2A76">
              <w:rPr>
                <w:rFonts w:eastAsia="Calibri"/>
                <w:lang w:eastAsia="en-US"/>
              </w:rPr>
              <w:t xml:space="preserve"> 3</w:t>
            </w:r>
          </w:p>
        </w:tc>
        <w:tc>
          <w:tcPr>
            <w:tcW w:w="10403" w:type="dxa"/>
            <w:gridSpan w:val="16"/>
          </w:tcPr>
          <w:p w:rsidR="000F7708" w:rsidRPr="004D2A76" w:rsidRDefault="000F7708" w:rsidP="004D2A76">
            <w:pPr>
              <w:spacing w:after="160" w:line="259" w:lineRule="auto"/>
              <w:rPr>
                <w:rFonts w:eastAsia="Calibri"/>
                <w:lang w:eastAsia="en-US"/>
              </w:rPr>
            </w:pPr>
            <w:r w:rsidRPr="004D2A76">
              <w:rPr>
                <w:rFonts w:eastAsia="Calibri"/>
                <w:lang w:eastAsia="en-US"/>
              </w:rPr>
              <w:t>Задача 1. Создание условий для обеспечения равных финансовых возможностей сельских поселений Молчановского района по решению вопросов местного значения</w:t>
            </w:r>
            <w:r w:rsidR="00380E54">
              <w:rPr>
                <w:rFonts w:eastAsia="Calibri"/>
                <w:lang w:eastAsia="en-US"/>
              </w:rPr>
              <w:t>, переданных государственных полномочий</w:t>
            </w:r>
          </w:p>
        </w:tc>
      </w:tr>
      <w:tr w:rsidR="005208C2" w:rsidRPr="004D2A76" w:rsidTr="00E07BCF">
        <w:trPr>
          <w:gridAfter w:val="1"/>
          <w:wAfter w:w="16" w:type="dxa"/>
          <w:jc w:val="center"/>
        </w:trPr>
        <w:tc>
          <w:tcPr>
            <w:tcW w:w="4531" w:type="dxa"/>
            <w:vMerge w:val="restart"/>
            <w:hideMark/>
          </w:tcPr>
          <w:p w:rsidR="005208C2" w:rsidRPr="004D2A76" w:rsidRDefault="005208C2" w:rsidP="004D2A76">
            <w:pPr>
              <w:widowControl w:val="0"/>
              <w:autoSpaceDE w:val="0"/>
              <w:autoSpaceDN w:val="0"/>
              <w:rPr>
                <w:rFonts w:eastAsia="Calibri"/>
                <w:lang w:eastAsia="en-US"/>
              </w:rPr>
            </w:pPr>
            <w:r w:rsidRPr="004D2A76">
              <w:rPr>
                <w:rFonts w:eastAsia="Calibri"/>
                <w:lang w:eastAsia="en-US"/>
              </w:rPr>
              <w:t>Показатели задач подпрограммы</w:t>
            </w:r>
            <w:r w:rsidR="000F7708">
              <w:rPr>
                <w:rFonts w:eastAsia="Calibri"/>
                <w:lang w:eastAsia="en-US"/>
              </w:rPr>
              <w:t xml:space="preserve"> (направления)</w:t>
            </w:r>
            <w:r w:rsidRPr="004D2A76">
              <w:rPr>
                <w:rFonts w:eastAsia="Calibri"/>
                <w:lang w:eastAsia="en-US"/>
              </w:rPr>
              <w:t xml:space="preserve"> 3 и их значения (с детализацией по годам реализации)</w:t>
            </w:r>
          </w:p>
        </w:tc>
        <w:tc>
          <w:tcPr>
            <w:tcW w:w="2628" w:type="dxa"/>
            <w:gridSpan w:val="3"/>
            <w:vAlign w:val="center"/>
            <w:hideMark/>
          </w:tcPr>
          <w:p w:rsidR="005208C2" w:rsidRPr="004D2A76" w:rsidRDefault="005208C2" w:rsidP="004D2A76">
            <w:pPr>
              <w:widowControl w:val="0"/>
              <w:autoSpaceDE w:val="0"/>
              <w:autoSpaceDN w:val="0"/>
              <w:jc w:val="center"/>
              <w:rPr>
                <w:rFonts w:eastAsia="Calibri"/>
                <w:lang w:eastAsia="en-US"/>
              </w:rPr>
            </w:pPr>
            <w:r w:rsidRPr="004D2A76">
              <w:rPr>
                <w:rFonts w:eastAsia="Calibri"/>
                <w:lang w:eastAsia="en-US"/>
              </w:rPr>
              <w:t>Показатели задач</w:t>
            </w:r>
          </w:p>
        </w:tc>
        <w:tc>
          <w:tcPr>
            <w:tcW w:w="991" w:type="dxa"/>
            <w:gridSpan w:val="2"/>
          </w:tcPr>
          <w:p w:rsidR="005208C2" w:rsidRPr="004D2A76" w:rsidRDefault="006A7A76" w:rsidP="004D2A76">
            <w:pPr>
              <w:widowControl w:val="0"/>
              <w:autoSpaceDE w:val="0"/>
              <w:autoSpaceDN w:val="0"/>
              <w:jc w:val="center"/>
              <w:rPr>
                <w:rFonts w:eastAsia="Calibri"/>
                <w:lang w:eastAsia="en-US"/>
              </w:rPr>
            </w:pPr>
            <w:r w:rsidRPr="006A7A76">
              <w:rPr>
                <w:rFonts w:eastAsia="Calibri"/>
                <w:lang w:eastAsia="en-US"/>
              </w:rPr>
              <w:t>Базовое значение показателя (в году, предшествующем очередному финансовому году)</w:t>
            </w:r>
          </w:p>
        </w:tc>
        <w:tc>
          <w:tcPr>
            <w:tcW w:w="1053" w:type="dxa"/>
            <w:gridSpan w:val="2"/>
            <w:vAlign w:val="center"/>
          </w:tcPr>
          <w:p w:rsidR="005208C2" w:rsidRPr="004D2A76" w:rsidRDefault="005208C2" w:rsidP="004D2A76">
            <w:pPr>
              <w:widowControl w:val="0"/>
              <w:autoSpaceDE w:val="0"/>
              <w:autoSpaceDN w:val="0"/>
              <w:jc w:val="center"/>
              <w:rPr>
                <w:rFonts w:eastAsia="Calibri"/>
                <w:lang w:eastAsia="en-US"/>
              </w:rPr>
            </w:pPr>
            <w:r w:rsidRPr="004D2A76">
              <w:rPr>
                <w:rFonts w:eastAsia="Calibri"/>
                <w:lang w:eastAsia="en-US"/>
              </w:rPr>
              <w:t>2024 год</w:t>
            </w:r>
          </w:p>
        </w:tc>
        <w:tc>
          <w:tcPr>
            <w:tcW w:w="1027" w:type="dxa"/>
            <w:vAlign w:val="center"/>
          </w:tcPr>
          <w:p w:rsidR="005208C2" w:rsidRPr="004D2A76" w:rsidRDefault="005208C2" w:rsidP="004D2A76">
            <w:pPr>
              <w:widowControl w:val="0"/>
              <w:autoSpaceDE w:val="0"/>
              <w:autoSpaceDN w:val="0"/>
              <w:jc w:val="center"/>
              <w:rPr>
                <w:rFonts w:eastAsia="Calibri"/>
                <w:lang w:eastAsia="en-US"/>
              </w:rPr>
            </w:pPr>
            <w:r w:rsidRPr="004D2A76">
              <w:rPr>
                <w:rFonts w:eastAsia="Calibri"/>
                <w:lang w:eastAsia="en-US"/>
              </w:rPr>
              <w:t>2025 год</w:t>
            </w:r>
          </w:p>
        </w:tc>
        <w:tc>
          <w:tcPr>
            <w:tcW w:w="992" w:type="dxa"/>
            <w:gridSpan w:val="2"/>
            <w:vAlign w:val="center"/>
          </w:tcPr>
          <w:p w:rsidR="005208C2" w:rsidRPr="004D2A76" w:rsidRDefault="005208C2" w:rsidP="004D2A76">
            <w:pPr>
              <w:widowControl w:val="0"/>
              <w:autoSpaceDE w:val="0"/>
              <w:autoSpaceDN w:val="0"/>
              <w:jc w:val="center"/>
              <w:rPr>
                <w:rFonts w:eastAsia="Calibri"/>
                <w:lang w:eastAsia="en-US"/>
              </w:rPr>
            </w:pPr>
            <w:r w:rsidRPr="004D2A76">
              <w:rPr>
                <w:rFonts w:eastAsia="Calibri"/>
                <w:lang w:eastAsia="en-US"/>
              </w:rPr>
              <w:t>2026 год</w:t>
            </w:r>
          </w:p>
        </w:tc>
        <w:tc>
          <w:tcPr>
            <w:tcW w:w="1492" w:type="dxa"/>
            <w:gridSpan w:val="3"/>
            <w:vAlign w:val="center"/>
          </w:tcPr>
          <w:p w:rsidR="005208C2" w:rsidRPr="004D2A76" w:rsidRDefault="005208C2" w:rsidP="004D2A76">
            <w:pPr>
              <w:widowControl w:val="0"/>
              <w:autoSpaceDE w:val="0"/>
              <w:autoSpaceDN w:val="0"/>
              <w:jc w:val="center"/>
              <w:rPr>
                <w:rFonts w:eastAsia="Calibri"/>
                <w:lang w:eastAsia="en-US"/>
              </w:rPr>
            </w:pPr>
            <w:r w:rsidRPr="004D2A76">
              <w:rPr>
                <w:rFonts w:eastAsia="Calibri"/>
                <w:lang w:eastAsia="en-US"/>
              </w:rPr>
              <w:t>2027 год</w:t>
            </w:r>
          </w:p>
        </w:tc>
        <w:tc>
          <w:tcPr>
            <w:tcW w:w="787" w:type="dxa"/>
            <w:gridSpan w:val="2"/>
          </w:tcPr>
          <w:p w:rsidR="005208C2" w:rsidRPr="004D2A76" w:rsidRDefault="005208C2" w:rsidP="004D2A76">
            <w:pPr>
              <w:widowControl w:val="0"/>
              <w:autoSpaceDE w:val="0"/>
              <w:autoSpaceDN w:val="0"/>
              <w:jc w:val="center"/>
              <w:rPr>
                <w:rFonts w:eastAsia="Calibri"/>
                <w:lang w:eastAsia="en-US"/>
              </w:rPr>
            </w:pPr>
            <w:r w:rsidRPr="004D2A76">
              <w:rPr>
                <w:rFonts w:eastAsia="Calibri"/>
                <w:lang w:eastAsia="en-US"/>
              </w:rPr>
              <w:t>Прогнозный период 2028 год</w:t>
            </w:r>
          </w:p>
        </w:tc>
        <w:tc>
          <w:tcPr>
            <w:tcW w:w="1433" w:type="dxa"/>
            <w:vAlign w:val="center"/>
          </w:tcPr>
          <w:p w:rsidR="005208C2" w:rsidRPr="004D2A76" w:rsidRDefault="005208C2" w:rsidP="004D2A76">
            <w:pPr>
              <w:widowControl w:val="0"/>
              <w:autoSpaceDE w:val="0"/>
              <w:autoSpaceDN w:val="0"/>
              <w:jc w:val="center"/>
              <w:rPr>
                <w:rFonts w:eastAsia="Calibri"/>
                <w:lang w:eastAsia="en-US"/>
              </w:rPr>
            </w:pPr>
            <w:r w:rsidRPr="004D2A76">
              <w:rPr>
                <w:rFonts w:eastAsia="Calibri"/>
                <w:lang w:eastAsia="en-US"/>
              </w:rPr>
              <w:t>Прогнозный период 2029 год</w:t>
            </w:r>
          </w:p>
        </w:tc>
      </w:tr>
      <w:tr w:rsidR="005208C2" w:rsidRPr="004D2A76" w:rsidTr="00E07BCF">
        <w:trPr>
          <w:gridAfter w:val="1"/>
          <w:wAfter w:w="16" w:type="dxa"/>
          <w:jc w:val="center"/>
        </w:trPr>
        <w:tc>
          <w:tcPr>
            <w:tcW w:w="4531" w:type="dxa"/>
            <w:vMerge/>
          </w:tcPr>
          <w:p w:rsidR="005208C2" w:rsidRPr="004D2A76" w:rsidRDefault="005208C2" w:rsidP="004D2A76">
            <w:pPr>
              <w:widowControl w:val="0"/>
              <w:autoSpaceDE w:val="0"/>
              <w:autoSpaceDN w:val="0"/>
              <w:rPr>
                <w:rFonts w:eastAsia="Calibri"/>
                <w:lang w:eastAsia="en-US"/>
              </w:rPr>
            </w:pPr>
          </w:p>
        </w:tc>
        <w:tc>
          <w:tcPr>
            <w:tcW w:w="991" w:type="dxa"/>
          </w:tcPr>
          <w:p w:rsidR="005208C2" w:rsidRPr="004D2A76" w:rsidRDefault="005208C2" w:rsidP="004D2A76">
            <w:pPr>
              <w:widowControl w:val="0"/>
              <w:autoSpaceDE w:val="0"/>
              <w:autoSpaceDN w:val="0"/>
              <w:rPr>
                <w:rFonts w:eastAsia="Calibri"/>
                <w:lang w:eastAsia="en-US"/>
              </w:rPr>
            </w:pPr>
          </w:p>
        </w:tc>
        <w:tc>
          <w:tcPr>
            <w:tcW w:w="9412" w:type="dxa"/>
            <w:gridSpan w:val="15"/>
            <w:vAlign w:val="center"/>
          </w:tcPr>
          <w:p w:rsidR="005208C2" w:rsidRPr="004D2A76" w:rsidRDefault="005208C2" w:rsidP="004D2A76">
            <w:pPr>
              <w:widowControl w:val="0"/>
              <w:autoSpaceDE w:val="0"/>
              <w:autoSpaceDN w:val="0"/>
              <w:rPr>
                <w:rFonts w:eastAsia="Calibri"/>
                <w:lang w:eastAsia="en-US"/>
              </w:rPr>
            </w:pPr>
            <w:r w:rsidRPr="004D2A76">
              <w:rPr>
                <w:rFonts w:eastAsia="Calibri"/>
                <w:lang w:eastAsia="en-US"/>
              </w:rPr>
              <w:t>Задача 1. Создание условий для обеспечения равных финансовых возможностей сельских поселений Молчановского района по решению вопросов местного значения</w:t>
            </w:r>
          </w:p>
        </w:tc>
      </w:tr>
      <w:tr w:rsidR="005208C2" w:rsidRPr="004D2A76" w:rsidTr="00E07BCF">
        <w:trPr>
          <w:gridAfter w:val="1"/>
          <w:wAfter w:w="16" w:type="dxa"/>
          <w:jc w:val="center"/>
        </w:trPr>
        <w:tc>
          <w:tcPr>
            <w:tcW w:w="4531" w:type="dxa"/>
            <w:vMerge/>
            <w:vAlign w:val="center"/>
            <w:hideMark/>
          </w:tcPr>
          <w:p w:rsidR="005208C2" w:rsidRPr="004D2A76" w:rsidRDefault="005208C2" w:rsidP="004D2A76">
            <w:pPr>
              <w:rPr>
                <w:lang w:eastAsia="en-US"/>
              </w:rPr>
            </w:pPr>
          </w:p>
        </w:tc>
        <w:tc>
          <w:tcPr>
            <w:tcW w:w="2628" w:type="dxa"/>
            <w:gridSpan w:val="3"/>
            <w:vAlign w:val="center"/>
          </w:tcPr>
          <w:p w:rsidR="005208C2" w:rsidRDefault="005208C2" w:rsidP="004D2A76">
            <w:pPr>
              <w:widowControl w:val="0"/>
              <w:autoSpaceDE w:val="0"/>
              <w:autoSpaceDN w:val="0"/>
            </w:pPr>
            <w:r w:rsidRPr="004D2A76">
              <w:t>Минимально гарантированный уровень расчетной бюджетной обеспеченности сельских поселений, %</w:t>
            </w:r>
          </w:p>
          <w:p w:rsidR="005208C2" w:rsidRPr="004D2A76" w:rsidRDefault="005208C2" w:rsidP="004D2A76">
            <w:pPr>
              <w:widowControl w:val="0"/>
              <w:autoSpaceDE w:val="0"/>
              <w:autoSpaceDN w:val="0"/>
              <w:rPr>
                <w:rFonts w:eastAsia="Calibri"/>
                <w:lang w:eastAsia="en-US"/>
              </w:rPr>
            </w:pPr>
          </w:p>
        </w:tc>
        <w:tc>
          <w:tcPr>
            <w:tcW w:w="991" w:type="dxa"/>
            <w:gridSpan w:val="2"/>
            <w:vAlign w:val="center"/>
          </w:tcPr>
          <w:p w:rsidR="005208C2" w:rsidRPr="004D2A76" w:rsidRDefault="006A7A76" w:rsidP="006A7A76">
            <w:pPr>
              <w:spacing w:after="160" w:line="259" w:lineRule="auto"/>
              <w:jc w:val="center"/>
              <w:rPr>
                <w:rFonts w:eastAsia="Calibri"/>
                <w:lang w:eastAsia="en-US"/>
              </w:rPr>
            </w:pPr>
            <w:r w:rsidRPr="004D2A76">
              <w:rPr>
                <w:rFonts w:eastAsia="Calibri"/>
                <w:lang w:eastAsia="en-US"/>
              </w:rPr>
              <w:t>не &lt;90</w:t>
            </w:r>
          </w:p>
        </w:tc>
        <w:tc>
          <w:tcPr>
            <w:tcW w:w="1053" w:type="dxa"/>
            <w:gridSpan w:val="2"/>
            <w:vAlign w:val="center"/>
          </w:tcPr>
          <w:p w:rsidR="005208C2" w:rsidRPr="004D2A76" w:rsidRDefault="005208C2" w:rsidP="004D2A76">
            <w:pPr>
              <w:spacing w:after="160" w:line="259" w:lineRule="auto"/>
              <w:jc w:val="center"/>
              <w:rPr>
                <w:rFonts w:eastAsia="Calibri"/>
                <w:lang w:eastAsia="en-US"/>
              </w:rPr>
            </w:pPr>
            <w:r w:rsidRPr="004D2A76">
              <w:rPr>
                <w:rFonts w:eastAsia="Calibri"/>
                <w:lang w:eastAsia="en-US"/>
              </w:rPr>
              <w:t>не &lt;90</w:t>
            </w:r>
          </w:p>
        </w:tc>
        <w:tc>
          <w:tcPr>
            <w:tcW w:w="1027" w:type="dxa"/>
            <w:vAlign w:val="center"/>
          </w:tcPr>
          <w:p w:rsidR="005208C2" w:rsidRPr="004D2A76" w:rsidRDefault="005208C2" w:rsidP="004D2A76">
            <w:pPr>
              <w:spacing w:after="160" w:line="259" w:lineRule="auto"/>
              <w:jc w:val="center"/>
              <w:rPr>
                <w:rFonts w:eastAsia="Calibri"/>
                <w:lang w:eastAsia="en-US"/>
              </w:rPr>
            </w:pPr>
            <w:r w:rsidRPr="004D2A76">
              <w:rPr>
                <w:rFonts w:eastAsia="Calibri"/>
                <w:lang w:eastAsia="en-US"/>
              </w:rPr>
              <w:t>не &lt;90</w:t>
            </w:r>
          </w:p>
        </w:tc>
        <w:tc>
          <w:tcPr>
            <w:tcW w:w="992" w:type="dxa"/>
            <w:gridSpan w:val="2"/>
            <w:vAlign w:val="center"/>
          </w:tcPr>
          <w:p w:rsidR="005208C2" w:rsidRPr="004D2A76" w:rsidRDefault="005208C2" w:rsidP="004D2A76">
            <w:pPr>
              <w:spacing w:after="160" w:line="259" w:lineRule="auto"/>
              <w:jc w:val="center"/>
              <w:rPr>
                <w:rFonts w:eastAsia="Calibri"/>
                <w:lang w:eastAsia="en-US"/>
              </w:rPr>
            </w:pPr>
            <w:r w:rsidRPr="004D2A76">
              <w:rPr>
                <w:rFonts w:eastAsia="Calibri"/>
                <w:lang w:eastAsia="en-US"/>
              </w:rPr>
              <w:t>не &lt;90</w:t>
            </w:r>
          </w:p>
        </w:tc>
        <w:tc>
          <w:tcPr>
            <w:tcW w:w="1492" w:type="dxa"/>
            <w:gridSpan w:val="3"/>
            <w:vAlign w:val="center"/>
          </w:tcPr>
          <w:p w:rsidR="005208C2" w:rsidRPr="004D2A76" w:rsidRDefault="005208C2" w:rsidP="004D2A76">
            <w:pPr>
              <w:spacing w:after="160" w:line="259" w:lineRule="auto"/>
              <w:jc w:val="center"/>
              <w:rPr>
                <w:rFonts w:eastAsia="Calibri"/>
                <w:lang w:eastAsia="en-US"/>
              </w:rPr>
            </w:pPr>
            <w:r w:rsidRPr="004D2A76">
              <w:rPr>
                <w:rFonts w:eastAsia="Calibri"/>
                <w:lang w:eastAsia="en-US"/>
              </w:rPr>
              <w:t>не &lt;90</w:t>
            </w:r>
          </w:p>
        </w:tc>
        <w:tc>
          <w:tcPr>
            <w:tcW w:w="787" w:type="dxa"/>
            <w:gridSpan w:val="2"/>
            <w:vAlign w:val="center"/>
          </w:tcPr>
          <w:p w:rsidR="005208C2" w:rsidRPr="004D2A76" w:rsidRDefault="005208C2" w:rsidP="004D2A76">
            <w:pPr>
              <w:spacing w:after="160" w:line="259" w:lineRule="auto"/>
              <w:jc w:val="center"/>
              <w:rPr>
                <w:rFonts w:eastAsia="Calibri"/>
                <w:lang w:eastAsia="en-US"/>
              </w:rPr>
            </w:pPr>
            <w:r w:rsidRPr="004D2A76">
              <w:rPr>
                <w:rFonts w:eastAsia="Calibri"/>
                <w:lang w:eastAsia="en-US"/>
              </w:rPr>
              <w:t>не &lt;90</w:t>
            </w:r>
          </w:p>
        </w:tc>
        <w:tc>
          <w:tcPr>
            <w:tcW w:w="1433" w:type="dxa"/>
            <w:vAlign w:val="center"/>
          </w:tcPr>
          <w:p w:rsidR="005208C2" w:rsidRPr="004D2A76" w:rsidRDefault="005208C2" w:rsidP="004D2A76">
            <w:pPr>
              <w:spacing w:after="160" w:line="259" w:lineRule="auto"/>
              <w:jc w:val="center"/>
              <w:rPr>
                <w:rFonts w:eastAsia="Calibri"/>
                <w:lang w:eastAsia="en-US"/>
              </w:rPr>
            </w:pPr>
            <w:r w:rsidRPr="004D2A76">
              <w:rPr>
                <w:rFonts w:eastAsia="Calibri"/>
                <w:lang w:eastAsia="en-US"/>
              </w:rPr>
              <w:t>не &lt;90</w:t>
            </w:r>
          </w:p>
        </w:tc>
      </w:tr>
      <w:tr w:rsidR="000F7708" w:rsidRPr="004D2A76" w:rsidTr="00E07BCF">
        <w:trPr>
          <w:gridAfter w:val="1"/>
          <w:wAfter w:w="16" w:type="dxa"/>
          <w:trHeight w:val="1978"/>
          <w:jc w:val="center"/>
        </w:trPr>
        <w:tc>
          <w:tcPr>
            <w:tcW w:w="4531" w:type="dxa"/>
            <w:vAlign w:val="center"/>
          </w:tcPr>
          <w:p w:rsidR="000F7708" w:rsidRPr="004D2A76" w:rsidRDefault="000F7708" w:rsidP="004D2A76">
            <w:pPr>
              <w:rPr>
                <w:lang w:eastAsia="en-US"/>
              </w:rPr>
            </w:pPr>
          </w:p>
        </w:tc>
        <w:tc>
          <w:tcPr>
            <w:tcW w:w="2628" w:type="dxa"/>
            <w:gridSpan w:val="3"/>
            <w:vAlign w:val="center"/>
          </w:tcPr>
          <w:p w:rsidR="000F7708" w:rsidRPr="004D2A76" w:rsidRDefault="000F7708" w:rsidP="004D2A76">
            <w:pPr>
              <w:widowControl w:val="0"/>
              <w:autoSpaceDE w:val="0"/>
              <w:autoSpaceDN w:val="0"/>
            </w:pPr>
            <w:r w:rsidRPr="004D2A76">
              <w:t xml:space="preserve">Степень напряженности исполнения бюджетов поселений, % </w:t>
            </w:r>
          </w:p>
        </w:tc>
        <w:tc>
          <w:tcPr>
            <w:tcW w:w="991" w:type="dxa"/>
            <w:gridSpan w:val="2"/>
          </w:tcPr>
          <w:p w:rsidR="000F7708" w:rsidRPr="004D2A76" w:rsidRDefault="000F7708" w:rsidP="004D2A76">
            <w:pPr>
              <w:spacing w:after="160" w:line="259" w:lineRule="auto"/>
              <w:jc w:val="center"/>
              <w:rPr>
                <w:rFonts w:eastAsia="Calibri"/>
                <w:lang w:eastAsia="en-US"/>
              </w:rPr>
            </w:pPr>
          </w:p>
        </w:tc>
        <w:tc>
          <w:tcPr>
            <w:tcW w:w="1053" w:type="dxa"/>
            <w:gridSpan w:val="2"/>
            <w:vAlign w:val="center"/>
          </w:tcPr>
          <w:p w:rsidR="000F7708" w:rsidRPr="004D2A76" w:rsidRDefault="000F7708" w:rsidP="004D2A76">
            <w:pPr>
              <w:spacing w:after="160" w:line="259" w:lineRule="auto"/>
              <w:jc w:val="center"/>
              <w:rPr>
                <w:rFonts w:eastAsia="Calibri"/>
                <w:lang w:eastAsia="en-US"/>
              </w:rPr>
            </w:pPr>
            <w:r w:rsidRPr="004D2A76">
              <w:rPr>
                <w:rFonts w:eastAsia="Calibri"/>
                <w:lang w:eastAsia="en-US"/>
              </w:rPr>
              <w:t>свыше 75</w:t>
            </w:r>
          </w:p>
        </w:tc>
        <w:tc>
          <w:tcPr>
            <w:tcW w:w="1027" w:type="dxa"/>
            <w:vAlign w:val="center"/>
          </w:tcPr>
          <w:p w:rsidR="000F7708" w:rsidRPr="004D2A76" w:rsidRDefault="000F7708" w:rsidP="004D2A76">
            <w:pPr>
              <w:spacing w:after="160" w:line="259" w:lineRule="auto"/>
              <w:jc w:val="center"/>
              <w:rPr>
                <w:rFonts w:eastAsia="Calibri"/>
                <w:lang w:eastAsia="en-US"/>
              </w:rPr>
            </w:pPr>
            <w:r w:rsidRPr="004D2A76">
              <w:rPr>
                <w:rFonts w:eastAsia="Calibri"/>
                <w:lang w:eastAsia="en-US"/>
              </w:rPr>
              <w:t>свыше 75</w:t>
            </w:r>
          </w:p>
        </w:tc>
        <w:tc>
          <w:tcPr>
            <w:tcW w:w="992" w:type="dxa"/>
            <w:gridSpan w:val="2"/>
            <w:vAlign w:val="center"/>
          </w:tcPr>
          <w:p w:rsidR="000F7708" w:rsidRPr="004D2A76" w:rsidRDefault="000F7708" w:rsidP="004D2A76">
            <w:pPr>
              <w:spacing w:after="160" w:line="259" w:lineRule="auto"/>
              <w:jc w:val="center"/>
              <w:rPr>
                <w:rFonts w:eastAsia="Calibri"/>
                <w:lang w:eastAsia="en-US"/>
              </w:rPr>
            </w:pPr>
            <w:r w:rsidRPr="004D2A76">
              <w:rPr>
                <w:rFonts w:eastAsia="Calibri"/>
                <w:lang w:eastAsia="en-US"/>
              </w:rPr>
              <w:t>свыше 75</w:t>
            </w:r>
          </w:p>
        </w:tc>
        <w:tc>
          <w:tcPr>
            <w:tcW w:w="1492" w:type="dxa"/>
            <w:gridSpan w:val="3"/>
            <w:vAlign w:val="center"/>
          </w:tcPr>
          <w:p w:rsidR="000F7708" w:rsidRPr="004D2A76" w:rsidRDefault="000F7708" w:rsidP="004D2A76">
            <w:pPr>
              <w:spacing w:after="160" w:line="259" w:lineRule="auto"/>
              <w:jc w:val="center"/>
              <w:rPr>
                <w:rFonts w:eastAsia="Calibri"/>
                <w:lang w:eastAsia="en-US"/>
              </w:rPr>
            </w:pPr>
            <w:r w:rsidRPr="004D2A76">
              <w:rPr>
                <w:rFonts w:eastAsia="Calibri"/>
                <w:lang w:eastAsia="en-US"/>
              </w:rPr>
              <w:t>свыше 75</w:t>
            </w:r>
          </w:p>
        </w:tc>
        <w:tc>
          <w:tcPr>
            <w:tcW w:w="787" w:type="dxa"/>
            <w:gridSpan w:val="2"/>
            <w:vAlign w:val="center"/>
          </w:tcPr>
          <w:p w:rsidR="000F7708" w:rsidRPr="004D2A76" w:rsidRDefault="000F7708" w:rsidP="004D2A76">
            <w:pPr>
              <w:spacing w:after="160" w:line="259" w:lineRule="auto"/>
              <w:jc w:val="center"/>
              <w:rPr>
                <w:rFonts w:eastAsia="Calibri"/>
                <w:lang w:eastAsia="en-US"/>
              </w:rPr>
            </w:pPr>
            <w:r w:rsidRPr="004D2A76">
              <w:rPr>
                <w:rFonts w:eastAsia="Calibri"/>
                <w:lang w:eastAsia="en-US"/>
              </w:rPr>
              <w:t>свыше 75</w:t>
            </w:r>
          </w:p>
        </w:tc>
        <w:tc>
          <w:tcPr>
            <w:tcW w:w="1433" w:type="dxa"/>
            <w:vAlign w:val="center"/>
          </w:tcPr>
          <w:p w:rsidR="000F7708" w:rsidRPr="004D2A76" w:rsidRDefault="000F7708" w:rsidP="004D2A76">
            <w:pPr>
              <w:spacing w:after="160" w:line="259" w:lineRule="auto"/>
              <w:jc w:val="center"/>
              <w:rPr>
                <w:rFonts w:eastAsia="Calibri"/>
                <w:lang w:eastAsia="en-US"/>
              </w:rPr>
            </w:pPr>
            <w:r w:rsidRPr="004D2A76">
              <w:rPr>
                <w:rFonts w:eastAsia="Calibri"/>
                <w:lang w:eastAsia="en-US"/>
              </w:rPr>
              <w:t>свыше 75</w:t>
            </w:r>
          </w:p>
        </w:tc>
      </w:tr>
      <w:tr w:rsidR="000F7708" w:rsidRPr="004D2A76" w:rsidTr="00E07BCF">
        <w:trPr>
          <w:gridAfter w:val="1"/>
          <w:wAfter w:w="16" w:type="dxa"/>
          <w:jc w:val="center"/>
        </w:trPr>
        <w:tc>
          <w:tcPr>
            <w:tcW w:w="4531" w:type="dxa"/>
            <w:vMerge w:val="restart"/>
            <w:tcBorders>
              <w:top w:val="nil"/>
            </w:tcBorders>
            <w:vAlign w:val="center"/>
          </w:tcPr>
          <w:p w:rsidR="000F7708" w:rsidRPr="004D2A76" w:rsidRDefault="000F7708" w:rsidP="004D2A76">
            <w:pPr>
              <w:rPr>
                <w:lang w:eastAsia="en-US"/>
              </w:rPr>
            </w:pPr>
          </w:p>
        </w:tc>
        <w:tc>
          <w:tcPr>
            <w:tcW w:w="10403" w:type="dxa"/>
            <w:gridSpan w:val="16"/>
          </w:tcPr>
          <w:p w:rsidR="000F7708" w:rsidRPr="004D2A76" w:rsidRDefault="000F7708" w:rsidP="004D2A76">
            <w:pPr>
              <w:widowControl w:val="0"/>
              <w:autoSpaceDE w:val="0"/>
              <w:autoSpaceDN w:val="0"/>
              <w:rPr>
                <w:rFonts w:eastAsia="Calibri"/>
                <w:lang w:eastAsia="en-US"/>
              </w:rPr>
            </w:pPr>
            <w:r w:rsidRPr="004D2A76">
              <w:rPr>
                <w:rFonts w:eastAsia="Calibri"/>
                <w:lang w:eastAsia="en-US"/>
              </w:rPr>
              <w:t>Задача 2. Обеспечение осуществления в Молчановском районе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5208C2" w:rsidRPr="004D2A76" w:rsidTr="00E07BCF">
        <w:trPr>
          <w:gridAfter w:val="1"/>
          <w:wAfter w:w="16" w:type="dxa"/>
          <w:jc w:val="center"/>
        </w:trPr>
        <w:tc>
          <w:tcPr>
            <w:tcW w:w="4531" w:type="dxa"/>
            <w:vMerge/>
            <w:tcBorders>
              <w:top w:val="nil"/>
            </w:tcBorders>
            <w:vAlign w:val="center"/>
          </w:tcPr>
          <w:p w:rsidR="005208C2" w:rsidRPr="004D2A76" w:rsidRDefault="005208C2" w:rsidP="004D2A76">
            <w:pPr>
              <w:rPr>
                <w:lang w:eastAsia="en-US"/>
              </w:rPr>
            </w:pPr>
          </w:p>
        </w:tc>
        <w:tc>
          <w:tcPr>
            <w:tcW w:w="2628" w:type="dxa"/>
            <w:gridSpan w:val="3"/>
            <w:vAlign w:val="center"/>
          </w:tcPr>
          <w:p w:rsidR="005208C2" w:rsidRPr="004D2A76" w:rsidRDefault="005208C2" w:rsidP="004D2A76">
            <w:pPr>
              <w:widowControl w:val="0"/>
              <w:autoSpaceDE w:val="0"/>
              <w:autoSpaceDN w:val="0"/>
              <w:rPr>
                <w:rFonts w:eastAsia="Calibri"/>
                <w:lang w:eastAsia="en-US"/>
              </w:rPr>
            </w:pPr>
            <w:r w:rsidRPr="004D2A76">
              <w:t>Количество граждан, состоящих на воинском учете, человек</w:t>
            </w:r>
          </w:p>
        </w:tc>
        <w:tc>
          <w:tcPr>
            <w:tcW w:w="991" w:type="dxa"/>
            <w:gridSpan w:val="2"/>
          </w:tcPr>
          <w:p w:rsidR="005208C2" w:rsidRDefault="005208C2" w:rsidP="004D2A76">
            <w:pPr>
              <w:widowControl w:val="0"/>
              <w:autoSpaceDE w:val="0"/>
              <w:autoSpaceDN w:val="0"/>
              <w:jc w:val="center"/>
              <w:rPr>
                <w:rFonts w:eastAsia="Calibri"/>
                <w:lang w:eastAsia="en-US"/>
              </w:rPr>
            </w:pPr>
          </w:p>
        </w:tc>
        <w:tc>
          <w:tcPr>
            <w:tcW w:w="1053" w:type="dxa"/>
            <w:gridSpan w:val="2"/>
            <w:vAlign w:val="center"/>
          </w:tcPr>
          <w:p w:rsidR="005208C2" w:rsidRPr="004D2A76" w:rsidRDefault="005208C2" w:rsidP="004D2A76">
            <w:pPr>
              <w:widowControl w:val="0"/>
              <w:autoSpaceDE w:val="0"/>
              <w:autoSpaceDN w:val="0"/>
              <w:jc w:val="center"/>
              <w:rPr>
                <w:rFonts w:eastAsia="Calibri"/>
                <w:lang w:eastAsia="en-US"/>
              </w:rPr>
            </w:pPr>
            <w:r>
              <w:rPr>
                <w:rFonts w:eastAsia="Calibri"/>
                <w:lang w:eastAsia="en-US"/>
              </w:rPr>
              <w:t>1290</w:t>
            </w:r>
          </w:p>
        </w:tc>
        <w:tc>
          <w:tcPr>
            <w:tcW w:w="1027" w:type="dxa"/>
            <w:vAlign w:val="center"/>
          </w:tcPr>
          <w:p w:rsidR="005208C2" w:rsidRPr="004D2A76" w:rsidRDefault="005208C2" w:rsidP="004D2A76">
            <w:pPr>
              <w:widowControl w:val="0"/>
              <w:autoSpaceDE w:val="0"/>
              <w:autoSpaceDN w:val="0"/>
              <w:jc w:val="center"/>
              <w:rPr>
                <w:rFonts w:eastAsia="Calibri"/>
                <w:lang w:eastAsia="en-US"/>
              </w:rPr>
            </w:pPr>
            <w:r>
              <w:rPr>
                <w:rFonts w:eastAsia="Calibri"/>
                <w:lang w:eastAsia="en-US"/>
              </w:rPr>
              <w:t>1290</w:t>
            </w:r>
          </w:p>
        </w:tc>
        <w:tc>
          <w:tcPr>
            <w:tcW w:w="992" w:type="dxa"/>
            <w:gridSpan w:val="2"/>
            <w:vAlign w:val="center"/>
          </w:tcPr>
          <w:p w:rsidR="005208C2" w:rsidRPr="004D2A76" w:rsidRDefault="005208C2" w:rsidP="004D2A76">
            <w:pPr>
              <w:widowControl w:val="0"/>
              <w:autoSpaceDE w:val="0"/>
              <w:autoSpaceDN w:val="0"/>
              <w:jc w:val="center"/>
              <w:rPr>
                <w:rFonts w:eastAsia="Calibri"/>
                <w:lang w:eastAsia="en-US"/>
              </w:rPr>
            </w:pPr>
            <w:r>
              <w:rPr>
                <w:rFonts w:eastAsia="Calibri"/>
                <w:lang w:eastAsia="en-US"/>
              </w:rPr>
              <w:t>1290</w:t>
            </w:r>
          </w:p>
        </w:tc>
        <w:tc>
          <w:tcPr>
            <w:tcW w:w="1492" w:type="dxa"/>
            <w:gridSpan w:val="3"/>
            <w:vAlign w:val="center"/>
          </w:tcPr>
          <w:p w:rsidR="005208C2" w:rsidRPr="004D2A76" w:rsidRDefault="005208C2" w:rsidP="004D2A76">
            <w:pPr>
              <w:widowControl w:val="0"/>
              <w:autoSpaceDE w:val="0"/>
              <w:autoSpaceDN w:val="0"/>
              <w:jc w:val="center"/>
              <w:rPr>
                <w:rFonts w:eastAsia="Calibri"/>
                <w:lang w:eastAsia="en-US"/>
              </w:rPr>
            </w:pPr>
            <w:r>
              <w:rPr>
                <w:rFonts w:eastAsia="Calibri"/>
                <w:lang w:eastAsia="en-US"/>
              </w:rPr>
              <w:t>1290</w:t>
            </w:r>
          </w:p>
        </w:tc>
        <w:tc>
          <w:tcPr>
            <w:tcW w:w="787" w:type="dxa"/>
            <w:gridSpan w:val="2"/>
            <w:vAlign w:val="center"/>
          </w:tcPr>
          <w:p w:rsidR="005208C2" w:rsidRPr="004D2A76" w:rsidRDefault="005208C2" w:rsidP="004D2A76">
            <w:pPr>
              <w:widowControl w:val="0"/>
              <w:autoSpaceDE w:val="0"/>
              <w:autoSpaceDN w:val="0"/>
              <w:jc w:val="center"/>
              <w:rPr>
                <w:rFonts w:eastAsia="Calibri"/>
                <w:lang w:eastAsia="en-US"/>
              </w:rPr>
            </w:pPr>
            <w:r>
              <w:rPr>
                <w:rFonts w:eastAsia="Calibri"/>
                <w:lang w:eastAsia="en-US"/>
              </w:rPr>
              <w:t>1290</w:t>
            </w:r>
          </w:p>
        </w:tc>
        <w:tc>
          <w:tcPr>
            <w:tcW w:w="1433" w:type="dxa"/>
            <w:vAlign w:val="center"/>
          </w:tcPr>
          <w:p w:rsidR="005208C2" w:rsidRPr="004D2A76" w:rsidRDefault="005208C2" w:rsidP="004D2A76">
            <w:pPr>
              <w:widowControl w:val="0"/>
              <w:autoSpaceDE w:val="0"/>
              <w:autoSpaceDN w:val="0"/>
              <w:jc w:val="center"/>
              <w:rPr>
                <w:rFonts w:eastAsia="Calibri"/>
                <w:lang w:eastAsia="en-US"/>
              </w:rPr>
            </w:pPr>
            <w:r>
              <w:rPr>
                <w:rFonts w:eastAsia="Calibri"/>
                <w:lang w:eastAsia="en-US"/>
              </w:rPr>
              <w:t>1290</w:t>
            </w:r>
          </w:p>
        </w:tc>
      </w:tr>
      <w:tr w:rsidR="008228AE" w:rsidRPr="004D2A76" w:rsidTr="00E07BCF">
        <w:trPr>
          <w:gridAfter w:val="1"/>
          <w:wAfter w:w="16" w:type="dxa"/>
          <w:jc w:val="center"/>
        </w:trPr>
        <w:tc>
          <w:tcPr>
            <w:tcW w:w="4531" w:type="dxa"/>
            <w:vAlign w:val="center"/>
          </w:tcPr>
          <w:p w:rsidR="008228AE" w:rsidRPr="004D2A76" w:rsidRDefault="008228AE" w:rsidP="004D2A76">
            <w:pPr>
              <w:rPr>
                <w:lang w:eastAsia="en-US"/>
              </w:rPr>
            </w:pPr>
            <w:r w:rsidRPr="004D2A76">
              <w:rPr>
                <w:rFonts w:eastAsia="Calibri"/>
                <w:lang w:eastAsia="en-US"/>
              </w:rPr>
              <w:t>Сроки реализации подпрограммы</w:t>
            </w:r>
            <w:r>
              <w:rPr>
                <w:rFonts w:eastAsia="Calibri"/>
                <w:lang w:eastAsia="en-US"/>
              </w:rPr>
              <w:t xml:space="preserve"> (направления)</w:t>
            </w:r>
            <w:r w:rsidRPr="004D2A76">
              <w:rPr>
                <w:rFonts w:eastAsia="Calibri"/>
                <w:lang w:eastAsia="en-US"/>
              </w:rPr>
              <w:t xml:space="preserve"> 3</w:t>
            </w:r>
          </w:p>
        </w:tc>
        <w:tc>
          <w:tcPr>
            <w:tcW w:w="10403" w:type="dxa"/>
            <w:gridSpan w:val="16"/>
          </w:tcPr>
          <w:p w:rsidR="00B412F5" w:rsidRDefault="00B412F5" w:rsidP="00B412F5">
            <w:pPr>
              <w:widowControl w:val="0"/>
              <w:autoSpaceDE w:val="0"/>
              <w:autoSpaceDN w:val="0"/>
              <w:rPr>
                <w:rFonts w:eastAsia="Calibri"/>
                <w:sz w:val="22"/>
                <w:szCs w:val="22"/>
                <w:lang w:eastAsia="en-US"/>
              </w:rPr>
            </w:pPr>
            <w:r>
              <w:rPr>
                <w:rFonts w:eastAsia="Calibri"/>
                <w:sz w:val="22"/>
                <w:szCs w:val="22"/>
                <w:lang w:val="en-US" w:eastAsia="en-US"/>
              </w:rPr>
              <w:t>I</w:t>
            </w:r>
            <w:r w:rsidRPr="00A81602">
              <w:rPr>
                <w:rFonts w:eastAsia="Calibri"/>
                <w:sz w:val="22"/>
                <w:szCs w:val="22"/>
                <w:lang w:eastAsia="en-US"/>
              </w:rPr>
              <w:t xml:space="preserve"> </w:t>
            </w:r>
            <w:r>
              <w:rPr>
                <w:rFonts w:eastAsia="Calibri"/>
                <w:sz w:val="22"/>
                <w:szCs w:val="22"/>
                <w:lang w:eastAsia="en-US"/>
              </w:rPr>
              <w:t xml:space="preserve">этап </w:t>
            </w:r>
            <w:r w:rsidRPr="00B93571">
              <w:rPr>
                <w:rFonts w:eastAsia="Calibri"/>
                <w:sz w:val="22"/>
                <w:szCs w:val="22"/>
                <w:lang w:eastAsia="en-US"/>
              </w:rPr>
              <w:t xml:space="preserve">2022 </w:t>
            </w:r>
            <w:r>
              <w:rPr>
                <w:rFonts w:eastAsia="Calibri"/>
                <w:sz w:val="22"/>
                <w:szCs w:val="22"/>
                <w:lang w:eastAsia="en-US"/>
              </w:rPr>
              <w:t>– 2023 годы</w:t>
            </w:r>
          </w:p>
          <w:p w:rsidR="008228AE" w:rsidRPr="004D2A76" w:rsidRDefault="00B412F5" w:rsidP="00B412F5">
            <w:pPr>
              <w:widowControl w:val="0"/>
              <w:autoSpaceDE w:val="0"/>
              <w:autoSpaceDN w:val="0"/>
              <w:rPr>
                <w:rFonts w:eastAsia="Calibri"/>
                <w:lang w:eastAsia="en-US"/>
              </w:rPr>
            </w:pPr>
            <w:r>
              <w:rPr>
                <w:rFonts w:eastAsia="Calibri"/>
                <w:sz w:val="22"/>
                <w:szCs w:val="22"/>
                <w:lang w:val="en-US" w:eastAsia="en-US"/>
              </w:rPr>
              <w:t>II </w:t>
            </w:r>
            <w:r>
              <w:rPr>
                <w:rFonts w:eastAsia="Calibri"/>
                <w:sz w:val="22"/>
                <w:szCs w:val="22"/>
                <w:lang w:eastAsia="en-US"/>
              </w:rPr>
              <w:t>этап –</w:t>
            </w:r>
            <w:r w:rsidRPr="00B93571">
              <w:rPr>
                <w:rFonts w:eastAsia="Calibri"/>
                <w:sz w:val="22"/>
                <w:szCs w:val="22"/>
                <w:lang w:eastAsia="en-US"/>
              </w:rPr>
              <w:t xml:space="preserve"> 202</w:t>
            </w:r>
            <w:r>
              <w:rPr>
                <w:rFonts w:eastAsia="Calibri"/>
                <w:sz w:val="22"/>
                <w:szCs w:val="22"/>
                <w:lang w:eastAsia="en-US"/>
              </w:rPr>
              <w:t xml:space="preserve">4-2027 </w:t>
            </w:r>
            <w:r w:rsidRPr="00B93571">
              <w:rPr>
                <w:rFonts w:eastAsia="Calibri"/>
                <w:sz w:val="22"/>
                <w:szCs w:val="22"/>
                <w:lang w:eastAsia="en-US"/>
              </w:rPr>
              <w:t xml:space="preserve"> годы с прогнозом на 2028 и 2029 годы</w:t>
            </w:r>
          </w:p>
        </w:tc>
      </w:tr>
      <w:tr w:rsidR="008228AE" w:rsidRPr="004D2A76" w:rsidTr="00E07BCF">
        <w:trPr>
          <w:gridAfter w:val="1"/>
          <w:wAfter w:w="16" w:type="dxa"/>
          <w:jc w:val="center"/>
        </w:trPr>
        <w:tc>
          <w:tcPr>
            <w:tcW w:w="4531" w:type="dxa"/>
            <w:vAlign w:val="center"/>
          </w:tcPr>
          <w:p w:rsidR="008228AE" w:rsidRPr="004D2A76" w:rsidRDefault="008228AE" w:rsidP="004D2A76">
            <w:pPr>
              <w:rPr>
                <w:rFonts w:eastAsia="Calibri"/>
                <w:lang w:eastAsia="en-US"/>
              </w:rPr>
            </w:pPr>
            <w:r w:rsidRPr="004D2A76">
              <w:rPr>
                <w:rFonts w:eastAsia="Calibri"/>
                <w:lang w:eastAsia="en-US"/>
              </w:rPr>
              <w:t>Объем и источники финансирования подпрограммы 3 (с детализацией по годам реализации, тыс. рублей)</w:t>
            </w:r>
          </w:p>
        </w:tc>
        <w:tc>
          <w:tcPr>
            <w:tcW w:w="1557" w:type="dxa"/>
            <w:gridSpan w:val="2"/>
            <w:vAlign w:val="center"/>
          </w:tcPr>
          <w:p w:rsidR="008228AE" w:rsidRPr="004D2A76" w:rsidRDefault="008228AE" w:rsidP="004D2A76">
            <w:pPr>
              <w:widowControl w:val="0"/>
              <w:autoSpaceDE w:val="0"/>
              <w:autoSpaceDN w:val="0"/>
              <w:jc w:val="center"/>
              <w:rPr>
                <w:rFonts w:eastAsia="Calibri"/>
                <w:lang w:eastAsia="en-US"/>
              </w:rPr>
            </w:pPr>
            <w:r w:rsidRPr="004D2A76">
              <w:rPr>
                <w:rFonts w:eastAsia="Calibri"/>
                <w:lang w:eastAsia="en-US"/>
              </w:rPr>
              <w:t>Источники</w:t>
            </w:r>
          </w:p>
        </w:tc>
        <w:tc>
          <w:tcPr>
            <w:tcW w:w="1133" w:type="dxa"/>
            <w:gridSpan w:val="2"/>
            <w:vAlign w:val="center"/>
          </w:tcPr>
          <w:p w:rsidR="008228AE" w:rsidRPr="004D2A76" w:rsidRDefault="008228AE" w:rsidP="008228AE">
            <w:pPr>
              <w:widowControl w:val="0"/>
              <w:autoSpaceDE w:val="0"/>
              <w:autoSpaceDN w:val="0"/>
              <w:jc w:val="center"/>
              <w:rPr>
                <w:rFonts w:eastAsia="Calibri"/>
                <w:lang w:eastAsia="en-US"/>
              </w:rPr>
            </w:pPr>
            <w:r w:rsidRPr="004D2A76">
              <w:rPr>
                <w:rFonts w:eastAsia="Calibri"/>
                <w:lang w:eastAsia="en-US"/>
              </w:rPr>
              <w:t>Всего</w:t>
            </w:r>
          </w:p>
        </w:tc>
        <w:tc>
          <w:tcPr>
            <w:tcW w:w="1711" w:type="dxa"/>
            <w:gridSpan w:val="2"/>
            <w:vAlign w:val="center"/>
          </w:tcPr>
          <w:p w:rsidR="008228AE" w:rsidRPr="004D2A76" w:rsidRDefault="008228AE" w:rsidP="004D2A76">
            <w:pPr>
              <w:widowControl w:val="0"/>
              <w:autoSpaceDE w:val="0"/>
              <w:autoSpaceDN w:val="0"/>
              <w:jc w:val="center"/>
              <w:rPr>
                <w:rFonts w:eastAsia="Calibri"/>
                <w:lang w:eastAsia="en-US"/>
              </w:rPr>
            </w:pPr>
            <w:r w:rsidRPr="004D2A76">
              <w:rPr>
                <w:rFonts w:eastAsia="Calibri"/>
                <w:lang w:eastAsia="en-US"/>
              </w:rPr>
              <w:t>2024 год</w:t>
            </w:r>
          </w:p>
        </w:tc>
        <w:tc>
          <w:tcPr>
            <w:tcW w:w="1532" w:type="dxa"/>
            <w:gridSpan w:val="3"/>
            <w:vAlign w:val="center"/>
          </w:tcPr>
          <w:p w:rsidR="008228AE" w:rsidRPr="004D2A76" w:rsidRDefault="008228AE" w:rsidP="004D2A76">
            <w:pPr>
              <w:widowControl w:val="0"/>
              <w:autoSpaceDE w:val="0"/>
              <w:autoSpaceDN w:val="0"/>
              <w:jc w:val="center"/>
              <w:rPr>
                <w:rFonts w:eastAsia="Calibri"/>
                <w:lang w:eastAsia="en-US"/>
              </w:rPr>
            </w:pPr>
            <w:r w:rsidRPr="004D2A76">
              <w:rPr>
                <w:rFonts w:eastAsia="Calibri"/>
                <w:lang w:eastAsia="en-US"/>
              </w:rPr>
              <w:t>2025 год</w:t>
            </w:r>
          </w:p>
        </w:tc>
        <w:tc>
          <w:tcPr>
            <w:tcW w:w="991" w:type="dxa"/>
            <w:gridSpan w:val="2"/>
            <w:vAlign w:val="center"/>
          </w:tcPr>
          <w:p w:rsidR="008228AE" w:rsidRPr="004D2A76" w:rsidRDefault="008228AE" w:rsidP="004D2A76">
            <w:pPr>
              <w:widowControl w:val="0"/>
              <w:autoSpaceDE w:val="0"/>
              <w:autoSpaceDN w:val="0"/>
              <w:jc w:val="center"/>
              <w:rPr>
                <w:rFonts w:eastAsia="Calibri"/>
                <w:lang w:eastAsia="en-US"/>
              </w:rPr>
            </w:pPr>
            <w:r w:rsidRPr="004D2A76">
              <w:rPr>
                <w:rFonts w:eastAsia="Calibri"/>
                <w:lang w:eastAsia="en-US"/>
              </w:rPr>
              <w:t>2026 год</w:t>
            </w:r>
          </w:p>
        </w:tc>
        <w:tc>
          <w:tcPr>
            <w:tcW w:w="991" w:type="dxa"/>
            <w:vAlign w:val="center"/>
          </w:tcPr>
          <w:p w:rsidR="008228AE" w:rsidRPr="004D2A76" w:rsidRDefault="008228AE" w:rsidP="004D2A76">
            <w:pPr>
              <w:widowControl w:val="0"/>
              <w:autoSpaceDE w:val="0"/>
              <w:autoSpaceDN w:val="0"/>
              <w:jc w:val="center"/>
              <w:rPr>
                <w:rFonts w:eastAsia="Calibri"/>
                <w:lang w:eastAsia="en-US"/>
              </w:rPr>
            </w:pPr>
            <w:r w:rsidRPr="004D2A76">
              <w:rPr>
                <w:rFonts w:eastAsia="Calibri"/>
                <w:lang w:eastAsia="en-US"/>
              </w:rPr>
              <w:t>2027 год</w:t>
            </w:r>
          </w:p>
        </w:tc>
        <w:tc>
          <w:tcPr>
            <w:tcW w:w="991" w:type="dxa"/>
            <w:gridSpan w:val="2"/>
            <w:vAlign w:val="center"/>
          </w:tcPr>
          <w:p w:rsidR="008228AE" w:rsidRPr="004D2A76" w:rsidRDefault="008228AE" w:rsidP="004D2A76">
            <w:pPr>
              <w:widowControl w:val="0"/>
              <w:autoSpaceDE w:val="0"/>
              <w:autoSpaceDN w:val="0"/>
              <w:jc w:val="center"/>
              <w:rPr>
                <w:rFonts w:eastAsia="Calibri"/>
                <w:lang w:eastAsia="en-US"/>
              </w:rPr>
            </w:pPr>
            <w:r w:rsidRPr="004D2A76">
              <w:rPr>
                <w:rFonts w:eastAsia="Calibri"/>
                <w:lang w:eastAsia="en-US"/>
              </w:rPr>
              <w:t xml:space="preserve">Прогнозный период </w:t>
            </w:r>
            <w:r w:rsidRPr="004D2A76">
              <w:rPr>
                <w:rFonts w:eastAsia="Calibri"/>
                <w:lang w:eastAsia="en-US"/>
              </w:rPr>
              <w:lastRenderedPageBreak/>
              <w:t>2028 год</w:t>
            </w:r>
          </w:p>
        </w:tc>
        <w:tc>
          <w:tcPr>
            <w:tcW w:w="1497" w:type="dxa"/>
            <w:gridSpan w:val="2"/>
            <w:vAlign w:val="center"/>
          </w:tcPr>
          <w:p w:rsidR="008228AE" w:rsidRPr="004D2A76" w:rsidRDefault="008228AE" w:rsidP="004D2A76">
            <w:pPr>
              <w:widowControl w:val="0"/>
              <w:autoSpaceDE w:val="0"/>
              <w:autoSpaceDN w:val="0"/>
              <w:jc w:val="center"/>
              <w:rPr>
                <w:rFonts w:eastAsia="Calibri"/>
                <w:lang w:eastAsia="en-US"/>
              </w:rPr>
            </w:pPr>
            <w:r w:rsidRPr="004D2A76">
              <w:rPr>
                <w:rFonts w:eastAsia="Calibri"/>
                <w:lang w:eastAsia="en-US"/>
              </w:rPr>
              <w:lastRenderedPageBreak/>
              <w:t>Прогнозный период 2029 год</w:t>
            </w:r>
          </w:p>
        </w:tc>
      </w:tr>
      <w:tr w:rsidR="008228AE" w:rsidRPr="004D2A76" w:rsidTr="00E07BCF">
        <w:trPr>
          <w:gridAfter w:val="1"/>
          <w:wAfter w:w="16" w:type="dxa"/>
          <w:jc w:val="center"/>
        </w:trPr>
        <w:tc>
          <w:tcPr>
            <w:tcW w:w="4531" w:type="dxa"/>
            <w:vMerge w:val="restart"/>
            <w:vAlign w:val="center"/>
          </w:tcPr>
          <w:p w:rsidR="008228AE" w:rsidRPr="004D2A76" w:rsidRDefault="008228AE" w:rsidP="004D2A76">
            <w:pPr>
              <w:rPr>
                <w:rFonts w:eastAsia="Calibri"/>
                <w:lang w:eastAsia="en-US"/>
              </w:rPr>
            </w:pPr>
          </w:p>
        </w:tc>
        <w:tc>
          <w:tcPr>
            <w:tcW w:w="1557" w:type="dxa"/>
            <w:gridSpan w:val="2"/>
            <w:vAlign w:val="center"/>
          </w:tcPr>
          <w:p w:rsidR="008228AE" w:rsidRPr="004D2A76" w:rsidRDefault="008228AE" w:rsidP="004D2A76">
            <w:pPr>
              <w:widowControl w:val="0"/>
              <w:autoSpaceDE w:val="0"/>
              <w:autoSpaceDN w:val="0"/>
              <w:rPr>
                <w:rFonts w:eastAsia="Calibri"/>
                <w:lang w:eastAsia="en-US"/>
              </w:rPr>
            </w:pPr>
            <w:r w:rsidRPr="004D2A76">
              <w:rPr>
                <w:rFonts w:eastAsia="Calibri"/>
                <w:lang w:eastAsia="en-US"/>
              </w:rPr>
              <w:t>федеральный бюджет (по согласованию) (прогноз)</w:t>
            </w:r>
          </w:p>
        </w:tc>
        <w:tc>
          <w:tcPr>
            <w:tcW w:w="1133" w:type="dxa"/>
            <w:gridSpan w:val="2"/>
            <w:vAlign w:val="center"/>
          </w:tcPr>
          <w:p w:rsidR="008228AE" w:rsidRPr="004D2A76" w:rsidRDefault="008228AE" w:rsidP="004D2A76">
            <w:pPr>
              <w:widowControl w:val="0"/>
              <w:autoSpaceDE w:val="0"/>
              <w:autoSpaceDN w:val="0"/>
              <w:jc w:val="center"/>
              <w:rPr>
                <w:rFonts w:eastAsia="Calibri"/>
                <w:lang w:eastAsia="en-US"/>
              </w:rPr>
            </w:pPr>
            <w:r>
              <w:rPr>
                <w:rFonts w:eastAsia="Calibri"/>
                <w:lang w:eastAsia="en-US"/>
              </w:rPr>
              <w:t>6 302,2</w:t>
            </w:r>
          </w:p>
        </w:tc>
        <w:tc>
          <w:tcPr>
            <w:tcW w:w="1711" w:type="dxa"/>
            <w:gridSpan w:val="2"/>
            <w:vAlign w:val="center"/>
          </w:tcPr>
          <w:p w:rsidR="008228AE" w:rsidRPr="004D2A76" w:rsidRDefault="008228AE" w:rsidP="004D2A76">
            <w:pPr>
              <w:spacing w:line="259" w:lineRule="auto"/>
              <w:jc w:val="center"/>
              <w:rPr>
                <w:rFonts w:eastAsia="Calibri"/>
                <w:lang w:eastAsia="en-US"/>
              </w:rPr>
            </w:pPr>
            <w:r>
              <w:rPr>
                <w:rFonts w:eastAsia="Calibri"/>
                <w:lang w:eastAsia="en-US"/>
              </w:rPr>
              <w:t>1 315,8</w:t>
            </w:r>
          </w:p>
        </w:tc>
        <w:tc>
          <w:tcPr>
            <w:tcW w:w="1532" w:type="dxa"/>
            <w:gridSpan w:val="3"/>
            <w:shd w:val="clear" w:color="auto" w:fill="auto"/>
            <w:vAlign w:val="center"/>
          </w:tcPr>
          <w:p w:rsidR="008228AE" w:rsidRPr="004D2A76" w:rsidRDefault="008228AE" w:rsidP="004D2A76">
            <w:pPr>
              <w:spacing w:line="259" w:lineRule="auto"/>
              <w:jc w:val="center"/>
              <w:rPr>
                <w:rFonts w:eastAsia="Calibri"/>
                <w:lang w:eastAsia="en-US"/>
              </w:rPr>
            </w:pPr>
            <w:r>
              <w:rPr>
                <w:rFonts w:eastAsia="Calibri"/>
                <w:lang w:eastAsia="en-US"/>
              </w:rPr>
              <w:t>1 543,1</w:t>
            </w:r>
          </w:p>
        </w:tc>
        <w:tc>
          <w:tcPr>
            <w:tcW w:w="991" w:type="dxa"/>
            <w:gridSpan w:val="2"/>
            <w:shd w:val="clear" w:color="auto" w:fill="auto"/>
            <w:vAlign w:val="center"/>
          </w:tcPr>
          <w:p w:rsidR="008228AE" w:rsidRPr="004D2A76" w:rsidRDefault="008228AE" w:rsidP="004D2A76">
            <w:pPr>
              <w:spacing w:line="259" w:lineRule="auto"/>
              <w:jc w:val="center"/>
              <w:rPr>
                <w:rFonts w:eastAsia="Calibri"/>
                <w:lang w:eastAsia="en-US"/>
              </w:rPr>
            </w:pPr>
            <w:r>
              <w:rPr>
                <w:rFonts w:eastAsia="Calibri"/>
                <w:lang w:eastAsia="en-US"/>
              </w:rPr>
              <w:t>1 690,8</w:t>
            </w:r>
          </w:p>
        </w:tc>
        <w:tc>
          <w:tcPr>
            <w:tcW w:w="991" w:type="dxa"/>
            <w:shd w:val="clear" w:color="auto" w:fill="auto"/>
            <w:vAlign w:val="center"/>
          </w:tcPr>
          <w:p w:rsidR="008228AE" w:rsidRPr="004D2A76" w:rsidRDefault="008228AE" w:rsidP="004D2A76">
            <w:pPr>
              <w:spacing w:line="259" w:lineRule="auto"/>
              <w:jc w:val="center"/>
              <w:rPr>
                <w:rFonts w:eastAsia="Calibri"/>
                <w:lang w:eastAsia="en-US"/>
              </w:rPr>
            </w:pPr>
            <w:r>
              <w:rPr>
                <w:rFonts w:eastAsia="Calibri"/>
                <w:lang w:eastAsia="en-US"/>
              </w:rPr>
              <w:t>1 752,5</w:t>
            </w:r>
          </w:p>
        </w:tc>
        <w:tc>
          <w:tcPr>
            <w:tcW w:w="991" w:type="dxa"/>
            <w:gridSpan w:val="2"/>
            <w:shd w:val="clear" w:color="auto" w:fill="auto"/>
            <w:vAlign w:val="center"/>
          </w:tcPr>
          <w:p w:rsidR="008228AE" w:rsidRPr="004D2A76" w:rsidRDefault="008228AE" w:rsidP="004D2A76">
            <w:pPr>
              <w:spacing w:line="259" w:lineRule="auto"/>
              <w:jc w:val="center"/>
              <w:rPr>
                <w:rFonts w:eastAsia="Calibri"/>
                <w:lang w:eastAsia="en-US"/>
              </w:rPr>
            </w:pPr>
            <w:r w:rsidRPr="004D2A76">
              <w:rPr>
                <w:rFonts w:eastAsia="Calibri"/>
                <w:lang w:eastAsia="en-US"/>
              </w:rPr>
              <w:t>0,0</w:t>
            </w:r>
          </w:p>
        </w:tc>
        <w:tc>
          <w:tcPr>
            <w:tcW w:w="1497" w:type="dxa"/>
            <w:gridSpan w:val="2"/>
            <w:shd w:val="clear" w:color="auto" w:fill="auto"/>
            <w:vAlign w:val="center"/>
          </w:tcPr>
          <w:p w:rsidR="008228AE" w:rsidRPr="004D2A76" w:rsidRDefault="008228AE" w:rsidP="004D2A76">
            <w:pPr>
              <w:spacing w:line="259" w:lineRule="auto"/>
              <w:jc w:val="center"/>
              <w:rPr>
                <w:rFonts w:eastAsia="Calibri"/>
                <w:lang w:eastAsia="en-US"/>
              </w:rPr>
            </w:pPr>
            <w:r w:rsidRPr="004D2A76">
              <w:rPr>
                <w:rFonts w:eastAsia="Calibri"/>
                <w:lang w:eastAsia="en-US"/>
              </w:rPr>
              <w:t>0,0</w:t>
            </w:r>
          </w:p>
        </w:tc>
      </w:tr>
      <w:tr w:rsidR="008228AE" w:rsidRPr="004D2A76" w:rsidTr="00E07BCF">
        <w:trPr>
          <w:gridAfter w:val="1"/>
          <w:wAfter w:w="16" w:type="dxa"/>
          <w:jc w:val="center"/>
        </w:trPr>
        <w:tc>
          <w:tcPr>
            <w:tcW w:w="4531" w:type="dxa"/>
            <w:vMerge/>
            <w:vAlign w:val="center"/>
          </w:tcPr>
          <w:p w:rsidR="008228AE" w:rsidRPr="004D2A76" w:rsidRDefault="008228AE" w:rsidP="004D2A76">
            <w:pPr>
              <w:rPr>
                <w:rFonts w:eastAsia="Calibri"/>
                <w:lang w:eastAsia="en-US"/>
              </w:rPr>
            </w:pPr>
          </w:p>
        </w:tc>
        <w:tc>
          <w:tcPr>
            <w:tcW w:w="1557" w:type="dxa"/>
            <w:gridSpan w:val="2"/>
            <w:vAlign w:val="center"/>
          </w:tcPr>
          <w:p w:rsidR="008228AE" w:rsidRPr="004D2A76" w:rsidRDefault="008228AE" w:rsidP="004D2A76">
            <w:pPr>
              <w:widowControl w:val="0"/>
              <w:autoSpaceDE w:val="0"/>
              <w:autoSpaceDN w:val="0"/>
              <w:rPr>
                <w:rFonts w:eastAsia="Calibri"/>
                <w:lang w:eastAsia="en-US"/>
              </w:rPr>
            </w:pPr>
            <w:r w:rsidRPr="004D2A76">
              <w:rPr>
                <w:rFonts w:eastAsia="Calibri"/>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133" w:type="dxa"/>
            <w:gridSpan w:val="2"/>
            <w:vAlign w:val="center"/>
          </w:tcPr>
          <w:p w:rsidR="008228AE" w:rsidRPr="004D2A76" w:rsidRDefault="008228AE" w:rsidP="004D2A76">
            <w:pPr>
              <w:widowControl w:val="0"/>
              <w:autoSpaceDE w:val="0"/>
              <w:autoSpaceDN w:val="0"/>
              <w:jc w:val="center"/>
              <w:rPr>
                <w:rFonts w:eastAsia="Calibri"/>
                <w:lang w:eastAsia="en-US"/>
              </w:rPr>
            </w:pPr>
            <w:r w:rsidRPr="004D2A76">
              <w:rPr>
                <w:rFonts w:eastAsia="Calibri"/>
                <w:lang w:eastAsia="en-US"/>
              </w:rPr>
              <w:t>0,0</w:t>
            </w:r>
          </w:p>
        </w:tc>
        <w:tc>
          <w:tcPr>
            <w:tcW w:w="1711" w:type="dxa"/>
            <w:gridSpan w:val="2"/>
            <w:vAlign w:val="center"/>
          </w:tcPr>
          <w:p w:rsidR="008228AE" w:rsidRPr="004D2A76" w:rsidRDefault="008228AE" w:rsidP="004D2A76">
            <w:pPr>
              <w:spacing w:line="259" w:lineRule="auto"/>
              <w:jc w:val="center"/>
              <w:rPr>
                <w:rFonts w:eastAsia="Calibri"/>
                <w:lang w:eastAsia="en-US"/>
              </w:rPr>
            </w:pPr>
            <w:r w:rsidRPr="004D2A76">
              <w:rPr>
                <w:rFonts w:eastAsia="Calibri"/>
                <w:lang w:eastAsia="en-US"/>
              </w:rPr>
              <w:t>0,0</w:t>
            </w:r>
          </w:p>
        </w:tc>
        <w:tc>
          <w:tcPr>
            <w:tcW w:w="1532" w:type="dxa"/>
            <w:gridSpan w:val="3"/>
            <w:shd w:val="clear" w:color="auto" w:fill="auto"/>
            <w:vAlign w:val="center"/>
          </w:tcPr>
          <w:p w:rsidR="008228AE" w:rsidRPr="004D2A76" w:rsidRDefault="008228AE" w:rsidP="004D2A76">
            <w:pPr>
              <w:spacing w:line="259" w:lineRule="auto"/>
              <w:jc w:val="center"/>
              <w:rPr>
                <w:rFonts w:eastAsia="Calibri"/>
                <w:lang w:eastAsia="en-US"/>
              </w:rPr>
            </w:pPr>
            <w:r w:rsidRPr="004D2A76">
              <w:rPr>
                <w:rFonts w:eastAsia="Calibri"/>
                <w:lang w:eastAsia="en-US"/>
              </w:rPr>
              <w:t>0,0</w:t>
            </w:r>
          </w:p>
        </w:tc>
        <w:tc>
          <w:tcPr>
            <w:tcW w:w="991" w:type="dxa"/>
            <w:gridSpan w:val="2"/>
            <w:shd w:val="clear" w:color="auto" w:fill="auto"/>
            <w:vAlign w:val="center"/>
          </w:tcPr>
          <w:p w:rsidR="008228AE" w:rsidRPr="004D2A76" w:rsidRDefault="008228AE" w:rsidP="004D2A76">
            <w:pPr>
              <w:spacing w:line="259" w:lineRule="auto"/>
              <w:jc w:val="center"/>
              <w:rPr>
                <w:rFonts w:eastAsia="Calibri"/>
                <w:lang w:eastAsia="en-US"/>
              </w:rPr>
            </w:pPr>
            <w:r w:rsidRPr="004D2A76">
              <w:rPr>
                <w:rFonts w:eastAsia="Calibri"/>
                <w:lang w:eastAsia="en-US"/>
              </w:rPr>
              <w:t>0,0</w:t>
            </w:r>
          </w:p>
        </w:tc>
        <w:tc>
          <w:tcPr>
            <w:tcW w:w="991" w:type="dxa"/>
            <w:shd w:val="clear" w:color="auto" w:fill="auto"/>
            <w:vAlign w:val="center"/>
          </w:tcPr>
          <w:p w:rsidR="008228AE" w:rsidRPr="004D2A76" w:rsidRDefault="008228AE" w:rsidP="004D2A76">
            <w:pPr>
              <w:spacing w:line="259" w:lineRule="auto"/>
              <w:jc w:val="center"/>
              <w:rPr>
                <w:rFonts w:eastAsia="Calibri"/>
                <w:lang w:eastAsia="en-US"/>
              </w:rPr>
            </w:pPr>
            <w:r w:rsidRPr="004D2A76">
              <w:rPr>
                <w:rFonts w:eastAsia="Calibri"/>
                <w:lang w:eastAsia="en-US"/>
              </w:rPr>
              <w:t>0,0</w:t>
            </w:r>
          </w:p>
        </w:tc>
        <w:tc>
          <w:tcPr>
            <w:tcW w:w="991" w:type="dxa"/>
            <w:gridSpan w:val="2"/>
            <w:shd w:val="clear" w:color="auto" w:fill="auto"/>
            <w:vAlign w:val="center"/>
          </w:tcPr>
          <w:p w:rsidR="008228AE" w:rsidRPr="004D2A76" w:rsidRDefault="008228AE" w:rsidP="004D2A76">
            <w:pPr>
              <w:spacing w:line="259" w:lineRule="auto"/>
              <w:jc w:val="center"/>
              <w:rPr>
                <w:rFonts w:eastAsia="Calibri"/>
                <w:lang w:eastAsia="en-US"/>
              </w:rPr>
            </w:pPr>
            <w:r w:rsidRPr="004D2A76">
              <w:rPr>
                <w:rFonts w:eastAsia="Calibri"/>
                <w:lang w:eastAsia="en-US"/>
              </w:rPr>
              <w:t>0,0</w:t>
            </w:r>
          </w:p>
        </w:tc>
        <w:tc>
          <w:tcPr>
            <w:tcW w:w="1497" w:type="dxa"/>
            <w:gridSpan w:val="2"/>
            <w:shd w:val="clear" w:color="auto" w:fill="auto"/>
            <w:vAlign w:val="center"/>
          </w:tcPr>
          <w:p w:rsidR="008228AE" w:rsidRPr="004D2A76" w:rsidRDefault="008228AE" w:rsidP="004D2A76">
            <w:pPr>
              <w:spacing w:line="259" w:lineRule="auto"/>
              <w:jc w:val="center"/>
              <w:rPr>
                <w:rFonts w:eastAsia="Calibri"/>
                <w:lang w:eastAsia="en-US"/>
              </w:rPr>
            </w:pPr>
            <w:r w:rsidRPr="004D2A76">
              <w:rPr>
                <w:rFonts w:eastAsia="Calibri"/>
                <w:lang w:eastAsia="en-US"/>
              </w:rPr>
              <w:t>0,0</w:t>
            </w:r>
          </w:p>
        </w:tc>
      </w:tr>
      <w:tr w:rsidR="008228AE" w:rsidRPr="004D2A76" w:rsidTr="00E07BCF">
        <w:trPr>
          <w:gridAfter w:val="1"/>
          <w:wAfter w:w="16" w:type="dxa"/>
          <w:jc w:val="center"/>
        </w:trPr>
        <w:tc>
          <w:tcPr>
            <w:tcW w:w="4531" w:type="dxa"/>
            <w:vMerge w:val="restart"/>
            <w:vAlign w:val="center"/>
          </w:tcPr>
          <w:p w:rsidR="008228AE" w:rsidRPr="004D2A76" w:rsidRDefault="008228AE" w:rsidP="004D2A76">
            <w:pPr>
              <w:rPr>
                <w:rFonts w:eastAsia="Calibri"/>
                <w:lang w:eastAsia="en-US"/>
              </w:rPr>
            </w:pPr>
          </w:p>
        </w:tc>
        <w:tc>
          <w:tcPr>
            <w:tcW w:w="1557" w:type="dxa"/>
            <w:gridSpan w:val="2"/>
            <w:vAlign w:val="center"/>
          </w:tcPr>
          <w:p w:rsidR="008228AE" w:rsidRPr="004D2A76" w:rsidRDefault="008228AE" w:rsidP="004D2A76">
            <w:pPr>
              <w:widowControl w:val="0"/>
              <w:autoSpaceDE w:val="0"/>
              <w:autoSpaceDN w:val="0"/>
              <w:rPr>
                <w:rFonts w:eastAsia="Calibri"/>
                <w:lang w:eastAsia="en-US"/>
              </w:rPr>
            </w:pPr>
            <w:r w:rsidRPr="004D2A76">
              <w:rPr>
                <w:rFonts w:eastAsia="Calibri"/>
                <w:lang w:eastAsia="en-US"/>
              </w:rPr>
              <w:t>областной бюджет (по согласованию) (прогноз)</w:t>
            </w:r>
          </w:p>
        </w:tc>
        <w:tc>
          <w:tcPr>
            <w:tcW w:w="1133" w:type="dxa"/>
            <w:gridSpan w:val="2"/>
            <w:vAlign w:val="center"/>
          </w:tcPr>
          <w:p w:rsidR="008228AE" w:rsidRPr="004D2A76" w:rsidRDefault="008228AE" w:rsidP="004D2A76">
            <w:pPr>
              <w:widowControl w:val="0"/>
              <w:autoSpaceDE w:val="0"/>
              <w:autoSpaceDN w:val="0"/>
              <w:jc w:val="center"/>
              <w:rPr>
                <w:rFonts w:eastAsia="Calibri"/>
                <w:lang w:eastAsia="en-US"/>
              </w:rPr>
            </w:pPr>
            <w:r>
              <w:rPr>
                <w:rFonts w:eastAsia="Calibri"/>
                <w:lang w:eastAsia="en-US"/>
              </w:rPr>
              <w:t>65 841,2</w:t>
            </w:r>
          </w:p>
        </w:tc>
        <w:tc>
          <w:tcPr>
            <w:tcW w:w="1711" w:type="dxa"/>
            <w:gridSpan w:val="2"/>
            <w:vAlign w:val="center"/>
          </w:tcPr>
          <w:p w:rsidR="008228AE" w:rsidRPr="004D2A76" w:rsidRDefault="008228AE" w:rsidP="004D2A76">
            <w:pPr>
              <w:spacing w:line="259" w:lineRule="auto"/>
              <w:jc w:val="center"/>
              <w:rPr>
                <w:rFonts w:eastAsia="Calibri"/>
                <w:lang w:eastAsia="en-US"/>
              </w:rPr>
            </w:pPr>
            <w:r w:rsidRPr="004D2A76">
              <w:rPr>
                <w:rFonts w:eastAsia="Calibri"/>
                <w:lang w:eastAsia="en-US"/>
              </w:rPr>
              <w:t>16 409,0</w:t>
            </w:r>
          </w:p>
        </w:tc>
        <w:tc>
          <w:tcPr>
            <w:tcW w:w="1532" w:type="dxa"/>
            <w:gridSpan w:val="3"/>
            <w:shd w:val="clear" w:color="auto" w:fill="auto"/>
            <w:vAlign w:val="center"/>
          </w:tcPr>
          <w:p w:rsidR="008228AE" w:rsidRPr="004D2A76" w:rsidRDefault="008228AE" w:rsidP="004D2A76">
            <w:pPr>
              <w:spacing w:line="259" w:lineRule="auto"/>
              <w:jc w:val="center"/>
              <w:rPr>
                <w:rFonts w:eastAsia="Calibri"/>
                <w:lang w:eastAsia="en-US"/>
              </w:rPr>
            </w:pPr>
            <w:r>
              <w:rPr>
                <w:rFonts w:eastAsia="Calibri"/>
                <w:lang w:eastAsia="en-US"/>
              </w:rPr>
              <w:t>16 439,5</w:t>
            </w:r>
          </w:p>
        </w:tc>
        <w:tc>
          <w:tcPr>
            <w:tcW w:w="991" w:type="dxa"/>
            <w:gridSpan w:val="2"/>
            <w:shd w:val="clear" w:color="auto" w:fill="auto"/>
            <w:vAlign w:val="center"/>
          </w:tcPr>
          <w:p w:rsidR="008228AE" w:rsidRPr="004D2A76" w:rsidRDefault="008228AE" w:rsidP="004D2A76">
            <w:pPr>
              <w:spacing w:line="259" w:lineRule="auto"/>
              <w:jc w:val="center"/>
              <w:rPr>
                <w:rFonts w:eastAsia="Calibri"/>
                <w:lang w:eastAsia="en-US"/>
              </w:rPr>
            </w:pPr>
            <w:r>
              <w:rPr>
                <w:rFonts w:eastAsia="Calibri"/>
                <w:lang w:eastAsia="en-US"/>
              </w:rPr>
              <w:t>16 488,3</w:t>
            </w:r>
          </w:p>
        </w:tc>
        <w:tc>
          <w:tcPr>
            <w:tcW w:w="991" w:type="dxa"/>
            <w:shd w:val="clear" w:color="auto" w:fill="auto"/>
            <w:vAlign w:val="center"/>
          </w:tcPr>
          <w:p w:rsidR="008228AE" w:rsidRPr="004D2A76" w:rsidRDefault="008228AE" w:rsidP="004D2A76">
            <w:pPr>
              <w:spacing w:line="259" w:lineRule="auto"/>
              <w:jc w:val="center"/>
              <w:rPr>
                <w:rFonts w:eastAsia="Calibri"/>
                <w:lang w:eastAsia="en-US"/>
              </w:rPr>
            </w:pPr>
            <w:r>
              <w:rPr>
                <w:rFonts w:eastAsia="Calibri"/>
                <w:lang w:eastAsia="en-US"/>
              </w:rPr>
              <w:t>16 504,4</w:t>
            </w:r>
          </w:p>
        </w:tc>
        <w:tc>
          <w:tcPr>
            <w:tcW w:w="991" w:type="dxa"/>
            <w:gridSpan w:val="2"/>
            <w:shd w:val="clear" w:color="auto" w:fill="auto"/>
            <w:vAlign w:val="center"/>
          </w:tcPr>
          <w:p w:rsidR="008228AE" w:rsidRPr="004D2A76" w:rsidRDefault="008228AE" w:rsidP="004D2A76">
            <w:pPr>
              <w:spacing w:line="259" w:lineRule="auto"/>
              <w:jc w:val="center"/>
              <w:rPr>
                <w:rFonts w:eastAsia="Calibri"/>
                <w:lang w:eastAsia="en-US"/>
              </w:rPr>
            </w:pPr>
            <w:r w:rsidRPr="004D2A76">
              <w:rPr>
                <w:rFonts w:eastAsia="Calibri"/>
                <w:lang w:eastAsia="en-US"/>
              </w:rPr>
              <w:t>0,0</w:t>
            </w:r>
          </w:p>
        </w:tc>
        <w:tc>
          <w:tcPr>
            <w:tcW w:w="1497" w:type="dxa"/>
            <w:gridSpan w:val="2"/>
            <w:shd w:val="clear" w:color="auto" w:fill="auto"/>
            <w:vAlign w:val="center"/>
          </w:tcPr>
          <w:p w:rsidR="008228AE" w:rsidRPr="004D2A76" w:rsidRDefault="008228AE" w:rsidP="004D2A76">
            <w:pPr>
              <w:spacing w:line="259" w:lineRule="auto"/>
              <w:jc w:val="center"/>
              <w:rPr>
                <w:rFonts w:eastAsia="Calibri"/>
                <w:lang w:eastAsia="en-US"/>
              </w:rPr>
            </w:pPr>
            <w:r w:rsidRPr="004D2A76">
              <w:rPr>
                <w:rFonts w:eastAsia="Calibri"/>
                <w:lang w:eastAsia="en-US"/>
              </w:rPr>
              <w:t>0,0</w:t>
            </w:r>
          </w:p>
        </w:tc>
      </w:tr>
      <w:tr w:rsidR="008228AE" w:rsidRPr="004D2A76" w:rsidTr="00E07BCF">
        <w:trPr>
          <w:jc w:val="center"/>
        </w:trPr>
        <w:tc>
          <w:tcPr>
            <w:tcW w:w="4531" w:type="dxa"/>
            <w:vMerge/>
            <w:vAlign w:val="center"/>
          </w:tcPr>
          <w:p w:rsidR="008228AE" w:rsidRPr="004D2A76" w:rsidRDefault="008228AE" w:rsidP="004D2A76">
            <w:pPr>
              <w:rPr>
                <w:rFonts w:eastAsia="Calibri"/>
                <w:lang w:eastAsia="en-US"/>
              </w:rPr>
            </w:pPr>
          </w:p>
        </w:tc>
        <w:tc>
          <w:tcPr>
            <w:tcW w:w="1557" w:type="dxa"/>
            <w:gridSpan w:val="2"/>
            <w:vAlign w:val="center"/>
          </w:tcPr>
          <w:p w:rsidR="008228AE" w:rsidRPr="004D2A76" w:rsidRDefault="008228AE" w:rsidP="004D2A76">
            <w:pPr>
              <w:widowControl w:val="0"/>
              <w:autoSpaceDE w:val="0"/>
              <w:autoSpaceDN w:val="0"/>
              <w:rPr>
                <w:rFonts w:eastAsia="Calibri"/>
                <w:lang w:eastAsia="en-US"/>
              </w:rPr>
            </w:pPr>
            <w:r w:rsidRPr="004D2A76">
              <w:rPr>
                <w:rFonts w:eastAsia="Calibri"/>
                <w:lang w:eastAsia="en-US"/>
              </w:rPr>
              <w:t xml:space="preserve">местный </w:t>
            </w:r>
            <w:r w:rsidRPr="004D2A76">
              <w:rPr>
                <w:rFonts w:eastAsia="Calibri"/>
                <w:lang w:eastAsia="en-US"/>
              </w:rPr>
              <w:lastRenderedPageBreak/>
              <w:t xml:space="preserve">бюджет </w:t>
            </w:r>
          </w:p>
        </w:tc>
        <w:tc>
          <w:tcPr>
            <w:tcW w:w="1133" w:type="dxa"/>
            <w:gridSpan w:val="2"/>
            <w:vAlign w:val="center"/>
          </w:tcPr>
          <w:p w:rsidR="008228AE" w:rsidRPr="004D2A76" w:rsidRDefault="008228AE" w:rsidP="004D2A76">
            <w:pPr>
              <w:widowControl w:val="0"/>
              <w:autoSpaceDE w:val="0"/>
              <w:autoSpaceDN w:val="0"/>
              <w:jc w:val="center"/>
              <w:rPr>
                <w:rFonts w:eastAsia="Calibri"/>
                <w:lang w:eastAsia="en-US"/>
              </w:rPr>
            </w:pPr>
            <w:r>
              <w:rPr>
                <w:rFonts w:eastAsia="Calibri"/>
                <w:lang w:eastAsia="en-US"/>
              </w:rPr>
              <w:lastRenderedPageBreak/>
              <w:t>107 102,2</w:t>
            </w:r>
          </w:p>
        </w:tc>
        <w:tc>
          <w:tcPr>
            <w:tcW w:w="1711" w:type="dxa"/>
            <w:gridSpan w:val="2"/>
            <w:vAlign w:val="center"/>
          </w:tcPr>
          <w:p w:rsidR="008228AE" w:rsidRPr="004D2A76" w:rsidRDefault="008228AE" w:rsidP="004D2A76">
            <w:pPr>
              <w:spacing w:line="259" w:lineRule="auto"/>
              <w:jc w:val="center"/>
              <w:rPr>
                <w:rFonts w:eastAsia="Calibri"/>
                <w:lang w:eastAsia="en-US"/>
              </w:rPr>
            </w:pPr>
            <w:r>
              <w:rPr>
                <w:rFonts w:eastAsia="Calibri"/>
                <w:lang w:eastAsia="en-US"/>
              </w:rPr>
              <w:t>32 267,1</w:t>
            </w:r>
          </w:p>
        </w:tc>
        <w:tc>
          <w:tcPr>
            <w:tcW w:w="1532" w:type="dxa"/>
            <w:gridSpan w:val="3"/>
            <w:shd w:val="clear" w:color="auto" w:fill="auto"/>
            <w:vAlign w:val="center"/>
          </w:tcPr>
          <w:p w:rsidR="008228AE" w:rsidRPr="004D2A76" w:rsidRDefault="008228AE" w:rsidP="004D2A76">
            <w:pPr>
              <w:spacing w:line="259" w:lineRule="auto"/>
              <w:jc w:val="center"/>
              <w:rPr>
                <w:rFonts w:eastAsia="Calibri"/>
                <w:lang w:eastAsia="en-US"/>
              </w:rPr>
            </w:pPr>
            <w:r>
              <w:rPr>
                <w:rFonts w:eastAsia="Calibri"/>
                <w:lang w:eastAsia="en-US"/>
              </w:rPr>
              <w:t>38 035,1</w:t>
            </w:r>
          </w:p>
        </w:tc>
        <w:tc>
          <w:tcPr>
            <w:tcW w:w="991" w:type="dxa"/>
            <w:gridSpan w:val="2"/>
            <w:shd w:val="clear" w:color="auto" w:fill="auto"/>
            <w:vAlign w:val="center"/>
          </w:tcPr>
          <w:p w:rsidR="008228AE" w:rsidRPr="004D2A76" w:rsidRDefault="008228AE" w:rsidP="004D2A76">
            <w:pPr>
              <w:spacing w:line="259" w:lineRule="auto"/>
              <w:jc w:val="center"/>
              <w:rPr>
                <w:rFonts w:eastAsia="Calibri"/>
                <w:lang w:eastAsia="en-US"/>
              </w:rPr>
            </w:pPr>
            <w:r>
              <w:rPr>
                <w:rFonts w:eastAsia="Calibri"/>
                <w:lang w:eastAsia="en-US"/>
              </w:rPr>
              <w:t>9 200,0</w:t>
            </w:r>
          </w:p>
        </w:tc>
        <w:tc>
          <w:tcPr>
            <w:tcW w:w="991" w:type="dxa"/>
            <w:shd w:val="clear" w:color="auto" w:fill="auto"/>
            <w:vAlign w:val="center"/>
          </w:tcPr>
          <w:p w:rsidR="008228AE" w:rsidRPr="004D2A76" w:rsidRDefault="008228AE" w:rsidP="004D2A76">
            <w:pPr>
              <w:spacing w:line="259" w:lineRule="auto"/>
              <w:jc w:val="center"/>
              <w:rPr>
                <w:rFonts w:eastAsia="Calibri"/>
                <w:lang w:eastAsia="en-US"/>
              </w:rPr>
            </w:pPr>
            <w:r>
              <w:rPr>
                <w:rFonts w:eastAsia="Calibri"/>
                <w:lang w:eastAsia="en-US"/>
              </w:rPr>
              <w:t>9 200,0</w:t>
            </w:r>
          </w:p>
        </w:tc>
        <w:tc>
          <w:tcPr>
            <w:tcW w:w="991" w:type="dxa"/>
            <w:gridSpan w:val="2"/>
            <w:shd w:val="clear" w:color="auto" w:fill="auto"/>
            <w:vAlign w:val="center"/>
          </w:tcPr>
          <w:p w:rsidR="008228AE" w:rsidRPr="004D2A76" w:rsidRDefault="008228AE" w:rsidP="004D2A76">
            <w:pPr>
              <w:spacing w:line="259" w:lineRule="auto"/>
              <w:jc w:val="center"/>
              <w:rPr>
                <w:rFonts w:eastAsia="Calibri"/>
                <w:lang w:eastAsia="en-US"/>
              </w:rPr>
            </w:pPr>
            <w:r>
              <w:rPr>
                <w:rFonts w:eastAsia="Calibri"/>
                <w:lang w:eastAsia="en-US"/>
              </w:rPr>
              <w:t>9 200,0</w:t>
            </w:r>
          </w:p>
        </w:tc>
        <w:tc>
          <w:tcPr>
            <w:tcW w:w="1513" w:type="dxa"/>
            <w:gridSpan w:val="3"/>
            <w:shd w:val="clear" w:color="auto" w:fill="auto"/>
            <w:vAlign w:val="center"/>
          </w:tcPr>
          <w:p w:rsidR="008228AE" w:rsidRPr="004D2A76" w:rsidRDefault="008228AE" w:rsidP="004D2A76">
            <w:pPr>
              <w:spacing w:line="259" w:lineRule="auto"/>
              <w:jc w:val="center"/>
              <w:rPr>
                <w:rFonts w:eastAsia="Calibri"/>
                <w:lang w:eastAsia="en-US"/>
              </w:rPr>
            </w:pPr>
            <w:r>
              <w:rPr>
                <w:rFonts w:eastAsia="Calibri"/>
                <w:lang w:eastAsia="en-US"/>
              </w:rPr>
              <w:t>9 200,0</w:t>
            </w:r>
          </w:p>
        </w:tc>
      </w:tr>
      <w:tr w:rsidR="008228AE" w:rsidRPr="004D2A76" w:rsidTr="00E07BCF">
        <w:trPr>
          <w:trHeight w:val="1331"/>
          <w:jc w:val="center"/>
        </w:trPr>
        <w:tc>
          <w:tcPr>
            <w:tcW w:w="4531" w:type="dxa"/>
            <w:vMerge/>
            <w:vAlign w:val="center"/>
          </w:tcPr>
          <w:p w:rsidR="008228AE" w:rsidRPr="004D2A76" w:rsidRDefault="008228AE" w:rsidP="004D2A76">
            <w:pPr>
              <w:rPr>
                <w:rFonts w:eastAsia="Calibri"/>
                <w:lang w:eastAsia="en-US"/>
              </w:rPr>
            </w:pPr>
          </w:p>
        </w:tc>
        <w:tc>
          <w:tcPr>
            <w:tcW w:w="1557" w:type="dxa"/>
            <w:gridSpan w:val="2"/>
            <w:vAlign w:val="center"/>
          </w:tcPr>
          <w:p w:rsidR="008228AE" w:rsidRPr="004D2A76" w:rsidRDefault="008228AE" w:rsidP="004D2A76">
            <w:pPr>
              <w:widowControl w:val="0"/>
              <w:autoSpaceDE w:val="0"/>
              <w:autoSpaceDN w:val="0"/>
              <w:rPr>
                <w:rFonts w:eastAsia="Calibri"/>
                <w:lang w:eastAsia="en-US"/>
              </w:rPr>
            </w:pPr>
            <w:r w:rsidRPr="004D2A76">
              <w:rPr>
                <w:rFonts w:eastAsia="Calibri"/>
                <w:lang w:eastAsia="en-US"/>
              </w:rPr>
              <w:t>бюджеты сельских поселений (по согласованию) (прогноз)</w:t>
            </w:r>
          </w:p>
        </w:tc>
        <w:tc>
          <w:tcPr>
            <w:tcW w:w="1133" w:type="dxa"/>
            <w:gridSpan w:val="2"/>
            <w:vAlign w:val="center"/>
          </w:tcPr>
          <w:p w:rsidR="008228AE" w:rsidRPr="004D2A76" w:rsidRDefault="008228AE" w:rsidP="004D2A76">
            <w:pPr>
              <w:jc w:val="center"/>
              <w:rPr>
                <w:lang w:eastAsia="en-US"/>
              </w:rPr>
            </w:pPr>
            <w:r w:rsidRPr="004D2A76">
              <w:rPr>
                <w:lang w:eastAsia="en-US"/>
              </w:rPr>
              <w:t>0,0</w:t>
            </w:r>
          </w:p>
        </w:tc>
        <w:tc>
          <w:tcPr>
            <w:tcW w:w="1711" w:type="dxa"/>
            <w:gridSpan w:val="2"/>
            <w:vAlign w:val="center"/>
          </w:tcPr>
          <w:p w:rsidR="008228AE" w:rsidRPr="004D2A76" w:rsidRDefault="008228AE" w:rsidP="004D2A76">
            <w:pPr>
              <w:spacing w:line="259" w:lineRule="auto"/>
              <w:jc w:val="center"/>
              <w:rPr>
                <w:rFonts w:eastAsia="Calibri"/>
                <w:lang w:eastAsia="en-US"/>
              </w:rPr>
            </w:pPr>
            <w:r w:rsidRPr="004D2A76">
              <w:rPr>
                <w:rFonts w:eastAsia="Calibri"/>
                <w:lang w:eastAsia="en-US"/>
              </w:rPr>
              <w:t>0,0</w:t>
            </w:r>
          </w:p>
        </w:tc>
        <w:tc>
          <w:tcPr>
            <w:tcW w:w="1532" w:type="dxa"/>
            <w:gridSpan w:val="3"/>
            <w:shd w:val="clear" w:color="auto" w:fill="auto"/>
            <w:vAlign w:val="center"/>
          </w:tcPr>
          <w:p w:rsidR="008228AE" w:rsidRPr="004D2A76" w:rsidRDefault="008228AE" w:rsidP="004D2A76">
            <w:pPr>
              <w:spacing w:line="259" w:lineRule="auto"/>
              <w:jc w:val="center"/>
              <w:rPr>
                <w:rFonts w:eastAsia="Calibri"/>
                <w:lang w:eastAsia="en-US"/>
              </w:rPr>
            </w:pPr>
            <w:r w:rsidRPr="004D2A76">
              <w:rPr>
                <w:rFonts w:eastAsia="Calibri"/>
                <w:lang w:eastAsia="en-US"/>
              </w:rPr>
              <w:t>0,0</w:t>
            </w:r>
          </w:p>
        </w:tc>
        <w:tc>
          <w:tcPr>
            <w:tcW w:w="991" w:type="dxa"/>
            <w:gridSpan w:val="2"/>
            <w:shd w:val="clear" w:color="auto" w:fill="auto"/>
            <w:vAlign w:val="center"/>
          </w:tcPr>
          <w:p w:rsidR="008228AE" w:rsidRPr="004D2A76" w:rsidRDefault="008228AE" w:rsidP="004D2A76">
            <w:pPr>
              <w:spacing w:line="259" w:lineRule="auto"/>
              <w:jc w:val="center"/>
              <w:rPr>
                <w:rFonts w:eastAsia="Calibri"/>
                <w:lang w:eastAsia="en-US"/>
              </w:rPr>
            </w:pPr>
            <w:r w:rsidRPr="004D2A76">
              <w:rPr>
                <w:rFonts w:eastAsia="Calibri"/>
                <w:lang w:eastAsia="en-US"/>
              </w:rPr>
              <w:t>0,0</w:t>
            </w:r>
          </w:p>
        </w:tc>
        <w:tc>
          <w:tcPr>
            <w:tcW w:w="991" w:type="dxa"/>
            <w:shd w:val="clear" w:color="auto" w:fill="auto"/>
            <w:vAlign w:val="center"/>
          </w:tcPr>
          <w:p w:rsidR="008228AE" w:rsidRPr="004D2A76" w:rsidRDefault="008228AE" w:rsidP="004D2A76">
            <w:pPr>
              <w:spacing w:line="259" w:lineRule="auto"/>
              <w:jc w:val="center"/>
              <w:rPr>
                <w:rFonts w:eastAsia="Calibri"/>
                <w:lang w:eastAsia="en-US"/>
              </w:rPr>
            </w:pPr>
            <w:r w:rsidRPr="004D2A76">
              <w:rPr>
                <w:rFonts w:eastAsia="Calibri"/>
                <w:lang w:eastAsia="en-US"/>
              </w:rPr>
              <w:t>0,0</w:t>
            </w:r>
          </w:p>
        </w:tc>
        <w:tc>
          <w:tcPr>
            <w:tcW w:w="991" w:type="dxa"/>
            <w:gridSpan w:val="2"/>
            <w:shd w:val="clear" w:color="auto" w:fill="auto"/>
            <w:vAlign w:val="center"/>
          </w:tcPr>
          <w:p w:rsidR="008228AE" w:rsidRPr="004D2A76" w:rsidRDefault="008228AE" w:rsidP="004D2A76">
            <w:pPr>
              <w:spacing w:line="259" w:lineRule="auto"/>
              <w:jc w:val="center"/>
              <w:rPr>
                <w:rFonts w:eastAsia="Calibri"/>
                <w:lang w:eastAsia="en-US"/>
              </w:rPr>
            </w:pPr>
            <w:r w:rsidRPr="004D2A76">
              <w:rPr>
                <w:rFonts w:eastAsia="Calibri"/>
                <w:lang w:eastAsia="en-US"/>
              </w:rPr>
              <w:t>0,0</w:t>
            </w:r>
          </w:p>
        </w:tc>
        <w:tc>
          <w:tcPr>
            <w:tcW w:w="1513" w:type="dxa"/>
            <w:gridSpan w:val="3"/>
            <w:shd w:val="clear" w:color="auto" w:fill="auto"/>
            <w:vAlign w:val="center"/>
          </w:tcPr>
          <w:p w:rsidR="008228AE" w:rsidRPr="004D2A76" w:rsidRDefault="008228AE" w:rsidP="004D2A76">
            <w:pPr>
              <w:spacing w:line="259" w:lineRule="auto"/>
              <w:jc w:val="center"/>
              <w:rPr>
                <w:rFonts w:eastAsia="Calibri"/>
                <w:lang w:eastAsia="en-US"/>
              </w:rPr>
            </w:pPr>
            <w:r w:rsidRPr="004D2A76">
              <w:rPr>
                <w:rFonts w:eastAsia="Calibri"/>
                <w:lang w:eastAsia="en-US"/>
              </w:rPr>
              <w:t>0,0</w:t>
            </w:r>
          </w:p>
        </w:tc>
      </w:tr>
      <w:tr w:rsidR="008228AE" w:rsidRPr="004D2A76" w:rsidTr="00E07BCF">
        <w:trPr>
          <w:gridAfter w:val="1"/>
          <w:wAfter w:w="16" w:type="dxa"/>
          <w:jc w:val="center"/>
        </w:trPr>
        <w:tc>
          <w:tcPr>
            <w:tcW w:w="4531" w:type="dxa"/>
            <w:vMerge w:val="restart"/>
            <w:vAlign w:val="center"/>
          </w:tcPr>
          <w:p w:rsidR="008228AE" w:rsidRPr="004D2A76" w:rsidRDefault="008228AE" w:rsidP="004D2A76">
            <w:pPr>
              <w:rPr>
                <w:rFonts w:eastAsia="Calibri"/>
                <w:lang w:eastAsia="en-US"/>
              </w:rPr>
            </w:pPr>
          </w:p>
        </w:tc>
        <w:tc>
          <w:tcPr>
            <w:tcW w:w="1557" w:type="dxa"/>
            <w:gridSpan w:val="2"/>
            <w:vAlign w:val="center"/>
          </w:tcPr>
          <w:p w:rsidR="008228AE" w:rsidRPr="004D2A76" w:rsidRDefault="008228AE" w:rsidP="004D2A76">
            <w:pPr>
              <w:widowControl w:val="0"/>
              <w:autoSpaceDE w:val="0"/>
              <w:autoSpaceDN w:val="0"/>
              <w:rPr>
                <w:rFonts w:eastAsia="Calibri"/>
                <w:lang w:eastAsia="en-US"/>
              </w:rPr>
            </w:pPr>
            <w:r w:rsidRPr="004D2A76">
              <w:rPr>
                <w:rFonts w:eastAsia="Calibri"/>
                <w:lang w:eastAsia="en-US"/>
              </w:rPr>
              <w:t>внебюджетные источники (по согласованию) (прогноз)</w:t>
            </w:r>
          </w:p>
        </w:tc>
        <w:tc>
          <w:tcPr>
            <w:tcW w:w="1133" w:type="dxa"/>
            <w:gridSpan w:val="2"/>
            <w:vAlign w:val="center"/>
          </w:tcPr>
          <w:p w:rsidR="008228AE" w:rsidRPr="004D2A76" w:rsidRDefault="008228AE" w:rsidP="004D2A76">
            <w:pPr>
              <w:jc w:val="center"/>
              <w:rPr>
                <w:lang w:eastAsia="en-US"/>
              </w:rPr>
            </w:pPr>
            <w:r w:rsidRPr="004D2A76">
              <w:rPr>
                <w:lang w:eastAsia="en-US"/>
              </w:rPr>
              <w:t>0,0</w:t>
            </w:r>
          </w:p>
        </w:tc>
        <w:tc>
          <w:tcPr>
            <w:tcW w:w="1711" w:type="dxa"/>
            <w:gridSpan w:val="2"/>
            <w:vAlign w:val="center"/>
          </w:tcPr>
          <w:p w:rsidR="008228AE" w:rsidRPr="004D2A76" w:rsidRDefault="008228AE" w:rsidP="004D2A76">
            <w:pPr>
              <w:spacing w:line="259" w:lineRule="auto"/>
              <w:jc w:val="center"/>
              <w:rPr>
                <w:rFonts w:eastAsia="Calibri"/>
                <w:lang w:eastAsia="en-US"/>
              </w:rPr>
            </w:pPr>
            <w:r w:rsidRPr="004D2A76">
              <w:rPr>
                <w:rFonts w:eastAsia="Calibri"/>
                <w:lang w:eastAsia="en-US"/>
              </w:rPr>
              <w:t>0,0</w:t>
            </w:r>
          </w:p>
        </w:tc>
        <w:tc>
          <w:tcPr>
            <w:tcW w:w="1532" w:type="dxa"/>
            <w:gridSpan w:val="3"/>
            <w:shd w:val="clear" w:color="auto" w:fill="auto"/>
            <w:vAlign w:val="center"/>
          </w:tcPr>
          <w:p w:rsidR="008228AE" w:rsidRPr="004D2A76" w:rsidRDefault="008228AE" w:rsidP="004D2A76">
            <w:pPr>
              <w:spacing w:line="259" w:lineRule="auto"/>
              <w:jc w:val="center"/>
              <w:rPr>
                <w:rFonts w:eastAsia="Calibri"/>
                <w:lang w:eastAsia="en-US"/>
              </w:rPr>
            </w:pPr>
            <w:r w:rsidRPr="004D2A76">
              <w:rPr>
                <w:rFonts w:eastAsia="Calibri"/>
                <w:lang w:eastAsia="en-US"/>
              </w:rPr>
              <w:t>0,0</w:t>
            </w:r>
          </w:p>
        </w:tc>
        <w:tc>
          <w:tcPr>
            <w:tcW w:w="991" w:type="dxa"/>
            <w:gridSpan w:val="2"/>
            <w:shd w:val="clear" w:color="auto" w:fill="auto"/>
            <w:vAlign w:val="center"/>
          </w:tcPr>
          <w:p w:rsidR="008228AE" w:rsidRPr="004D2A76" w:rsidRDefault="008228AE" w:rsidP="004D2A76">
            <w:pPr>
              <w:spacing w:line="259" w:lineRule="auto"/>
              <w:jc w:val="center"/>
              <w:rPr>
                <w:rFonts w:eastAsia="Calibri"/>
                <w:lang w:eastAsia="en-US"/>
              </w:rPr>
            </w:pPr>
            <w:r w:rsidRPr="004D2A76">
              <w:rPr>
                <w:rFonts w:eastAsia="Calibri"/>
                <w:lang w:eastAsia="en-US"/>
              </w:rPr>
              <w:t>0,0</w:t>
            </w:r>
          </w:p>
        </w:tc>
        <w:tc>
          <w:tcPr>
            <w:tcW w:w="991" w:type="dxa"/>
            <w:shd w:val="clear" w:color="auto" w:fill="auto"/>
            <w:vAlign w:val="center"/>
          </w:tcPr>
          <w:p w:rsidR="008228AE" w:rsidRPr="004D2A76" w:rsidRDefault="008228AE" w:rsidP="004D2A76">
            <w:pPr>
              <w:spacing w:line="259" w:lineRule="auto"/>
              <w:jc w:val="center"/>
              <w:rPr>
                <w:rFonts w:eastAsia="Calibri"/>
                <w:lang w:eastAsia="en-US"/>
              </w:rPr>
            </w:pPr>
            <w:r w:rsidRPr="004D2A76">
              <w:rPr>
                <w:rFonts w:eastAsia="Calibri"/>
                <w:lang w:eastAsia="en-US"/>
              </w:rPr>
              <w:t>0,0</w:t>
            </w:r>
          </w:p>
        </w:tc>
        <w:tc>
          <w:tcPr>
            <w:tcW w:w="991" w:type="dxa"/>
            <w:gridSpan w:val="2"/>
            <w:shd w:val="clear" w:color="auto" w:fill="auto"/>
            <w:vAlign w:val="center"/>
          </w:tcPr>
          <w:p w:rsidR="008228AE" w:rsidRPr="004D2A76" w:rsidRDefault="008228AE" w:rsidP="004D2A76">
            <w:pPr>
              <w:spacing w:line="259" w:lineRule="auto"/>
              <w:jc w:val="center"/>
              <w:rPr>
                <w:rFonts w:eastAsia="Calibri"/>
                <w:lang w:eastAsia="en-US"/>
              </w:rPr>
            </w:pPr>
            <w:r w:rsidRPr="004D2A76">
              <w:rPr>
                <w:rFonts w:eastAsia="Calibri"/>
                <w:lang w:eastAsia="en-US"/>
              </w:rPr>
              <w:t>0,0</w:t>
            </w:r>
          </w:p>
        </w:tc>
        <w:tc>
          <w:tcPr>
            <w:tcW w:w="1497" w:type="dxa"/>
            <w:gridSpan w:val="2"/>
            <w:shd w:val="clear" w:color="auto" w:fill="auto"/>
            <w:vAlign w:val="center"/>
          </w:tcPr>
          <w:p w:rsidR="008228AE" w:rsidRPr="004D2A76" w:rsidRDefault="008228AE" w:rsidP="004D2A76">
            <w:pPr>
              <w:spacing w:line="259" w:lineRule="auto"/>
              <w:jc w:val="center"/>
              <w:rPr>
                <w:rFonts w:eastAsia="Calibri"/>
                <w:lang w:eastAsia="en-US"/>
              </w:rPr>
            </w:pPr>
            <w:r w:rsidRPr="004D2A76">
              <w:rPr>
                <w:rFonts w:eastAsia="Calibri"/>
                <w:lang w:eastAsia="en-US"/>
              </w:rPr>
              <w:t>0,0</w:t>
            </w:r>
          </w:p>
        </w:tc>
      </w:tr>
      <w:tr w:rsidR="008228AE" w:rsidRPr="004D2A76" w:rsidTr="00E07BCF">
        <w:trPr>
          <w:jc w:val="center"/>
        </w:trPr>
        <w:tc>
          <w:tcPr>
            <w:tcW w:w="4531" w:type="dxa"/>
            <w:vMerge/>
            <w:vAlign w:val="center"/>
          </w:tcPr>
          <w:p w:rsidR="008228AE" w:rsidRPr="004D2A76" w:rsidRDefault="008228AE" w:rsidP="004D2A76">
            <w:pPr>
              <w:rPr>
                <w:rFonts w:eastAsia="Calibri"/>
                <w:lang w:eastAsia="en-US"/>
              </w:rPr>
            </w:pPr>
          </w:p>
        </w:tc>
        <w:tc>
          <w:tcPr>
            <w:tcW w:w="1557" w:type="dxa"/>
            <w:gridSpan w:val="2"/>
            <w:vAlign w:val="center"/>
          </w:tcPr>
          <w:p w:rsidR="008228AE" w:rsidRPr="004D2A76" w:rsidRDefault="008228AE" w:rsidP="004D2A76">
            <w:pPr>
              <w:widowControl w:val="0"/>
              <w:autoSpaceDE w:val="0"/>
              <w:autoSpaceDN w:val="0"/>
              <w:rPr>
                <w:rFonts w:eastAsia="Calibri"/>
                <w:lang w:eastAsia="en-US"/>
              </w:rPr>
            </w:pPr>
            <w:r w:rsidRPr="004D2A76">
              <w:rPr>
                <w:rFonts w:eastAsia="Calibri"/>
                <w:lang w:eastAsia="en-US"/>
              </w:rPr>
              <w:t>всего по источникам</w:t>
            </w:r>
          </w:p>
        </w:tc>
        <w:tc>
          <w:tcPr>
            <w:tcW w:w="1133" w:type="dxa"/>
            <w:gridSpan w:val="2"/>
            <w:vAlign w:val="center"/>
          </w:tcPr>
          <w:p w:rsidR="008228AE" w:rsidRPr="004D2A76" w:rsidRDefault="008228AE" w:rsidP="004D2A76">
            <w:pPr>
              <w:widowControl w:val="0"/>
              <w:autoSpaceDE w:val="0"/>
              <w:autoSpaceDN w:val="0"/>
              <w:jc w:val="center"/>
              <w:rPr>
                <w:rFonts w:eastAsia="Calibri"/>
                <w:lang w:eastAsia="en-US"/>
              </w:rPr>
            </w:pPr>
            <w:r>
              <w:rPr>
                <w:rFonts w:eastAsia="Calibri"/>
                <w:lang w:eastAsia="en-US"/>
              </w:rPr>
              <w:t>179 245,6</w:t>
            </w:r>
          </w:p>
        </w:tc>
        <w:tc>
          <w:tcPr>
            <w:tcW w:w="1711" w:type="dxa"/>
            <w:gridSpan w:val="2"/>
            <w:vAlign w:val="center"/>
          </w:tcPr>
          <w:p w:rsidR="008228AE" w:rsidRPr="004D2A76" w:rsidRDefault="008228AE" w:rsidP="004D2A76">
            <w:pPr>
              <w:spacing w:line="259" w:lineRule="auto"/>
              <w:jc w:val="center"/>
              <w:rPr>
                <w:rFonts w:eastAsia="Calibri"/>
                <w:lang w:eastAsia="en-US"/>
              </w:rPr>
            </w:pPr>
            <w:r>
              <w:rPr>
                <w:rFonts w:eastAsia="Calibri"/>
                <w:lang w:eastAsia="en-US"/>
              </w:rPr>
              <w:t>49 991,9</w:t>
            </w:r>
          </w:p>
        </w:tc>
        <w:tc>
          <w:tcPr>
            <w:tcW w:w="1532" w:type="dxa"/>
            <w:gridSpan w:val="3"/>
            <w:shd w:val="clear" w:color="auto" w:fill="auto"/>
            <w:vAlign w:val="center"/>
          </w:tcPr>
          <w:p w:rsidR="008228AE" w:rsidRPr="004D2A76" w:rsidRDefault="008228AE" w:rsidP="004D2A76">
            <w:pPr>
              <w:spacing w:line="259" w:lineRule="auto"/>
              <w:jc w:val="center"/>
              <w:rPr>
                <w:rFonts w:eastAsia="Calibri"/>
                <w:lang w:eastAsia="en-US"/>
              </w:rPr>
            </w:pPr>
            <w:r>
              <w:rPr>
                <w:rFonts w:eastAsia="Calibri"/>
                <w:lang w:eastAsia="en-US"/>
              </w:rPr>
              <w:t>56 017,7</w:t>
            </w:r>
          </w:p>
        </w:tc>
        <w:tc>
          <w:tcPr>
            <w:tcW w:w="991" w:type="dxa"/>
            <w:gridSpan w:val="2"/>
            <w:shd w:val="clear" w:color="auto" w:fill="auto"/>
            <w:vAlign w:val="center"/>
          </w:tcPr>
          <w:p w:rsidR="008228AE" w:rsidRPr="004D2A76" w:rsidRDefault="008228AE" w:rsidP="004D2A76">
            <w:pPr>
              <w:spacing w:line="259" w:lineRule="auto"/>
              <w:jc w:val="center"/>
              <w:rPr>
                <w:rFonts w:eastAsia="Calibri"/>
                <w:lang w:eastAsia="en-US"/>
              </w:rPr>
            </w:pPr>
            <w:r>
              <w:rPr>
                <w:rFonts w:eastAsia="Calibri"/>
                <w:lang w:eastAsia="en-US"/>
              </w:rPr>
              <w:t>27 379,1</w:t>
            </w:r>
          </w:p>
        </w:tc>
        <w:tc>
          <w:tcPr>
            <w:tcW w:w="991" w:type="dxa"/>
            <w:shd w:val="clear" w:color="auto" w:fill="auto"/>
            <w:vAlign w:val="center"/>
          </w:tcPr>
          <w:p w:rsidR="008228AE" w:rsidRPr="004D2A76" w:rsidRDefault="008228AE" w:rsidP="004D2A76">
            <w:pPr>
              <w:spacing w:line="259" w:lineRule="auto"/>
              <w:jc w:val="center"/>
              <w:rPr>
                <w:rFonts w:eastAsia="Calibri"/>
                <w:lang w:eastAsia="en-US"/>
              </w:rPr>
            </w:pPr>
            <w:r>
              <w:rPr>
                <w:rFonts w:eastAsia="Calibri"/>
                <w:lang w:eastAsia="en-US"/>
              </w:rPr>
              <w:t>27 456,9</w:t>
            </w:r>
          </w:p>
        </w:tc>
        <w:tc>
          <w:tcPr>
            <w:tcW w:w="991" w:type="dxa"/>
            <w:gridSpan w:val="2"/>
            <w:shd w:val="clear" w:color="auto" w:fill="auto"/>
            <w:vAlign w:val="center"/>
          </w:tcPr>
          <w:p w:rsidR="008228AE" w:rsidRPr="004D2A76" w:rsidRDefault="008228AE" w:rsidP="004D2A76">
            <w:pPr>
              <w:spacing w:line="259" w:lineRule="auto"/>
              <w:jc w:val="center"/>
              <w:rPr>
                <w:rFonts w:eastAsia="Calibri"/>
                <w:lang w:eastAsia="en-US"/>
              </w:rPr>
            </w:pPr>
            <w:r>
              <w:rPr>
                <w:rFonts w:eastAsia="Calibri"/>
                <w:lang w:eastAsia="en-US"/>
              </w:rPr>
              <w:t>9 200,0</w:t>
            </w:r>
          </w:p>
        </w:tc>
        <w:tc>
          <w:tcPr>
            <w:tcW w:w="1513" w:type="dxa"/>
            <w:gridSpan w:val="3"/>
            <w:shd w:val="clear" w:color="auto" w:fill="auto"/>
            <w:vAlign w:val="center"/>
          </w:tcPr>
          <w:p w:rsidR="008228AE" w:rsidRPr="004D2A76" w:rsidRDefault="008228AE" w:rsidP="004D2A76">
            <w:pPr>
              <w:spacing w:line="259" w:lineRule="auto"/>
              <w:jc w:val="center"/>
              <w:rPr>
                <w:rFonts w:eastAsia="Calibri"/>
                <w:lang w:eastAsia="en-US"/>
              </w:rPr>
            </w:pPr>
            <w:r>
              <w:rPr>
                <w:rFonts w:eastAsia="Calibri"/>
                <w:lang w:eastAsia="en-US"/>
              </w:rPr>
              <w:t>9 200,0</w:t>
            </w:r>
          </w:p>
        </w:tc>
      </w:tr>
    </w:tbl>
    <w:p w:rsidR="00057CB5" w:rsidRPr="003E10B0" w:rsidRDefault="00057CB5" w:rsidP="003E10B0"/>
    <w:p w:rsidR="00DA0214" w:rsidRPr="003E10B0" w:rsidRDefault="00DA0214" w:rsidP="003E10B0"/>
    <w:p w:rsidR="00DA0214" w:rsidRPr="003E10B0" w:rsidRDefault="00DA0214" w:rsidP="003E10B0"/>
    <w:p w:rsidR="00DA0214" w:rsidRPr="003E10B0" w:rsidRDefault="00DA0214" w:rsidP="003E10B0"/>
    <w:p w:rsidR="00DA0214" w:rsidRPr="003E10B0" w:rsidRDefault="00DA0214" w:rsidP="003E10B0"/>
    <w:p w:rsidR="00E21FED" w:rsidRPr="003E10B0" w:rsidRDefault="00E21FED" w:rsidP="003E10B0"/>
    <w:p w:rsidR="00057CB5" w:rsidRPr="00BC5451" w:rsidRDefault="00FF345C" w:rsidP="00BC5451">
      <w:pPr>
        <w:pStyle w:val="ConsPlusNormal"/>
        <w:ind w:left="360"/>
        <w:jc w:val="center"/>
        <w:outlineLvl w:val="0"/>
        <w:rPr>
          <w:b/>
        </w:rPr>
      </w:pPr>
      <w:r w:rsidRPr="003E10B0">
        <w:br w:type="page"/>
      </w:r>
      <w:r w:rsidR="00057CB5" w:rsidRPr="00BC5451">
        <w:rPr>
          <w:b/>
        </w:rPr>
        <w:lastRenderedPageBreak/>
        <w:t>Перечень показателей цели, задач подпрограммы</w:t>
      </w:r>
      <w:r w:rsidR="008228AE" w:rsidRPr="00BC5451">
        <w:rPr>
          <w:b/>
        </w:rPr>
        <w:t xml:space="preserve"> (направления)</w:t>
      </w:r>
      <w:r w:rsidR="00057CB5" w:rsidRPr="00BC5451">
        <w:rPr>
          <w:b/>
        </w:rPr>
        <w:t xml:space="preserve"> 3, сведения о порядке сбора информации</w:t>
      </w:r>
    </w:p>
    <w:p w:rsidR="00057CB5" w:rsidRPr="00BC5451" w:rsidRDefault="00057CB5" w:rsidP="003E10B0">
      <w:pPr>
        <w:pStyle w:val="ConsPlusNormal"/>
        <w:ind w:left="360"/>
        <w:jc w:val="center"/>
        <w:outlineLvl w:val="0"/>
        <w:rPr>
          <w:b/>
        </w:rPr>
      </w:pPr>
      <w:r w:rsidRPr="00BC5451">
        <w:rPr>
          <w:b/>
        </w:rPr>
        <w:t>по показателям и методике их расчета</w:t>
      </w:r>
    </w:p>
    <w:p w:rsidR="00057CB5" w:rsidRPr="00BC5451" w:rsidRDefault="00057CB5" w:rsidP="00BC5451"/>
    <w:tbl>
      <w:tblPr>
        <w:tblW w:w="15533" w:type="dxa"/>
        <w:jc w:val="center"/>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783"/>
        <w:gridCol w:w="2694"/>
        <w:gridCol w:w="1559"/>
        <w:gridCol w:w="1533"/>
        <w:gridCol w:w="1585"/>
      </w:tblGrid>
      <w:tr w:rsidR="00057CB5" w:rsidRPr="003E10B0" w:rsidTr="00E21FED">
        <w:trPr>
          <w:jc w:val="center"/>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7CB5" w:rsidRPr="003E10B0" w:rsidRDefault="00076E40" w:rsidP="003E10B0">
            <w:pPr>
              <w:widowControl w:val="0"/>
              <w:autoSpaceDE w:val="0"/>
              <w:autoSpaceDN w:val="0"/>
              <w:adjustRightInd w:val="0"/>
              <w:jc w:val="center"/>
              <w:rPr>
                <w:sz w:val="22"/>
                <w:szCs w:val="22"/>
              </w:rPr>
            </w:pPr>
            <w:r w:rsidRPr="003E10B0">
              <w:rPr>
                <w:sz w:val="22"/>
                <w:szCs w:val="22"/>
              </w:rPr>
              <w:t>№</w:t>
            </w:r>
            <w:r w:rsidR="00057CB5" w:rsidRPr="003E10B0">
              <w:rPr>
                <w:sz w:val="22"/>
                <w:szCs w:val="22"/>
              </w:rPr>
              <w:t xml:space="preserve"> </w:t>
            </w:r>
            <w:proofErr w:type="spellStart"/>
            <w:r w:rsidR="00057CB5" w:rsidRPr="003E10B0">
              <w:rPr>
                <w:sz w:val="22"/>
                <w:szCs w:val="22"/>
              </w:rPr>
              <w:t>пп</w:t>
            </w:r>
            <w:proofErr w:type="spellEnd"/>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7CB5" w:rsidRPr="003E10B0" w:rsidRDefault="00057CB5" w:rsidP="003E10B0">
            <w:pPr>
              <w:widowControl w:val="0"/>
              <w:autoSpaceDE w:val="0"/>
              <w:autoSpaceDN w:val="0"/>
              <w:adjustRightInd w:val="0"/>
              <w:jc w:val="center"/>
              <w:rPr>
                <w:sz w:val="22"/>
                <w:szCs w:val="22"/>
              </w:rPr>
            </w:pPr>
            <w:r w:rsidRPr="003E10B0">
              <w:rPr>
                <w:sz w:val="22"/>
                <w:szCs w:val="22"/>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7CB5" w:rsidRPr="003E10B0" w:rsidRDefault="00057CB5" w:rsidP="003E10B0">
            <w:pPr>
              <w:widowControl w:val="0"/>
              <w:autoSpaceDE w:val="0"/>
              <w:autoSpaceDN w:val="0"/>
              <w:adjustRightInd w:val="0"/>
              <w:jc w:val="center"/>
              <w:rPr>
                <w:sz w:val="22"/>
                <w:szCs w:val="22"/>
              </w:rPr>
            </w:pPr>
            <w:r w:rsidRPr="003E10B0">
              <w:rPr>
                <w:sz w:val="22"/>
                <w:szCs w:val="22"/>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057CB5" w:rsidRPr="003E10B0" w:rsidRDefault="00057CB5" w:rsidP="003E10B0">
            <w:pPr>
              <w:widowControl w:val="0"/>
              <w:autoSpaceDE w:val="0"/>
              <w:autoSpaceDN w:val="0"/>
              <w:adjustRightInd w:val="0"/>
              <w:jc w:val="center"/>
              <w:rPr>
                <w:sz w:val="22"/>
                <w:szCs w:val="22"/>
              </w:rPr>
            </w:pPr>
            <w:r w:rsidRPr="003E10B0">
              <w:rPr>
                <w:sz w:val="22"/>
                <w:szCs w:val="22"/>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7CB5" w:rsidRPr="003E10B0" w:rsidRDefault="00057CB5" w:rsidP="003E10B0">
            <w:pPr>
              <w:widowControl w:val="0"/>
              <w:autoSpaceDE w:val="0"/>
              <w:autoSpaceDN w:val="0"/>
              <w:adjustRightInd w:val="0"/>
              <w:jc w:val="center"/>
              <w:rPr>
                <w:sz w:val="22"/>
                <w:szCs w:val="22"/>
              </w:rPr>
            </w:pPr>
            <w:r w:rsidRPr="003E10B0">
              <w:rPr>
                <w:sz w:val="22"/>
                <w:szCs w:val="22"/>
              </w:rPr>
              <w:t xml:space="preserve">Периодичность сбора данных </w:t>
            </w:r>
          </w:p>
        </w:tc>
        <w:tc>
          <w:tcPr>
            <w:tcW w:w="1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7CB5" w:rsidRPr="003E10B0" w:rsidRDefault="00057CB5" w:rsidP="003E10B0">
            <w:pPr>
              <w:widowControl w:val="0"/>
              <w:autoSpaceDE w:val="0"/>
              <w:autoSpaceDN w:val="0"/>
              <w:adjustRightInd w:val="0"/>
              <w:jc w:val="center"/>
              <w:rPr>
                <w:sz w:val="22"/>
                <w:szCs w:val="22"/>
              </w:rPr>
            </w:pPr>
            <w:r w:rsidRPr="003E10B0">
              <w:rPr>
                <w:sz w:val="22"/>
                <w:szCs w:val="22"/>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7CB5" w:rsidRPr="003E10B0" w:rsidRDefault="00057CB5" w:rsidP="003E10B0">
            <w:pPr>
              <w:widowControl w:val="0"/>
              <w:autoSpaceDE w:val="0"/>
              <w:autoSpaceDN w:val="0"/>
              <w:adjustRightInd w:val="0"/>
              <w:jc w:val="center"/>
              <w:rPr>
                <w:sz w:val="22"/>
                <w:szCs w:val="22"/>
              </w:rPr>
            </w:pPr>
            <w:r w:rsidRPr="003E10B0">
              <w:rPr>
                <w:sz w:val="22"/>
                <w:szCs w:val="22"/>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7CB5" w:rsidRPr="003E10B0" w:rsidRDefault="00057CB5" w:rsidP="003E10B0">
            <w:pPr>
              <w:widowControl w:val="0"/>
              <w:autoSpaceDE w:val="0"/>
              <w:autoSpaceDN w:val="0"/>
              <w:adjustRightInd w:val="0"/>
              <w:jc w:val="center"/>
              <w:rPr>
                <w:sz w:val="22"/>
                <w:szCs w:val="22"/>
              </w:rPr>
            </w:pPr>
            <w:r w:rsidRPr="003E10B0">
              <w:rPr>
                <w:sz w:val="22"/>
                <w:szCs w:val="22"/>
              </w:rPr>
              <w:t xml:space="preserve">Метод сбора информации </w:t>
            </w:r>
          </w:p>
        </w:tc>
        <w:tc>
          <w:tcPr>
            <w:tcW w:w="1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7CB5" w:rsidRPr="003E10B0" w:rsidRDefault="00057CB5" w:rsidP="003E10B0">
            <w:pPr>
              <w:widowControl w:val="0"/>
              <w:autoSpaceDE w:val="0"/>
              <w:autoSpaceDN w:val="0"/>
              <w:adjustRightInd w:val="0"/>
              <w:jc w:val="center"/>
              <w:rPr>
                <w:sz w:val="22"/>
                <w:szCs w:val="22"/>
              </w:rPr>
            </w:pPr>
            <w:r w:rsidRPr="003E10B0">
              <w:rPr>
                <w:sz w:val="22"/>
                <w:szCs w:val="22"/>
              </w:rPr>
              <w:t xml:space="preserve">Ответственный за сбор данных по показателю </w:t>
            </w:r>
          </w:p>
        </w:tc>
        <w:tc>
          <w:tcPr>
            <w:tcW w:w="1585" w:type="dxa"/>
            <w:tcBorders>
              <w:top w:val="single" w:sz="4" w:space="0" w:color="auto"/>
              <w:left w:val="single" w:sz="4" w:space="0" w:color="auto"/>
              <w:bottom w:val="single" w:sz="4" w:space="0" w:color="auto"/>
              <w:right w:val="single" w:sz="4" w:space="0" w:color="auto"/>
            </w:tcBorders>
          </w:tcPr>
          <w:p w:rsidR="00057CB5" w:rsidRPr="003E10B0" w:rsidRDefault="00057CB5" w:rsidP="003E10B0">
            <w:pPr>
              <w:widowControl w:val="0"/>
              <w:autoSpaceDE w:val="0"/>
              <w:autoSpaceDN w:val="0"/>
              <w:adjustRightInd w:val="0"/>
              <w:jc w:val="center"/>
              <w:rPr>
                <w:sz w:val="22"/>
                <w:szCs w:val="22"/>
              </w:rPr>
            </w:pPr>
            <w:r w:rsidRPr="003E10B0">
              <w:rPr>
                <w:sz w:val="22"/>
                <w:szCs w:val="22"/>
              </w:rPr>
              <w:t>Дата получения фактического значения показателя</w:t>
            </w:r>
          </w:p>
        </w:tc>
      </w:tr>
      <w:tr w:rsidR="00057CB5" w:rsidRPr="003E10B0" w:rsidTr="00E21FED">
        <w:trPr>
          <w:jc w:val="center"/>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7CB5" w:rsidRPr="003E10B0" w:rsidRDefault="00057CB5" w:rsidP="003E10B0">
            <w:pPr>
              <w:widowControl w:val="0"/>
              <w:autoSpaceDE w:val="0"/>
              <w:autoSpaceDN w:val="0"/>
              <w:adjustRightInd w:val="0"/>
              <w:jc w:val="center"/>
              <w:rPr>
                <w:sz w:val="22"/>
                <w:szCs w:val="22"/>
              </w:rPr>
            </w:pPr>
            <w:r w:rsidRPr="003E10B0">
              <w:rPr>
                <w:sz w:val="22"/>
                <w:szCs w:val="22"/>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7CB5" w:rsidRPr="003E10B0" w:rsidRDefault="00057CB5" w:rsidP="003E10B0">
            <w:pPr>
              <w:widowControl w:val="0"/>
              <w:autoSpaceDE w:val="0"/>
              <w:autoSpaceDN w:val="0"/>
              <w:adjustRightInd w:val="0"/>
              <w:jc w:val="center"/>
              <w:rPr>
                <w:sz w:val="22"/>
                <w:szCs w:val="22"/>
              </w:rPr>
            </w:pPr>
            <w:r w:rsidRPr="003E10B0">
              <w:rPr>
                <w:sz w:val="22"/>
                <w:szCs w:val="22"/>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7CB5" w:rsidRPr="003E10B0" w:rsidRDefault="00057CB5" w:rsidP="003E10B0">
            <w:pPr>
              <w:widowControl w:val="0"/>
              <w:autoSpaceDE w:val="0"/>
              <w:autoSpaceDN w:val="0"/>
              <w:adjustRightInd w:val="0"/>
              <w:jc w:val="center"/>
              <w:rPr>
                <w:sz w:val="22"/>
                <w:szCs w:val="22"/>
              </w:rPr>
            </w:pPr>
            <w:r w:rsidRPr="003E10B0">
              <w:rPr>
                <w:sz w:val="22"/>
                <w:szCs w:val="22"/>
              </w:rPr>
              <w:t>3</w:t>
            </w:r>
          </w:p>
        </w:tc>
        <w:tc>
          <w:tcPr>
            <w:tcW w:w="1417" w:type="dxa"/>
            <w:tcBorders>
              <w:top w:val="single" w:sz="4" w:space="0" w:color="auto"/>
              <w:left w:val="single" w:sz="4" w:space="0" w:color="auto"/>
              <w:bottom w:val="single" w:sz="4" w:space="0" w:color="auto"/>
              <w:right w:val="single" w:sz="4" w:space="0" w:color="auto"/>
            </w:tcBorders>
          </w:tcPr>
          <w:p w:rsidR="00057CB5" w:rsidRPr="003E10B0" w:rsidRDefault="00057CB5" w:rsidP="003E10B0">
            <w:pPr>
              <w:widowControl w:val="0"/>
              <w:autoSpaceDE w:val="0"/>
              <w:autoSpaceDN w:val="0"/>
              <w:adjustRightInd w:val="0"/>
              <w:jc w:val="center"/>
              <w:rPr>
                <w:sz w:val="22"/>
                <w:szCs w:val="22"/>
              </w:rPr>
            </w:pPr>
            <w:r w:rsidRPr="003E10B0">
              <w:rPr>
                <w:sz w:val="22"/>
                <w:szCs w:val="22"/>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7CB5" w:rsidRPr="003E10B0" w:rsidRDefault="00057CB5" w:rsidP="003E10B0">
            <w:pPr>
              <w:widowControl w:val="0"/>
              <w:autoSpaceDE w:val="0"/>
              <w:autoSpaceDN w:val="0"/>
              <w:adjustRightInd w:val="0"/>
              <w:jc w:val="center"/>
              <w:rPr>
                <w:sz w:val="22"/>
                <w:szCs w:val="22"/>
              </w:rPr>
            </w:pPr>
            <w:r w:rsidRPr="003E10B0">
              <w:rPr>
                <w:sz w:val="22"/>
                <w:szCs w:val="22"/>
              </w:rPr>
              <w:t>5</w:t>
            </w:r>
          </w:p>
        </w:tc>
        <w:tc>
          <w:tcPr>
            <w:tcW w:w="1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7CB5" w:rsidRPr="003E10B0" w:rsidRDefault="00057CB5" w:rsidP="003E10B0">
            <w:pPr>
              <w:widowControl w:val="0"/>
              <w:autoSpaceDE w:val="0"/>
              <w:autoSpaceDN w:val="0"/>
              <w:adjustRightInd w:val="0"/>
              <w:jc w:val="center"/>
              <w:rPr>
                <w:sz w:val="22"/>
                <w:szCs w:val="22"/>
              </w:rPr>
            </w:pPr>
            <w:r w:rsidRPr="003E10B0">
              <w:rPr>
                <w:sz w:val="22"/>
                <w:szCs w:val="22"/>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7CB5" w:rsidRPr="003E10B0" w:rsidRDefault="00057CB5" w:rsidP="003E10B0">
            <w:pPr>
              <w:widowControl w:val="0"/>
              <w:autoSpaceDE w:val="0"/>
              <w:autoSpaceDN w:val="0"/>
              <w:adjustRightInd w:val="0"/>
              <w:jc w:val="center"/>
              <w:rPr>
                <w:sz w:val="22"/>
                <w:szCs w:val="22"/>
              </w:rPr>
            </w:pPr>
            <w:r w:rsidRPr="003E10B0">
              <w:rPr>
                <w:sz w:val="22"/>
                <w:szCs w:val="22"/>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7CB5" w:rsidRPr="003E10B0" w:rsidRDefault="00057CB5" w:rsidP="003E10B0">
            <w:pPr>
              <w:widowControl w:val="0"/>
              <w:autoSpaceDE w:val="0"/>
              <w:autoSpaceDN w:val="0"/>
              <w:adjustRightInd w:val="0"/>
              <w:jc w:val="center"/>
              <w:rPr>
                <w:sz w:val="22"/>
                <w:szCs w:val="22"/>
              </w:rPr>
            </w:pPr>
            <w:r w:rsidRPr="003E10B0">
              <w:rPr>
                <w:sz w:val="22"/>
                <w:szCs w:val="22"/>
              </w:rPr>
              <w:t>8</w:t>
            </w:r>
          </w:p>
        </w:tc>
        <w:tc>
          <w:tcPr>
            <w:tcW w:w="1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7CB5" w:rsidRPr="003E10B0" w:rsidRDefault="00057CB5" w:rsidP="003E10B0">
            <w:pPr>
              <w:widowControl w:val="0"/>
              <w:autoSpaceDE w:val="0"/>
              <w:autoSpaceDN w:val="0"/>
              <w:adjustRightInd w:val="0"/>
              <w:jc w:val="center"/>
              <w:rPr>
                <w:sz w:val="22"/>
                <w:szCs w:val="22"/>
              </w:rPr>
            </w:pPr>
            <w:r w:rsidRPr="003E10B0">
              <w:rPr>
                <w:sz w:val="22"/>
                <w:szCs w:val="22"/>
              </w:rPr>
              <w:t>9</w:t>
            </w:r>
          </w:p>
        </w:tc>
        <w:tc>
          <w:tcPr>
            <w:tcW w:w="1585" w:type="dxa"/>
            <w:tcBorders>
              <w:top w:val="single" w:sz="4" w:space="0" w:color="auto"/>
              <w:left w:val="single" w:sz="4" w:space="0" w:color="auto"/>
              <w:bottom w:val="single" w:sz="4" w:space="0" w:color="auto"/>
              <w:right w:val="single" w:sz="4" w:space="0" w:color="auto"/>
            </w:tcBorders>
          </w:tcPr>
          <w:p w:rsidR="00057CB5" w:rsidRPr="003E10B0" w:rsidRDefault="00057CB5" w:rsidP="003E10B0">
            <w:pPr>
              <w:widowControl w:val="0"/>
              <w:autoSpaceDE w:val="0"/>
              <w:autoSpaceDN w:val="0"/>
              <w:adjustRightInd w:val="0"/>
              <w:jc w:val="center"/>
              <w:rPr>
                <w:sz w:val="22"/>
                <w:szCs w:val="22"/>
              </w:rPr>
            </w:pPr>
            <w:r w:rsidRPr="003E10B0">
              <w:rPr>
                <w:sz w:val="22"/>
                <w:szCs w:val="22"/>
              </w:rPr>
              <w:t>10</w:t>
            </w:r>
          </w:p>
        </w:tc>
      </w:tr>
      <w:tr w:rsidR="00057CB5" w:rsidRPr="003E10B0" w:rsidTr="00BB30B3">
        <w:trPr>
          <w:jc w:val="center"/>
        </w:trPr>
        <w:tc>
          <w:tcPr>
            <w:tcW w:w="15533" w:type="dxa"/>
            <w:gridSpan w:val="10"/>
            <w:tcBorders>
              <w:top w:val="single" w:sz="4" w:space="0" w:color="auto"/>
              <w:left w:val="single" w:sz="4" w:space="0" w:color="auto"/>
              <w:bottom w:val="single" w:sz="4" w:space="0" w:color="auto"/>
              <w:right w:val="single" w:sz="4" w:space="0" w:color="auto"/>
            </w:tcBorders>
          </w:tcPr>
          <w:p w:rsidR="00057CB5" w:rsidRPr="003E10B0" w:rsidRDefault="0057492A" w:rsidP="003E10B0">
            <w:pPr>
              <w:widowControl w:val="0"/>
              <w:autoSpaceDE w:val="0"/>
              <w:autoSpaceDN w:val="0"/>
              <w:rPr>
                <w:rFonts w:eastAsia="Calibri"/>
                <w:sz w:val="22"/>
                <w:szCs w:val="22"/>
              </w:rPr>
            </w:pPr>
            <w:r w:rsidRPr="003E10B0">
              <w:rPr>
                <w:rFonts w:eastAsia="Calibri"/>
                <w:sz w:val="22"/>
                <w:szCs w:val="22"/>
              </w:rPr>
              <w:t xml:space="preserve"> </w:t>
            </w:r>
            <w:r w:rsidR="00057CB5" w:rsidRPr="003E10B0">
              <w:rPr>
                <w:rFonts w:eastAsia="Calibri"/>
                <w:sz w:val="22"/>
                <w:szCs w:val="22"/>
              </w:rPr>
              <w:t>Показатели цели подпрограммы 3. Обеспечение эффективного использования современных информационных технологий в бюджетном процессе Молчановского района</w:t>
            </w:r>
          </w:p>
        </w:tc>
      </w:tr>
      <w:tr w:rsidR="00173D90" w:rsidRPr="003E10B0" w:rsidTr="00307DB7">
        <w:trPr>
          <w:jc w:val="center"/>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3D90" w:rsidRPr="003E10B0" w:rsidRDefault="00173D90" w:rsidP="00307DB7">
            <w:pPr>
              <w:widowControl w:val="0"/>
              <w:autoSpaceDE w:val="0"/>
              <w:autoSpaceDN w:val="0"/>
              <w:adjustRightInd w:val="0"/>
              <w:jc w:val="center"/>
              <w:rPr>
                <w:sz w:val="22"/>
                <w:szCs w:val="22"/>
              </w:rPr>
            </w:pPr>
            <w:r w:rsidRPr="003E10B0">
              <w:rPr>
                <w:sz w:val="22"/>
                <w:szCs w:val="22"/>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3D90" w:rsidRPr="003E10B0" w:rsidRDefault="00173D90" w:rsidP="003E10B0">
            <w:pPr>
              <w:autoSpaceDE w:val="0"/>
              <w:autoSpaceDN w:val="0"/>
              <w:adjustRightInd w:val="0"/>
              <w:rPr>
                <w:sz w:val="22"/>
                <w:szCs w:val="22"/>
              </w:rPr>
            </w:pPr>
            <w:r w:rsidRPr="003E10B0">
              <w:rPr>
                <w:sz w:val="22"/>
                <w:szCs w:val="22"/>
              </w:rPr>
              <w:t xml:space="preserve">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3D90" w:rsidRPr="003E10B0" w:rsidRDefault="00173D90" w:rsidP="003E10B0">
            <w:pPr>
              <w:autoSpaceDE w:val="0"/>
              <w:autoSpaceDN w:val="0"/>
              <w:adjustRightInd w:val="0"/>
              <w:jc w:val="center"/>
              <w:rPr>
                <w:sz w:val="22"/>
                <w:szCs w:val="22"/>
              </w:rPr>
            </w:pPr>
            <w:r w:rsidRPr="003E10B0">
              <w:rPr>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rsidR="00173D90" w:rsidRPr="003E10B0" w:rsidRDefault="00173D90" w:rsidP="003E10B0">
            <w:pPr>
              <w:autoSpaceDE w:val="0"/>
              <w:autoSpaceDN w:val="0"/>
              <w:adjustRightInd w:val="0"/>
              <w:jc w:val="center"/>
              <w:rPr>
                <w:sz w:val="22"/>
                <w:szCs w:val="22"/>
              </w:rPr>
            </w:pPr>
            <w:r w:rsidRPr="003E10B0">
              <w:rPr>
                <w:sz w:val="22"/>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3D90" w:rsidRPr="003E10B0" w:rsidRDefault="00173D90" w:rsidP="003E10B0">
            <w:pPr>
              <w:autoSpaceDE w:val="0"/>
              <w:autoSpaceDN w:val="0"/>
              <w:adjustRightInd w:val="0"/>
              <w:jc w:val="center"/>
              <w:rPr>
                <w:sz w:val="22"/>
                <w:szCs w:val="22"/>
              </w:rPr>
            </w:pPr>
            <w:r w:rsidRPr="003E10B0">
              <w:rPr>
                <w:sz w:val="22"/>
                <w:szCs w:val="22"/>
              </w:rPr>
              <w:t>Ежегодно</w:t>
            </w:r>
          </w:p>
        </w:tc>
        <w:tc>
          <w:tcPr>
            <w:tcW w:w="1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3D90" w:rsidRPr="003E10B0" w:rsidRDefault="00173D90" w:rsidP="003E10B0">
            <w:pPr>
              <w:autoSpaceDE w:val="0"/>
              <w:autoSpaceDN w:val="0"/>
              <w:adjustRightInd w:val="0"/>
              <w:jc w:val="center"/>
              <w:rPr>
                <w:sz w:val="22"/>
                <w:szCs w:val="22"/>
              </w:rPr>
            </w:pPr>
            <w:r w:rsidRPr="003E10B0">
              <w:rPr>
                <w:sz w:val="22"/>
                <w:szCs w:val="22"/>
              </w:rPr>
              <w:t>На начало отчетного периода</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3D90" w:rsidRPr="003E10B0" w:rsidRDefault="00173D90" w:rsidP="003E10B0">
            <w:pPr>
              <w:autoSpaceDE w:val="0"/>
              <w:autoSpaceDN w:val="0"/>
              <w:adjustRightInd w:val="0"/>
              <w:jc w:val="center"/>
              <w:rPr>
                <w:sz w:val="22"/>
                <w:szCs w:val="22"/>
              </w:rPr>
            </w:pPr>
            <w:r w:rsidRPr="003E10B0">
              <w:rPr>
                <w:sz w:val="22"/>
                <w:szCs w:val="22"/>
              </w:rPr>
              <w:t>Дмбу = Рмбу / Рмб x 100%, где:</w:t>
            </w:r>
          </w:p>
          <w:p w:rsidR="00173D90" w:rsidRPr="003E10B0" w:rsidRDefault="00173D90" w:rsidP="003E10B0">
            <w:pPr>
              <w:autoSpaceDE w:val="0"/>
              <w:autoSpaceDN w:val="0"/>
              <w:adjustRightInd w:val="0"/>
              <w:jc w:val="center"/>
              <w:rPr>
                <w:sz w:val="22"/>
                <w:szCs w:val="22"/>
              </w:rPr>
            </w:pPr>
            <w:r w:rsidRPr="003E10B0">
              <w:rPr>
                <w:sz w:val="22"/>
                <w:szCs w:val="22"/>
              </w:rPr>
              <w:t>Дмбу - 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w:t>
            </w:r>
          </w:p>
          <w:p w:rsidR="00173D90" w:rsidRPr="003E10B0" w:rsidRDefault="00173D90" w:rsidP="003E10B0">
            <w:pPr>
              <w:autoSpaceDE w:val="0"/>
              <w:autoSpaceDN w:val="0"/>
              <w:adjustRightInd w:val="0"/>
              <w:jc w:val="center"/>
              <w:rPr>
                <w:sz w:val="22"/>
                <w:szCs w:val="22"/>
              </w:rPr>
            </w:pPr>
            <w:r w:rsidRPr="003E10B0">
              <w:rPr>
                <w:sz w:val="22"/>
                <w:szCs w:val="22"/>
              </w:rPr>
              <w:t>Рмбу - ассигнования, выделяемые в виде финансовой помощи местным бюджетам по утвержденным методикам;</w:t>
            </w:r>
          </w:p>
          <w:p w:rsidR="00173D90" w:rsidRPr="003E10B0" w:rsidRDefault="00173D90" w:rsidP="003E10B0">
            <w:pPr>
              <w:autoSpaceDE w:val="0"/>
              <w:autoSpaceDN w:val="0"/>
              <w:adjustRightInd w:val="0"/>
              <w:jc w:val="center"/>
              <w:rPr>
                <w:sz w:val="22"/>
                <w:szCs w:val="22"/>
              </w:rPr>
            </w:pPr>
            <w:r w:rsidRPr="003E10B0">
              <w:rPr>
                <w:sz w:val="22"/>
                <w:szCs w:val="22"/>
              </w:rPr>
              <w:lastRenderedPageBreak/>
              <w:t>Рмб - ассигнования, выделяемые в виде финансовой помощи местным бюджетам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3D90" w:rsidRPr="003E10B0" w:rsidRDefault="00173D90" w:rsidP="003E10B0">
            <w:pPr>
              <w:autoSpaceDE w:val="0"/>
              <w:autoSpaceDN w:val="0"/>
              <w:adjustRightInd w:val="0"/>
              <w:jc w:val="center"/>
              <w:rPr>
                <w:sz w:val="22"/>
                <w:szCs w:val="22"/>
              </w:rPr>
            </w:pPr>
            <w:r w:rsidRPr="003E10B0">
              <w:rPr>
                <w:sz w:val="22"/>
                <w:szCs w:val="22"/>
              </w:rPr>
              <w:lastRenderedPageBreak/>
              <w:t>Ведомственная статистика</w:t>
            </w:r>
          </w:p>
        </w:tc>
        <w:tc>
          <w:tcPr>
            <w:tcW w:w="1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3D90" w:rsidRPr="003E10B0" w:rsidRDefault="00173D90" w:rsidP="003E10B0">
            <w:pPr>
              <w:jc w:val="center"/>
              <w:rPr>
                <w:bCs/>
                <w:sz w:val="22"/>
                <w:szCs w:val="22"/>
              </w:rPr>
            </w:pPr>
            <w:r w:rsidRPr="003E10B0">
              <w:rPr>
                <w:bCs/>
                <w:sz w:val="22"/>
                <w:szCs w:val="22"/>
              </w:rPr>
              <w:t xml:space="preserve">Управление финансов Администрации Молчановского района </w:t>
            </w:r>
          </w:p>
        </w:tc>
        <w:tc>
          <w:tcPr>
            <w:tcW w:w="1585" w:type="dxa"/>
            <w:tcBorders>
              <w:top w:val="single" w:sz="4" w:space="0" w:color="auto"/>
              <w:left w:val="single" w:sz="4" w:space="0" w:color="auto"/>
              <w:bottom w:val="single" w:sz="4" w:space="0" w:color="auto"/>
              <w:right w:val="single" w:sz="4" w:space="0" w:color="auto"/>
            </w:tcBorders>
            <w:vAlign w:val="center"/>
          </w:tcPr>
          <w:p w:rsidR="00005246" w:rsidRPr="003E10B0" w:rsidRDefault="00005246" w:rsidP="003E10B0">
            <w:pPr>
              <w:widowControl w:val="0"/>
              <w:autoSpaceDE w:val="0"/>
              <w:autoSpaceDN w:val="0"/>
              <w:jc w:val="center"/>
              <w:rPr>
                <w:rFonts w:eastAsia="Calibri"/>
                <w:sz w:val="22"/>
                <w:szCs w:val="22"/>
              </w:rPr>
            </w:pPr>
            <w:r w:rsidRPr="003E10B0">
              <w:rPr>
                <w:rFonts w:eastAsia="Calibri"/>
                <w:sz w:val="22"/>
                <w:szCs w:val="22"/>
              </w:rPr>
              <w:t>до 1 марта</w:t>
            </w:r>
          </w:p>
          <w:p w:rsidR="00173D90" w:rsidRPr="003E10B0" w:rsidRDefault="00005246" w:rsidP="003E10B0">
            <w:pPr>
              <w:jc w:val="center"/>
              <w:rPr>
                <w:bCs/>
                <w:sz w:val="22"/>
                <w:szCs w:val="22"/>
              </w:rPr>
            </w:pPr>
            <w:r w:rsidRPr="003E10B0">
              <w:rPr>
                <w:rFonts w:eastAsia="Calibri"/>
                <w:sz w:val="22"/>
                <w:szCs w:val="22"/>
              </w:rPr>
              <w:t>очередного года, следующего за отчетным</w:t>
            </w:r>
          </w:p>
        </w:tc>
      </w:tr>
      <w:tr w:rsidR="00173D90" w:rsidRPr="003E10B0" w:rsidTr="00BB30B3">
        <w:trPr>
          <w:jc w:val="center"/>
        </w:trPr>
        <w:tc>
          <w:tcPr>
            <w:tcW w:w="15533" w:type="dxa"/>
            <w:gridSpan w:val="10"/>
            <w:tcBorders>
              <w:top w:val="single" w:sz="4" w:space="0" w:color="auto"/>
              <w:left w:val="single" w:sz="4" w:space="0" w:color="auto"/>
              <w:bottom w:val="single" w:sz="4" w:space="0" w:color="auto"/>
              <w:right w:val="single" w:sz="4" w:space="0" w:color="auto"/>
            </w:tcBorders>
          </w:tcPr>
          <w:p w:rsidR="00173D90" w:rsidRPr="003E10B0" w:rsidRDefault="00173D90" w:rsidP="003E10B0">
            <w:pPr>
              <w:autoSpaceDE w:val="0"/>
              <w:autoSpaceDN w:val="0"/>
              <w:adjustRightInd w:val="0"/>
              <w:outlineLvl w:val="0"/>
              <w:rPr>
                <w:sz w:val="22"/>
                <w:szCs w:val="22"/>
              </w:rPr>
            </w:pPr>
            <w:r w:rsidRPr="003E10B0">
              <w:rPr>
                <w:sz w:val="22"/>
                <w:szCs w:val="22"/>
              </w:rPr>
              <w:t>Показатели задачи 1 подпрограммы</w:t>
            </w:r>
            <w:r w:rsidR="008228AE">
              <w:rPr>
                <w:sz w:val="22"/>
                <w:szCs w:val="22"/>
              </w:rPr>
              <w:t xml:space="preserve"> (направления)</w:t>
            </w:r>
            <w:r w:rsidRPr="003E10B0">
              <w:rPr>
                <w:sz w:val="22"/>
                <w:szCs w:val="22"/>
              </w:rPr>
              <w:t xml:space="preserve"> 3. Создание условий для обеспечения равных финансовых возможностей сельских поселений по решению вопросов местного значения</w:t>
            </w:r>
            <w:r w:rsidR="00380E54">
              <w:rPr>
                <w:sz w:val="22"/>
                <w:szCs w:val="22"/>
              </w:rPr>
              <w:t>, переданных государственных полномочий</w:t>
            </w:r>
          </w:p>
        </w:tc>
      </w:tr>
      <w:tr w:rsidR="00173D90" w:rsidRPr="003E10B0" w:rsidTr="00E21FED">
        <w:trPr>
          <w:jc w:val="center"/>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D90" w:rsidRPr="003E10B0" w:rsidRDefault="00307DB7" w:rsidP="00307DB7">
            <w:pPr>
              <w:widowControl w:val="0"/>
              <w:autoSpaceDE w:val="0"/>
              <w:autoSpaceDN w:val="0"/>
              <w:adjustRightInd w:val="0"/>
              <w:jc w:val="center"/>
              <w:rPr>
                <w:sz w:val="22"/>
                <w:szCs w:val="22"/>
              </w:rPr>
            </w:pPr>
            <w:r>
              <w:rPr>
                <w:sz w:val="22"/>
                <w:szCs w:val="22"/>
              </w:rPr>
              <w:t>1</w:t>
            </w:r>
            <w:r w:rsidR="0057492A" w:rsidRPr="003E10B0">
              <w:rPr>
                <w:sz w:val="22"/>
                <w:szCs w:val="22"/>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3670" w:rsidRDefault="00513670" w:rsidP="00513670">
            <w:pPr>
              <w:autoSpaceDE w:val="0"/>
              <w:autoSpaceDN w:val="0"/>
              <w:adjustRightInd w:val="0"/>
              <w:rPr>
                <w:sz w:val="22"/>
                <w:szCs w:val="22"/>
              </w:rPr>
            </w:pPr>
            <w:r>
              <w:rPr>
                <w:sz w:val="22"/>
                <w:szCs w:val="22"/>
              </w:rPr>
              <w:t xml:space="preserve">Доля муниципальных образований </w:t>
            </w:r>
            <w:r w:rsidR="00BC5451">
              <w:rPr>
                <w:sz w:val="22"/>
                <w:szCs w:val="22"/>
              </w:rPr>
              <w:t>Молчановского района</w:t>
            </w:r>
            <w:r>
              <w:rPr>
                <w:sz w:val="22"/>
                <w:szCs w:val="22"/>
              </w:rPr>
              <w:t xml:space="preserve">, получающих финансовую поддержку, от общего количества муниципальных образований </w:t>
            </w:r>
            <w:r w:rsidR="00BC5451">
              <w:rPr>
                <w:sz w:val="22"/>
                <w:szCs w:val="22"/>
              </w:rPr>
              <w:t>Молчановского района</w:t>
            </w:r>
            <w:r>
              <w:rPr>
                <w:sz w:val="22"/>
                <w:szCs w:val="22"/>
              </w:rPr>
              <w:t>, имеющих право на получение соответствующих форм финансовой поддержки</w:t>
            </w:r>
          </w:p>
          <w:p w:rsidR="00173D90" w:rsidRPr="003E10B0" w:rsidRDefault="00173D90" w:rsidP="003E10B0">
            <w:pPr>
              <w:autoSpaceDE w:val="0"/>
              <w:autoSpaceDN w:val="0"/>
              <w:adjustRightInd w:val="0"/>
              <w:rPr>
                <w:sz w:val="22"/>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3D90" w:rsidRPr="003E10B0" w:rsidRDefault="00173D90" w:rsidP="003E10B0">
            <w:pPr>
              <w:autoSpaceDE w:val="0"/>
              <w:autoSpaceDN w:val="0"/>
              <w:adjustRightInd w:val="0"/>
              <w:jc w:val="center"/>
              <w:rPr>
                <w:sz w:val="22"/>
                <w:szCs w:val="22"/>
              </w:rPr>
            </w:pPr>
            <w:r w:rsidRPr="003E10B0">
              <w:rPr>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rsidR="00173D90" w:rsidRPr="003E10B0" w:rsidRDefault="00173D90" w:rsidP="003E10B0">
            <w:pPr>
              <w:autoSpaceDE w:val="0"/>
              <w:autoSpaceDN w:val="0"/>
              <w:adjustRightInd w:val="0"/>
              <w:jc w:val="center"/>
              <w:rPr>
                <w:sz w:val="22"/>
                <w:szCs w:val="22"/>
              </w:rPr>
            </w:pPr>
            <w:r w:rsidRPr="003E10B0">
              <w:rPr>
                <w:sz w:val="22"/>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3D90" w:rsidRPr="003E10B0" w:rsidRDefault="00173D90" w:rsidP="003E10B0">
            <w:pPr>
              <w:autoSpaceDE w:val="0"/>
              <w:autoSpaceDN w:val="0"/>
              <w:adjustRightInd w:val="0"/>
              <w:jc w:val="center"/>
              <w:rPr>
                <w:sz w:val="22"/>
                <w:szCs w:val="22"/>
              </w:rPr>
            </w:pPr>
            <w:r w:rsidRPr="003E10B0">
              <w:rPr>
                <w:sz w:val="22"/>
                <w:szCs w:val="22"/>
              </w:rPr>
              <w:t>Ежегодно</w:t>
            </w:r>
          </w:p>
        </w:tc>
        <w:tc>
          <w:tcPr>
            <w:tcW w:w="1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3D90" w:rsidRPr="003E10B0" w:rsidRDefault="00173D90" w:rsidP="003E10B0">
            <w:pPr>
              <w:autoSpaceDE w:val="0"/>
              <w:autoSpaceDN w:val="0"/>
              <w:adjustRightInd w:val="0"/>
              <w:jc w:val="center"/>
              <w:rPr>
                <w:sz w:val="22"/>
                <w:szCs w:val="22"/>
              </w:rPr>
            </w:pPr>
            <w:r w:rsidRPr="003E10B0">
              <w:rPr>
                <w:sz w:val="22"/>
                <w:szCs w:val="22"/>
              </w:rPr>
              <w:t>На начало отчетного периода</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3D90" w:rsidRPr="003E10B0" w:rsidRDefault="00513670" w:rsidP="0090585D">
            <w:pPr>
              <w:autoSpaceDE w:val="0"/>
              <w:autoSpaceDN w:val="0"/>
              <w:adjustRightInd w:val="0"/>
              <w:rPr>
                <w:sz w:val="22"/>
                <w:szCs w:val="22"/>
              </w:rPr>
            </w:pPr>
            <w:r>
              <w:t>D = (</w:t>
            </w:r>
            <w:proofErr w:type="spellStart"/>
            <w:r>
              <w:t>МОфi</w:t>
            </w:r>
            <w:proofErr w:type="spellEnd"/>
            <w:r>
              <w:t xml:space="preserve"> / </w:t>
            </w:r>
            <w:proofErr w:type="spellStart"/>
            <w:r>
              <w:t>МОпi</w:t>
            </w:r>
            <w:proofErr w:type="spellEnd"/>
            <w:r>
              <w:t xml:space="preserve">) x 100%, где: D - доля муниципальных образований Томской области, получающих финансовую поддержку, от общего количества сельских поселений Молчановского района, имеющих право на получение соответствующих форм финансовой поддержки; </w:t>
            </w:r>
            <w:proofErr w:type="spellStart"/>
            <w:r>
              <w:t>МОф</w:t>
            </w:r>
            <w:proofErr w:type="spellEnd"/>
            <w:r>
              <w:t xml:space="preserve"> - количество муниципальных образований Томской области, получающих финансовую поддержку; </w:t>
            </w:r>
            <w:proofErr w:type="spellStart"/>
            <w:r>
              <w:t>МОп</w:t>
            </w:r>
            <w:proofErr w:type="spellEnd"/>
            <w:r>
              <w:t xml:space="preserve"> - количество муниципальных образований Томской области, имеющих право на получение </w:t>
            </w:r>
            <w:r>
              <w:lastRenderedPageBreak/>
              <w:t xml:space="preserve">соответствующих форм финансовой поддержки в соответствии с действующим законодательством; i - формы финансовой поддержки: 1) дотация на выравнивание бюджетной сельских поселений, входящих в состав Молчановского района; 2) иной межбюджетный трансферт  на поддержку мер по обеспечению сбалансированности  бюджетов сельских поселений; </w:t>
            </w:r>
            <w:r w:rsidR="0090585D">
              <w:t>3</w:t>
            </w:r>
            <w:r>
              <w:t>) субвенция местным бюджетам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3D90" w:rsidRPr="003E10B0" w:rsidRDefault="00173D90" w:rsidP="003E10B0">
            <w:pPr>
              <w:autoSpaceDE w:val="0"/>
              <w:autoSpaceDN w:val="0"/>
              <w:adjustRightInd w:val="0"/>
              <w:jc w:val="center"/>
              <w:rPr>
                <w:sz w:val="22"/>
                <w:szCs w:val="22"/>
              </w:rPr>
            </w:pPr>
            <w:r w:rsidRPr="003E10B0">
              <w:rPr>
                <w:sz w:val="22"/>
                <w:szCs w:val="22"/>
              </w:rPr>
              <w:lastRenderedPageBreak/>
              <w:t>Ведомственная статистика</w:t>
            </w:r>
          </w:p>
        </w:tc>
        <w:tc>
          <w:tcPr>
            <w:tcW w:w="1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3D90" w:rsidRPr="003E10B0" w:rsidRDefault="00173D90" w:rsidP="003E10B0">
            <w:pPr>
              <w:jc w:val="center"/>
              <w:rPr>
                <w:bCs/>
                <w:sz w:val="22"/>
                <w:szCs w:val="22"/>
              </w:rPr>
            </w:pPr>
            <w:r w:rsidRPr="003E10B0">
              <w:rPr>
                <w:bCs/>
                <w:sz w:val="22"/>
                <w:szCs w:val="22"/>
              </w:rPr>
              <w:t xml:space="preserve">Управление финансов Администрации Молчановского района </w:t>
            </w:r>
          </w:p>
        </w:tc>
        <w:tc>
          <w:tcPr>
            <w:tcW w:w="1585" w:type="dxa"/>
            <w:tcBorders>
              <w:top w:val="single" w:sz="4" w:space="0" w:color="auto"/>
              <w:left w:val="single" w:sz="4" w:space="0" w:color="auto"/>
              <w:bottom w:val="single" w:sz="4" w:space="0" w:color="auto"/>
              <w:right w:val="single" w:sz="4" w:space="0" w:color="auto"/>
            </w:tcBorders>
            <w:vAlign w:val="center"/>
          </w:tcPr>
          <w:p w:rsidR="00005246" w:rsidRPr="003E10B0" w:rsidRDefault="00005246" w:rsidP="003E10B0">
            <w:pPr>
              <w:widowControl w:val="0"/>
              <w:autoSpaceDE w:val="0"/>
              <w:autoSpaceDN w:val="0"/>
              <w:jc w:val="center"/>
              <w:rPr>
                <w:rFonts w:eastAsia="Calibri"/>
                <w:sz w:val="22"/>
                <w:szCs w:val="22"/>
              </w:rPr>
            </w:pPr>
            <w:r w:rsidRPr="003E10B0">
              <w:rPr>
                <w:rFonts w:eastAsia="Calibri"/>
                <w:sz w:val="22"/>
                <w:szCs w:val="22"/>
              </w:rPr>
              <w:t>до 1 марта</w:t>
            </w:r>
          </w:p>
          <w:p w:rsidR="00173D90" w:rsidRPr="003E10B0" w:rsidRDefault="00005246" w:rsidP="003E10B0">
            <w:pPr>
              <w:widowControl w:val="0"/>
              <w:autoSpaceDE w:val="0"/>
              <w:autoSpaceDN w:val="0"/>
              <w:jc w:val="center"/>
              <w:rPr>
                <w:rFonts w:eastAsia="Calibri"/>
                <w:sz w:val="22"/>
                <w:szCs w:val="22"/>
              </w:rPr>
            </w:pPr>
            <w:r w:rsidRPr="003E10B0">
              <w:rPr>
                <w:rFonts w:eastAsia="Calibri"/>
                <w:sz w:val="22"/>
                <w:szCs w:val="22"/>
              </w:rPr>
              <w:t>очередного года, следующего за отчетным</w:t>
            </w:r>
          </w:p>
        </w:tc>
      </w:tr>
    </w:tbl>
    <w:p w:rsidR="003349E6" w:rsidRPr="00BC5451" w:rsidRDefault="00F37DD0" w:rsidP="003E10B0">
      <w:pPr>
        <w:pStyle w:val="ConsPlusNormal"/>
        <w:ind w:left="360"/>
        <w:jc w:val="center"/>
        <w:outlineLvl w:val="0"/>
        <w:rPr>
          <w:b/>
          <w:sz w:val="28"/>
          <w:szCs w:val="28"/>
        </w:rPr>
      </w:pPr>
      <w:r w:rsidRPr="003E10B0">
        <w:br w:type="page"/>
      </w:r>
      <w:r w:rsidRPr="00BC5451">
        <w:rPr>
          <w:b/>
          <w:sz w:val="28"/>
          <w:szCs w:val="28"/>
        </w:rPr>
        <w:lastRenderedPageBreak/>
        <w:t xml:space="preserve">Перечень </w:t>
      </w:r>
      <w:r w:rsidR="00684078" w:rsidRPr="00BC5451">
        <w:rPr>
          <w:b/>
          <w:sz w:val="28"/>
          <w:szCs w:val="28"/>
        </w:rPr>
        <w:t xml:space="preserve">комплексов процессных мероприятий, ведомственных проектов </w:t>
      </w:r>
      <w:r w:rsidRPr="00BC5451">
        <w:rPr>
          <w:b/>
          <w:sz w:val="28"/>
          <w:szCs w:val="28"/>
        </w:rPr>
        <w:t>и ресурсное обеспечение реализации</w:t>
      </w:r>
      <w:r w:rsidR="003349E6" w:rsidRPr="00BC5451">
        <w:rPr>
          <w:b/>
          <w:sz w:val="28"/>
          <w:szCs w:val="28"/>
        </w:rPr>
        <w:t xml:space="preserve"> подпрограммы</w:t>
      </w:r>
    </w:p>
    <w:p w:rsidR="003349E6" w:rsidRPr="00BC5451" w:rsidRDefault="003349E6" w:rsidP="003E10B0">
      <w:pPr>
        <w:rPr>
          <w:b/>
        </w:rPr>
      </w:pPr>
    </w:p>
    <w:p w:rsidR="003349E6" w:rsidRPr="003E10B0" w:rsidRDefault="00F37DD0" w:rsidP="003E10B0">
      <w:r w:rsidRPr="003E10B0">
        <w:t xml:space="preserve"> </w:t>
      </w:r>
    </w:p>
    <w:tbl>
      <w:tblPr>
        <w:tblW w:w="15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2295"/>
        <w:gridCol w:w="1276"/>
        <w:gridCol w:w="1134"/>
        <w:gridCol w:w="850"/>
        <w:gridCol w:w="992"/>
        <w:gridCol w:w="1135"/>
        <w:gridCol w:w="850"/>
        <w:gridCol w:w="709"/>
        <w:gridCol w:w="142"/>
        <w:gridCol w:w="1701"/>
        <w:gridCol w:w="2126"/>
        <w:gridCol w:w="1369"/>
        <w:gridCol w:w="6"/>
      </w:tblGrid>
      <w:tr w:rsidR="003349E6" w:rsidRPr="003E10B0" w:rsidTr="00DE4898">
        <w:trPr>
          <w:gridAfter w:val="1"/>
          <w:wAfter w:w="6" w:type="dxa"/>
        </w:trPr>
        <w:tc>
          <w:tcPr>
            <w:tcW w:w="602" w:type="dxa"/>
            <w:vMerge w:val="restart"/>
            <w:vAlign w:val="center"/>
          </w:tcPr>
          <w:p w:rsidR="003349E6" w:rsidRPr="003E10B0" w:rsidRDefault="003349E6" w:rsidP="003E10B0">
            <w:pPr>
              <w:autoSpaceDE w:val="0"/>
              <w:autoSpaceDN w:val="0"/>
              <w:adjustRightInd w:val="0"/>
              <w:jc w:val="center"/>
              <w:rPr>
                <w:sz w:val="22"/>
                <w:szCs w:val="22"/>
              </w:rPr>
            </w:pPr>
            <w:r w:rsidRPr="003E10B0">
              <w:rPr>
                <w:sz w:val="22"/>
                <w:szCs w:val="22"/>
              </w:rPr>
              <w:t>№</w:t>
            </w:r>
          </w:p>
          <w:p w:rsidR="003349E6" w:rsidRPr="003E10B0" w:rsidRDefault="003349E6" w:rsidP="003E10B0">
            <w:pPr>
              <w:autoSpaceDE w:val="0"/>
              <w:autoSpaceDN w:val="0"/>
              <w:adjustRightInd w:val="0"/>
              <w:jc w:val="center"/>
              <w:rPr>
                <w:sz w:val="22"/>
                <w:szCs w:val="22"/>
              </w:rPr>
            </w:pPr>
            <w:r w:rsidRPr="003E10B0">
              <w:rPr>
                <w:sz w:val="22"/>
                <w:szCs w:val="22"/>
              </w:rPr>
              <w:t>пп</w:t>
            </w:r>
          </w:p>
        </w:tc>
        <w:tc>
          <w:tcPr>
            <w:tcW w:w="2295" w:type="dxa"/>
            <w:vMerge w:val="restart"/>
            <w:vAlign w:val="center"/>
          </w:tcPr>
          <w:p w:rsidR="003349E6" w:rsidRPr="003E10B0" w:rsidRDefault="003349E6" w:rsidP="003E10B0">
            <w:pPr>
              <w:autoSpaceDE w:val="0"/>
              <w:autoSpaceDN w:val="0"/>
              <w:adjustRightInd w:val="0"/>
              <w:jc w:val="center"/>
              <w:rPr>
                <w:sz w:val="22"/>
                <w:szCs w:val="22"/>
              </w:rPr>
            </w:pPr>
            <w:r w:rsidRPr="003E10B0">
              <w:rPr>
                <w:sz w:val="22"/>
                <w:szCs w:val="22"/>
              </w:rPr>
              <w:t xml:space="preserve">Наименование подпрограммы, задачи подпрограммы, </w:t>
            </w:r>
            <w:r w:rsidR="00BC5451">
              <w:rPr>
                <w:sz w:val="22"/>
                <w:szCs w:val="22"/>
              </w:rPr>
              <w:t>ведомственного проекта, комплекса процессных мероприятий</w:t>
            </w:r>
          </w:p>
        </w:tc>
        <w:tc>
          <w:tcPr>
            <w:tcW w:w="1276" w:type="dxa"/>
            <w:vMerge w:val="restart"/>
            <w:vAlign w:val="center"/>
          </w:tcPr>
          <w:p w:rsidR="003349E6" w:rsidRPr="003E10B0" w:rsidRDefault="003349E6" w:rsidP="003E10B0">
            <w:pPr>
              <w:autoSpaceDE w:val="0"/>
              <w:autoSpaceDN w:val="0"/>
              <w:adjustRightInd w:val="0"/>
              <w:jc w:val="center"/>
              <w:rPr>
                <w:sz w:val="22"/>
                <w:szCs w:val="22"/>
              </w:rPr>
            </w:pPr>
            <w:r w:rsidRPr="003E10B0">
              <w:rPr>
                <w:sz w:val="22"/>
                <w:szCs w:val="22"/>
              </w:rPr>
              <w:t>Срок реализации</w:t>
            </w:r>
          </w:p>
        </w:tc>
        <w:tc>
          <w:tcPr>
            <w:tcW w:w="1134" w:type="dxa"/>
            <w:vMerge w:val="restart"/>
            <w:vAlign w:val="center"/>
          </w:tcPr>
          <w:p w:rsidR="003349E6" w:rsidRPr="003E10B0" w:rsidRDefault="003349E6" w:rsidP="003E10B0">
            <w:pPr>
              <w:autoSpaceDE w:val="0"/>
              <w:autoSpaceDN w:val="0"/>
              <w:adjustRightInd w:val="0"/>
              <w:jc w:val="center"/>
              <w:rPr>
                <w:sz w:val="22"/>
                <w:szCs w:val="22"/>
              </w:rPr>
            </w:pPr>
            <w:r w:rsidRPr="003E10B0">
              <w:rPr>
                <w:sz w:val="22"/>
                <w:szCs w:val="22"/>
              </w:rPr>
              <w:t>Объем финансирования (тыс. рублей)</w:t>
            </w:r>
          </w:p>
        </w:tc>
        <w:tc>
          <w:tcPr>
            <w:tcW w:w="4678" w:type="dxa"/>
            <w:gridSpan w:val="6"/>
            <w:vAlign w:val="center"/>
          </w:tcPr>
          <w:p w:rsidR="003349E6" w:rsidRPr="003E10B0" w:rsidRDefault="003349E6" w:rsidP="003E10B0">
            <w:pPr>
              <w:autoSpaceDE w:val="0"/>
              <w:autoSpaceDN w:val="0"/>
              <w:adjustRightInd w:val="0"/>
              <w:jc w:val="center"/>
              <w:rPr>
                <w:sz w:val="22"/>
                <w:szCs w:val="22"/>
              </w:rPr>
            </w:pPr>
            <w:r w:rsidRPr="003E10B0">
              <w:rPr>
                <w:sz w:val="22"/>
                <w:szCs w:val="22"/>
              </w:rPr>
              <w:t>в том числе за счет средств:</w:t>
            </w:r>
          </w:p>
        </w:tc>
        <w:tc>
          <w:tcPr>
            <w:tcW w:w="1701" w:type="dxa"/>
            <w:vMerge w:val="restart"/>
            <w:vAlign w:val="center"/>
          </w:tcPr>
          <w:p w:rsidR="003349E6" w:rsidRPr="003E10B0" w:rsidRDefault="003349E6" w:rsidP="003E10B0">
            <w:pPr>
              <w:autoSpaceDE w:val="0"/>
              <w:autoSpaceDN w:val="0"/>
              <w:adjustRightInd w:val="0"/>
              <w:jc w:val="center"/>
              <w:rPr>
                <w:sz w:val="22"/>
                <w:szCs w:val="22"/>
              </w:rPr>
            </w:pPr>
            <w:r w:rsidRPr="003E10B0">
              <w:rPr>
                <w:sz w:val="22"/>
                <w:szCs w:val="22"/>
              </w:rPr>
              <w:t>Участник/участник мероприятия</w:t>
            </w:r>
          </w:p>
        </w:tc>
        <w:tc>
          <w:tcPr>
            <w:tcW w:w="3495" w:type="dxa"/>
            <w:gridSpan w:val="2"/>
            <w:vMerge w:val="restart"/>
            <w:shd w:val="clear" w:color="auto" w:fill="auto"/>
          </w:tcPr>
          <w:p w:rsidR="003349E6" w:rsidRPr="003E10B0" w:rsidRDefault="003349E6" w:rsidP="00513670">
            <w:pPr>
              <w:jc w:val="center"/>
              <w:rPr>
                <w:sz w:val="22"/>
                <w:szCs w:val="22"/>
              </w:rPr>
            </w:pPr>
            <w:r w:rsidRPr="003E10B0">
              <w:rPr>
                <w:sz w:val="22"/>
                <w:szCs w:val="22"/>
              </w:rPr>
              <w:t>П</w:t>
            </w:r>
            <w:r w:rsidR="00513670">
              <w:rPr>
                <w:sz w:val="22"/>
                <w:szCs w:val="22"/>
              </w:rPr>
              <w:t>оказатели конечного результата ведомственного проекта, комплекса процессных</w:t>
            </w:r>
            <w:r w:rsidR="00BC5451">
              <w:rPr>
                <w:sz w:val="22"/>
                <w:szCs w:val="22"/>
              </w:rPr>
              <w:t xml:space="preserve"> мероприятий</w:t>
            </w:r>
            <w:r w:rsidRPr="003E10B0">
              <w:rPr>
                <w:sz w:val="22"/>
                <w:szCs w:val="22"/>
              </w:rPr>
              <w:t xml:space="preserve">, показатели непосредственного результата мероприятий, входящих в состав </w:t>
            </w:r>
            <w:r w:rsidR="00513670">
              <w:rPr>
                <w:sz w:val="22"/>
                <w:szCs w:val="22"/>
              </w:rPr>
              <w:t>ведомственного проекта, комплекса процессных мероприятий</w:t>
            </w:r>
            <w:r w:rsidRPr="003E10B0">
              <w:rPr>
                <w:sz w:val="22"/>
                <w:szCs w:val="22"/>
              </w:rPr>
              <w:t>, по годам реализации</w:t>
            </w:r>
          </w:p>
        </w:tc>
      </w:tr>
      <w:tr w:rsidR="003349E6" w:rsidRPr="003E10B0" w:rsidTr="00DE4898">
        <w:trPr>
          <w:gridAfter w:val="1"/>
          <w:wAfter w:w="6" w:type="dxa"/>
          <w:trHeight w:val="831"/>
        </w:trPr>
        <w:tc>
          <w:tcPr>
            <w:tcW w:w="602" w:type="dxa"/>
            <w:vMerge/>
          </w:tcPr>
          <w:p w:rsidR="003349E6" w:rsidRPr="003E10B0" w:rsidRDefault="003349E6" w:rsidP="003E10B0">
            <w:pPr>
              <w:rPr>
                <w:sz w:val="22"/>
                <w:szCs w:val="22"/>
              </w:rPr>
            </w:pPr>
          </w:p>
        </w:tc>
        <w:tc>
          <w:tcPr>
            <w:tcW w:w="2295" w:type="dxa"/>
            <w:vMerge/>
          </w:tcPr>
          <w:p w:rsidR="003349E6" w:rsidRPr="003E10B0" w:rsidRDefault="003349E6" w:rsidP="003E10B0">
            <w:pPr>
              <w:rPr>
                <w:sz w:val="22"/>
                <w:szCs w:val="22"/>
              </w:rPr>
            </w:pPr>
          </w:p>
        </w:tc>
        <w:tc>
          <w:tcPr>
            <w:tcW w:w="1276" w:type="dxa"/>
            <w:vMerge/>
          </w:tcPr>
          <w:p w:rsidR="003349E6" w:rsidRPr="003E10B0" w:rsidRDefault="003349E6" w:rsidP="003E10B0">
            <w:pPr>
              <w:rPr>
                <w:sz w:val="22"/>
                <w:szCs w:val="22"/>
              </w:rPr>
            </w:pPr>
          </w:p>
        </w:tc>
        <w:tc>
          <w:tcPr>
            <w:tcW w:w="1134" w:type="dxa"/>
            <w:vMerge/>
          </w:tcPr>
          <w:p w:rsidR="003349E6" w:rsidRPr="003E10B0" w:rsidRDefault="003349E6" w:rsidP="003E10B0">
            <w:pPr>
              <w:rPr>
                <w:sz w:val="22"/>
                <w:szCs w:val="22"/>
              </w:rPr>
            </w:pPr>
          </w:p>
        </w:tc>
        <w:tc>
          <w:tcPr>
            <w:tcW w:w="850" w:type="dxa"/>
            <w:vMerge w:val="restart"/>
            <w:textDirection w:val="btLr"/>
            <w:vAlign w:val="center"/>
          </w:tcPr>
          <w:p w:rsidR="003349E6" w:rsidRPr="003E10B0" w:rsidRDefault="003349E6" w:rsidP="003E10B0">
            <w:pPr>
              <w:autoSpaceDE w:val="0"/>
              <w:autoSpaceDN w:val="0"/>
              <w:adjustRightInd w:val="0"/>
              <w:ind w:right="113"/>
              <w:jc w:val="center"/>
              <w:rPr>
                <w:sz w:val="22"/>
                <w:szCs w:val="22"/>
                <w:lang w:val="en-US"/>
              </w:rPr>
            </w:pPr>
            <w:r w:rsidRPr="003E10B0">
              <w:rPr>
                <w:sz w:val="22"/>
                <w:szCs w:val="22"/>
              </w:rPr>
              <w:t xml:space="preserve">федерального бюджета </w:t>
            </w:r>
          </w:p>
          <w:p w:rsidR="003349E6" w:rsidRPr="003E10B0" w:rsidRDefault="003349E6" w:rsidP="003E10B0">
            <w:pPr>
              <w:autoSpaceDE w:val="0"/>
              <w:autoSpaceDN w:val="0"/>
              <w:adjustRightInd w:val="0"/>
              <w:ind w:right="113"/>
              <w:jc w:val="center"/>
              <w:rPr>
                <w:sz w:val="22"/>
                <w:szCs w:val="22"/>
              </w:rPr>
            </w:pPr>
            <w:r w:rsidRPr="003E10B0">
              <w:rPr>
                <w:sz w:val="22"/>
                <w:szCs w:val="22"/>
              </w:rPr>
              <w:t>(по согласованию)</w:t>
            </w:r>
          </w:p>
        </w:tc>
        <w:tc>
          <w:tcPr>
            <w:tcW w:w="992" w:type="dxa"/>
            <w:vMerge w:val="restart"/>
            <w:textDirection w:val="btLr"/>
            <w:vAlign w:val="center"/>
          </w:tcPr>
          <w:p w:rsidR="003349E6" w:rsidRPr="003E10B0" w:rsidRDefault="003349E6" w:rsidP="003E10B0">
            <w:pPr>
              <w:autoSpaceDE w:val="0"/>
              <w:autoSpaceDN w:val="0"/>
              <w:adjustRightInd w:val="0"/>
              <w:ind w:right="113"/>
              <w:jc w:val="center"/>
              <w:rPr>
                <w:sz w:val="22"/>
                <w:szCs w:val="22"/>
                <w:lang w:val="en-US"/>
              </w:rPr>
            </w:pPr>
            <w:r w:rsidRPr="003E10B0">
              <w:rPr>
                <w:sz w:val="22"/>
                <w:szCs w:val="22"/>
              </w:rPr>
              <w:t xml:space="preserve">областного бюджета </w:t>
            </w:r>
          </w:p>
          <w:p w:rsidR="003349E6" w:rsidRPr="003E10B0" w:rsidRDefault="003349E6" w:rsidP="003E10B0">
            <w:pPr>
              <w:autoSpaceDE w:val="0"/>
              <w:autoSpaceDN w:val="0"/>
              <w:adjustRightInd w:val="0"/>
              <w:ind w:right="113"/>
              <w:jc w:val="center"/>
              <w:rPr>
                <w:sz w:val="22"/>
                <w:szCs w:val="22"/>
              </w:rPr>
            </w:pPr>
            <w:r w:rsidRPr="003E10B0">
              <w:rPr>
                <w:sz w:val="22"/>
                <w:szCs w:val="22"/>
              </w:rPr>
              <w:t>(по согласованию)</w:t>
            </w:r>
          </w:p>
        </w:tc>
        <w:tc>
          <w:tcPr>
            <w:tcW w:w="1135" w:type="dxa"/>
            <w:vMerge w:val="restart"/>
            <w:textDirection w:val="btLr"/>
            <w:vAlign w:val="center"/>
          </w:tcPr>
          <w:p w:rsidR="003349E6" w:rsidRPr="003E10B0" w:rsidRDefault="003349E6" w:rsidP="003E10B0">
            <w:pPr>
              <w:autoSpaceDE w:val="0"/>
              <w:autoSpaceDN w:val="0"/>
              <w:adjustRightInd w:val="0"/>
              <w:ind w:right="113"/>
              <w:jc w:val="center"/>
              <w:rPr>
                <w:sz w:val="22"/>
                <w:szCs w:val="22"/>
                <w:lang w:val="en-US"/>
              </w:rPr>
            </w:pPr>
            <w:r w:rsidRPr="003E10B0">
              <w:rPr>
                <w:sz w:val="22"/>
                <w:szCs w:val="22"/>
              </w:rPr>
              <w:t xml:space="preserve">бюджета </w:t>
            </w:r>
          </w:p>
          <w:p w:rsidR="003349E6" w:rsidRPr="003E10B0" w:rsidRDefault="008A0867" w:rsidP="008A0867">
            <w:pPr>
              <w:autoSpaceDE w:val="0"/>
              <w:autoSpaceDN w:val="0"/>
              <w:adjustRightInd w:val="0"/>
              <w:ind w:right="113"/>
              <w:jc w:val="center"/>
              <w:rPr>
                <w:sz w:val="22"/>
                <w:szCs w:val="22"/>
              </w:rPr>
            </w:pPr>
            <w:r>
              <w:rPr>
                <w:sz w:val="22"/>
                <w:szCs w:val="22"/>
              </w:rPr>
              <w:t>МО Молчановский район</w:t>
            </w:r>
          </w:p>
        </w:tc>
        <w:tc>
          <w:tcPr>
            <w:tcW w:w="850" w:type="dxa"/>
            <w:vMerge w:val="restart"/>
            <w:textDirection w:val="btLr"/>
            <w:vAlign w:val="center"/>
          </w:tcPr>
          <w:p w:rsidR="003349E6" w:rsidRPr="003E10B0" w:rsidRDefault="003349E6" w:rsidP="003E10B0">
            <w:pPr>
              <w:autoSpaceDE w:val="0"/>
              <w:autoSpaceDN w:val="0"/>
              <w:adjustRightInd w:val="0"/>
              <w:ind w:right="113"/>
              <w:jc w:val="center"/>
              <w:rPr>
                <w:sz w:val="22"/>
                <w:szCs w:val="22"/>
              </w:rPr>
            </w:pPr>
            <w:r w:rsidRPr="003E10B0">
              <w:rPr>
                <w:sz w:val="22"/>
                <w:szCs w:val="22"/>
              </w:rPr>
              <w:t xml:space="preserve">бюджетов сельских поселений </w:t>
            </w:r>
          </w:p>
          <w:p w:rsidR="003349E6" w:rsidRPr="003E10B0" w:rsidRDefault="003349E6" w:rsidP="003E10B0">
            <w:pPr>
              <w:autoSpaceDE w:val="0"/>
              <w:autoSpaceDN w:val="0"/>
              <w:adjustRightInd w:val="0"/>
              <w:ind w:right="113"/>
              <w:jc w:val="center"/>
              <w:rPr>
                <w:sz w:val="22"/>
                <w:szCs w:val="22"/>
              </w:rPr>
            </w:pPr>
            <w:r w:rsidRPr="003E10B0">
              <w:rPr>
                <w:sz w:val="22"/>
                <w:szCs w:val="22"/>
              </w:rPr>
              <w:t>(по согласованию)</w:t>
            </w:r>
          </w:p>
        </w:tc>
        <w:tc>
          <w:tcPr>
            <w:tcW w:w="851" w:type="dxa"/>
            <w:gridSpan w:val="2"/>
            <w:vMerge w:val="restart"/>
            <w:textDirection w:val="btLr"/>
            <w:vAlign w:val="center"/>
          </w:tcPr>
          <w:p w:rsidR="003349E6" w:rsidRPr="003E10B0" w:rsidRDefault="003349E6" w:rsidP="003E10B0">
            <w:pPr>
              <w:autoSpaceDE w:val="0"/>
              <w:autoSpaceDN w:val="0"/>
              <w:adjustRightInd w:val="0"/>
              <w:ind w:right="113"/>
              <w:jc w:val="center"/>
              <w:rPr>
                <w:sz w:val="22"/>
                <w:szCs w:val="22"/>
              </w:rPr>
            </w:pPr>
            <w:r w:rsidRPr="003E10B0">
              <w:rPr>
                <w:sz w:val="22"/>
                <w:szCs w:val="22"/>
              </w:rPr>
              <w:t xml:space="preserve">внебюджетных источников </w:t>
            </w:r>
          </w:p>
          <w:p w:rsidR="003349E6" w:rsidRPr="003E10B0" w:rsidRDefault="003349E6" w:rsidP="003E10B0">
            <w:pPr>
              <w:autoSpaceDE w:val="0"/>
              <w:autoSpaceDN w:val="0"/>
              <w:adjustRightInd w:val="0"/>
              <w:ind w:right="113"/>
              <w:jc w:val="center"/>
              <w:rPr>
                <w:sz w:val="22"/>
                <w:szCs w:val="22"/>
              </w:rPr>
            </w:pPr>
            <w:r w:rsidRPr="003E10B0">
              <w:rPr>
                <w:sz w:val="22"/>
                <w:szCs w:val="22"/>
              </w:rPr>
              <w:t>(по согласованию)</w:t>
            </w:r>
          </w:p>
        </w:tc>
        <w:tc>
          <w:tcPr>
            <w:tcW w:w="1701" w:type="dxa"/>
            <w:vMerge/>
          </w:tcPr>
          <w:p w:rsidR="003349E6" w:rsidRPr="003E10B0" w:rsidRDefault="003349E6" w:rsidP="003E10B0">
            <w:pPr>
              <w:rPr>
                <w:sz w:val="22"/>
                <w:szCs w:val="22"/>
              </w:rPr>
            </w:pPr>
          </w:p>
        </w:tc>
        <w:tc>
          <w:tcPr>
            <w:tcW w:w="3495" w:type="dxa"/>
            <w:gridSpan w:val="2"/>
            <w:vMerge/>
            <w:shd w:val="clear" w:color="auto" w:fill="auto"/>
          </w:tcPr>
          <w:p w:rsidR="003349E6" w:rsidRPr="003E10B0" w:rsidRDefault="003349E6" w:rsidP="003E10B0">
            <w:pPr>
              <w:rPr>
                <w:sz w:val="22"/>
                <w:szCs w:val="22"/>
              </w:rPr>
            </w:pPr>
          </w:p>
        </w:tc>
      </w:tr>
      <w:tr w:rsidR="003349E6" w:rsidRPr="003E10B0" w:rsidTr="00854280">
        <w:trPr>
          <w:gridAfter w:val="1"/>
          <w:wAfter w:w="6" w:type="dxa"/>
          <w:trHeight w:val="730"/>
        </w:trPr>
        <w:tc>
          <w:tcPr>
            <w:tcW w:w="602" w:type="dxa"/>
            <w:vMerge/>
          </w:tcPr>
          <w:p w:rsidR="003349E6" w:rsidRPr="003E10B0" w:rsidRDefault="003349E6" w:rsidP="003E10B0">
            <w:pPr>
              <w:rPr>
                <w:sz w:val="22"/>
                <w:szCs w:val="22"/>
              </w:rPr>
            </w:pPr>
          </w:p>
        </w:tc>
        <w:tc>
          <w:tcPr>
            <w:tcW w:w="2295" w:type="dxa"/>
            <w:vMerge/>
          </w:tcPr>
          <w:p w:rsidR="003349E6" w:rsidRPr="003E10B0" w:rsidRDefault="003349E6" w:rsidP="003E10B0">
            <w:pPr>
              <w:rPr>
                <w:sz w:val="22"/>
                <w:szCs w:val="22"/>
              </w:rPr>
            </w:pPr>
          </w:p>
        </w:tc>
        <w:tc>
          <w:tcPr>
            <w:tcW w:w="1276" w:type="dxa"/>
            <w:vMerge/>
          </w:tcPr>
          <w:p w:rsidR="003349E6" w:rsidRPr="003E10B0" w:rsidRDefault="003349E6" w:rsidP="003E10B0">
            <w:pPr>
              <w:rPr>
                <w:sz w:val="22"/>
                <w:szCs w:val="22"/>
              </w:rPr>
            </w:pPr>
          </w:p>
        </w:tc>
        <w:tc>
          <w:tcPr>
            <w:tcW w:w="1134" w:type="dxa"/>
            <w:vMerge/>
          </w:tcPr>
          <w:p w:rsidR="003349E6" w:rsidRPr="003E10B0" w:rsidRDefault="003349E6" w:rsidP="003E10B0">
            <w:pPr>
              <w:rPr>
                <w:sz w:val="22"/>
                <w:szCs w:val="22"/>
              </w:rPr>
            </w:pPr>
          </w:p>
        </w:tc>
        <w:tc>
          <w:tcPr>
            <w:tcW w:w="850" w:type="dxa"/>
            <w:vMerge/>
            <w:textDirection w:val="btLr"/>
            <w:vAlign w:val="center"/>
          </w:tcPr>
          <w:p w:rsidR="003349E6" w:rsidRPr="003E10B0" w:rsidRDefault="003349E6" w:rsidP="003E10B0">
            <w:pPr>
              <w:autoSpaceDE w:val="0"/>
              <w:autoSpaceDN w:val="0"/>
              <w:adjustRightInd w:val="0"/>
              <w:ind w:right="113"/>
              <w:jc w:val="center"/>
              <w:rPr>
                <w:sz w:val="22"/>
                <w:szCs w:val="22"/>
              </w:rPr>
            </w:pPr>
          </w:p>
        </w:tc>
        <w:tc>
          <w:tcPr>
            <w:tcW w:w="992" w:type="dxa"/>
            <w:vMerge/>
            <w:textDirection w:val="btLr"/>
            <w:vAlign w:val="center"/>
          </w:tcPr>
          <w:p w:rsidR="003349E6" w:rsidRPr="003E10B0" w:rsidRDefault="003349E6" w:rsidP="003E10B0">
            <w:pPr>
              <w:autoSpaceDE w:val="0"/>
              <w:autoSpaceDN w:val="0"/>
              <w:adjustRightInd w:val="0"/>
              <w:ind w:right="113"/>
              <w:jc w:val="center"/>
              <w:rPr>
                <w:sz w:val="22"/>
                <w:szCs w:val="22"/>
              </w:rPr>
            </w:pPr>
          </w:p>
        </w:tc>
        <w:tc>
          <w:tcPr>
            <w:tcW w:w="1135" w:type="dxa"/>
            <w:vMerge/>
            <w:textDirection w:val="btLr"/>
            <w:vAlign w:val="center"/>
          </w:tcPr>
          <w:p w:rsidR="003349E6" w:rsidRPr="003E10B0" w:rsidRDefault="003349E6" w:rsidP="003E10B0">
            <w:pPr>
              <w:autoSpaceDE w:val="0"/>
              <w:autoSpaceDN w:val="0"/>
              <w:adjustRightInd w:val="0"/>
              <w:ind w:right="113"/>
              <w:jc w:val="center"/>
              <w:rPr>
                <w:sz w:val="22"/>
                <w:szCs w:val="22"/>
              </w:rPr>
            </w:pPr>
          </w:p>
        </w:tc>
        <w:tc>
          <w:tcPr>
            <w:tcW w:w="850" w:type="dxa"/>
            <w:vMerge/>
            <w:textDirection w:val="btLr"/>
            <w:vAlign w:val="center"/>
          </w:tcPr>
          <w:p w:rsidR="003349E6" w:rsidRPr="003E10B0" w:rsidRDefault="003349E6" w:rsidP="003E10B0">
            <w:pPr>
              <w:autoSpaceDE w:val="0"/>
              <w:autoSpaceDN w:val="0"/>
              <w:adjustRightInd w:val="0"/>
              <w:ind w:right="113"/>
              <w:jc w:val="center"/>
              <w:rPr>
                <w:sz w:val="22"/>
                <w:szCs w:val="22"/>
              </w:rPr>
            </w:pPr>
          </w:p>
        </w:tc>
        <w:tc>
          <w:tcPr>
            <w:tcW w:w="851" w:type="dxa"/>
            <w:gridSpan w:val="2"/>
            <w:vMerge/>
            <w:textDirection w:val="btLr"/>
            <w:vAlign w:val="center"/>
          </w:tcPr>
          <w:p w:rsidR="003349E6" w:rsidRPr="003E10B0" w:rsidRDefault="003349E6" w:rsidP="003E10B0">
            <w:pPr>
              <w:autoSpaceDE w:val="0"/>
              <w:autoSpaceDN w:val="0"/>
              <w:adjustRightInd w:val="0"/>
              <w:ind w:right="113"/>
              <w:jc w:val="center"/>
              <w:rPr>
                <w:sz w:val="22"/>
                <w:szCs w:val="22"/>
              </w:rPr>
            </w:pPr>
          </w:p>
        </w:tc>
        <w:tc>
          <w:tcPr>
            <w:tcW w:w="1701" w:type="dxa"/>
            <w:vMerge/>
          </w:tcPr>
          <w:p w:rsidR="003349E6" w:rsidRPr="003E10B0" w:rsidRDefault="003349E6" w:rsidP="003E10B0">
            <w:pPr>
              <w:rPr>
                <w:sz w:val="22"/>
                <w:szCs w:val="22"/>
              </w:rPr>
            </w:pPr>
          </w:p>
        </w:tc>
        <w:tc>
          <w:tcPr>
            <w:tcW w:w="2126" w:type="dxa"/>
            <w:shd w:val="clear" w:color="auto" w:fill="auto"/>
          </w:tcPr>
          <w:p w:rsidR="003349E6" w:rsidRPr="003E10B0" w:rsidRDefault="003349E6" w:rsidP="003E10B0">
            <w:pPr>
              <w:jc w:val="center"/>
              <w:rPr>
                <w:sz w:val="22"/>
                <w:szCs w:val="22"/>
              </w:rPr>
            </w:pPr>
            <w:r w:rsidRPr="003E10B0">
              <w:rPr>
                <w:sz w:val="22"/>
                <w:szCs w:val="22"/>
              </w:rPr>
              <w:t>наименование и единица измерения</w:t>
            </w:r>
          </w:p>
        </w:tc>
        <w:tc>
          <w:tcPr>
            <w:tcW w:w="1369" w:type="dxa"/>
            <w:shd w:val="clear" w:color="auto" w:fill="auto"/>
          </w:tcPr>
          <w:p w:rsidR="003349E6" w:rsidRPr="003E10B0" w:rsidRDefault="003349E6" w:rsidP="003E10B0">
            <w:pPr>
              <w:jc w:val="center"/>
              <w:rPr>
                <w:sz w:val="22"/>
                <w:szCs w:val="22"/>
              </w:rPr>
            </w:pPr>
            <w:r w:rsidRPr="003E10B0">
              <w:rPr>
                <w:sz w:val="22"/>
                <w:szCs w:val="22"/>
              </w:rPr>
              <w:t>значения по годам реализации</w:t>
            </w:r>
          </w:p>
        </w:tc>
      </w:tr>
      <w:tr w:rsidR="003349E6" w:rsidRPr="003E10B0" w:rsidTr="00DE4898">
        <w:trPr>
          <w:gridAfter w:val="1"/>
          <w:wAfter w:w="6" w:type="dxa"/>
        </w:trPr>
        <w:tc>
          <w:tcPr>
            <w:tcW w:w="602" w:type="dxa"/>
          </w:tcPr>
          <w:p w:rsidR="003349E6" w:rsidRPr="003E10B0" w:rsidRDefault="003349E6" w:rsidP="003E10B0">
            <w:pPr>
              <w:autoSpaceDE w:val="0"/>
              <w:autoSpaceDN w:val="0"/>
              <w:adjustRightInd w:val="0"/>
              <w:rPr>
                <w:sz w:val="22"/>
                <w:szCs w:val="22"/>
              </w:rPr>
            </w:pPr>
          </w:p>
        </w:tc>
        <w:tc>
          <w:tcPr>
            <w:tcW w:w="14579" w:type="dxa"/>
            <w:gridSpan w:val="12"/>
          </w:tcPr>
          <w:p w:rsidR="003349E6" w:rsidRPr="003E10B0" w:rsidRDefault="003349E6" w:rsidP="003E10B0">
            <w:pPr>
              <w:rPr>
                <w:sz w:val="22"/>
                <w:szCs w:val="22"/>
              </w:rPr>
            </w:pPr>
            <w:r w:rsidRPr="003E10B0">
              <w:rPr>
                <w:sz w:val="22"/>
                <w:szCs w:val="22"/>
              </w:rPr>
              <w:t>Подпрограмма</w:t>
            </w:r>
            <w:r w:rsidR="00503BF6">
              <w:rPr>
                <w:sz w:val="22"/>
                <w:szCs w:val="22"/>
              </w:rPr>
              <w:t xml:space="preserve"> (направление)</w:t>
            </w:r>
            <w:r w:rsidRPr="003E10B0">
              <w:rPr>
                <w:sz w:val="22"/>
                <w:szCs w:val="22"/>
              </w:rPr>
              <w:t xml:space="preserve"> 3 «Совершенствование межбюджетных отношений в Молчановском районе»</w:t>
            </w:r>
          </w:p>
        </w:tc>
      </w:tr>
      <w:tr w:rsidR="003349E6" w:rsidRPr="003E10B0" w:rsidTr="00DE4898">
        <w:trPr>
          <w:gridAfter w:val="1"/>
          <w:wAfter w:w="6" w:type="dxa"/>
          <w:trHeight w:val="511"/>
        </w:trPr>
        <w:tc>
          <w:tcPr>
            <w:tcW w:w="602" w:type="dxa"/>
          </w:tcPr>
          <w:p w:rsidR="003349E6" w:rsidRPr="003E10B0" w:rsidRDefault="003349E6" w:rsidP="003E10B0">
            <w:pPr>
              <w:autoSpaceDE w:val="0"/>
              <w:autoSpaceDN w:val="0"/>
              <w:adjustRightInd w:val="0"/>
              <w:jc w:val="center"/>
              <w:rPr>
                <w:sz w:val="22"/>
                <w:szCs w:val="22"/>
              </w:rPr>
            </w:pPr>
            <w:r w:rsidRPr="003E10B0">
              <w:rPr>
                <w:sz w:val="22"/>
                <w:szCs w:val="22"/>
              </w:rPr>
              <w:t>1.</w:t>
            </w:r>
          </w:p>
        </w:tc>
        <w:tc>
          <w:tcPr>
            <w:tcW w:w="14579" w:type="dxa"/>
            <w:gridSpan w:val="12"/>
          </w:tcPr>
          <w:p w:rsidR="003349E6" w:rsidRPr="003E10B0" w:rsidRDefault="003349E6" w:rsidP="00513670">
            <w:pPr>
              <w:rPr>
                <w:sz w:val="22"/>
                <w:szCs w:val="22"/>
              </w:rPr>
            </w:pPr>
            <w:r w:rsidRPr="003E10B0">
              <w:rPr>
                <w:sz w:val="22"/>
                <w:szCs w:val="22"/>
              </w:rPr>
              <w:t>Задача 1 подпрограммы</w:t>
            </w:r>
            <w:r w:rsidR="008228AE">
              <w:rPr>
                <w:sz w:val="22"/>
                <w:szCs w:val="22"/>
              </w:rPr>
              <w:t xml:space="preserve"> (направления)</w:t>
            </w:r>
            <w:r w:rsidRPr="003E10B0">
              <w:rPr>
                <w:sz w:val="22"/>
                <w:szCs w:val="22"/>
              </w:rPr>
              <w:t xml:space="preserve"> 3. Создание условий для обеспечения равных финансовых возможностей сельских поселений по решению вопросов местного значения</w:t>
            </w:r>
          </w:p>
        </w:tc>
      </w:tr>
      <w:tr w:rsidR="00BC5451" w:rsidRPr="003E10B0" w:rsidTr="00854280">
        <w:tc>
          <w:tcPr>
            <w:tcW w:w="602" w:type="dxa"/>
            <w:vMerge w:val="restart"/>
          </w:tcPr>
          <w:p w:rsidR="00BC5451" w:rsidRPr="003E10B0" w:rsidRDefault="00BC5451" w:rsidP="006832ED">
            <w:pPr>
              <w:autoSpaceDE w:val="0"/>
              <w:autoSpaceDN w:val="0"/>
              <w:adjustRightInd w:val="0"/>
              <w:rPr>
                <w:sz w:val="22"/>
                <w:szCs w:val="22"/>
              </w:rPr>
            </w:pPr>
          </w:p>
        </w:tc>
        <w:tc>
          <w:tcPr>
            <w:tcW w:w="2295" w:type="dxa"/>
            <w:vMerge w:val="restart"/>
          </w:tcPr>
          <w:p w:rsidR="00BC5451" w:rsidRPr="003E10B0" w:rsidRDefault="00BC5451" w:rsidP="00513670">
            <w:pPr>
              <w:autoSpaceDE w:val="0"/>
              <w:autoSpaceDN w:val="0"/>
              <w:adjustRightInd w:val="0"/>
              <w:rPr>
                <w:sz w:val="22"/>
                <w:szCs w:val="22"/>
              </w:rPr>
            </w:pPr>
            <w:r>
              <w:rPr>
                <w:sz w:val="22"/>
                <w:szCs w:val="22"/>
              </w:rPr>
              <w:t>Комплекс процессных мероприятий</w:t>
            </w:r>
            <w:r w:rsidRPr="003E10B0">
              <w:rPr>
                <w:sz w:val="22"/>
                <w:szCs w:val="22"/>
              </w:rPr>
              <w:t xml:space="preserve"> «Создание условий для обеспечения равных финансовых возможностей сельских поселений по решению вопросов </w:t>
            </w:r>
            <w:r w:rsidRPr="003E10B0">
              <w:rPr>
                <w:sz w:val="22"/>
                <w:szCs w:val="22"/>
              </w:rPr>
              <w:lastRenderedPageBreak/>
              <w:t>местного значения</w:t>
            </w:r>
            <w:r>
              <w:rPr>
                <w:sz w:val="22"/>
                <w:szCs w:val="22"/>
              </w:rPr>
              <w:t>»,</w:t>
            </w:r>
            <w:r w:rsidRPr="003E10B0">
              <w:rPr>
                <w:sz w:val="22"/>
                <w:szCs w:val="22"/>
              </w:rPr>
              <w:t xml:space="preserve"> в том числе:</w:t>
            </w:r>
          </w:p>
        </w:tc>
        <w:tc>
          <w:tcPr>
            <w:tcW w:w="1276" w:type="dxa"/>
            <w:shd w:val="clear" w:color="auto" w:fill="auto"/>
            <w:vAlign w:val="center"/>
          </w:tcPr>
          <w:p w:rsidR="00BC5451" w:rsidRPr="003E10B0" w:rsidRDefault="00BC5451" w:rsidP="008228AE">
            <w:pPr>
              <w:autoSpaceDE w:val="0"/>
              <w:autoSpaceDN w:val="0"/>
              <w:adjustRightInd w:val="0"/>
              <w:jc w:val="center"/>
              <w:rPr>
                <w:sz w:val="22"/>
                <w:szCs w:val="22"/>
              </w:rPr>
            </w:pPr>
            <w:r w:rsidRPr="003E10B0">
              <w:rPr>
                <w:sz w:val="22"/>
                <w:szCs w:val="22"/>
              </w:rPr>
              <w:lastRenderedPageBreak/>
              <w:t>Всего</w:t>
            </w:r>
          </w:p>
        </w:tc>
        <w:tc>
          <w:tcPr>
            <w:tcW w:w="1134" w:type="dxa"/>
            <w:shd w:val="clear" w:color="auto" w:fill="auto"/>
            <w:vAlign w:val="center"/>
          </w:tcPr>
          <w:p w:rsidR="00BC5451" w:rsidRPr="003E10B0" w:rsidRDefault="00BC5451" w:rsidP="006832ED">
            <w:pPr>
              <w:jc w:val="center"/>
              <w:rPr>
                <w:color w:val="000000"/>
                <w:sz w:val="22"/>
                <w:szCs w:val="22"/>
              </w:rPr>
            </w:pPr>
            <w:r>
              <w:rPr>
                <w:color w:val="000000"/>
                <w:sz w:val="22"/>
                <w:szCs w:val="22"/>
              </w:rPr>
              <w:t>179 245,6</w:t>
            </w:r>
          </w:p>
        </w:tc>
        <w:tc>
          <w:tcPr>
            <w:tcW w:w="850" w:type="dxa"/>
            <w:shd w:val="clear" w:color="auto" w:fill="auto"/>
            <w:vAlign w:val="center"/>
          </w:tcPr>
          <w:p w:rsidR="00BC5451" w:rsidRPr="003E10B0" w:rsidRDefault="00BC5451" w:rsidP="006832ED">
            <w:pPr>
              <w:jc w:val="center"/>
              <w:rPr>
                <w:color w:val="000000"/>
                <w:sz w:val="22"/>
                <w:szCs w:val="22"/>
              </w:rPr>
            </w:pPr>
            <w:r>
              <w:rPr>
                <w:color w:val="000000"/>
                <w:sz w:val="22"/>
                <w:szCs w:val="22"/>
              </w:rPr>
              <w:t>6 302,2</w:t>
            </w:r>
          </w:p>
        </w:tc>
        <w:tc>
          <w:tcPr>
            <w:tcW w:w="992" w:type="dxa"/>
            <w:shd w:val="clear" w:color="auto" w:fill="auto"/>
            <w:vAlign w:val="center"/>
          </w:tcPr>
          <w:p w:rsidR="00BC5451" w:rsidRPr="003E10B0" w:rsidRDefault="00BC5451" w:rsidP="006832ED">
            <w:pPr>
              <w:jc w:val="center"/>
              <w:rPr>
                <w:color w:val="000000"/>
                <w:sz w:val="22"/>
                <w:szCs w:val="22"/>
              </w:rPr>
            </w:pPr>
            <w:r>
              <w:rPr>
                <w:color w:val="000000"/>
                <w:sz w:val="22"/>
                <w:szCs w:val="22"/>
              </w:rPr>
              <w:t>65 841,2</w:t>
            </w:r>
          </w:p>
        </w:tc>
        <w:tc>
          <w:tcPr>
            <w:tcW w:w="1135" w:type="dxa"/>
            <w:shd w:val="clear" w:color="auto" w:fill="auto"/>
            <w:vAlign w:val="center"/>
          </w:tcPr>
          <w:p w:rsidR="00BC5451" w:rsidRPr="003E10B0" w:rsidRDefault="00BC5451" w:rsidP="006832ED">
            <w:pPr>
              <w:jc w:val="center"/>
              <w:rPr>
                <w:color w:val="000000"/>
                <w:sz w:val="22"/>
                <w:szCs w:val="22"/>
              </w:rPr>
            </w:pPr>
            <w:r>
              <w:rPr>
                <w:color w:val="000000"/>
                <w:sz w:val="22"/>
                <w:szCs w:val="22"/>
              </w:rPr>
              <w:t>107 102,2</w:t>
            </w:r>
          </w:p>
        </w:tc>
        <w:tc>
          <w:tcPr>
            <w:tcW w:w="850" w:type="dxa"/>
            <w:shd w:val="clear" w:color="auto" w:fill="auto"/>
            <w:vAlign w:val="center"/>
          </w:tcPr>
          <w:p w:rsidR="00BC5451" w:rsidRPr="003E10B0" w:rsidRDefault="00BC5451" w:rsidP="006832ED">
            <w:pPr>
              <w:jc w:val="center"/>
              <w:rPr>
                <w:color w:val="000000"/>
                <w:sz w:val="22"/>
                <w:szCs w:val="22"/>
              </w:rPr>
            </w:pPr>
            <w:r w:rsidRPr="003E10B0">
              <w:rPr>
                <w:color w:val="000000"/>
                <w:sz w:val="22"/>
                <w:szCs w:val="22"/>
              </w:rPr>
              <w:t>0,0</w:t>
            </w:r>
          </w:p>
        </w:tc>
        <w:tc>
          <w:tcPr>
            <w:tcW w:w="709" w:type="dxa"/>
            <w:shd w:val="clear" w:color="auto" w:fill="auto"/>
            <w:vAlign w:val="center"/>
          </w:tcPr>
          <w:p w:rsidR="00BC5451" w:rsidRPr="003E10B0" w:rsidRDefault="00BC5451" w:rsidP="006832ED">
            <w:pPr>
              <w:jc w:val="center"/>
              <w:rPr>
                <w:color w:val="000000"/>
                <w:sz w:val="22"/>
                <w:szCs w:val="22"/>
              </w:rPr>
            </w:pPr>
            <w:r w:rsidRPr="003E10B0">
              <w:rPr>
                <w:color w:val="000000"/>
                <w:sz w:val="22"/>
                <w:szCs w:val="22"/>
              </w:rPr>
              <w:t>0,0</w:t>
            </w:r>
          </w:p>
        </w:tc>
        <w:tc>
          <w:tcPr>
            <w:tcW w:w="1843" w:type="dxa"/>
            <w:gridSpan w:val="2"/>
            <w:vMerge w:val="restart"/>
          </w:tcPr>
          <w:p w:rsidR="00BC5451" w:rsidRPr="003E10B0" w:rsidRDefault="00BC5451" w:rsidP="006832ED">
            <w:pPr>
              <w:autoSpaceDE w:val="0"/>
              <w:autoSpaceDN w:val="0"/>
              <w:adjustRightInd w:val="0"/>
              <w:jc w:val="center"/>
              <w:rPr>
                <w:sz w:val="22"/>
                <w:szCs w:val="22"/>
              </w:rPr>
            </w:pPr>
            <w:r w:rsidRPr="003E10B0">
              <w:rPr>
                <w:bCs/>
                <w:sz w:val="22"/>
                <w:szCs w:val="22"/>
              </w:rPr>
              <w:t xml:space="preserve">Управление финансов Администрации Молчановского района </w:t>
            </w:r>
          </w:p>
        </w:tc>
        <w:tc>
          <w:tcPr>
            <w:tcW w:w="2126" w:type="dxa"/>
            <w:shd w:val="clear" w:color="auto" w:fill="auto"/>
            <w:vAlign w:val="center"/>
          </w:tcPr>
          <w:p w:rsidR="00BC5451" w:rsidRPr="003E10B0" w:rsidRDefault="00BC5451" w:rsidP="006832ED">
            <w:pPr>
              <w:jc w:val="center"/>
              <w:rPr>
                <w:sz w:val="22"/>
                <w:szCs w:val="22"/>
              </w:rPr>
            </w:pPr>
            <w:r w:rsidRPr="003E10B0">
              <w:rPr>
                <w:sz w:val="22"/>
                <w:szCs w:val="22"/>
              </w:rPr>
              <w:t>x</w:t>
            </w:r>
          </w:p>
        </w:tc>
        <w:tc>
          <w:tcPr>
            <w:tcW w:w="1375" w:type="dxa"/>
            <w:gridSpan w:val="2"/>
            <w:shd w:val="clear" w:color="auto" w:fill="auto"/>
            <w:vAlign w:val="center"/>
          </w:tcPr>
          <w:p w:rsidR="00BC5451" w:rsidRPr="003E10B0" w:rsidRDefault="00BC5451" w:rsidP="006832ED">
            <w:pPr>
              <w:jc w:val="center"/>
              <w:rPr>
                <w:sz w:val="22"/>
                <w:szCs w:val="22"/>
              </w:rPr>
            </w:pPr>
            <w:r w:rsidRPr="003E10B0">
              <w:rPr>
                <w:sz w:val="22"/>
                <w:szCs w:val="22"/>
              </w:rPr>
              <w:t>x</w:t>
            </w:r>
          </w:p>
        </w:tc>
      </w:tr>
      <w:tr w:rsidR="00BC5451" w:rsidRPr="003E10B0" w:rsidTr="00854280">
        <w:tc>
          <w:tcPr>
            <w:tcW w:w="602" w:type="dxa"/>
            <w:vMerge/>
          </w:tcPr>
          <w:p w:rsidR="00BC5451" w:rsidRPr="003E10B0" w:rsidRDefault="00BC5451" w:rsidP="006832ED">
            <w:pPr>
              <w:rPr>
                <w:sz w:val="22"/>
                <w:szCs w:val="22"/>
              </w:rPr>
            </w:pPr>
          </w:p>
        </w:tc>
        <w:tc>
          <w:tcPr>
            <w:tcW w:w="2295" w:type="dxa"/>
            <w:vMerge/>
          </w:tcPr>
          <w:p w:rsidR="00BC5451" w:rsidRPr="003E10B0" w:rsidRDefault="00BC5451" w:rsidP="006832ED">
            <w:pPr>
              <w:rPr>
                <w:sz w:val="22"/>
                <w:szCs w:val="22"/>
              </w:rPr>
            </w:pPr>
          </w:p>
        </w:tc>
        <w:tc>
          <w:tcPr>
            <w:tcW w:w="1276" w:type="dxa"/>
            <w:vAlign w:val="center"/>
          </w:tcPr>
          <w:p w:rsidR="00BC5451" w:rsidRPr="003E10B0" w:rsidRDefault="00BC5451" w:rsidP="006832ED">
            <w:pPr>
              <w:autoSpaceDE w:val="0"/>
              <w:autoSpaceDN w:val="0"/>
              <w:adjustRightInd w:val="0"/>
              <w:jc w:val="center"/>
              <w:rPr>
                <w:sz w:val="22"/>
                <w:szCs w:val="22"/>
              </w:rPr>
            </w:pPr>
            <w:r w:rsidRPr="003E10B0">
              <w:rPr>
                <w:sz w:val="22"/>
                <w:szCs w:val="22"/>
              </w:rPr>
              <w:t>2024 год</w:t>
            </w:r>
          </w:p>
        </w:tc>
        <w:tc>
          <w:tcPr>
            <w:tcW w:w="1134" w:type="dxa"/>
            <w:shd w:val="clear" w:color="auto" w:fill="auto"/>
            <w:vAlign w:val="center"/>
          </w:tcPr>
          <w:p w:rsidR="00BC5451" w:rsidRPr="003E10B0" w:rsidRDefault="00BC5451" w:rsidP="006832ED">
            <w:pPr>
              <w:jc w:val="center"/>
              <w:rPr>
                <w:color w:val="000000"/>
                <w:sz w:val="22"/>
                <w:szCs w:val="22"/>
              </w:rPr>
            </w:pPr>
            <w:r>
              <w:rPr>
                <w:color w:val="000000"/>
                <w:sz w:val="22"/>
                <w:szCs w:val="22"/>
              </w:rPr>
              <w:t>49 991,9</w:t>
            </w:r>
          </w:p>
        </w:tc>
        <w:tc>
          <w:tcPr>
            <w:tcW w:w="850" w:type="dxa"/>
            <w:shd w:val="clear" w:color="auto" w:fill="auto"/>
            <w:vAlign w:val="center"/>
          </w:tcPr>
          <w:p w:rsidR="00BC5451" w:rsidRPr="003E10B0" w:rsidRDefault="00BC5451" w:rsidP="006832ED">
            <w:pPr>
              <w:jc w:val="center"/>
              <w:rPr>
                <w:color w:val="000000"/>
                <w:sz w:val="22"/>
                <w:szCs w:val="22"/>
              </w:rPr>
            </w:pPr>
            <w:r>
              <w:rPr>
                <w:color w:val="000000"/>
                <w:sz w:val="22"/>
                <w:szCs w:val="22"/>
              </w:rPr>
              <w:t>1 315,8</w:t>
            </w:r>
          </w:p>
        </w:tc>
        <w:tc>
          <w:tcPr>
            <w:tcW w:w="992" w:type="dxa"/>
            <w:shd w:val="clear" w:color="auto" w:fill="auto"/>
            <w:vAlign w:val="center"/>
          </w:tcPr>
          <w:p w:rsidR="00BC5451" w:rsidRPr="003E10B0" w:rsidRDefault="00BC5451" w:rsidP="006832ED">
            <w:pPr>
              <w:jc w:val="center"/>
              <w:rPr>
                <w:color w:val="000000"/>
                <w:sz w:val="22"/>
                <w:szCs w:val="22"/>
              </w:rPr>
            </w:pPr>
            <w:r>
              <w:rPr>
                <w:color w:val="000000"/>
                <w:sz w:val="22"/>
                <w:szCs w:val="22"/>
              </w:rPr>
              <w:t>16 409,0</w:t>
            </w:r>
          </w:p>
        </w:tc>
        <w:tc>
          <w:tcPr>
            <w:tcW w:w="1135" w:type="dxa"/>
            <w:shd w:val="clear" w:color="auto" w:fill="auto"/>
            <w:vAlign w:val="center"/>
          </w:tcPr>
          <w:p w:rsidR="00BC5451" w:rsidRPr="003E10B0" w:rsidRDefault="00BC5451" w:rsidP="006832ED">
            <w:pPr>
              <w:jc w:val="center"/>
              <w:rPr>
                <w:color w:val="000000"/>
                <w:sz w:val="22"/>
                <w:szCs w:val="22"/>
              </w:rPr>
            </w:pPr>
            <w:r>
              <w:rPr>
                <w:color w:val="000000"/>
                <w:sz w:val="22"/>
                <w:szCs w:val="22"/>
              </w:rPr>
              <w:t>32 267,1</w:t>
            </w:r>
          </w:p>
        </w:tc>
        <w:tc>
          <w:tcPr>
            <w:tcW w:w="850" w:type="dxa"/>
            <w:shd w:val="clear" w:color="auto" w:fill="auto"/>
            <w:vAlign w:val="center"/>
          </w:tcPr>
          <w:p w:rsidR="00BC5451" w:rsidRPr="003E10B0" w:rsidRDefault="00BC5451" w:rsidP="006832ED">
            <w:pPr>
              <w:jc w:val="center"/>
              <w:rPr>
                <w:color w:val="000000"/>
                <w:sz w:val="22"/>
                <w:szCs w:val="22"/>
              </w:rPr>
            </w:pPr>
            <w:r w:rsidRPr="003E10B0">
              <w:rPr>
                <w:color w:val="000000"/>
                <w:sz w:val="22"/>
                <w:szCs w:val="22"/>
              </w:rPr>
              <w:t>0,0</w:t>
            </w:r>
          </w:p>
        </w:tc>
        <w:tc>
          <w:tcPr>
            <w:tcW w:w="709" w:type="dxa"/>
            <w:shd w:val="clear" w:color="auto" w:fill="auto"/>
            <w:vAlign w:val="center"/>
          </w:tcPr>
          <w:p w:rsidR="00BC5451" w:rsidRPr="003E10B0" w:rsidRDefault="00BC5451" w:rsidP="006832ED">
            <w:pPr>
              <w:jc w:val="center"/>
              <w:rPr>
                <w:color w:val="000000"/>
                <w:sz w:val="22"/>
                <w:szCs w:val="22"/>
              </w:rPr>
            </w:pPr>
            <w:r w:rsidRPr="003E10B0">
              <w:rPr>
                <w:color w:val="000000"/>
                <w:sz w:val="22"/>
                <w:szCs w:val="22"/>
              </w:rPr>
              <w:t>0,0</w:t>
            </w:r>
          </w:p>
        </w:tc>
        <w:tc>
          <w:tcPr>
            <w:tcW w:w="1843" w:type="dxa"/>
            <w:gridSpan w:val="2"/>
            <w:vMerge/>
          </w:tcPr>
          <w:p w:rsidR="00BC5451" w:rsidRPr="003E10B0" w:rsidRDefault="00BC5451" w:rsidP="006832ED">
            <w:pPr>
              <w:autoSpaceDE w:val="0"/>
              <w:autoSpaceDN w:val="0"/>
              <w:adjustRightInd w:val="0"/>
              <w:jc w:val="center"/>
              <w:rPr>
                <w:sz w:val="22"/>
                <w:szCs w:val="22"/>
              </w:rPr>
            </w:pPr>
          </w:p>
        </w:tc>
        <w:tc>
          <w:tcPr>
            <w:tcW w:w="2126" w:type="dxa"/>
            <w:vMerge w:val="restart"/>
            <w:shd w:val="clear" w:color="auto" w:fill="auto"/>
          </w:tcPr>
          <w:p w:rsidR="00BC5451" w:rsidRPr="003E10B0" w:rsidRDefault="00BC5451" w:rsidP="006832ED">
            <w:pPr>
              <w:rPr>
                <w:sz w:val="22"/>
                <w:szCs w:val="22"/>
              </w:rPr>
            </w:pPr>
          </w:p>
        </w:tc>
        <w:tc>
          <w:tcPr>
            <w:tcW w:w="1375" w:type="dxa"/>
            <w:gridSpan w:val="2"/>
            <w:shd w:val="clear" w:color="auto" w:fill="auto"/>
            <w:vAlign w:val="center"/>
          </w:tcPr>
          <w:p w:rsidR="00BC5451" w:rsidRPr="003E10B0" w:rsidRDefault="0090585D" w:rsidP="006832ED">
            <w:pPr>
              <w:jc w:val="center"/>
              <w:rPr>
                <w:sz w:val="22"/>
                <w:szCs w:val="22"/>
              </w:rPr>
            </w:pPr>
            <w:r>
              <w:rPr>
                <w:sz w:val="22"/>
                <w:szCs w:val="22"/>
              </w:rPr>
              <w:t>100,0</w:t>
            </w:r>
          </w:p>
        </w:tc>
      </w:tr>
      <w:tr w:rsidR="00BC5451" w:rsidRPr="003E10B0" w:rsidTr="00854280">
        <w:tc>
          <w:tcPr>
            <w:tcW w:w="602" w:type="dxa"/>
            <w:vMerge/>
          </w:tcPr>
          <w:p w:rsidR="00BC5451" w:rsidRPr="003E10B0" w:rsidRDefault="00BC5451" w:rsidP="006832ED">
            <w:pPr>
              <w:rPr>
                <w:sz w:val="22"/>
                <w:szCs w:val="22"/>
              </w:rPr>
            </w:pPr>
          </w:p>
        </w:tc>
        <w:tc>
          <w:tcPr>
            <w:tcW w:w="2295" w:type="dxa"/>
            <w:vMerge/>
          </w:tcPr>
          <w:p w:rsidR="00BC5451" w:rsidRPr="003E10B0" w:rsidRDefault="00BC5451" w:rsidP="006832ED">
            <w:pPr>
              <w:rPr>
                <w:sz w:val="22"/>
                <w:szCs w:val="22"/>
              </w:rPr>
            </w:pPr>
          </w:p>
        </w:tc>
        <w:tc>
          <w:tcPr>
            <w:tcW w:w="1276" w:type="dxa"/>
            <w:vAlign w:val="center"/>
          </w:tcPr>
          <w:p w:rsidR="00BC5451" w:rsidRPr="003E10B0" w:rsidRDefault="00BC5451" w:rsidP="006832ED">
            <w:pPr>
              <w:autoSpaceDE w:val="0"/>
              <w:autoSpaceDN w:val="0"/>
              <w:adjustRightInd w:val="0"/>
              <w:jc w:val="center"/>
              <w:rPr>
                <w:sz w:val="22"/>
                <w:szCs w:val="22"/>
              </w:rPr>
            </w:pPr>
            <w:r w:rsidRPr="003E10B0">
              <w:rPr>
                <w:sz w:val="22"/>
                <w:szCs w:val="22"/>
              </w:rPr>
              <w:t>2025 год</w:t>
            </w:r>
          </w:p>
        </w:tc>
        <w:tc>
          <w:tcPr>
            <w:tcW w:w="1134" w:type="dxa"/>
            <w:shd w:val="clear" w:color="auto" w:fill="auto"/>
            <w:vAlign w:val="center"/>
          </w:tcPr>
          <w:p w:rsidR="00BC5451" w:rsidRPr="003E10B0" w:rsidRDefault="00BC5451" w:rsidP="006832ED">
            <w:pPr>
              <w:jc w:val="center"/>
              <w:rPr>
                <w:color w:val="000000"/>
                <w:sz w:val="22"/>
                <w:szCs w:val="22"/>
              </w:rPr>
            </w:pPr>
            <w:r>
              <w:rPr>
                <w:color w:val="000000"/>
                <w:sz w:val="22"/>
                <w:szCs w:val="22"/>
              </w:rPr>
              <w:t>56 017,7</w:t>
            </w:r>
          </w:p>
        </w:tc>
        <w:tc>
          <w:tcPr>
            <w:tcW w:w="850" w:type="dxa"/>
            <w:shd w:val="clear" w:color="auto" w:fill="auto"/>
            <w:vAlign w:val="center"/>
          </w:tcPr>
          <w:p w:rsidR="00BC5451" w:rsidRPr="003E10B0" w:rsidRDefault="00BC5451" w:rsidP="006832ED">
            <w:pPr>
              <w:jc w:val="center"/>
              <w:rPr>
                <w:color w:val="000000"/>
                <w:sz w:val="22"/>
                <w:szCs w:val="22"/>
              </w:rPr>
            </w:pPr>
            <w:r>
              <w:rPr>
                <w:color w:val="000000"/>
                <w:sz w:val="22"/>
                <w:szCs w:val="22"/>
              </w:rPr>
              <w:t>1 543,1</w:t>
            </w:r>
          </w:p>
        </w:tc>
        <w:tc>
          <w:tcPr>
            <w:tcW w:w="992" w:type="dxa"/>
            <w:shd w:val="clear" w:color="auto" w:fill="auto"/>
            <w:vAlign w:val="center"/>
          </w:tcPr>
          <w:p w:rsidR="00BC5451" w:rsidRPr="003E10B0" w:rsidRDefault="00BC5451" w:rsidP="006832ED">
            <w:pPr>
              <w:jc w:val="center"/>
              <w:rPr>
                <w:color w:val="000000"/>
                <w:sz w:val="22"/>
                <w:szCs w:val="22"/>
              </w:rPr>
            </w:pPr>
            <w:r>
              <w:rPr>
                <w:color w:val="000000"/>
                <w:sz w:val="22"/>
                <w:szCs w:val="22"/>
              </w:rPr>
              <w:t>16 439,5</w:t>
            </w:r>
          </w:p>
        </w:tc>
        <w:tc>
          <w:tcPr>
            <w:tcW w:w="1135" w:type="dxa"/>
            <w:shd w:val="clear" w:color="auto" w:fill="auto"/>
            <w:vAlign w:val="center"/>
          </w:tcPr>
          <w:p w:rsidR="00BC5451" w:rsidRPr="003E10B0" w:rsidRDefault="00BC5451" w:rsidP="006832ED">
            <w:pPr>
              <w:jc w:val="center"/>
              <w:rPr>
                <w:color w:val="000000"/>
                <w:sz w:val="22"/>
                <w:szCs w:val="22"/>
              </w:rPr>
            </w:pPr>
            <w:r>
              <w:rPr>
                <w:color w:val="000000"/>
                <w:sz w:val="22"/>
                <w:szCs w:val="22"/>
              </w:rPr>
              <w:t>38 035,1</w:t>
            </w:r>
          </w:p>
        </w:tc>
        <w:tc>
          <w:tcPr>
            <w:tcW w:w="850" w:type="dxa"/>
            <w:shd w:val="clear" w:color="auto" w:fill="auto"/>
            <w:vAlign w:val="center"/>
          </w:tcPr>
          <w:p w:rsidR="00BC5451" w:rsidRPr="003E10B0" w:rsidRDefault="00BC5451" w:rsidP="006832ED">
            <w:pPr>
              <w:jc w:val="center"/>
              <w:rPr>
                <w:color w:val="000000"/>
                <w:sz w:val="22"/>
                <w:szCs w:val="22"/>
              </w:rPr>
            </w:pPr>
            <w:r>
              <w:rPr>
                <w:color w:val="000000"/>
                <w:sz w:val="22"/>
                <w:szCs w:val="22"/>
              </w:rPr>
              <w:t>0,0</w:t>
            </w:r>
          </w:p>
        </w:tc>
        <w:tc>
          <w:tcPr>
            <w:tcW w:w="709" w:type="dxa"/>
            <w:shd w:val="clear" w:color="auto" w:fill="auto"/>
            <w:vAlign w:val="center"/>
          </w:tcPr>
          <w:p w:rsidR="00BC5451" w:rsidRPr="003E10B0" w:rsidRDefault="00BC5451" w:rsidP="006832ED">
            <w:pPr>
              <w:jc w:val="center"/>
              <w:rPr>
                <w:color w:val="000000"/>
                <w:sz w:val="22"/>
                <w:szCs w:val="22"/>
              </w:rPr>
            </w:pPr>
            <w:r>
              <w:rPr>
                <w:color w:val="000000"/>
                <w:sz w:val="22"/>
                <w:szCs w:val="22"/>
              </w:rPr>
              <w:t>0,0</w:t>
            </w:r>
          </w:p>
        </w:tc>
        <w:tc>
          <w:tcPr>
            <w:tcW w:w="1843" w:type="dxa"/>
            <w:gridSpan w:val="2"/>
            <w:vMerge/>
          </w:tcPr>
          <w:p w:rsidR="00BC5451" w:rsidRPr="003E10B0" w:rsidRDefault="00BC5451" w:rsidP="006832ED">
            <w:pPr>
              <w:autoSpaceDE w:val="0"/>
              <w:autoSpaceDN w:val="0"/>
              <w:adjustRightInd w:val="0"/>
              <w:jc w:val="center"/>
              <w:rPr>
                <w:sz w:val="22"/>
                <w:szCs w:val="22"/>
              </w:rPr>
            </w:pPr>
          </w:p>
        </w:tc>
        <w:tc>
          <w:tcPr>
            <w:tcW w:w="2126" w:type="dxa"/>
            <w:vMerge/>
            <w:shd w:val="clear" w:color="auto" w:fill="auto"/>
          </w:tcPr>
          <w:p w:rsidR="00BC5451" w:rsidRPr="003E10B0" w:rsidRDefault="00BC5451" w:rsidP="006832ED">
            <w:pPr>
              <w:rPr>
                <w:sz w:val="22"/>
                <w:szCs w:val="22"/>
              </w:rPr>
            </w:pPr>
          </w:p>
        </w:tc>
        <w:tc>
          <w:tcPr>
            <w:tcW w:w="1375" w:type="dxa"/>
            <w:gridSpan w:val="2"/>
            <w:shd w:val="clear" w:color="auto" w:fill="auto"/>
            <w:vAlign w:val="center"/>
          </w:tcPr>
          <w:p w:rsidR="00BC5451" w:rsidRPr="003E10B0" w:rsidRDefault="0090585D" w:rsidP="0090585D">
            <w:pPr>
              <w:jc w:val="center"/>
              <w:rPr>
                <w:sz w:val="22"/>
                <w:szCs w:val="22"/>
              </w:rPr>
            </w:pPr>
            <w:r>
              <w:rPr>
                <w:sz w:val="22"/>
                <w:szCs w:val="22"/>
              </w:rPr>
              <w:t>100,0</w:t>
            </w:r>
          </w:p>
        </w:tc>
      </w:tr>
      <w:tr w:rsidR="00BC5451" w:rsidRPr="003E10B0" w:rsidTr="00854280">
        <w:tc>
          <w:tcPr>
            <w:tcW w:w="602" w:type="dxa"/>
            <w:vMerge/>
          </w:tcPr>
          <w:p w:rsidR="00BC5451" w:rsidRPr="003E10B0" w:rsidRDefault="00BC5451" w:rsidP="006832ED">
            <w:pPr>
              <w:rPr>
                <w:sz w:val="22"/>
                <w:szCs w:val="22"/>
              </w:rPr>
            </w:pPr>
          </w:p>
        </w:tc>
        <w:tc>
          <w:tcPr>
            <w:tcW w:w="2295" w:type="dxa"/>
            <w:vMerge/>
          </w:tcPr>
          <w:p w:rsidR="00BC5451" w:rsidRPr="003E10B0" w:rsidRDefault="00BC5451" w:rsidP="006832ED">
            <w:pPr>
              <w:rPr>
                <w:sz w:val="22"/>
                <w:szCs w:val="22"/>
              </w:rPr>
            </w:pPr>
          </w:p>
        </w:tc>
        <w:tc>
          <w:tcPr>
            <w:tcW w:w="1276" w:type="dxa"/>
            <w:vAlign w:val="center"/>
          </w:tcPr>
          <w:p w:rsidR="00BC5451" w:rsidRPr="003E10B0" w:rsidRDefault="00BC5451" w:rsidP="006832ED">
            <w:pPr>
              <w:autoSpaceDE w:val="0"/>
              <w:autoSpaceDN w:val="0"/>
              <w:adjustRightInd w:val="0"/>
              <w:jc w:val="center"/>
              <w:rPr>
                <w:sz w:val="22"/>
                <w:szCs w:val="22"/>
              </w:rPr>
            </w:pPr>
            <w:r w:rsidRPr="003E10B0">
              <w:rPr>
                <w:sz w:val="22"/>
                <w:szCs w:val="22"/>
              </w:rPr>
              <w:t>2026 год</w:t>
            </w:r>
          </w:p>
        </w:tc>
        <w:tc>
          <w:tcPr>
            <w:tcW w:w="1134" w:type="dxa"/>
            <w:shd w:val="clear" w:color="auto" w:fill="auto"/>
            <w:vAlign w:val="center"/>
          </w:tcPr>
          <w:p w:rsidR="00BC5451" w:rsidRPr="003E10B0" w:rsidRDefault="00BC5451" w:rsidP="006832ED">
            <w:pPr>
              <w:jc w:val="center"/>
              <w:rPr>
                <w:color w:val="000000"/>
                <w:sz w:val="22"/>
                <w:szCs w:val="22"/>
              </w:rPr>
            </w:pPr>
            <w:r>
              <w:rPr>
                <w:color w:val="000000"/>
                <w:sz w:val="22"/>
                <w:szCs w:val="22"/>
              </w:rPr>
              <w:t>27 379,1</w:t>
            </w:r>
          </w:p>
        </w:tc>
        <w:tc>
          <w:tcPr>
            <w:tcW w:w="850" w:type="dxa"/>
            <w:shd w:val="clear" w:color="auto" w:fill="auto"/>
            <w:vAlign w:val="center"/>
          </w:tcPr>
          <w:p w:rsidR="00BC5451" w:rsidRPr="003E10B0" w:rsidRDefault="00BC5451" w:rsidP="006832ED">
            <w:pPr>
              <w:jc w:val="center"/>
              <w:rPr>
                <w:color w:val="000000"/>
                <w:sz w:val="22"/>
                <w:szCs w:val="22"/>
              </w:rPr>
            </w:pPr>
            <w:r>
              <w:rPr>
                <w:color w:val="000000"/>
                <w:sz w:val="22"/>
                <w:szCs w:val="22"/>
              </w:rPr>
              <w:t>1 690,8</w:t>
            </w:r>
          </w:p>
        </w:tc>
        <w:tc>
          <w:tcPr>
            <w:tcW w:w="992" w:type="dxa"/>
            <w:shd w:val="clear" w:color="auto" w:fill="auto"/>
            <w:vAlign w:val="center"/>
          </w:tcPr>
          <w:p w:rsidR="00BC5451" w:rsidRPr="003E10B0" w:rsidRDefault="00BC5451" w:rsidP="006832ED">
            <w:pPr>
              <w:jc w:val="center"/>
              <w:rPr>
                <w:color w:val="000000"/>
                <w:sz w:val="22"/>
                <w:szCs w:val="22"/>
              </w:rPr>
            </w:pPr>
            <w:r>
              <w:rPr>
                <w:color w:val="000000"/>
                <w:sz w:val="22"/>
                <w:szCs w:val="22"/>
              </w:rPr>
              <w:t>16 488,3</w:t>
            </w:r>
          </w:p>
        </w:tc>
        <w:tc>
          <w:tcPr>
            <w:tcW w:w="1135" w:type="dxa"/>
            <w:shd w:val="clear" w:color="auto" w:fill="auto"/>
            <w:vAlign w:val="center"/>
          </w:tcPr>
          <w:p w:rsidR="00BC5451" w:rsidRPr="003E10B0" w:rsidRDefault="00BC5451" w:rsidP="006832ED">
            <w:pPr>
              <w:jc w:val="center"/>
              <w:rPr>
                <w:color w:val="000000"/>
                <w:sz w:val="22"/>
                <w:szCs w:val="22"/>
              </w:rPr>
            </w:pPr>
            <w:r>
              <w:rPr>
                <w:color w:val="000000"/>
                <w:sz w:val="22"/>
                <w:szCs w:val="22"/>
              </w:rPr>
              <w:t>9 200,0</w:t>
            </w:r>
          </w:p>
        </w:tc>
        <w:tc>
          <w:tcPr>
            <w:tcW w:w="850" w:type="dxa"/>
            <w:shd w:val="clear" w:color="auto" w:fill="auto"/>
            <w:vAlign w:val="center"/>
          </w:tcPr>
          <w:p w:rsidR="00BC5451" w:rsidRPr="003E10B0" w:rsidRDefault="00BC5451" w:rsidP="006832ED">
            <w:pPr>
              <w:jc w:val="center"/>
              <w:rPr>
                <w:color w:val="000000"/>
                <w:sz w:val="22"/>
                <w:szCs w:val="22"/>
              </w:rPr>
            </w:pPr>
            <w:r>
              <w:rPr>
                <w:color w:val="000000"/>
                <w:sz w:val="22"/>
                <w:szCs w:val="22"/>
              </w:rPr>
              <w:t>0,0</w:t>
            </w:r>
          </w:p>
        </w:tc>
        <w:tc>
          <w:tcPr>
            <w:tcW w:w="709" w:type="dxa"/>
            <w:shd w:val="clear" w:color="auto" w:fill="auto"/>
            <w:vAlign w:val="center"/>
          </w:tcPr>
          <w:p w:rsidR="00BC5451" w:rsidRPr="003E10B0" w:rsidRDefault="00BC5451" w:rsidP="006832ED">
            <w:pPr>
              <w:jc w:val="center"/>
              <w:rPr>
                <w:color w:val="000000"/>
                <w:sz w:val="22"/>
                <w:szCs w:val="22"/>
              </w:rPr>
            </w:pPr>
            <w:r>
              <w:rPr>
                <w:color w:val="000000"/>
                <w:sz w:val="22"/>
                <w:szCs w:val="22"/>
              </w:rPr>
              <w:t>0,0</w:t>
            </w:r>
          </w:p>
        </w:tc>
        <w:tc>
          <w:tcPr>
            <w:tcW w:w="1843" w:type="dxa"/>
            <w:gridSpan w:val="2"/>
            <w:vMerge/>
          </w:tcPr>
          <w:p w:rsidR="00BC5451" w:rsidRPr="003E10B0" w:rsidRDefault="00BC5451" w:rsidP="006832ED">
            <w:pPr>
              <w:autoSpaceDE w:val="0"/>
              <w:autoSpaceDN w:val="0"/>
              <w:adjustRightInd w:val="0"/>
              <w:jc w:val="center"/>
              <w:rPr>
                <w:sz w:val="22"/>
                <w:szCs w:val="22"/>
              </w:rPr>
            </w:pPr>
          </w:p>
        </w:tc>
        <w:tc>
          <w:tcPr>
            <w:tcW w:w="2126" w:type="dxa"/>
            <w:vMerge/>
            <w:shd w:val="clear" w:color="auto" w:fill="auto"/>
          </w:tcPr>
          <w:p w:rsidR="00BC5451" w:rsidRPr="003E10B0" w:rsidRDefault="00BC5451" w:rsidP="006832ED">
            <w:pPr>
              <w:rPr>
                <w:sz w:val="22"/>
                <w:szCs w:val="22"/>
              </w:rPr>
            </w:pPr>
          </w:p>
        </w:tc>
        <w:tc>
          <w:tcPr>
            <w:tcW w:w="1375" w:type="dxa"/>
            <w:gridSpan w:val="2"/>
            <w:shd w:val="clear" w:color="auto" w:fill="auto"/>
            <w:vAlign w:val="center"/>
          </w:tcPr>
          <w:p w:rsidR="00BC5451" w:rsidRPr="003E10B0" w:rsidRDefault="0090585D" w:rsidP="006832ED">
            <w:pPr>
              <w:jc w:val="center"/>
              <w:rPr>
                <w:sz w:val="22"/>
                <w:szCs w:val="22"/>
              </w:rPr>
            </w:pPr>
            <w:r>
              <w:rPr>
                <w:sz w:val="22"/>
                <w:szCs w:val="22"/>
              </w:rPr>
              <w:t>100,0</w:t>
            </w:r>
          </w:p>
        </w:tc>
      </w:tr>
      <w:tr w:rsidR="00BC5451" w:rsidRPr="003E10B0" w:rsidTr="00854280">
        <w:tc>
          <w:tcPr>
            <w:tcW w:w="602" w:type="dxa"/>
            <w:vMerge/>
          </w:tcPr>
          <w:p w:rsidR="00BC5451" w:rsidRPr="003E10B0" w:rsidRDefault="00BC5451" w:rsidP="006832ED">
            <w:pPr>
              <w:rPr>
                <w:sz w:val="22"/>
                <w:szCs w:val="22"/>
              </w:rPr>
            </w:pPr>
          </w:p>
        </w:tc>
        <w:tc>
          <w:tcPr>
            <w:tcW w:w="2295" w:type="dxa"/>
            <w:vMerge/>
          </w:tcPr>
          <w:p w:rsidR="00BC5451" w:rsidRPr="003E10B0" w:rsidRDefault="00BC5451" w:rsidP="006832ED">
            <w:pPr>
              <w:rPr>
                <w:sz w:val="22"/>
                <w:szCs w:val="22"/>
              </w:rPr>
            </w:pPr>
          </w:p>
        </w:tc>
        <w:tc>
          <w:tcPr>
            <w:tcW w:w="1276" w:type="dxa"/>
            <w:vAlign w:val="center"/>
          </w:tcPr>
          <w:p w:rsidR="00BC5451" w:rsidRPr="003E10B0" w:rsidRDefault="00BC5451" w:rsidP="006832ED">
            <w:pPr>
              <w:autoSpaceDE w:val="0"/>
              <w:autoSpaceDN w:val="0"/>
              <w:adjustRightInd w:val="0"/>
              <w:jc w:val="center"/>
              <w:rPr>
                <w:sz w:val="22"/>
                <w:szCs w:val="22"/>
              </w:rPr>
            </w:pPr>
            <w:r w:rsidRPr="003E10B0">
              <w:rPr>
                <w:sz w:val="22"/>
                <w:szCs w:val="22"/>
              </w:rPr>
              <w:t>2027 год</w:t>
            </w:r>
          </w:p>
        </w:tc>
        <w:tc>
          <w:tcPr>
            <w:tcW w:w="1134" w:type="dxa"/>
            <w:shd w:val="clear" w:color="auto" w:fill="auto"/>
            <w:vAlign w:val="center"/>
          </w:tcPr>
          <w:p w:rsidR="00BC5451" w:rsidRPr="003E10B0" w:rsidRDefault="00BC5451" w:rsidP="006832ED">
            <w:pPr>
              <w:jc w:val="center"/>
              <w:rPr>
                <w:color w:val="000000"/>
                <w:sz w:val="22"/>
                <w:szCs w:val="22"/>
              </w:rPr>
            </w:pPr>
            <w:r>
              <w:rPr>
                <w:color w:val="000000"/>
                <w:sz w:val="22"/>
                <w:szCs w:val="22"/>
              </w:rPr>
              <w:t>27 456,9</w:t>
            </w:r>
          </w:p>
        </w:tc>
        <w:tc>
          <w:tcPr>
            <w:tcW w:w="850" w:type="dxa"/>
            <w:shd w:val="clear" w:color="auto" w:fill="auto"/>
            <w:vAlign w:val="center"/>
          </w:tcPr>
          <w:p w:rsidR="00BC5451" w:rsidRPr="003E10B0" w:rsidRDefault="00BC5451" w:rsidP="006832ED">
            <w:pPr>
              <w:jc w:val="center"/>
              <w:rPr>
                <w:color w:val="000000"/>
                <w:sz w:val="22"/>
                <w:szCs w:val="22"/>
              </w:rPr>
            </w:pPr>
            <w:r>
              <w:rPr>
                <w:color w:val="000000"/>
                <w:sz w:val="22"/>
                <w:szCs w:val="22"/>
              </w:rPr>
              <w:t>1 752,5</w:t>
            </w:r>
          </w:p>
        </w:tc>
        <w:tc>
          <w:tcPr>
            <w:tcW w:w="992" w:type="dxa"/>
            <w:shd w:val="clear" w:color="auto" w:fill="auto"/>
            <w:vAlign w:val="center"/>
          </w:tcPr>
          <w:p w:rsidR="00BC5451" w:rsidRPr="003E10B0" w:rsidRDefault="00BC5451" w:rsidP="006832ED">
            <w:pPr>
              <w:jc w:val="center"/>
              <w:rPr>
                <w:color w:val="000000"/>
                <w:sz w:val="22"/>
                <w:szCs w:val="22"/>
              </w:rPr>
            </w:pPr>
            <w:r>
              <w:rPr>
                <w:color w:val="000000"/>
                <w:sz w:val="22"/>
                <w:szCs w:val="22"/>
              </w:rPr>
              <w:t>16 504,4</w:t>
            </w:r>
          </w:p>
        </w:tc>
        <w:tc>
          <w:tcPr>
            <w:tcW w:w="1135" w:type="dxa"/>
            <w:shd w:val="clear" w:color="auto" w:fill="auto"/>
            <w:vAlign w:val="center"/>
          </w:tcPr>
          <w:p w:rsidR="00BC5451" w:rsidRPr="003E10B0" w:rsidRDefault="00BC5451" w:rsidP="006832ED">
            <w:pPr>
              <w:jc w:val="center"/>
              <w:rPr>
                <w:color w:val="000000"/>
                <w:sz w:val="22"/>
                <w:szCs w:val="22"/>
              </w:rPr>
            </w:pPr>
            <w:r>
              <w:rPr>
                <w:color w:val="000000"/>
                <w:sz w:val="22"/>
                <w:szCs w:val="22"/>
              </w:rPr>
              <w:t>9 200,0</w:t>
            </w:r>
          </w:p>
        </w:tc>
        <w:tc>
          <w:tcPr>
            <w:tcW w:w="850" w:type="dxa"/>
            <w:shd w:val="clear" w:color="auto" w:fill="auto"/>
            <w:vAlign w:val="center"/>
          </w:tcPr>
          <w:p w:rsidR="00BC5451" w:rsidRPr="003E10B0" w:rsidRDefault="00BC5451" w:rsidP="006832ED">
            <w:pPr>
              <w:jc w:val="center"/>
              <w:rPr>
                <w:color w:val="000000"/>
                <w:sz w:val="22"/>
                <w:szCs w:val="22"/>
              </w:rPr>
            </w:pPr>
            <w:r>
              <w:rPr>
                <w:color w:val="000000"/>
                <w:sz w:val="22"/>
                <w:szCs w:val="22"/>
              </w:rPr>
              <w:t>0,0</w:t>
            </w:r>
          </w:p>
        </w:tc>
        <w:tc>
          <w:tcPr>
            <w:tcW w:w="709" w:type="dxa"/>
            <w:shd w:val="clear" w:color="auto" w:fill="auto"/>
            <w:vAlign w:val="center"/>
          </w:tcPr>
          <w:p w:rsidR="00BC5451" w:rsidRPr="003E10B0" w:rsidRDefault="00BC5451" w:rsidP="006832ED">
            <w:pPr>
              <w:jc w:val="center"/>
              <w:rPr>
                <w:color w:val="000000"/>
                <w:sz w:val="22"/>
                <w:szCs w:val="22"/>
              </w:rPr>
            </w:pPr>
            <w:r>
              <w:rPr>
                <w:color w:val="000000"/>
                <w:sz w:val="22"/>
                <w:szCs w:val="22"/>
              </w:rPr>
              <w:t>0,0</w:t>
            </w:r>
          </w:p>
        </w:tc>
        <w:tc>
          <w:tcPr>
            <w:tcW w:w="1843" w:type="dxa"/>
            <w:gridSpan w:val="2"/>
            <w:vMerge/>
          </w:tcPr>
          <w:p w:rsidR="00BC5451" w:rsidRPr="003E10B0" w:rsidRDefault="00BC5451" w:rsidP="006832ED">
            <w:pPr>
              <w:autoSpaceDE w:val="0"/>
              <w:autoSpaceDN w:val="0"/>
              <w:adjustRightInd w:val="0"/>
              <w:jc w:val="center"/>
              <w:rPr>
                <w:sz w:val="22"/>
                <w:szCs w:val="22"/>
              </w:rPr>
            </w:pPr>
          </w:p>
        </w:tc>
        <w:tc>
          <w:tcPr>
            <w:tcW w:w="2126" w:type="dxa"/>
            <w:vMerge/>
            <w:shd w:val="clear" w:color="auto" w:fill="auto"/>
          </w:tcPr>
          <w:p w:rsidR="00BC5451" w:rsidRPr="003E10B0" w:rsidRDefault="00BC5451" w:rsidP="006832ED">
            <w:pPr>
              <w:rPr>
                <w:sz w:val="22"/>
                <w:szCs w:val="22"/>
              </w:rPr>
            </w:pPr>
          </w:p>
        </w:tc>
        <w:tc>
          <w:tcPr>
            <w:tcW w:w="1375" w:type="dxa"/>
            <w:gridSpan w:val="2"/>
            <w:shd w:val="clear" w:color="auto" w:fill="auto"/>
            <w:vAlign w:val="center"/>
          </w:tcPr>
          <w:p w:rsidR="00BC5451" w:rsidRPr="003E10B0" w:rsidRDefault="0090585D" w:rsidP="006832ED">
            <w:pPr>
              <w:jc w:val="center"/>
              <w:rPr>
                <w:sz w:val="22"/>
                <w:szCs w:val="22"/>
              </w:rPr>
            </w:pPr>
            <w:r>
              <w:rPr>
                <w:sz w:val="22"/>
                <w:szCs w:val="22"/>
              </w:rPr>
              <w:t>100,0</w:t>
            </w:r>
          </w:p>
        </w:tc>
      </w:tr>
      <w:tr w:rsidR="00BC5451" w:rsidRPr="003E10B0" w:rsidTr="00854280">
        <w:trPr>
          <w:trHeight w:val="990"/>
        </w:trPr>
        <w:tc>
          <w:tcPr>
            <w:tcW w:w="602" w:type="dxa"/>
            <w:vMerge/>
          </w:tcPr>
          <w:p w:rsidR="00BC5451" w:rsidRPr="003E10B0" w:rsidRDefault="00BC5451" w:rsidP="006832ED">
            <w:pPr>
              <w:rPr>
                <w:sz w:val="22"/>
                <w:szCs w:val="22"/>
              </w:rPr>
            </w:pPr>
          </w:p>
        </w:tc>
        <w:tc>
          <w:tcPr>
            <w:tcW w:w="2295" w:type="dxa"/>
            <w:vMerge/>
          </w:tcPr>
          <w:p w:rsidR="00BC5451" w:rsidRPr="003E10B0" w:rsidRDefault="00BC5451" w:rsidP="006832ED">
            <w:pPr>
              <w:rPr>
                <w:sz w:val="22"/>
                <w:szCs w:val="22"/>
              </w:rPr>
            </w:pPr>
          </w:p>
        </w:tc>
        <w:tc>
          <w:tcPr>
            <w:tcW w:w="1276" w:type="dxa"/>
          </w:tcPr>
          <w:p w:rsidR="00BC5451" w:rsidRPr="003E10B0" w:rsidRDefault="00BC5451" w:rsidP="006832ED">
            <w:pPr>
              <w:widowControl w:val="0"/>
              <w:autoSpaceDE w:val="0"/>
              <w:autoSpaceDN w:val="0"/>
              <w:jc w:val="center"/>
              <w:rPr>
                <w:rFonts w:eastAsia="Calibri"/>
                <w:sz w:val="22"/>
                <w:szCs w:val="22"/>
              </w:rPr>
            </w:pPr>
            <w:r w:rsidRPr="003E10B0">
              <w:rPr>
                <w:rFonts w:eastAsia="Calibri"/>
                <w:sz w:val="22"/>
                <w:szCs w:val="22"/>
              </w:rPr>
              <w:t>прогнозный период 2028 год</w:t>
            </w:r>
          </w:p>
        </w:tc>
        <w:tc>
          <w:tcPr>
            <w:tcW w:w="1134" w:type="dxa"/>
            <w:shd w:val="clear" w:color="auto" w:fill="auto"/>
            <w:vAlign w:val="center"/>
          </w:tcPr>
          <w:p w:rsidR="00BC5451" w:rsidRPr="003E10B0" w:rsidRDefault="00BC5451" w:rsidP="006832ED">
            <w:pPr>
              <w:jc w:val="center"/>
              <w:rPr>
                <w:color w:val="000000"/>
                <w:sz w:val="22"/>
                <w:szCs w:val="22"/>
              </w:rPr>
            </w:pPr>
            <w:r>
              <w:rPr>
                <w:color w:val="000000"/>
                <w:sz w:val="22"/>
                <w:szCs w:val="22"/>
              </w:rPr>
              <w:t>9 200,0</w:t>
            </w:r>
          </w:p>
        </w:tc>
        <w:tc>
          <w:tcPr>
            <w:tcW w:w="850" w:type="dxa"/>
            <w:shd w:val="clear" w:color="auto" w:fill="auto"/>
            <w:vAlign w:val="center"/>
          </w:tcPr>
          <w:p w:rsidR="00BC5451" w:rsidRPr="003E10B0" w:rsidRDefault="00BC5451" w:rsidP="006832ED">
            <w:pPr>
              <w:jc w:val="center"/>
              <w:rPr>
                <w:color w:val="000000"/>
                <w:sz w:val="22"/>
                <w:szCs w:val="22"/>
              </w:rPr>
            </w:pPr>
            <w:r>
              <w:rPr>
                <w:color w:val="000000"/>
                <w:sz w:val="22"/>
                <w:szCs w:val="22"/>
              </w:rPr>
              <w:t>0,0</w:t>
            </w:r>
          </w:p>
        </w:tc>
        <w:tc>
          <w:tcPr>
            <w:tcW w:w="992" w:type="dxa"/>
            <w:shd w:val="clear" w:color="auto" w:fill="auto"/>
            <w:vAlign w:val="center"/>
          </w:tcPr>
          <w:p w:rsidR="00BC5451" w:rsidRPr="003E10B0" w:rsidRDefault="00BC5451" w:rsidP="006832ED">
            <w:pPr>
              <w:jc w:val="center"/>
              <w:rPr>
                <w:color w:val="000000"/>
                <w:sz w:val="22"/>
                <w:szCs w:val="22"/>
              </w:rPr>
            </w:pPr>
            <w:r>
              <w:rPr>
                <w:color w:val="000000"/>
                <w:sz w:val="22"/>
                <w:szCs w:val="22"/>
              </w:rPr>
              <w:t>0,0</w:t>
            </w:r>
          </w:p>
        </w:tc>
        <w:tc>
          <w:tcPr>
            <w:tcW w:w="1135" w:type="dxa"/>
            <w:shd w:val="clear" w:color="auto" w:fill="auto"/>
            <w:vAlign w:val="center"/>
          </w:tcPr>
          <w:p w:rsidR="00BC5451" w:rsidRPr="003E10B0" w:rsidRDefault="00BC5451" w:rsidP="006832ED">
            <w:pPr>
              <w:jc w:val="center"/>
              <w:rPr>
                <w:color w:val="000000"/>
                <w:sz w:val="22"/>
                <w:szCs w:val="22"/>
              </w:rPr>
            </w:pPr>
            <w:r>
              <w:rPr>
                <w:color w:val="000000"/>
                <w:sz w:val="22"/>
                <w:szCs w:val="22"/>
              </w:rPr>
              <w:t>9 200,0</w:t>
            </w:r>
          </w:p>
        </w:tc>
        <w:tc>
          <w:tcPr>
            <w:tcW w:w="850" w:type="dxa"/>
            <w:shd w:val="clear" w:color="auto" w:fill="auto"/>
            <w:vAlign w:val="center"/>
          </w:tcPr>
          <w:p w:rsidR="00BC5451" w:rsidRPr="003E10B0" w:rsidRDefault="00BC5451" w:rsidP="006832ED">
            <w:pPr>
              <w:jc w:val="center"/>
              <w:rPr>
                <w:color w:val="000000"/>
                <w:sz w:val="22"/>
                <w:szCs w:val="22"/>
              </w:rPr>
            </w:pPr>
            <w:r>
              <w:rPr>
                <w:color w:val="000000"/>
                <w:sz w:val="22"/>
                <w:szCs w:val="22"/>
              </w:rPr>
              <w:t>0,0</w:t>
            </w:r>
          </w:p>
        </w:tc>
        <w:tc>
          <w:tcPr>
            <w:tcW w:w="709" w:type="dxa"/>
            <w:shd w:val="clear" w:color="auto" w:fill="auto"/>
            <w:vAlign w:val="center"/>
          </w:tcPr>
          <w:p w:rsidR="00BC5451" w:rsidRPr="003E10B0" w:rsidRDefault="00BC5451" w:rsidP="006832ED">
            <w:pPr>
              <w:jc w:val="center"/>
              <w:rPr>
                <w:color w:val="000000"/>
                <w:sz w:val="22"/>
                <w:szCs w:val="22"/>
              </w:rPr>
            </w:pPr>
            <w:r>
              <w:rPr>
                <w:color w:val="000000"/>
                <w:sz w:val="22"/>
                <w:szCs w:val="22"/>
              </w:rPr>
              <w:t>0,0</w:t>
            </w:r>
          </w:p>
        </w:tc>
        <w:tc>
          <w:tcPr>
            <w:tcW w:w="1843" w:type="dxa"/>
            <w:gridSpan w:val="2"/>
            <w:vMerge/>
          </w:tcPr>
          <w:p w:rsidR="00BC5451" w:rsidRPr="003E10B0" w:rsidRDefault="00BC5451" w:rsidP="006832ED">
            <w:pPr>
              <w:autoSpaceDE w:val="0"/>
              <w:autoSpaceDN w:val="0"/>
              <w:adjustRightInd w:val="0"/>
              <w:jc w:val="center"/>
              <w:rPr>
                <w:sz w:val="22"/>
                <w:szCs w:val="22"/>
              </w:rPr>
            </w:pPr>
          </w:p>
        </w:tc>
        <w:tc>
          <w:tcPr>
            <w:tcW w:w="2126" w:type="dxa"/>
            <w:vMerge/>
            <w:shd w:val="clear" w:color="auto" w:fill="auto"/>
          </w:tcPr>
          <w:p w:rsidR="00BC5451" w:rsidRPr="003E10B0" w:rsidRDefault="00BC5451" w:rsidP="006832ED">
            <w:pPr>
              <w:rPr>
                <w:sz w:val="22"/>
                <w:szCs w:val="22"/>
              </w:rPr>
            </w:pPr>
          </w:p>
        </w:tc>
        <w:tc>
          <w:tcPr>
            <w:tcW w:w="1375" w:type="dxa"/>
            <w:gridSpan w:val="2"/>
            <w:shd w:val="clear" w:color="auto" w:fill="auto"/>
            <w:vAlign w:val="center"/>
          </w:tcPr>
          <w:p w:rsidR="00BC5451" w:rsidRPr="003E10B0" w:rsidRDefault="0090585D" w:rsidP="006832ED">
            <w:pPr>
              <w:jc w:val="center"/>
              <w:rPr>
                <w:sz w:val="22"/>
                <w:szCs w:val="22"/>
              </w:rPr>
            </w:pPr>
            <w:r>
              <w:rPr>
                <w:sz w:val="22"/>
                <w:szCs w:val="22"/>
              </w:rPr>
              <w:t>100,0</w:t>
            </w:r>
          </w:p>
        </w:tc>
      </w:tr>
      <w:tr w:rsidR="00BC5451" w:rsidRPr="003E10B0" w:rsidTr="00BA3236">
        <w:tc>
          <w:tcPr>
            <w:tcW w:w="602" w:type="dxa"/>
            <w:vMerge/>
          </w:tcPr>
          <w:p w:rsidR="00BC5451" w:rsidRPr="003E10B0" w:rsidRDefault="00BC5451" w:rsidP="006832ED">
            <w:pPr>
              <w:rPr>
                <w:sz w:val="22"/>
                <w:szCs w:val="22"/>
              </w:rPr>
            </w:pPr>
          </w:p>
        </w:tc>
        <w:tc>
          <w:tcPr>
            <w:tcW w:w="2295" w:type="dxa"/>
            <w:vMerge/>
          </w:tcPr>
          <w:p w:rsidR="00BC5451" w:rsidRPr="003E10B0" w:rsidRDefault="00BC5451" w:rsidP="006832ED">
            <w:pPr>
              <w:autoSpaceDE w:val="0"/>
              <w:autoSpaceDN w:val="0"/>
              <w:adjustRightInd w:val="0"/>
              <w:rPr>
                <w:sz w:val="22"/>
                <w:szCs w:val="22"/>
              </w:rPr>
            </w:pPr>
          </w:p>
        </w:tc>
        <w:tc>
          <w:tcPr>
            <w:tcW w:w="1276" w:type="dxa"/>
          </w:tcPr>
          <w:p w:rsidR="00BC5451" w:rsidRPr="003E10B0" w:rsidRDefault="00BC5451" w:rsidP="006832ED">
            <w:pPr>
              <w:widowControl w:val="0"/>
              <w:autoSpaceDE w:val="0"/>
              <w:autoSpaceDN w:val="0"/>
              <w:jc w:val="center"/>
              <w:rPr>
                <w:rFonts w:eastAsia="Calibri"/>
                <w:sz w:val="22"/>
                <w:szCs w:val="22"/>
              </w:rPr>
            </w:pPr>
            <w:r w:rsidRPr="003E10B0">
              <w:rPr>
                <w:rFonts w:eastAsia="Calibri"/>
                <w:sz w:val="22"/>
                <w:szCs w:val="22"/>
              </w:rPr>
              <w:t>прогнозный период 2029 год</w:t>
            </w:r>
          </w:p>
        </w:tc>
        <w:tc>
          <w:tcPr>
            <w:tcW w:w="1134" w:type="dxa"/>
            <w:shd w:val="clear" w:color="auto" w:fill="auto"/>
            <w:vAlign w:val="center"/>
          </w:tcPr>
          <w:p w:rsidR="00BC5451" w:rsidRPr="003E10B0" w:rsidRDefault="00BC5451" w:rsidP="006832ED">
            <w:pPr>
              <w:jc w:val="center"/>
              <w:rPr>
                <w:color w:val="000000"/>
                <w:sz w:val="22"/>
                <w:szCs w:val="22"/>
              </w:rPr>
            </w:pPr>
            <w:r>
              <w:rPr>
                <w:color w:val="000000"/>
                <w:sz w:val="22"/>
                <w:szCs w:val="22"/>
              </w:rPr>
              <w:t>9 200,0</w:t>
            </w:r>
          </w:p>
        </w:tc>
        <w:tc>
          <w:tcPr>
            <w:tcW w:w="850" w:type="dxa"/>
            <w:shd w:val="clear" w:color="auto" w:fill="auto"/>
            <w:vAlign w:val="center"/>
          </w:tcPr>
          <w:p w:rsidR="00BC5451" w:rsidRPr="003E10B0" w:rsidRDefault="00BC5451" w:rsidP="006832ED">
            <w:pPr>
              <w:jc w:val="center"/>
              <w:rPr>
                <w:color w:val="000000"/>
                <w:sz w:val="22"/>
                <w:szCs w:val="22"/>
              </w:rPr>
            </w:pPr>
            <w:r>
              <w:rPr>
                <w:color w:val="000000"/>
                <w:sz w:val="22"/>
                <w:szCs w:val="22"/>
              </w:rPr>
              <w:t>0,0</w:t>
            </w:r>
          </w:p>
        </w:tc>
        <w:tc>
          <w:tcPr>
            <w:tcW w:w="992" w:type="dxa"/>
            <w:shd w:val="clear" w:color="auto" w:fill="auto"/>
            <w:vAlign w:val="center"/>
          </w:tcPr>
          <w:p w:rsidR="00BC5451" w:rsidRPr="003E10B0" w:rsidRDefault="00BC5451" w:rsidP="006832ED">
            <w:pPr>
              <w:jc w:val="center"/>
              <w:rPr>
                <w:color w:val="000000"/>
                <w:sz w:val="22"/>
                <w:szCs w:val="22"/>
              </w:rPr>
            </w:pPr>
            <w:r>
              <w:rPr>
                <w:color w:val="000000"/>
                <w:sz w:val="22"/>
                <w:szCs w:val="22"/>
              </w:rPr>
              <w:t>0,0</w:t>
            </w:r>
          </w:p>
        </w:tc>
        <w:tc>
          <w:tcPr>
            <w:tcW w:w="1135" w:type="dxa"/>
            <w:shd w:val="clear" w:color="auto" w:fill="auto"/>
            <w:vAlign w:val="center"/>
          </w:tcPr>
          <w:p w:rsidR="00BC5451" w:rsidRPr="003E10B0" w:rsidRDefault="00BC5451" w:rsidP="006832ED">
            <w:pPr>
              <w:jc w:val="center"/>
              <w:rPr>
                <w:color w:val="000000"/>
                <w:sz w:val="22"/>
                <w:szCs w:val="22"/>
              </w:rPr>
            </w:pPr>
            <w:r>
              <w:rPr>
                <w:color w:val="000000"/>
                <w:sz w:val="22"/>
                <w:szCs w:val="22"/>
              </w:rPr>
              <w:t>9 200,0</w:t>
            </w:r>
          </w:p>
        </w:tc>
        <w:tc>
          <w:tcPr>
            <w:tcW w:w="850" w:type="dxa"/>
            <w:shd w:val="clear" w:color="auto" w:fill="auto"/>
            <w:vAlign w:val="center"/>
          </w:tcPr>
          <w:p w:rsidR="00BC5451" w:rsidRPr="003E10B0" w:rsidRDefault="00BC5451" w:rsidP="006832ED">
            <w:pPr>
              <w:jc w:val="center"/>
              <w:rPr>
                <w:color w:val="000000"/>
                <w:sz w:val="22"/>
                <w:szCs w:val="22"/>
              </w:rPr>
            </w:pPr>
            <w:r>
              <w:rPr>
                <w:color w:val="000000"/>
                <w:sz w:val="22"/>
                <w:szCs w:val="22"/>
              </w:rPr>
              <w:t>0,0</w:t>
            </w:r>
          </w:p>
        </w:tc>
        <w:tc>
          <w:tcPr>
            <w:tcW w:w="709" w:type="dxa"/>
            <w:shd w:val="clear" w:color="auto" w:fill="auto"/>
            <w:vAlign w:val="center"/>
          </w:tcPr>
          <w:p w:rsidR="00BC5451" w:rsidRPr="003E10B0" w:rsidRDefault="00BC5451" w:rsidP="006832ED">
            <w:pPr>
              <w:jc w:val="center"/>
              <w:rPr>
                <w:color w:val="000000"/>
                <w:sz w:val="22"/>
                <w:szCs w:val="22"/>
              </w:rPr>
            </w:pPr>
            <w:r>
              <w:rPr>
                <w:color w:val="000000"/>
                <w:sz w:val="22"/>
                <w:szCs w:val="22"/>
              </w:rPr>
              <w:t>0,0</w:t>
            </w:r>
          </w:p>
        </w:tc>
        <w:tc>
          <w:tcPr>
            <w:tcW w:w="1843" w:type="dxa"/>
            <w:gridSpan w:val="2"/>
          </w:tcPr>
          <w:p w:rsidR="00BC5451" w:rsidRPr="003E10B0" w:rsidRDefault="00BC5451" w:rsidP="006832ED">
            <w:pPr>
              <w:autoSpaceDE w:val="0"/>
              <w:autoSpaceDN w:val="0"/>
              <w:adjustRightInd w:val="0"/>
              <w:jc w:val="center"/>
              <w:rPr>
                <w:sz w:val="22"/>
                <w:szCs w:val="22"/>
              </w:rPr>
            </w:pPr>
          </w:p>
        </w:tc>
        <w:tc>
          <w:tcPr>
            <w:tcW w:w="2126" w:type="dxa"/>
            <w:shd w:val="clear" w:color="auto" w:fill="auto"/>
          </w:tcPr>
          <w:p w:rsidR="00BC5451" w:rsidRPr="003E10B0" w:rsidRDefault="00BC5451" w:rsidP="006832ED">
            <w:pPr>
              <w:rPr>
                <w:sz w:val="22"/>
                <w:szCs w:val="22"/>
              </w:rPr>
            </w:pPr>
          </w:p>
        </w:tc>
        <w:tc>
          <w:tcPr>
            <w:tcW w:w="1375" w:type="dxa"/>
            <w:gridSpan w:val="2"/>
            <w:shd w:val="clear" w:color="auto" w:fill="auto"/>
            <w:vAlign w:val="center"/>
          </w:tcPr>
          <w:p w:rsidR="00BC5451" w:rsidRPr="003E10B0" w:rsidRDefault="0090585D" w:rsidP="006832ED">
            <w:pPr>
              <w:jc w:val="center"/>
              <w:rPr>
                <w:sz w:val="22"/>
                <w:szCs w:val="22"/>
              </w:rPr>
            </w:pPr>
            <w:r>
              <w:rPr>
                <w:sz w:val="22"/>
                <w:szCs w:val="22"/>
              </w:rPr>
              <w:t>100,0</w:t>
            </w:r>
          </w:p>
        </w:tc>
      </w:tr>
      <w:tr w:rsidR="006832ED" w:rsidRPr="003E10B0" w:rsidTr="00854280">
        <w:trPr>
          <w:trHeight w:val="339"/>
        </w:trPr>
        <w:tc>
          <w:tcPr>
            <w:tcW w:w="602" w:type="dxa"/>
            <w:vMerge w:val="restart"/>
          </w:tcPr>
          <w:p w:rsidR="006832ED" w:rsidRPr="003E10B0" w:rsidRDefault="006832ED" w:rsidP="006832ED">
            <w:pPr>
              <w:autoSpaceDE w:val="0"/>
              <w:autoSpaceDN w:val="0"/>
              <w:adjustRightInd w:val="0"/>
              <w:jc w:val="center"/>
              <w:rPr>
                <w:sz w:val="22"/>
                <w:szCs w:val="22"/>
              </w:rPr>
            </w:pPr>
            <w:r>
              <w:rPr>
                <w:sz w:val="22"/>
                <w:szCs w:val="22"/>
              </w:rPr>
              <w:t>1.1</w:t>
            </w:r>
          </w:p>
        </w:tc>
        <w:tc>
          <w:tcPr>
            <w:tcW w:w="2295" w:type="dxa"/>
            <w:vMerge w:val="restart"/>
          </w:tcPr>
          <w:p w:rsidR="006832ED" w:rsidRPr="003E10B0" w:rsidRDefault="006832ED" w:rsidP="006832ED">
            <w:pPr>
              <w:autoSpaceDE w:val="0"/>
              <w:autoSpaceDN w:val="0"/>
              <w:adjustRightInd w:val="0"/>
              <w:rPr>
                <w:sz w:val="22"/>
                <w:szCs w:val="22"/>
              </w:rPr>
            </w:pPr>
            <w:r w:rsidRPr="003E10B0">
              <w:rPr>
                <w:sz w:val="22"/>
                <w:szCs w:val="22"/>
              </w:rPr>
              <w:t xml:space="preserve">Мероприятие </w:t>
            </w:r>
            <w:r>
              <w:rPr>
                <w:sz w:val="22"/>
                <w:szCs w:val="22"/>
              </w:rPr>
              <w:t>1</w:t>
            </w:r>
            <w:r w:rsidRPr="003E10B0">
              <w:rPr>
                <w:sz w:val="22"/>
                <w:szCs w:val="22"/>
              </w:rPr>
              <w:t xml:space="preserve"> «Поддерж</w:t>
            </w:r>
            <w:r>
              <w:rPr>
                <w:sz w:val="22"/>
                <w:szCs w:val="22"/>
              </w:rPr>
              <w:t>ка</w:t>
            </w:r>
            <w:r w:rsidRPr="003E10B0">
              <w:rPr>
                <w:sz w:val="22"/>
                <w:szCs w:val="22"/>
              </w:rPr>
              <w:t xml:space="preserve"> мер по обеспечению сбалансированности бюджетов сельских поселений Молчановского района»</w:t>
            </w:r>
          </w:p>
        </w:tc>
        <w:tc>
          <w:tcPr>
            <w:tcW w:w="1276" w:type="dxa"/>
            <w:vAlign w:val="center"/>
          </w:tcPr>
          <w:p w:rsidR="006832ED" w:rsidRPr="003E10B0" w:rsidRDefault="00DC6FE9" w:rsidP="008228AE">
            <w:pPr>
              <w:autoSpaceDE w:val="0"/>
              <w:autoSpaceDN w:val="0"/>
              <w:adjustRightInd w:val="0"/>
              <w:jc w:val="center"/>
              <w:rPr>
                <w:sz w:val="22"/>
                <w:szCs w:val="22"/>
              </w:rPr>
            </w:pPr>
            <w:r w:rsidRPr="003E10B0">
              <w:rPr>
                <w:sz w:val="22"/>
                <w:szCs w:val="22"/>
              </w:rPr>
              <w:t>В</w:t>
            </w:r>
            <w:r w:rsidR="006832ED" w:rsidRPr="003E10B0">
              <w:rPr>
                <w:sz w:val="22"/>
                <w:szCs w:val="22"/>
              </w:rPr>
              <w:t>сего</w:t>
            </w:r>
          </w:p>
        </w:tc>
        <w:tc>
          <w:tcPr>
            <w:tcW w:w="1134" w:type="dxa"/>
            <w:shd w:val="clear" w:color="auto" w:fill="auto"/>
            <w:vAlign w:val="center"/>
          </w:tcPr>
          <w:p w:rsidR="006832ED" w:rsidRPr="003E10B0" w:rsidRDefault="00DC6FE9" w:rsidP="006832ED">
            <w:pPr>
              <w:jc w:val="center"/>
              <w:rPr>
                <w:color w:val="000000"/>
                <w:sz w:val="22"/>
                <w:szCs w:val="22"/>
              </w:rPr>
            </w:pPr>
            <w:r>
              <w:rPr>
                <w:color w:val="000000"/>
                <w:sz w:val="22"/>
                <w:szCs w:val="22"/>
              </w:rPr>
              <w:t>51 900,2</w:t>
            </w:r>
          </w:p>
        </w:tc>
        <w:tc>
          <w:tcPr>
            <w:tcW w:w="850" w:type="dxa"/>
            <w:shd w:val="clear" w:color="auto" w:fill="auto"/>
            <w:vAlign w:val="center"/>
          </w:tcPr>
          <w:p w:rsidR="006832ED" w:rsidRPr="003E10B0" w:rsidRDefault="00DC6FE9" w:rsidP="006832ED">
            <w:pPr>
              <w:jc w:val="center"/>
              <w:rPr>
                <w:color w:val="000000"/>
                <w:sz w:val="22"/>
                <w:szCs w:val="22"/>
              </w:rPr>
            </w:pPr>
            <w:r>
              <w:rPr>
                <w:color w:val="000000"/>
                <w:sz w:val="22"/>
                <w:szCs w:val="22"/>
              </w:rPr>
              <w:t>0,0</w:t>
            </w:r>
          </w:p>
        </w:tc>
        <w:tc>
          <w:tcPr>
            <w:tcW w:w="992" w:type="dxa"/>
            <w:shd w:val="clear" w:color="auto" w:fill="auto"/>
            <w:vAlign w:val="center"/>
          </w:tcPr>
          <w:p w:rsidR="006832ED" w:rsidRPr="003E10B0" w:rsidRDefault="00DC6FE9" w:rsidP="006832ED">
            <w:pPr>
              <w:jc w:val="center"/>
              <w:rPr>
                <w:color w:val="000000"/>
                <w:sz w:val="22"/>
                <w:szCs w:val="22"/>
              </w:rPr>
            </w:pPr>
            <w:r>
              <w:rPr>
                <w:color w:val="000000"/>
                <w:sz w:val="22"/>
                <w:szCs w:val="22"/>
              </w:rPr>
              <w:t>0,0</w:t>
            </w:r>
          </w:p>
        </w:tc>
        <w:tc>
          <w:tcPr>
            <w:tcW w:w="1135" w:type="dxa"/>
            <w:shd w:val="clear" w:color="auto" w:fill="auto"/>
            <w:vAlign w:val="center"/>
          </w:tcPr>
          <w:p w:rsidR="006832ED" w:rsidRPr="003E10B0" w:rsidRDefault="00DC6FE9" w:rsidP="006832ED">
            <w:pPr>
              <w:jc w:val="center"/>
              <w:rPr>
                <w:color w:val="000000"/>
                <w:sz w:val="22"/>
                <w:szCs w:val="22"/>
              </w:rPr>
            </w:pPr>
            <w:r>
              <w:rPr>
                <w:color w:val="000000"/>
                <w:sz w:val="22"/>
                <w:szCs w:val="22"/>
              </w:rPr>
              <w:t>51 900,2</w:t>
            </w:r>
          </w:p>
        </w:tc>
        <w:tc>
          <w:tcPr>
            <w:tcW w:w="850" w:type="dxa"/>
            <w:shd w:val="clear" w:color="auto" w:fill="auto"/>
            <w:vAlign w:val="center"/>
          </w:tcPr>
          <w:p w:rsidR="006832ED" w:rsidRPr="003E10B0" w:rsidRDefault="00DC6FE9" w:rsidP="006832ED">
            <w:pPr>
              <w:jc w:val="center"/>
              <w:rPr>
                <w:color w:val="000000"/>
                <w:sz w:val="22"/>
                <w:szCs w:val="22"/>
              </w:rPr>
            </w:pPr>
            <w:r>
              <w:rPr>
                <w:color w:val="000000"/>
                <w:sz w:val="22"/>
                <w:szCs w:val="22"/>
              </w:rPr>
              <w:t>0,0</w:t>
            </w:r>
          </w:p>
        </w:tc>
        <w:tc>
          <w:tcPr>
            <w:tcW w:w="709" w:type="dxa"/>
            <w:shd w:val="clear" w:color="auto" w:fill="auto"/>
            <w:vAlign w:val="center"/>
          </w:tcPr>
          <w:p w:rsidR="006832ED" w:rsidRPr="003E10B0" w:rsidRDefault="00DC6FE9" w:rsidP="006832ED">
            <w:pPr>
              <w:jc w:val="center"/>
              <w:rPr>
                <w:color w:val="000000"/>
                <w:sz w:val="22"/>
                <w:szCs w:val="22"/>
              </w:rPr>
            </w:pPr>
            <w:r>
              <w:rPr>
                <w:color w:val="000000"/>
                <w:sz w:val="22"/>
                <w:szCs w:val="22"/>
              </w:rPr>
              <w:t>0,0</w:t>
            </w:r>
          </w:p>
        </w:tc>
        <w:tc>
          <w:tcPr>
            <w:tcW w:w="1843" w:type="dxa"/>
            <w:gridSpan w:val="2"/>
            <w:vMerge w:val="restart"/>
          </w:tcPr>
          <w:p w:rsidR="006832ED" w:rsidRPr="003E10B0" w:rsidRDefault="006832ED" w:rsidP="006832ED">
            <w:pPr>
              <w:autoSpaceDE w:val="0"/>
              <w:autoSpaceDN w:val="0"/>
              <w:adjustRightInd w:val="0"/>
              <w:jc w:val="center"/>
              <w:rPr>
                <w:sz w:val="22"/>
                <w:szCs w:val="22"/>
              </w:rPr>
            </w:pPr>
            <w:r w:rsidRPr="003E10B0">
              <w:rPr>
                <w:sz w:val="22"/>
                <w:szCs w:val="22"/>
              </w:rPr>
              <w:t>Управление финансов Администрации Молчановского района</w:t>
            </w:r>
          </w:p>
        </w:tc>
        <w:tc>
          <w:tcPr>
            <w:tcW w:w="2126" w:type="dxa"/>
            <w:shd w:val="clear" w:color="auto" w:fill="auto"/>
            <w:vAlign w:val="center"/>
          </w:tcPr>
          <w:p w:rsidR="006832ED" w:rsidRPr="003E10B0" w:rsidRDefault="006832ED" w:rsidP="006832ED">
            <w:pPr>
              <w:jc w:val="center"/>
              <w:rPr>
                <w:sz w:val="22"/>
                <w:szCs w:val="22"/>
              </w:rPr>
            </w:pPr>
            <w:r w:rsidRPr="003E10B0">
              <w:rPr>
                <w:sz w:val="22"/>
                <w:szCs w:val="22"/>
              </w:rPr>
              <w:t>x</w:t>
            </w:r>
          </w:p>
        </w:tc>
        <w:tc>
          <w:tcPr>
            <w:tcW w:w="1375" w:type="dxa"/>
            <w:gridSpan w:val="2"/>
            <w:shd w:val="clear" w:color="auto" w:fill="auto"/>
            <w:vAlign w:val="center"/>
          </w:tcPr>
          <w:p w:rsidR="006832ED" w:rsidRPr="003E10B0" w:rsidRDefault="006832ED" w:rsidP="006832ED">
            <w:pPr>
              <w:jc w:val="center"/>
              <w:rPr>
                <w:sz w:val="22"/>
                <w:szCs w:val="22"/>
              </w:rPr>
            </w:pPr>
            <w:r w:rsidRPr="003E10B0">
              <w:rPr>
                <w:sz w:val="22"/>
                <w:szCs w:val="22"/>
              </w:rPr>
              <w:t>x</w:t>
            </w:r>
          </w:p>
        </w:tc>
      </w:tr>
      <w:tr w:rsidR="00DC6FE9" w:rsidRPr="003E10B0" w:rsidTr="00854280">
        <w:trPr>
          <w:trHeight w:val="424"/>
        </w:trPr>
        <w:tc>
          <w:tcPr>
            <w:tcW w:w="602" w:type="dxa"/>
            <w:vMerge/>
          </w:tcPr>
          <w:p w:rsidR="00DC6FE9" w:rsidRPr="003E10B0" w:rsidRDefault="00DC6FE9" w:rsidP="00DC6FE9">
            <w:pPr>
              <w:rPr>
                <w:sz w:val="22"/>
                <w:szCs w:val="22"/>
              </w:rPr>
            </w:pPr>
          </w:p>
        </w:tc>
        <w:tc>
          <w:tcPr>
            <w:tcW w:w="2295" w:type="dxa"/>
            <w:vMerge/>
          </w:tcPr>
          <w:p w:rsidR="00DC6FE9" w:rsidRPr="003E10B0" w:rsidRDefault="00DC6FE9" w:rsidP="00DC6FE9">
            <w:pPr>
              <w:rPr>
                <w:sz w:val="22"/>
                <w:szCs w:val="22"/>
              </w:rPr>
            </w:pPr>
          </w:p>
        </w:tc>
        <w:tc>
          <w:tcPr>
            <w:tcW w:w="1276" w:type="dxa"/>
            <w:vAlign w:val="center"/>
          </w:tcPr>
          <w:p w:rsidR="00DC6FE9" w:rsidRPr="003E10B0" w:rsidRDefault="00DC6FE9" w:rsidP="00DC6FE9">
            <w:pPr>
              <w:autoSpaceDE w:val="0"/>
              <w:autoSpaceDN w:val="0"/>
              <w:adjustRightInd w:val="0"/>
              <w:jc w:val="center"/>
              <w:rPr>
                <w:sz w:val="22"/>
                <w:szCs w:val="22"/>
              </w:rPr>
            </w:pPr>
            <w:r w:rsidRPr="003E10B0">
              <w:rPr>
                <w:sz w:val="22"/>
                <w:szCs w:val="22"/>
              </w:rPr>
              <w:t>2024 год</w:t>
            </w:r>
          </w:p>
        </w:tc>
        <w:tc>
          <w:tcPr>
            <w:tcW w:w="1134" w:type="dxa"/>
            <w:shd w:val="clear" w:color="auto" w:fill="auto"/>
            <w:vAlign w:val="center"/>
          </w:tcPr>
          <w:p w:rsidR="00DC6FE9" w:rsidRPr="003E10B0" w:rsidRDefault="00DC6FE9" w:rsidP="00DC6FE9">
            <w:pPr>
              <w:jc w:val="center"/>
              <w:rPr>
                <w:color w:val="000000"/>
                <w:sz w:val="22"/>
                <w:szCs w:val="22"/>
              </w:rPr>
            </w:pPr>
            <w:r>
              <w:rPr>
                <w:color w:val="000000"/>
                <w:sz w:val="22"/>
                <w:szCs w:val="22"/>
              </w:rPr>
              <w:t>23 065,1</w:t>
            </w:r>
          </w:p>
        </w:tc>
        <w:tc>
          <w:tcPr>
            <w:tcW w:w="850" w:type="dxa"/>
            <w:shd w:val="clear" w:color="auto" w:fill="auto"/>
            <w:vAlign w:val="center"/>
          </w:tcPr>
          <w:p w:rsidR="00DC6FE9" w:rsidRPr="003E10B0" w:rsidRDefault="00DC6FE9" w:rsidP="00DC6FE9">
            <w:pPr>
              <w:jc w:val="center"/>
              <w:rPr>
                <w:color w:val="000000"/>
                <w:sz w:val="22"/>
                <w:szCs w:val="22"/>
              </w:rPr>
            </w:pPr>
            <w:r>
              <w:rPr>
                <w:color w:val="000000"/>
                <w:sz w:val="22"/>
                <w:szCs w:val="22"/>
              </w:rPr>
              <w:t>0,0</w:t>
            </w:r>
          </w:p>
        </w:tc>
        <w:tc>
          <w:tcPr>
            <w:tcW w:w="992" w:type="dxa"/>
            <w:shd w:val="clear" w:color="auto" w:fill="auto"/>
            <w:vAlign w:val="center"/>
          </w:tcPr>
          <w:p w:rsidR="00DC6FE9" w:rsidRPr="003E10B0" w:rsidRDefault="00DC6FE9" w:rsidP="00DC6FE9">
            <w:pPr>
              <w:jc w:val="center"/>
              <w:rPr>
                <w:color w:val="000000"/>
                <w:sz w:val="22"/>
                <w:szCs w:val="22"/>
              </w:rPr>
            </w:pPr>
            <w:r>
              <w:rPr>
                <w:color w:val="000000"/>
                <w:sz w:val="22"/>
                <w:szCs w:val="22"/>
              </w:rPr>
              <w:t>0,0</w:t>
            </w:r>
          </w:p>
        </w:tc>
        <w:tc>
          <w:tcPr>
            <w:tcW w:w="1135" w:type="dxa"/>
            <w:shd w:val="clear" w:color="auto" w:fill="auto"/>
            <w:vAlign w:val="center"/>
          </w:tcPr>
          <w:p w:rsidR="00DC6FE9" w:rsidRPr="003E10B0" w:rsidRDefault="00DC6FE9" w:rsidP="00DC6FE9">
            <w:pPr>
              <w:jc w:val="center"/>
              <w:rPr>
                <w:color w:val="000000"/>
                <w:sz w:val="22"/>
                <w:szCs w:val="22"/>
              </w:rPr>
            </w:pPr>
            <w:r>
              <w:rPr>
                <w:color w:val="000000"/>
                <w:sz w:val="22"/>
                <w:szCs w:val="22"/>
              </w:rPr>
              <w:t>23 065,1</w:t>
            </w:r>
          </w:p>
        </w:tc>
        <w:tc>
          <w:tcPr>
            <w:tcW w:w="850" w:type="dxa"/>
            <w:shd w:val="clear" w:color="auto" w:fill="auto"/>
            <w:vAlign w:val="center"/>
          </w:tcPr>
          <w:p w:rsidR="00DC6FE9" w:rsidRPr="003E10B0" w:rsidRDefault="00DC6FE9" w:rsidP="00DC6FE9">
            <w:pPr>
              <w:jc w:val="center"/>
              <w:rPr>
                <w:color w:val="000000"/>
                <w:sz w:val="22"/>
                <w:szCs w:val="22"/>
              </w:rPr>
            </w:pPr>
            <w:r w:rsidRPr="003E10B0">
              <w:rPr>
                <w:color w:val="000000"/>
                <w:sz w:val="22"/>
                <w:szCs w:val="22"/>
              </w:rPr>
              <w:t>0,0</w:t>
            </w:r>
          </w:p>
        </w:tc>
        <w:tc>
          <w:tcPr>
            <w:tcW w:w="709" w:type="dxa"/>
            <w:shd w:val="clear" w:color="auto" w:fill="auto"/>
            <w:vAlign w:val="center"/>
          </w:tcPr>
          <w:p w:rsidR="00DC6FE9" w:rsidRPr="003E10B0" w:rsidRDefault="00DC6FE9" w:rsidP="00DC6FE9">
            <w:pPr>
              <w:jc w:val="center"/>
              <w:rPr>
                <w:color w:val="000000"/>
                <w:sz w:val="22"/>
                <w:szCs w:val="22"/>
              </w:rPr>
            </w:pPr>
            <w:r w:rsidRPr="003E10B0">
              <w:rPr>
                <w:color w:val="000000"/>
                <w:sz w:val="22"/>
                <w:szCs w:val="22"/>
              </w:rPr>
              <w:t>0,0</w:t>
            </w:r>
          </w:p>
        </w:tc>
        <w:tc>
          <w:tcPr>
            <w:tcW w:w="1843" w:type="dxa"/>
            <w:gridSpan w:val="2"/>
            <w:vMerge/>
          </w:tcPr>
          <w:p w:rsidR="00DC6FE9" w:rsidRPr="003E10B0" w:rsidRDefault="00DC6FE9" w:rsidP="00DC6FE9">
            <w:pPr>
              <w:autoSpaceDE w:val="0"/>
              <w:autoSpaceDN w:val="0"/>
              <w:adjustRightInd w:val="0"/>
              <w:jc w:val="center"/>
              <w:rPr>
                <w:sz w:val="22"/>
                <w:szCs w:val="22"/>
              </w:rPr>
            </w:pPr>
          </w:p>
        </w:tc>
        <w:tc>
          <w:tcPr>
            <w:tcW w:w="2126" w:type="dxa"/>
            <w:vMerge w:val="restart"/>
            <w:shd w:val="clear" w:color="auto" w:fill="auto"/>
          </w:tcPr>
          <w:p w:rsidR="00DC6FE9" w:rsidRPr="003E10B0" w:rsidRDefault="00DC6FE9" w:rsidP="00DC6FE9">
            <w:pPr>
              <w:rPr>
                <w:sz w:val="22"/>
                <w:szCs w:val="22"/>
              </w:rPr>
            </w:pPr>
          </w:p>
        </w:tc>
        <w:tc>
          <w:tcPr>
            <w:tcW w:w="1375" w:type="dxa"/>
            <w:gridSpan w:val="2"/>
            <w:shd w:val="clear" w:color="auto" w:fill="auto"/>
            <w:vAlign w:val="center"/>
          </w:tcPr>
          <w:p w:rsidR="00DC6FE9" w:rsidRPr="003E10B0" w:rsidRDefault="0090585D" w:rsidP="00DC6FE9">
            <w:pPr>
              <w:jc w:val="center"/>
              <w:rPr>
                <w:sz w:val="22"/>
                <w:szCs w:val="22"/>
              </w:rPr>
            </w:pPr>
            <w:r>
              <w:rPr>
                <w:sz w:val="22"/>
                <w:szCs w:val="22"/>
              </w:rPr>
              <w:t>100,0</w:t>
            </w:r>
          </w:p>
        </w:tc>
      </w:tr>
      <w:tr w:rsidR="00DC6FE9" w:rsidRPr="003E10B0" w:rsidTr="00854280">
        <w:tc>
          <w:tcPr>
            <w:tcW w:w="602" w:type="dxa"/>
            <w:vMerge/>
          </w:tcPr>
          <w:p w:rsidR="00DC6FE9" w:rsidRPr="003E10B0" w:rsidRDefault="00DC6FE9" w:rsidP="00DC6FE9">
            <w:pPr>
              <w:rPr>
                <w:sz w:val="22"/>
                <w:szCs w:val="22"/>
              </w:rPr>
            </w:pPr>
          </w:p>
        </w:tc>
        <w:tc>
          <w:tcPr>
            <w:tcW w:w="2295" w:type="dxa"/>
            <w:vMerge/>
          </w:tcPr>
          <w:p w:rsidR="00DC6FE9" w:rsidRPr="003E10B0" w:rsidRDefault="00DC6FE9" w:rsidP="00DC6FE9">
            <w:pPr>
              <w:rPr>
                <w:sz w:val="22"/>
                <w:szCs w:val="22"/>
              </w:rPr>
            </w:pPr>
          </w:p>
        </w:tc>
        <w:tc>
          <w:tcPr>
            <w:tcW w:w="1276" w:type="dxa"/>
            <w:vAlign w:val="center"/>
          </w:tcPr>
          <w:p w:rsidR="00DC6FE9" w:rsidRPr="003E10B0" w:rsidRDefault="00DC6FE9" w:rsidP="00DC6FE9">
            <w:pPr>
              <w:autoSpaceDE w:val="0"/>
              <w:autoSpaceDN w:val="0"/>
              <w:adjustRightInd w:val="0"/>
              <w:jc w:val="center"/>
              <w:rPr>
                <w:sz w:val="22"/>
                <w:szCs w:val="22"/>
              </w:rPr>
            </w:pPr>
            <w:r w:rsidRPr="003E10B0">
              <w:rPr>
                <w:sz w:val="22"/>
                <w:szCs w:val="22"/>
              </w:rPr>
              <w:t>2025 год</w:t>
            </w:r>
          </w:p>
        </w:tc>
        <w:tc>
          <w:tcPr>
            <w:tcW w:w="1134" w:type="dxa"/>
            <w:shd w:val="clear" w:color="auto" w:fill="auto"/>
            <w:vAlign w:val="center"/>
          </w:tcPr>
          <w:p w:rsidR="00DC6FE9" w:rsidRPr="003E10B0" w:rsidRDefault="00DC6FE9" w:rsidP="00DC6FE9">
            <w:pPr>
              <w:jc w:val="center"/>
              <w:rPr>
                <w:color w:val="000000"/>
                <w:sz w:val="22"/>
                <w:szCs w:val="22"/>
              </w:rPr>
            </w:pPr>
            <w:r>
              <w:rPr>
                <w:color w:val="000000"/>
                <w:sz w:val="22"/>
                <w:szCs w:val="22"/>
              </w:rPr>
              <w:t>28 835,1</w:t>
            </w:r>
          </w:p>
        </w:tc>
        <w:tc>
          <w:tcPr>
            <w:tcW w:w="850" w:type="dxa"/>
            <w:shd w:val="clear" w:color="auto" w:fill="auto"/>
            <w:vAlign w:val="center"/>
          </w:tcPr>
          <w:p w:rsidR="00DC6FE9" w:rsidRPr="003E10B0" w:rsidRDefault="00DC6FE9" w:rsidP="00DC6FE9">
            <w:pPr>
              <w:jc w:val="center"/>
              <w:rPr>
                <w:color w:val="000000"/>
                <w:sz w:val="22"/>
                <w:szCs w:val="22"/>
              </w:rPr>
            </w:pPr>
            <w:r w:rsidRPr="003E10B0">
              <w:rPr>
                <w:color w:val="000000"/>
                <w:sz w:val="22"/>
                <w:szCs w:val="22"/>
              </w:rPr>
              <w:t>0,0</w:t>
            </w:r>
          </w:p>
        </w:tc>
        <w:tc>
          <w:tcPr>
            <w:tcW w:w="992" w:type="dxa"/>
            <w:shd w:val="clear" w:color="auto" w:fill="auto"/>
            <w:vAlign w:val="center"/>
          </w:tcPr>
          <w:p w:rsidR="00DC6FE9" w:rsidRPr="003E10B0" w:rsidRDefault="00DC6FE9" w:rsidP="00DC6FE9">
            <w:pPr>
              <w:jc w:val="center"/>
              <w:rPr>
                <w:color w:val="000000"/>
                <w:sz w:val="22"/>
                <w:szCs w:val="22"/>
              </w:rPr>
            </w:pPr>
            <w:r w:rsidRPr="003E10B0">
              <w:rPr>
                <w:color w:val="000000"/>
                <w:sz w:val="22"/>
                <w:szCs w:val="22"/>
              </w:rPr>
              <w:t>0,0</w:t>
            </w:r>
          </w:p>
        </w:tc>
        <w:tc>
          <w:tcPr>
            <w:tcW w:w="1135" w:type="dxa"/>
            <w:shd w:val="clear" w:color="auto" w:fill="auto"/>
            <w:vAlign w:val="center"/>
          </w:tcPr>
          <w:p w:rsidR="00DC6FE9" w:rsidRPr="003E10B0" w:rsidRDefault="00DC6FE9" w:rsidP="00DC6FE9">
            <w:pPr>
              <w:jc w:val="center"/>
              <w:rPr>
                <w:color w:val="000000"/>
                <w:sz w:val="22"/>
                <w:szCs w:val="22"/>
              </w:rPr>
            </w:pPr>
            <w:r>
              <w:rPr>
                <w:color w:val="000000"/>
                <w:sz w:val="22"/>
                <w:szCs w:val="22"/>
              </w:rPr>
              <w:t>28 835,1</w:t>
            </w:r>
          </w:p>
        </w:tc>
        <w:tc>
          <w:tcPr>
            <w:tcW w:w="850" w:type="dxa"/>
            <w:shd w:val="clear" w:color="auto" w:fill="auto"/>
            <w:vAlign w:val="center"/>
          </w:tcPr>
          <w:p w:rsidR="00DC6FE9" w:rsidRPr="003E10B0" w:rsidRDefault="00DC6FE9" w:rsidP="00DC6FE9">
            <w:pPr>
              <w:jc w:val="center"/>
              <w:rPr>
                <w:color w:val="000000"/>
                <w:sz w:val="22"/>
                <w:szCs w:val="22"/>
              </w:rPr>
            </w:pPr>
            <w:r w:rsidRPr="003E10B0">
              <w:rPr>
                <w:color w:val="000000"/>
                <w:sz w:val="22"/>
                <w:szCs w:val="22"/>
              </w:rPr>
              <w:t>0,0</w:t>
            </w:r>
          </w:p>
        </w:tc>
        <w:tc>
          <w:tcPr>
            <w:tcW w:w="709" w:type="dxa"/>
            <w:shd w:val="clear" w:color="auto" w:fill="auto"/>
            <w:vAlign w:val="center"/>
          </w:tcPr>
          <w:p w:rsidR="00DC6FE9" w:rsidRPr="003E10B0" w:rsidRDefault="00DC6FE9" w:rsidP="00DC6FE9">
            <w:pPr>
              <w:jc w:val="center"/>
              <w:rPr>
                <w:color w:val="000000"/>
                <w:sz w:val="22"/>
                <w:szCs w:val="22"/>
              </w:rPr>
            </w:pPr>
            <w:r w:rsidRPr="003E10B0">
              <w:rPr>
                <w:color w:val="000000"/>
                <w:sz w:val="22"/>
                <w:szCs w:val="22"/>
              </w:rPr>
              <w:t>0,0</w:t>
            </w:r>
          </w:p>
        </w:tc>
        <w:tc>
          <w:tcPr>
            <w:tcW w:w="1843" w:type="dxa"/>
            <w:gridSpan w:val="2"/>
            <w:vMerge/>
          </w:tcPr>
          <w:p w:rsidR="00DC6FE9" w:rsidRPr="003E10B0" w:rsidRDefault="00DC6FE9" w:rsidP="00DC6FE9">
            <w:pPr>
              <w:autoSpaceDE w:val="0"/>
              <w:autoSpaceDN w:val="0"/>
              <w:adjustRightInd w:val="0"/>
              <w:jc w:val="center"/>
              <w:rPr>
                <w:sz w:val="22"/>
                <w:szCs w:val="22"/>
              </w:rPr>
            </w:pPr>
          </w:p>
        </w:tc>
        <w:tc>
          <w:tcPr>
            <w:tcW w:w="2126" w:type="dxa"/>
            <w:vMerge/>
            <w:shd w:val="clear" w:color="auto" w:fill="auto"/>
          </w:tcPr>
          <w:p w:rsidR="00DC6FE9" w:rsidRPr="003E10B0" w:rsidRDefault="00DC6FE9" w:rsidP="00DC6FE9">
            <w:pPr>
              <w:rPr>
                <w:sz w:val="22"/>
                <w:szCs w:val="22"/>
              </w:rPr>
            </w:pPr>
          </w:p>
        </w:tc>
        <w:tc>
          <w:tcPr>
            <w:tcW w:w="1375" w:type="dxa"/>
            <w:gridSpan w:val="2"/>
            <w:shd w:val="clear" w:color="auto" w:fill="auto"/>
            <w:vAlign w:val="center"/>
          </w:tcPr>
          <w:p w:rsidR="00DC6FE9" w:rsidRPr="003E10B0" w:rsidRDefault="0090585D" w:rsidP="00DC6FE9">
            <w:pPr>
              <w:jc w:val="center"/>
              <w:rPr>
                <w:sz w:val="22"/>
                <w:szCs w:val="22"/>
              </w:rPr>
            </w:pPr>
            <w:r>
              <w:rPr>
                <w:sz w:val="22"/>
                <w:szCs w:val="22"/>
              </w:rPr>
              <w:t>100,0</w:t>
            </w:r>
          </w:p>
        </w:tc>
      </w:tr>
      <w:tr w:rsidR="00DC6FE9" w:rsidRPr="003E10B0" w:rsidTr="00854280">
        <w:tc>
          <w:tcPr>
            <w:tcW w:w="602" w:type="dxa"/>
            <w:vMerge/>
          </w:tcPr>
          <w:p w:rsidR="00DC6FE9" w:rsidRPr="003E10B0" w:rsidRDefault="00DC6FE9" w:rsidP="00DC6FE9">
            <w:pPr>
              <w:rPr>
                <w:sz w:val="22"/>
                <w:szCs w:val="22"/>
              </w:rPr>
            </w:pPr>
          </w:p>
        </w:tc>
        <w:tc>
          <w:tcPr>
            <w:tcW w:w="2295" w:type="dxa"/>
            <w:vMerge/>
          </w:tcPr>
          <w:p w:rsidR="00DC6FE9" w:rsidRPr="003E10B0" w:rsidRDefault="00DC6FE9" w:rsidP="00DC6FE9">
            <w:pPr>
              <w:rPr>
                <w:sz w:val="22"/>
                <w:szCs w:val="22"/>
              </w:rPr>
            </w:pPr>
          </w:p>
        </w:tc>
        <w:tc>
          <w:tcPr>
            <w:tcW w:w="1276" w:type="dxa"/>
            <w:vAlign w:val="center"/>
          </w:tcPr>
          <w:p w:rsidR="00DC6FE9" w:rsidRPr="003E10B0" w:rsidRDefault="00DC6FE9" w:rsidP="00DC6FE9">
            <w:pPr>
              <w:autoSpaceDE w:val="0"/>
              <w:autoSpaceDN w:val="0"/>
              <w:adjustRightInd w:val="0"/>
              <w:jc w:val="center"/>
              <w:rPr>
                <w:sz w:val="22"/>
                <w:szCs w:val="22"/>
              </w:rPr>
            </w:pPr>
            <w:r w:rsidRPr="003E10B0">
              <w:rPr>
                <w:sz w:val="22"/>
                <w:szCs w:val="22"/>
              </w:rPr>
              <w:t>2026 год</w:t>
            </w:r>
          </w:p>
        </w:tc>
        <w:tc>
          <w:tcPr>
            <w:tcW w:w="1134" w:type="dxa"/>
            <w:shd w:val="clear" w:color="auto" w:fill="auto"/>
            <w:vAlign w:val="center"/>
          </w:tcPr>
          <w:p w:rsidR="00DC6FE9" w:rsidRPr="003E10B0" w:rsidRDefault="00DC6FE9" w:rsidP="00DC6FE9">
            <w:pPr>
              <w:jc w:val="center"/>
              <w:rPr>
                <w:color w:val="000000"/>
                <w:sz w:val="22"/>
                <w:szCs w:val="22"/>
              </w:rPr>
            </w:pPr>
            <w:r w:rsidRPr="003E10B0">
              <w:rPr>
                <w:color w:val="000000"/>
                <w:sz w:val="22"/>
                <w:szCs w:val="22"/>
              </w:rPr>
              <w:t>0,0</w:t>
            </w:r>
          </w:p>
        </w:tc>
        <w:tc>
          <w:tcPr>
            <w:tcW w:w="850" w:type="dxa"/>
            <w:shd w:val="clear" w:color="auto" w:fill="auto"/>
            <w:vAlign w:val="center"/>
          </w:tcPr>
          <w:p w:rsidR="00DC6FE9" w:rsidRPr="003E10B0" w:rsidRDefault="00DC6FE9" w:rsidP="00DC6FE9">
            <w:pPr>
              <w:jc w:val="center"/>
              <w:rPr>
                <w:color w:val="000000"/>
                <w:sz w:val="22"/>
                <w:szCs w:val="22"/>
              </w:rPr>
            </w:pPr>
            <w:r w:rsidRPr="003E10B0">
              <w:rPr>
                <w:color w:val="000000"/>
                <w:sz w:val="22"/>
                <w:szCs w:val="22"/>
              </w:rPr>
              <w:t>0,0</w:t>
            </w:r>
          </w:p>
        </w:tc>
        <w:tc>
          <w:tcPr>
            <w:tcW w:w="992" w:type="dxa"/>
            <w:shd w:val="clear" w:color="auto" w:fill="auto"/>
            <w:vAlign w:val="center"/>
          </w:tcPr>
          <w:p w:rsidR="00DC6FE9" w:rsidRPr="003E10B0" w:rsidRDefault="00DC6FE9" w:rsidP="00DC6FE9">
            <w:pPr>
              <w:jc w:val="center"/>
              <w:rPr>
                <w:color w:val="000000"/>
                <w:sz w:val="22"/>
                <w:szCs w:val="22"/>
              </w:rPr>
            </w:pPr>
            <w:r w:rsidRPr="003E10B0">
              <w:rPr>
                <w:color w:val="000000"/>
                <w:sz w:val="22"/>
                <w:szCs w:val="22"/>
              </w:rPr>
              <w:t>0,0</w:t>
            </w:r>
          </w:p>
        </w:tc>
        <w:tc>
          <w:tcPr>
            <w:tcW w:w="1135" w:type="dxa"/>
            <w:shd w:val="clear" w:color="auto" w:fill="auto"/>
            <w:vAlign w:val="center"/>
          </w:tcPr>
          <w:p w:rsidR="00DC6FE9" w:rsidRPr="003E10B0" w:rsidRDefault="00DC6FE9" w:rsidP="00DC6FE9">
            <w:pPr>
              <w:jc w:val="center"/>
              <w:rPr>
                <w:color w:val="000000"/>
                <w:sz w:val="22"/>
                <w:szCs w:val="22"/>
              </w:rPr>
            </w:pPr>
            <w:r w:rsidRPr="003E10B0">
              <w:rPr>
                <w:color w:val="000000"/>
                <w:sz w:val="22"/>
                <w:szCs w:val="22"/>
              </w:rPr>
              <w:t>0,0</w:t>
            </w:r>
          </w:p>
        </w:tc>
        <w:tc>
          <w:tcPr>
            <w:tcW w:w="850" w:type="dxa"/>
            <w:shd w:val="clear" w:color="auto" w:fill="auto"/>
            <w:vAlign w:val="center"/>
          </w:tcPr>
          <w:p w:rsidR="00DC6FE9" w:rsidRPr="003E10B0" w:rsidRDefault="00DC6FE9" w:rsidP="00DC6FE9">
            <w:pPr>
              <w:jc w:val="center"/>
              <w:rPr>
                <w:color w:val="000000"/>
                <w:sz w:val="22"/>
                <w:szCs w:val="22"/>
              </w:rPr>
            </w:pPr>
            <w:r w:rsidRPr="003E10B0">
              <w:rPr>
                <w:color w:val="000000"/>
                <w:sz w:val="22"/>
                <w:szCs w:val="22"/>
              </w:rPr>
              <w:t>0,0</w:t>
            </w:r>
          </w:p>
        </w:tc>
        <w:tc>
          <w:tcPr>
            <w:tcW w:w="709" w:type="dxa"/>
            <w:shd w:val="clear" w:color="auto" w:fill="auto"/>
            <w:vAlign w:val="center"/>
          </w:tcPr>
          <w:p w:rsidR="00DC6FE9" w:rsidRPr="003E10B0" w:rsidRDefault="00DC6FE9" w:rsidP="00DC6FE9">
            <w:pPr>
              <w:jc w:val="center"/>
              <w:rPr>
                <w:color w:val="000000"/>
                <w:sz w:val="22"/>
                <w:szCs w:val="22"/>
              </w:rPr>
            </w:pPr>
            <w:r w:rsidRPr="003E10B0">
              <w:rPr>
                <w:color w:val="000000"/>
                <w:sz w:val="22"/>
                <w:szCs w:val="22"/>
              </w:rPr>
              <w:t>0,0</w:t>
            </w:r>
          </w:p>
        </w:tc>
        <w:tc>
          <w:tcPr>
            <w:tcW w:w="1843" w:type="dxa"/>
            <w:gridSpan w:val="2"/>
            <w:vMerge/>
          </w:tcPr>
          <w:p w:rsidR="00DC6FE9" w:rsidRPr="003E10B0" w:rsidRDefault="00DC6FE9" w:rsidP="00DC6FE9">
            <w:pPr>
              <w:autoSpaceDE w:val="0"/>
              <w:autoSpaceDN w:val="0"/>
              <w:adjustRightInd w:val="0"/>
              <w:jc w:val="center"/>
              <w:rPr>
                <w:sz w:val="22"/>
                <w:szCs w:val="22"/>
              </w:rPr>
            </w:pPr>
          </w:p>
        </w:tc>
        <w:tc>
          <w:tcPr>
            <w:tcW w:w="2126" w:type="dxa"/>
            <w:vMerge/>
            <w:shd w:val="clear" w:color="auto" w:fill="auto"/>
          </w:tcPr>
          <w:p w:rsidR="00DC6FE9" w:rsidRPr="003E10B0" w:rsidRDefault="00DC6FE9" w:rsidP="00DC6FE9">
            <w:pPr>
              <w:rPr>
                <w:sz w:val="22"/>
                <w:szCs w:val="22"/>
              </w:rPr>
            </w:pPr>
          </w:p>
        </w:tc>
        <w:tc>
          <w:tcPr>
            <w:tcW w:w="1375" w:type="dxa"/>
            <w:gridSpan w:val="2"/>
            <w:shd w:val="clear" w:color="auto" w:fill="auto"/>
            <w:vAlign w:val="center"/>
          </w:tcPr>
          <w:p w:rsidR="00DC6FE9" w:rsidRPr="003E10B0" w:rsidRDefault="0090585D" w:rsidP="00DC6FE9">
            <w:pPr>
              <w:jc w:val="center"/>
              <w:rPr>
                <w:sz w:val="22"/>
                <w:szCs w:val="22"/>
              </w:rPr>
            </w:pPr>
            <w:r>
              <w:rPr>
                <w:sz w:val="22"/>
                <w:szCs w:val="22"/>
              </w:rPr>
              <w:t>100,0</w:t>
            </w:r>
          </w:p>
        </w:tc>
      </w:tr>
      <w:tr w:rsidR="00DC6FE9" w:rsidRPr="003E10B0" w:rsidTr="00854280">
        <w:tc>
          <w:tcPr>
            <w:tcW w:w="602" w:type="dxa"/>
            <w:vMerge/>
          </w:tcPr>
          <w:p w:rsidR="00DC6FE9" w:rsidRPr="003E10B0" w:rsidRDefault="00DC6FE9" w:rsidP="00DC6FE9">
            <w:pPr>
              <w:rPr>
                <w:sz w:val="22"/>
                <w:szCs w:val="22"/>
              </w:rPr>
            </w:pPr>
          </w:p>
        </w:tc>
        <w:tc>
          <w:tcPr>
            <w:tcW w:w="2295" w:type="dxa"/>
            <w:vMerge/>
          </w:tcPr>
          <w:p w:rsidR="00DC6FE9" w:rsidRPr="003E10B0" w:rsidRDefault="00DC6FE9" w:rsidP="00DC6FE9">
            <w:pPr>
              <w:rPr>
                <w:sz w:val="22"/>
                <w:szCs w:val="22"/>
              </w:rPr>
            </w:pPr>
          </w:p>
        </w:tc>
        <w:tc>
          <w:tcPr>
            <w:tcW w:w="1276" w:type="dxa"/>
            <w:vAlign w:val="center"/>
          </w:tcPr>
          <w:p w:rsidR="00DC6FE9" w:rsidRPr="003E10B0" w:rsidRDefault="00DC6FE9" w:rsidP="00DC6FE9">
            <w:pPr>
              <w:autoSpaceDE w:val="0"/>
              <w:autoSpaceDN w:val="0"/>
              <w:adjustRightInd w:val="0"/>
              <w:jc w:val="center"/>
              <w:rPr>
                <w:sz w:val="22"/>
                <w:szCs w:val="22"/>
              </w:rPr>
            </w:pPr>
            <w:r w:rsidRPr="003E10B0">
              <w:rPr>
                <w:sz w:val="22"/>
                <w:szCs w:val="22"/>
              </w:rPr>
              <w:t>2027 год</w:t>
            </w:r>
          </w:p>
        </w:tc>
        <w:tc>
          <w:tcPr>
            <w:tcW w:w="1134" w:type="dxa"/>
            <w:shd w:val="clear" w:color="auto" w:fill="auto"/>
            <w:vAlign w:val="center"/>
          </w:tcPr>
          <w:p w:rsidR="00DC6FE9" w:rsidRPr="003E10B0" w:rsidRDefault="00DC6FE9" w:rsidP="00DC6FE9">
            <w:pPr>
              <w:jc w:val="center"/>
              <w:rPr>
                <w:color w:val="000000"/>
                <w:sz w:val="22"/>
                <w:szCs w:val="22"/>
              </w:rPr>
            </w:pPr>
            <w:r w:rsidRPr="003E10B0">
              <w:rPr>
                <w:color w:val="000000"/>
                <w:sz w:val="22"/>
                <w:szCs w:val="22"/>
              </w:rPr>
              <w:t>0,0</w:t>
            </w:r>
          </w:p>
        </w:tc>
        <w:tc>
          <w:tcPr>
            <w:tcW w:w="850" w:type="dxa"/>
            <w:shd w:val="clear" w:color="auto" w:fill="auto"/>
            <w:vAlign w:val="center"/>
          </w:tcPr>
          <w:p w:rsidR="00DC6FE9" w:rsidRPr="003E10B0" w:rsidRDefault="00DC6FE9" w:rsidP="00DC6FE9">
            <w:pPr>
              <w:jc w:val="center"/>
              <w:rPr>
                <w:color w:val="000000"/>
                <w:sz w:val="22"/>
                <w:szCs w:val="22"/>
              </w:rPr>
            </w:pPr>
            <w:r w:rsidRPr="003E10B0">
              <w:rPr>
                <w:color w:val="000000"/>
                <w:sz w:val="22"/>
                <w:szCs w:val="22"/>
              </w:rPr>
              <w:t>0,0</w:t>
            </w:r>
          </w:p>
        </w:tc>
        <w:tc>
          <w:tcPr>
            <w:tcW w:w="992" w:type="dxa"/>
            <w:shd w:val="clear" w:color="auto" w:fill="auto"/>
            <w:vAlign w:val="center"/>
          </w:tcPr>
          <w:p w:rsidR="00DC6FE9" w:rsidRPr="003E10B0" w:rsidRDefault="00DC6FE9" w:rsidP="00DC6FE9">
            <w:pPr>
              <w:jc w:val="center"/>
              <w:rPr>
                <w:color w:val="000000"/>
                <w:sz w:val="22"/>
                <w:szCs w:val="22"/>
              </w:rPr>
            </w:pPr>
            <w:r w:rsidRPr="003E10B0">
              <w:rPr>
                <w:color w:val="000000"/>
                <w:sz w:val="22"/>
                <w:szCs w:val="22"/>
              </w:rPr>
              <w:t>0,0</w:t>
            </w:r>
          </w:p>
        </w:tc>
        <w:tc>
          <w:tcPr>
            <w:tcW w:w="1135" w:type="dxa"/>
            <w:shd w:val="clear" w:color="auto" w:fill="auto"/>
            <w:vAlign w:val="center"/>
          </w:tcPr>
          <w:p w:rsidR="00DC6FE9" w:rsidRPr="003E10B0" w:rsidRDefault="00DC6FE9" w:rsidP="00DC6FE9">
            <w:pPr>
              <w:jc w:val="center"/>
              <w:rPr>
                <w:color w:val="000000"/>
                <w:sz w:val="22"/>
                <w:szCs w:val="22"/>
              </w:rPr>
            </w:pPr>
            <w:r w:rsidRPr="003E10B0">
              <w:rPr>
                <w:color w:val="000000"/>
                <w:sz w:val="22"/>
                <w:szCs w:val="22"/>
              </w:rPr>
              <w:t>0,0</w:t>
            </w:r>
          </w:p>
        </w:tc>
        <w:tc>
          <w:tcPr>
            <w:tcW w:w="850" w:type="dxa"/>
            <w:shd w:val="clear" w:color="auto" w:fill="auto"/>
            <w:vAlign w:val="center"/>
          </w:tcPr>
          <w:p w:rsidR="00DC6FE9" w:rsidRPr="003E10B0" w:rsidRDefault="00DC6FE9" w:rsidP="00DC6FE9">
            <w:pPr>
              <w:jc w:val="center"/>
              <w:rPr>
                <w:color w:val="000000"/>
                <w:sz w:val="22"/>
                <w:szCs w:val="22"/>
              </w:rPr>
            </w:pPr>
            <w:r w:rsidRPr="003E10B0">
              <w:rPr>
                <w:color w:val="000000"/>
                <w:sz w:val="22"/>
                <w:szCs w:val="22"/>
              </w:rPr>
              <w:t>0,0</w:t>
            </w:r>
          </w:p>
        </w:tc>
        <w:tc>
          <w:tcPr>
            <w:tcW w:w="709" w:type="dxa"/>
            <w:shd w:val="clear" w:color="auto" w:fill="auto"/>
            <w:vAlign w:val="center"/>
          </w:tcPr>
          <w:p w:rsidR="00DC6FE9" w:rsidRPr="003E10B0" w:rsidRDefault="00DC6FE9" w:rsidP="00DC6FE9">
            <w:pPr>
              <w:jc w:val="center"/>
              <w:rPr>
                <w:color w:val="000000"/>
                <w:sz w:val="22"/>
                <w:szCs w:val="22"/>
              </w:rPr>
            </w:pPr>
            <w:r w:rsidRPr="003E10B0">
              <w:rPr>
                <w:color w:val="000000"/>
                <w:sz w:val="22"/>
                <w:szCs w:val="22"/>
              </w:rPr>
              <w:t>0,0</w:t>
            </w:r>
          </w:p>
        </w:tc>
        <w:tc>
          <w:tcPr>
            <w:tcW w:w="1843" w:type="dxa"/>
            <w:gridSpan w:val="2"/>
            <w:vMerge/>
          </w:tcPr>
          <w:p w:rsidR="00DC6FE9" w:rsidRPr="003E10B0" w:rsidRDefault="00DC6FE9" w:rsidP="00DC6FE9">
            <w:pPr>
              <w:autoSpaceDE w:val="0"/>
              <w:autoSpaceDN w:val="0"/>
              <w:adjustRightInd w:val="0"/>
              <w:jc w:val="center"/>
              <w:rPr>
                <w:sz w:val="22"/>
                <w:szCs w:val="22"/>
              </w:rPr>
            </w:pPr>
          </w:p>
        </w:tc>
        <w:tc>
          <w:tcPr>
            <w:tcW w:w="2126" w:type="dxa"/>
            <w:vMerge/>
            <w:shd w:val="clear" w:color="auto" w:fill="auto"/>
          </w:tcPr>
          <w:p w:rsidR="00DC6FE9" w:rsidRPr="003E10B0" w:rsidRDefault="00DC6FE9" w:rsidP="00DC6FE9">
            <w:pPr>
              <w:rPr>
                <w:sz w:val="22"/>
                <w:szCs w:val="22"/>
              </w:rPr>
            </w:pPr>
          </w:p>
        </w:tc>
        <w:tc>
          <w:tcPr>
            <w:tcW w:w="1375" w:type="dxa"/>
            <w:gridSpan w:val="2"/>
            <w:shd w:val="clear" w:color="auto" w:fill="auto"/>
            <w:vAlign w:val="center"/>
          </w:tcPr>
          <w:p w:rsidR="00DC6FE9" w:rsidRPr="003E10B0" w:rsidRDefault="0090585D" w:rsidP="00DC6FE9">
            <w:pPr>
              <w:jc w:val="center"/>
              <w:rPr>
                <w:sz w:val="22"/>
                <w:szCs w:val="22"/>
              </w:rPr>
            </w:pPr>
            <w:r>
              <w:rPr>
                <w:sz w:val="22"/>
                <w:szCs w:val="22"/>
              </w:rPr>
              <w:t>100,0</w:t>
            </w:r>
          </w:p>
        </w:tc>
      </w:tr>
      <w:tr w:rsidR="00DC6FE9" w:rsidRPr="003E10B0" w:rsidTr="00854280">
        <w:tc>
          <w:tcPr>
            <w:tcW w:w="602" w:type="dxa"/>
            <w:vMerge/>
          </w:tcPr>
          <w:p w:rsidR="00DC6FE9" w:rsidRPr="003E10B0" w:rsidRDefault="00DC6FE9" w:rsidP="00DC6FE9">
            <w:pPr>
              <w:rPr>
                <w:sz w:val="22"/>
                <w:szCs w:val="22"/>
              </w:rPr>
            </w:pPr>
          </w:p>
        </w:tc>
        <w:tc>
          <w:tcPr>
            <w:tcW w:w="2295" w:type="dxa"/>
            <w:vMerge/>
          </w:tcPr>
          <w:p w:rsidR="00DC6FE9" w:rsidRPr="003E10B0" w:rsidRDefault="00DC6FE9" w:rsidP="00DC6FE9">
            <w:pPr>
              <w:rPr>
                <w:sz w:val="22"/>
                <w:szCs w:val="22"/>
              </w:rPr>
            </w:pPr>
          </w:p>
        </w:tc>
        <w:tc>
          <w:tcPr>
            <w:tcW w:w="1276" w:type="dxa"/>
          </w:tcPr>
          <w:p w:rsidR="00DC6FE9" w:rsidRPr="003E10B0" w:rsidRDefault="00DC6FE9" w:rsidP="00DC6FE9">
            <w:pPr>
              <w:widowControl w:val="0"/>
              <w:autoSpaceDE w:val="0"/>
              <w:autoSpaceDN w:val="0"/>
              <w:jc w:val="center"/>
              <w:rPr>
                <w:rFonts w:eastAsia="Calibri"/>
                <w:sz w:val="22"/>
                <w:szCs w:val="22"/>
              </w:rPr>
            </w:pPr>
            <w:r w:rsidRPr="003E10B0">
              <w:rPr>
                <w:rFonts w:eastAsia="Calibri"/>
                <w:sz w:val="22"/>
                <w:szCs w:val="22"/>
              </w:rPr>
              <w:t>прогнозный период 2028 год</w:t>
            </w:r>
          </w:p>
        </w:tc>
        <w:tc>
          <w:tcPr>
            <w:tcW w:w="1134" w:type="dxa"/>
            <w:shd w:val="clear" w:color="auto" w:fill="auto"/>
            <w:vAlign w:val="center"/>
          </w:tcPr>
          <w:p w:rsidR="00DC6FE9" w:rsidRPr="003E10B0" w:rsidRDefault="00DC6FE9" w:rsidP="00DC6FE9">
            <w:pPr>
              <w:jc w:val="center"/>
              <w:rPr>
                <w:color w:val="000000"/>
                <w:sz w:val="22"/>
                <w:szCs w:val="22"/>
              </w:rPr>
            </w:pPr>
            <w:r w:rsidRPr="003E10B0">
              <w:rPr>
                <w:color w:val="000000"/>
                <w:sz w:val="22"/>
                <w:szCs w:val="22"/>
              </w:rPr>
              <w:t>0,0</w:t>
            </w:r>
          </w:p>
        </w:tc>
        <w:tc>
          <w:tcPr>
            <w:tcW w:w="850" w:type="dxa"/>
            <w:shd w:val="clear" w:color="auto" w:fill="auto"/>
            <w:vAlign w:val="center"/>
          </w:tcPr>
          <w:p w:rsidR="00DC6FE9" w:rsidRPr="003E10B0" w:rsidRDefault="00DC6FE9" w:rsidP="00DC6FE9">
            <w:pPr>
              <w:jc w:val="center"/>
              <w:rPr>
                <w:color w:val="000000"/>
                <w:sz w:val="22"/>
                <w:szCs w:val="22"/>
              </w:rPr>
            </w:pPr>
            <w:r w:rsidRPr="003E10B0">
              <w:rPr>
                <w:color w:val="000000"/>
                <w:sz w:val="22"/>
                <w:szCs w:val="22"/>
              </w:rPr>
              <w:t>0,0</w:t>
            </w:r>
          </w:p>
        </w:tc>
        <w:tc>
          <w:tcPr>
            <w:tcW w:w="992" w:type="dxa"/>
            <w:shd w:val="clear" w:color="auto" w:fill="auto"/>
            <w:vAlign w:val="center"/>
          </w:tcPr>
          <w:p w:rsidR="00DC6FE9" w:rsidRPr="003E10B0" w:rsidRDefault="00DC6FE9" w:rsidP="00DC6FE9">
            <w:pPr>
              <w:jc w:val="center"/>
              <w:rPr>
                <w:color w:val="000000"/>
                <w:sz w:val="22"/>
                <w:szCs w:val="22"/>
              </w:rPr>
            </w:pPr>
            <w:r w:rsidRPr="003E10B0">
              <w:rPr>
                <w:color w:val="000000"/>
                <w:sz w:val="22"/>
                <w:szCs w:val="22"/>
              </w:rPr>
              <w:t>0,0</w:t>
            </w:r>
          </w:p>
        </w:tc>
        <w:tc>
          <w:tcPr>
            <w:tcW w:w="1135" w:type="dxa"/>
            <w:shd w:val="clear" w:color="auto" w:fill="auto"/>
            <w:vAlign w:val="center"/>
          </w:tcPr>
          <w:p w:rsidR="00DC6FE9" w:rsidRPr="003E10B0" w:rsidRDefault="00DC6FE9" w:rsidP="00DC6FE9">
            <w:pPr>
              <w:jc w:val="center"/>
              <w:rPr>
                <w:color w:val="000000"/>
                <w:sz w:val="22"/>
                <w:szCs w:val="22"/>
              </w:rPr>
            </w:pPr>
            <w:r w:rsidRPr="003E10B0">
              <w:rPr>
                <w:color w:val="000000"/>
                <w:sz w:val="22"/>
                <w:szCs w:val="22"/>
              </w:rPr>
              <w:t>0,0</w:t>
            </w:r>
          </w:p>
        </w:tc>
        <w:tc>
          <w:tcPr>
            <w:tcW w:w="850" w:type="dxa"/>
            <w:shd w:val="clear" w:color="auto" w:fill="auto"/>
            <w:vAlign w:val="center"/>
          </w:tcPr>
          <w:p w:rsidR="00DC6FE9" w:rsidRPr="003E10B0" w:rsidRDefault="00DC6FE9" w:rsidP="00DC6FE9">
            <w:pPr>
              <w:jc w:val="center"/>
              <w:rPr>
                <w:color w:val="000000"/>
                <w:sz w:val="22"/>
                <w:szCs w:val="22"/>
              </w:rPr>
            </w:pPr>
            <w:r w:rsidRPr="003E10B0">
              <w:rPr>
                <w:color w:val="000000"/>
                <w:sz w:val="22"/>
                <w:szCs w:val="22"/>
              </w:rPr>
              <w:t>0,0</w:t>
            </w:r>
          </w:p>
        </w:tc>
        <w:tc>
          <w:tcPr>
            <w:tcW w:w="709" w:type="dxa"/>
            <w:shd w:val="clear" w:color="auto" w:fill="auto"/>
            <w:vAlign w:val="center"/>
          </w:tcPr>
          <w:p w:rsidR="00DC6FE9" w:rsidRPr="003E10B0" w:rsidRDefault="00DC6FE9" w:rsidP="00DC6FE9">
            <w:pPr>
              <w:jc w:val="center"/>
              <w:rPr>
                <w:color w:val="000000"/>
                <w:sz w:val="22"/>
                <w:szCs w:val="22"/>
              </w:rPr>
            </w:pPr>
            <w:r w:rsidRPr="003E10B0">
              <w:rPr>
                <w:color w:val="000000"/>
                <w:sz w:val="22"/>
                <w:szCs w:val="22"/>
              </w:rPr>
              <w:t>0,0</w:t>
            </w:r>
          </w:p>
        </w:tc>
        <w:tc>
          <w:tcPr>
            <w:tcW w:w="1843" w:type="dxa"/>
            <w:gridSpan w:val="2"/>
            <w:vMerge/>
          </w:tcPr>
          <w:p w:rsidR="00DC6FE9" w:rsidRPr="003E10B0" w:rsidRDefault="00DC6FE9" w:rsidP="00DC6FE9">
            <w:pPr>
              <w:autoSpaceDE w:val="0"/>
              <w:autoSpaceDN w:val="0"/>
              <w:adjustRightInd w:val="0"/>
              <w:jc w:val="center"/>
              <w:rPr>
                <w:sz w:val="22"/>
                <w:szCs w:val="22"/>
              </w:rPr>
            </w:pPr>
          </w:p>
        </w:tc>
        <w:tc>
          <w:tcPr>
            <w:tcW w:w="2126" w:type="dxa"/>
            <w:vMerge/>
            <w:shd w:val="clear" w:color="auto" w:fill="auto"/>
          </w:tcPr>
          <w:p w:rsidR="00DC6FE9" w:rsidRPr="003E10B0" w:rsidRDefault="00DC6FE9" w:rsidP="00DC6FE9">
            <w:pPr>
              <w:rPr>
                <w:sz w:val="22"/>
                <w:szCs w:val="22"/>
              </w:rPr>
            </w:pPr>
          </w:p>
        </w:tc>
        <w:tc>
          <w:tcPr>
            <w:tcW w:w="1375" w:type="dxa"/>
            <w:gridSpan w:val="2"/>
            <w:shd w:val="clear" w:color="auto" w:fill="auto"/>
            <w:vAlign w:val="center"/>
          </w:tcPr>
          <w:p w:rsidR="00DC6FE9" w:rsidRPr="003E10B0" w:rsidRDefault="0090585D" w:rsidP="00DC6FE9">
            <w:pPr>
              <w:jc w:val="center"/>
              <w:rPr>
                <w:sz w:val="22"/>
                <w:szCs w:val="22"/>
              </w:rPr>
            </w:pPr>
            <w:r>
              <w:rPr>
                <w:sz w:val="22"/>
                <w:szCs w:val="22"/>
              </w:rPr>
              <w:t>100,0</w:t>
            </w:r>
          </w:p>
        </w:tc>
      </w:tr>
      <w:tr w:rsidR="00DC6FE9" w:rsidRPr="003E10B0" w:rsidTr="00854280">
        <w:trPr>
          <w:trHeight w:val="687"/>
        </w:trPr>
        <w:tc>
          <w:tcPr>
            <w:tcW w:w="602" w:type="dxa"/>
            <w:vMerge/>
          </w:tcPr>
          <w:p w:rsidR="00DC6FE9" w:rsidRPr="003E10B0" w:rsidRDefault="00DC6FE9" w:rsidP="00DC6FE9">
            <w:pPr>
              <w:rPr>
                <w:sz w:val="22"/>
                <w:szCs w:val="22"/>
              </w:rPr>
            </w:pPr>
          </w:p>
        </w:tc>
        <w:tc>
          <w:tcPr>
            <w:tcW w:w="2295" w:type="dxa"/>
            <w:vMerge/>
          </w:tcPr>
          <w:p w:rsidR="00DC6FE9" w:rsidRPr="003E10B0" w:rsidRDefault="00DC6FE9" w:rsidP="00DC6FE9">
            <w:pPr>
              <w:rPr>
                <w:sz w:val="22"/>
                <w:szCs w:val="22"/>
              </w:rPr>
            </w:pPr>
          </w:p>
        </w:tc>
        <w:tc>
          <w:tcPr>
            <w:tcW w:w="1276" w:type="dxa"/>
          </w:tcPr>
          <w:p w:rsidR="00DC6FE9" w:rsidRPr="003E10B0" w:rsidRDefault="00DC6FE9" w:rsidP="00DC6FE9">
            <w:pPr>
              <w:widowControl w:val="0"/>
              <w:autoSpaceDE w:val="0"/>
              <w:autoSpaceDN w:val="0"/>
              <w:jc w:val="center"/>
              <w:rPr>
                <w:rFonts w:eastAsia="Calibri"/>
                <w:sz w:val="22"/>
                <w:szCs w:val="22"/>
              </w:rPr>
            </w:pPr>
            <w:r w:rsidRPr="003E10B0">
              <w:rPr>
                <w:rFonts w:eastAsia="Calibri"/>
                <w:sz w:val="22"/>
                <w:szCs w:val="22"/>
              </w:rPr>
              <w:t>прогнозный период 2029 год</w:t>
            </w:r>
          </w:p>
        </w:tc>
        <w:tc>
          <w:tcPr>
            <w:tcW w:w="1134" w:type="dxa"/>
            <w:shd w:val="clear" w:color="auto" w:fill="auto"/>
            <w:vAlign w:val="center"/>
          </w:tcPr>
          <w:p w:rsidR="00DC6FE9" w:rsidRPr="003E10B0" w:rsidRDefault="00DC6FE9" w:rsidP="00DC6FE9">
            <w:pPr>
              <w:jc w:val="center"/>
              <w:rPr>
                <w:color w:val="000000"/>
                <w:sz w:val="22"/>
                <w:szCs w:val="22"/>
              </w:rPr>
            </w:pPr>
            <w:r w:rsidRPr="003E10B0">
              <w:rPr>
                <w:color w:val="000000"/>
                <w:sz w:val="22"/>
                <w:szCs w:val="22"/>
              </w:rPr>
              <w:t>0,0</w:t>
            </w:r>
          </w:p>
        </w:tc>
        <w:tc>
          <w:tcPr>
            <w:tcW w:w="850" w:type="dxa"/>
            <w:shd w:val="clear" w:color="auto" w:fill="auto"/>
            <w:vAlign w:val="center"/>
          </w:tcPr>
          <w:p w:rsidR="00DC6FE9" w:rsidRPr="003E10B0" w:rsidRDefault="00DC6FE9" w:rsidP="00DC6FE9">
            <w:pPr>
              <w:jc w:val="center"/>
              <w:rPr>
                <w:color w:val="000000"/>
                <w:sz w:val="22"/>
                <w:szCs w:val="22"/>
              </w:rPr>
            </w:pPr>
            <w:r w:rsidRPr="003E10B0">
              <w:rPr>
                <w:color w:val="000000"/>
                <w:sz w:val="22"/>
                <w:szCs w:val="22"/>
              </w:rPr>
              <w:t>0,0</w:t>
            </w:r>
          </w:p>
        </w:tc>
        <w:tc>
          <w:tcPr>
            <w:tcW w:w="992" w:type="dxa"/>
            <w:shd w:val="clear" w:color="auto" w:fill="auto"/>
            <w:vAlign w:val="center"/>
          </w:tcPr>
          <w:p w:rsidR="00DC6FE9" w:rsidRPr="003E10B0" w:rsidRDefault="00DC6FE9" w:rsidP="00DC6FE9">
            <w:pPr>
              <w:jc w:val="center"/>
              <w:rPr>
                <w:color w:val="000000"/>
                <w:sz w:val="22"/>
                <w:szCs w:val="22"/>
              </w:rPr>
            </w:pPr>
            <w:r w:rsidRPr="003E10B0">
              <w:rPr>
                <w:color w:val="000000"/>
                <w:sz w:val="22"/>
                <w:szCs w:val="22"/>
              </w:rPr>
              <w:t>0,0</w:t>
            </w:r>
          </w:p>
        </w:tc>
        <w:tc>
          <w:tcPr>
            <w:tcW w:w="1135" w:type="dxa"/>
            <w:shd w:val="clear" w:color="auto" w:fill="auto"/>
            <w:vAlign w:val="center"/>
          </w:tcPr>
          <w:p w:rsidR="00DC6FE9" w:rsidRPr="003E10B0" w:rsidRDefault="00DC6FE9" w:rsidP="00DC6FE9">
            <w:pPr>
              <w:jc w:val="center"/>
              <w:rPr>
                <w:color w:val="000000"/>
                <w:sz w:val="22"/>
                <w:szCs w:val="22"/>
              </w:rPr>
            </w:pPr>
            <w:r w:rsidRPr="003E10B0">
              <w:rPr>
                <w:color w:val="000000"/>
                <w:sz w:val="22"/>
                <w:szCs w:val="22"/>
              </w:rPr>
              <w:t>0,0</w:t>
            </w:r>
          </w:p>
        </w:tc>
        <w:tc>
          <w:tcPr>
            <w:tcW w:w="850" w:type="dxa"/>
            <w:shd w:val="clear" w:color="auto" w:fill="auto"/>
            <w:vAlign w:val="center"/>
          </w:tcPr>
          <w:p w:rsidR="00DC6FE9" w:rsidRPr="003E10B0" w:rsidRDefault="00DC6FE9" w:rsidP="00DC6FE9">
            <w:pPr>
              <w:jc w:val="center"/>
              <w:rPr>
                <w:color w:val="000000"/>
                <w:sz w:val="22"/>
                <w:szCs w:val="22"/>
              </w:rPr>
            </w:pPr>
            <w:r w:rsidRPr="003E10B0">
              <w:rPr>
                <w:color w:val="000000"/>
                <w:sz w:val="22"/>
                <w:szCs w:val="22"/>
              </w:rPr>
              <w:t>0,0</w:t>
            </w:r>
          </w:p>
        </w:tc>
        <w:tc>
          <w:tcPr>
            <w:tcW w:w="709" w:type="dxa"/>
            <w:shd w:val="clear" w:color="auto" w:fill="auto"/>
            <w:vAlign w:val="center"/>
          </w:tcPr>
          <w:p w:rsidR="00DC6FE9" w:rsidRPr="003E10B0" w:rsidRDefault="00DC6FE9" w:rsidP="00DC6FE9">
            <w:pPr>
              <w:jc w:val="center"/>
              <w:rPr>
                <w:color w:val="000000"/>
                <w:sz w:val="22"/>
                <w:szCs w:val="22"/>
              </w:rPr>
            </w:pPr>
            <w:r w:rsidRPr="003E10B0">
              <w:rPr>
                <w:color w:val="000000"/>
                <w:sz w:val="22"/>
                <w:szCs w:val="22"/>
              </w:rPr>
              <w:t>0,0</w:t>
            </w:r>
          </w:p>
        </w:tc>
        <w:tc>
          <w:tcPr>
            <w:tcW w:w="1843" w:type="dxa"/>
            <w:gridSpan w:val="2"/>
            <w:vMerge/>
          </w:tcPr>
          <w:p w:rsidR="00DC6FE9" w:rsidRPr="003E10B0" w:rsidRDefault="00DC6FE9" w:rsidP="00DC6FE9">
            <w:pPr>
              <w:autoSpaceDE w:val="0"/>
              <w:autoSpaceDN w:val="0"/>
              <w:adjustRightInd w:val="0"/>
              <w:jc w:val="center"/>
              <w:rPr>
                <w:sz w:val="22"/>
                <w:szCs w:val="22"/>
              </w:rPr>
            </w:pPr>
          </w:p>
        </w:tc>
        <w:tc>
          <w:tcPr>
            <w:tcW w:w="2126" w:type="dxa"/>
            <w:vMerge/>
            <w:shd w:val="clear" w:color="auto" w:fill="auto"/>
          </w:tcPr>
          <w:p w:rsidR="00DC6FE9" w:rsidRPr="003E10B0" w:rsidRDefault="00DC6FE9" w:rsidP="00DC6FE9">
            <w:pPr>
              <w:rPr>
                <w:sz w:val="22"/>
                <w:szCs w:val="22"/>
              </w:rPr>
            </w:pPr>
          </w:p>
        </w:tc>
        <w:tc>
          <w:tcPr>
            <w:tcW w:w="1375" w:type="dxa"/>
            <w:gridSpan w:val="2"/>
            <w:shd w:val="clear" w:color="auto" w:fill="auto"/>
            <w:vAlign w:val="center"/>
          </w:tcPr>
          <w:p w:rsidR="00DC6FE9" w:rsidRPr="003E10B0" w:rsidRDefault="0090585D" w:rsidP="00DC6FE9">
            <w:pPr>
              <w:jc w:val="center"/>
              <w:rPr>
                <w:sz w:val="22"/>
                <w:szCs w:val="22"/>
              </w:rPr>
            </w:pPr>
            <w:r>
              <w:rPr>
                <w:sz w:val="22"/>
                <w:szCs w:val="22"/>
              </w:rPr>
              <w:t>100,0</w:t>
            </w:r>
          </w:p>
        </w:tc>
      </w:tr>
      <w:tr w:rsidR="0024563C" w:rsidRPr="003E10B0" w:rsidTr="00854280">
        <w:trPr>
          <w:trHeight w:val="687"/>
        </w:trPr>
        <w:tc>
          <w:tcPr>
            <w:tcW w:w="602" w:type="dxa"/>
            <w:vMerge w:val="restart"/>
          </w:tcPr>
          <w:p w:rsidR="0024563C" w:rsidRPr="003E10B0" w:rsidRDefault="0024563C" w:rsidP="0024563C">
            <w:pPr>
              <w:autoSpaceDE w:val="0"/>
              <w:autoSpaceDN w:val="0"/>
              <w:adjustRightInd w:val="0"/>
              <w:jc w:val="center"/>
              <w:rPr>
                <w:sz w:val="22"/>
                <w:szCs w:val="22"/>
              </w:rPr>
            </w:pPr>
            <w:r w:rsidRPr="003E10B0">
              <w:rPr>
                <w:sz w:val="22"/>
                <w:szCs w:val="22"/>
              </w:rPr>
              <w:t>1.</w:t>
            </w:r>
            <w:r>
              <w:rPr>
                <w:sz w:val="22"/>
                <w:szCs w:val="22"/>
              </w:rPr>
              <w:t>2</w:t>
            </w:r>
          </w:p>
        </w:tc>
        <w:tc>
          <w:tcPr>
            <w:tcW w:w="2295" w:type="dxa"/>
            <w:vMerge w:val="restart"/>
          </w:tcPr>
          <w:p w:rsidR="0024563C" w:rsidRPr="003E10B0" w:rsidRDefault="0024563C" w:rsidP="0024563C">
            <w:pPr>
              <w:autoSpaceDE w:val="0"/>
              <w:autoSpaceDN w:val="0"/>
              <w:adjustRightInd w:val="0"/>
              <w:rPr>
                <w:sz w:val="22"/>
                <w:szCs w:val="22"/>
              </w:rPr>
            </w:pPr>
            <w:r w:rsidRPr="003E10B0">
              <w:rPr>
                <w:sz w:val="22"/>
                <w:szCs w:val="22"/>
              </w:rPr>
              <w:t xml:space="preserve">Мероприятие </w:t>
            </w:r>
            <w:r>
              <w:rPr>
                <w:sz w:val="22"/>
                <w:szCs w:val="22"/>
              </w:rPr>
              <w:t>2</w:t>
            </w:r>
            <w:r w:rsidRPr="003E10B0">
              <w:rPr>
                <w:sz w:val="22"/>
                <w:szCs w:val="22"/>
              </w:rPr>
              <w:t xml:space="preserve"> «Выравнивание бюджетной обеспеченности поселений из </w:t>
            </w:r>
            <w:r w:rsidRPr="003E10B0">
              <w:rPr>
                <w:sz w:val="22"/>
                <w:szCs w:val="22"/>
              </w:rPr>
              <w:lastRenderedPageBreak/>
              <w:t>районного фонда финансовой поддержки поселений Молчановского района»</w:t>
            </w:r>
          </w:p>
        </w:tc>
        <w:tc>
          <w:tcPr>
            <w:tcW w:w="1276" w:type="dxa"/>
            <w:vAlign w:val="center"/>
          </w:tcPr>
          <w:p w:rsidR="0024563C" w:rsidRPr="003E10B0" w:rsidRDefault="0024563C" w:rsidP="008228AE">
            <w:pPr>
              <w:autoSpaceDE w:val="0"/>
              <w:autoSpaceDN w:val="0"/>
              <w:adjustRightInd w:val="0"/>
              <w:jc w:val="center"/>
              <w:rPr>
                <w:sz w:val="22"/>
                <w:szCs w:val="22"/>
              </w:rPr>
            </w:pPr>
            <w:r w:rsidRPr="003E10B0">
              <w:rPr>
                <w:sz w:val="22"/>
                <w:szCs w:val="22"/>
              </w:rPr>
              <w:lastRenderedPageBreak/>
              <w:t>Всего</w:t>
            </w:r>
          </w:p>
        </w:tc>
        <w:tc>
          <w:tcPr>
            <w:tcW w:w="1134" w:type="dxa"/>
            <w:shd w:val="clear" w:color="auto" w:fill="auto"/>
            <w:vAlign w:val="center"/>
          </w:tcPr>
          <w:p w:rsidR="0024563C" w:rsidRDefault="0024563C" w:rsidP="0024563C">
            <w:pPr>
              <w:jc w:val="center"/>
              <w:rPr>
                <w:color w:val="000000"/>
                <w:sz w:val="22"/>
                <w:szCs w:val="22"/>
              </w:rPr>
            </w:pPr>
            <w:r>
              <w:rPr>
                <w:color w:val="000000"/>
                <w:sz w:val="22"/>
                <w:szCs w:val="22"/>
              </w:rPr>
              <w:t>121 043,2</w:t>
            </w:r>
          </w:p>
        </w:tc>
        <w:tc>
          <w:tcPr>
            <w:tcW w:w="850" w:type="dxa"/>
            <w:shd w:val="clear" w:color="auto" w:fill="auto"/>
            <w:vAlign w:val="center"/>
          </w:tcPr>
          <w:p w:rsidR="0024563C" w:rsidRDefault="0024563C" w:rsidP="0024563C">
            <w:pPr>
              <w:jc w:val="center"/>
              <w:rPr>
                <w:color w:val="000000"/>
                <w:sz w:val="22"/>
                <w:szCs w:val="22"/>
              </w:rPr>
            </w:pPr>
            <w:r>
              <w:rPr>
                <w:color w:val="000000"/>
                <w:sz w:val="22"/>
                <w:szCs w:val="22"/>
              </w:rPr>
              <w:t>0,0</w:t>
            </w:r>
          </w:p>
        </w:tc>
        <w:tc>
          <w:tcPr>
            <w:tcW w:w="992" w:type="dxa"/>
            <w:shd w:val="clear" w:color="auto" w:fill="auto"/>
            <w:vAlign w:val="center"/>
          </w:tcPr>
          <w:p w:rsidR="0024563C" w:rsidRDefault="0024563C" w:rsidP="0024563C">
            <w:pPr>
              <w:jc w:val="center"/>
              <w:rPr>
                <w:color w:val="000000"/>
                <w:sz w:val="22"/>
                <w:szCs w:val="22"/>
              </w:rPr>
            </w:pPr>
            <w:r>
              <w:rPr>
                <w:color w:val="000000"/>
                <w:sz w:val="22"/>
                <w:szCs w:val="22"/>
              </w:rPr>
              <w:t>65 841,2</w:t>
            </w:r>
          </w:p>
        </w:tc>
        <w:tc>
          <w:tcPr>
            <w:tcW w:w="1135" w:type="dxa"/>
            <w:shd w:val="clear" w:color="auto" w:fill="auto"/>
            <w:vAlign w:val="center"/>
          </w:tcPr>
          <w:p w:rsidR="0024563C" w:rsidRDefault="0024563C" w:rsidP="0024563C">
            <w:pPr>
              <w:jc w:val="center"/>
              <w:rPr>
                <w:color w:val="000000"/>
                <w:sz w:val="22"/>
                <w:szCs w:val="22"/>
              </w:rPr>
            </w:pPr>
            <w:r>
              <w:rPr>
                <w:color w:val="000000"/>
                <w:sz w:val="22"/>
                <w:szCs w:val="22"/>
              </w:rPr>
              <w:t>55 202,0</w:t>
            </w:r>
          </w:p>
        </w:tc>
        <w:tc>
          <w:tcPr>
            <w:tcW w:w="850" w:type="dxa"/>
            <w:shd w:val="clear" w:color="auto" w:fill="auto"/>
            <w:vAlign w:val="center"/>
          </w:tcPr>
          <w:p w:rsidR="0024563C" w:rsidRPr="003E10B0" w:rsidRDefault="0024563C" w:rsidP="0024563C">
            <w:pPr>
              <w:jc w:val="center"/>
              <w:rPr>
                <w:color w:val="000000"/>
                <w:sz w:val="22"/>
                <w:szCs w:val="22"/>
              </w:rPr>
            </w:pPr>
            <w:r>
              <w:rPr>
                <w:color w:val="000000"/>
                <w:sz w:val="22"/>
                <w:szCs w:val="22"/>
              </w:rPr>
              <w:t>0,0</w:t>
            </w:r>
          </w:p>
        </w:tc>
        <w:tc>
          <w:tcPr>
            <w:tcW w:w="709" w:type="dxa"/>
            <w:shd w:val="clear" w:color="auto" w:fill="auto"/>
            <w:vAlign w:val="center"/>
          </w:tcPr>
          <w:p w:rsidR="0024563C" w:rsidRPr="003E10B0" w:rsidRDefault="0024563C" w:rsidP="0024563C">
            <w:pPr>
              <w:jc w:val="center"/>
              <w:rPr>
                <w:color w:val="000000"/>
                <w:sz w:val="22"/>
                <w:szCs w:val="22"/>
              </w:rPr>
            </w:pPr>
            <w:r>
              <w:rPr>
                <w:color w:val="000000"/>
                <w:sz w:val="22"/>
                <w:szCs w:val="22"/>
              </w:rPr>
              <w:t>0,0</w:t>
            </w:r>
          </w:p>
        </w:tc>
        <w:tc>
          <w:tcPr>
            <w:tcW w:w="1843" w:type="dxa"/>
            <w:gridSpan w:val="2"/>
          </w:tcPr>
          <w:p w:rsidR="0024563C" w:rsidRPr="003E10B0" w:rsidRDefault="0024563C" w:rsidP="0024563C">
            <w:pPr>
              <w:autoSpaceDE w:val="0"/>
              <w:autoSpaceDN w:val="0"/>
              <w:adjustRightInd w:val="0"/>
              <w:jc w:val="center"/>
              <w:rPr>
                <w:sz w:val="22"/>
                <w:szCs w:val="22"/>
              </w:rPr>
            </w:pPr>
            <w:r w:rsidRPr="003E10B0">
              <w:rPr>
                <w:sz w:val="22"/>
                <w:szCs w:val="22"/>
              </w:rPr>
              <w:t>Управление финансов Администрации Молчановского района</w:t>
            </w:r>
          </w:p>
        </w:tc>
        <w:tc>
          <w:tcPr>
            <w:tcW w:w="2126" w:type="dxa"/>
            <w:shd w:val="clear" w:color="auto" w:fill="auto"/>
            <w:vAlign w:val="center"/>
          </w:tcPr>
          <w:p w:rsidR="0024563C" w:rsidRPr="003E10B0" w:rsidRDefault="0024563C" w:rsidP="0024563C">
            <w:pPr>
              <w:jc w:val="center"/>
              <w:rPr>
                <w:sz w:val="22"/>
                <w:szCs w:val="22"/>
              </w:rPr>
            </w:pPr>
            <w:r w:rsidRPr="003E10B0">
              <w:rPr>
                <w:sz w:val="22"/>
                <w:szCs w:val="22"/>
              </w:rPr>
              <w:t>x</w:t>
            </w:r>
          </w:p>
        </w:tc>
        <w:tc>
          <w:tcPr>
            <w:tcW w:w="1375" w:type="dxa"/>
            <w:gridSpan w:val="2"/>
            <w:shd w:val="clear" w:color="auto" w:fill="auto"/>
            <w:vAlign w:val="center"/>
          </w:tcPr>
          <w:p w:rsidR="0024563C" w:rsidRPr="003E10B0" w:rsidRDefault="0024563C" w:rsidP="0024563C">
            <w:pPr>
              <w:jc w:val="center"/>
              <w:rPr>
                <w:sz w:val="22"/>
                <w:szCs w:val="22"/>
              </w:rPr>
            </w:pPr>
            <w:r w:rsidRPr="003E10B0">
              <w:rPr>
                <w:sz w:val="22"/>
                <w:szCs w:val="22"/>
              </w:rPr>
              <w:t>x</w:t>
            </w:r>
          </w:p>
        </w:tc>
      </w:tr>
      <w:tr w:rsidR="0024563C" w:rsidRPr="003E10B0" w:rsidTr="00854280">
        <w:trPr>
          <w:trHeight w:val="687"/>
        </w:trPr>
        <w:tc>
          <w:tcPr>
            <w:tcW w:w="602" w:type="dxa"/>
            <w:vMerge/>
          </w:tcPr>
          <w:p w:rsidR="0024563C" w:rsidRPr="003E10B0" w:rsidRDefault="0024563C" w:rsidP="0024563C">
            <w:pPr>
              <w:rPr>
                <w:sz w:val="22"/>
                <w:szCs w:val="22"/>
              </w:rPr>
            </w:pPr>
          </w:p>
        </w:tc>
        <w:tc>
          <w:tcPr>
            <w:tcW w:w="2295" w:type="dxa"/>
            <w:vMerge/>
          </w:tcPr>
          <w:p w:rsidR="0024563C" w:rsidRPr="003E10B0" w:rsidRDefault="0024563C" w:rsidP="0024563C">
            <w:pPr>
              <w:rPr>
                <w:sz w:val="22"/>
                <w:szCs w:val="22"/>
              </w:rPr>
            </w:pPr>
          </w:p>
        </w:tc>
        <w:tc>
          <w:tcPr>
            <w:tcW w:w="1276" w:type="dxa"/>
            <w:vAlign w:val="center"/>
          </w:tcPr>
          <w:p w:rsidR="0024563C" w:rsidRPr="003E10B0" w:rsidRDefault="0024563C" w:rsidP="0024563C">
            <w:pPr>
              <w:autoSpaceDE w:val="0"/>
              <w:autoSpaceDN w:val="0"/>
              <w:adjustRightInd w:val="0"/>
              <w:jc w:val="center"/>
              <w:rPr>
                <w:sz w:val="22"/>
                <w:szCs w:val="22"/>
              </w:rPr>
            </w:pPr>
            <w:r w:rsidRPr="003E10B0">
              <w:rPr>
                <w:sz w:val="22"/>
                <w:szCs w:val="22"/>
              </w:rPr>
              <w:t>2024 год</w:t>
            </w:r>
          </w:p>
        </w:tc>
        <w:tc>
          <w:tcPr>
            <w:tcW w:w="1134" w:type="dxa"/>
            <w:shd w:val="clear" w:color="auto" w:fill="auto"/>
            <w:vAlign w:val="center"/>
          </w:tcPr>
          <w:p w:rsidR="0024563C" w:rsidRPr="003E10B0" w:rsidRDefault="0024563C" w:rsidP="0024563C">
            <w:pPr>
              <w:jc w:val="center"/>
              <w:rPr>
                <w:color w:val="000000"/>
                <w:sz w:val="22"/>
                <w:szCs w:val="22"/>
              </w:rPr>
            </w:pPr>
            <w:r>
              <w:rPr>
                <w:color w:val="000000"/>
                <w:sz w:val="22"/>
                <w:szCs w:val="22"/>
              </w:rPr>
              <w:t>25 611,0</w:t>
            </w:r>
          </w:p>
        </w:tc>
        <w:tc>
          <w:tcPr>
            <w:tcW w:w="850" w:type="dxa"/>
            <w:shd w:val="clear" w:color="auto" w:fill="auto"/>
            <w:vAlign w:val="center"/>
          </w:tcPr>
          <w:p w:rsidR="0024563C" w:rsidRPr="003E10B0" w:rsidRDefault="0024563C" w:rsidP="0024563C">
            <w:pPr>
              <w:jc w:val="center"/>
              <w:rPr>
                <w:color w:val="000000"/>
                <w:sz w:val="22"/>
                <w:szCs w:val="22"/>
              </w:rPr>
            </w:pPr>
            <w:r w:rsidRPr="003E10B0">
              <w:rPr>
                <w:color w:val="000000"/>
                <w:sz w:val="22"/>
                <w:szCs w:val="22"/>
              </w:rPr>
              <w:t>0,0</w:t>
            </w:r>
          </w:p>
        </w:tc>
        <w:tc>
          <w:tcPr>
            <w:tcW w:w="992" w:type="dxa"/>
            <w:shd w:val="clear" w:color="auto" w:fill="auto"/>
            <w:vAlign w:val="center"/>
          </w:tcPr>
          <w:p w:rsidR="0024563C" w:rsidRPr="003E10B0" w:rsidRDefault="0024563C" w:rsidP="0024563C">
            <w:pPr>
              <w:jc w:val="center"/>
              <w:rPr>
                <w:color w:val="000000"/>
                <w:sz w:val="22"/>
                <w:szCs w:val="22"/>
              </w:rPr>
            </w:pPr>
            <w:r>
              <w:rPr>
                <w:color w:val="000000"/>
                <w:sz w:val="22"/>
                <w:szCs w:val="22"/>
              </w:rPr>
              <w:t>16 409,0</w:t>
            </w:r>
          </w:p>
        </w:tc>
        <w:tc>
          <w:tcPr>
            <w:tcW w:w="1135" w:type="dxa"/>
            <w:shd w:val="clear" w:color="auto" w:fill="auto"/>
            <w:vAlign w:val="center"/>
          </w:tcPr>
          <w:p w:rsidR="0024563C" w:rsidRPr="003E10B0" w:rsidRDefault="0024563C" w:rsidP="0024563C">
            <w:pPr>
              <w:jc w:val="center"/>
              <w:rPr>
                <w:color w:val="000000"/>
                <w:sz w:val="22"/>
                <w:szCs w:val="22"/>
              </w:rPr>
            </w:pPr>
            <w:r>
              <w:rPr>
                <w:color w:val="000000"/>
                <w:sz w:val="22"/>
                <w:szCs w:val="22"/>
              </w:rPr>
              <w:t>9 202,0</w:t>
            </w:r>
          </w:p>
        </w:tc>
        <w:tc>
          <w:tcPr>
            <w:tcW w:w="850" w:type="dxa"/>
            <w:shd w:val="clear" w:color="auto" w:fill="auto"/>
            <w:vAlign w:val="center"/>
          </w:tcPr>
          <w:p w:rsidR="0024563C" w:rsidRPr="003E10B0" w:rsidRDefault="0024563C" w:rsidP="0024563C">
            <w:pPr>
              <w:jc w:val="center"/>
              <w:rPr>
                <w:color w:val="000000"/>
                <w:sz w:val="22"/>
                <w:szCs w:val="22"/>
              </w:rPr>
            </w:pPr>
            <w:r w:rsidRPr="003E10B0">
              <w:rPr>
                <w:color w:val="000000"/>
                <w:sz w:val="22"/>
                <w:szCs w:val="22"/>
              </w:rPr>
              <w:t>0,0</w:t>
            </w:r>
          </w:p>
        </w:tc>
        <w:tc>
          <w:tcPr>
            <w:tcW w:w="709" w:type="dxa"/>
            <w:shd w:val="clear" w:color="auto" w:fill="auto"/>
            <w:vAlign w:val="center"/>
          </w:tcPr>
          <w:p w:rsidR="0024563C" w:rsidRPr="003E10B0" w:rsidRDefault="0024563C" w:rsidP="0024563C">
            <w:pPr>
              <w:jc w:val="center"/>
              <w:rPr>
                <w:color w:val="000000"/>
                <w:sz w:val="22"/>
                <w:szCs w:val="22"/>
              </w:rPr>
            </w:pPr>
            <w:r w:rsidRPr="003E10B0">
              <w:rPr>
                <w:color w:val="000000"/>
                <w:sz w:val="22"/>
                <w:szCs w:val="22"/>
              </w:rPr>
              <w:t>0,0</w:t>
            </w:r>
          </w:p>
        </w:tc>
        <w:tc>
          <w:tcPr>
            <w:tcW w:w="1843" w:type="dxa"/>
            <w:gridSpan w:val="2"/>
          </w:tcPr>
          <w:p w:rsidR="0024563C" w:rsidRPr="003E10B0" w:rsidRDefault="0024563C" w:rsidP="0024563C">
            <w:pPr>
              <w:autoSpaceDE w:val="0"/>
              <w:autoSpaceDN w:val="0"/>
              <w:adjustRightInd w:val="0"/>
              <w:jc w:val="center"/>
              <w:rPr>
                <w:sz w:val="22"/>
                <w:szCs w:val="22"/>
              </w:rPr>
            </w:pPr>
          </w:p>
        </w:tc>
        <w:tc>
          <w:tcPr>
            <w:tcW w:w="2126" w:type="dxa"/>
            <w:shd w:val="clear" w:color="auto" w:fill="auto"/>
          </w:tcPr>
          <w:p w:rsidR="0024563C" w:rsidRPr="003E10B0" w:rsidRDefault="0024563C" w:rsidP="0024563C">
            <w:pPr>
              <w:rPr>
                <w:sz w:val="22"/>
                <w:szCs w:val="22"/>
              </w:rPr>
            </w:pPr>
          </w:p>
        </w:tc>
        <w:tc>
          <w:tcPr>
            <w:tcW w:w="1375" w:type="dxa"/>
            <w:gridSpan w:val="2"/>
            <w:shd w:val="clear" w:color="auto" w:fill="auto"/>
            <w:vAlign w:val="center"/>
          </w:tcPr>
          <w:p w:rsidR="0024563C" w:rsidRPr="003E10B0" w:rsidRDefault="0090585D" w:rsidP="0024563C">
            <w:pPr>
              <w:jc w:val="center"/>
              <w:rPr>
                <w:sz w:val="22"/>
                <w:szCs w:val="22"/>
              </w:rPr>
            </w:pPr>
            <w:r>
              <w:rPr>
                <w:sz w:val="22"/>
                <w:szCs w:val="22"/>
              </w:rPr>
              <w:t>100,0</w:t>
            </w:r>
          </w:p>
        </w:tc>
      </w:tr>
      <w:tr w:rsidR="0024563C" w:rsidRPr="003E10B0" w:rsidTr="00854280">
        <w:trPr>
          <w:trHeight w:val="687"/>
        </w:trPr>
        <w:tc>
          <w:tcPr>
            <w:tcW w:w="602" w:type="dxa"/>
            <w:vMerge/>
          </w:tcPr>
          <w:p w:rsidR="0024563C" w:rsidRPr="003E10B0" w:rsidRDefault="0024563C" w:rsidP="0024563C">
            <w:pPr>
              <w:rPr>
                <w:sz w:val="22"/>
                <w:szCs w:val="22"/>
              </w:rPr>
            </w:pPr>
          </w:p>
        </w:tc>
        <w:tc>
          <w:tcPr>
            <w:tcW w:w="2295" w:type="dxa"/>
            <w:vMerge/>
          </w:tcPr>
          <w:p w:rsidR="0024563C" w:rsidRPr="003E10B0" w:rsidRDefault="0024563C" w:rsidP="0024563C">
            <w:pPr>
              <w:rPr>
                <w:sz w:val="22"/>
                <w:szCs w:val="22"/>
              </w:rPr>
            </w:pPr>
          </w:p>
        </w:tc>
        <w:tc>
          <w:tcPr>
            <w:tcW w:w="1276" w:type="dxa"/>
            <w:vAlign w:val="center"/>
          </w:tcPr>
          <w:p w:rsidR="0024563C" w:rsidRPr="003E10B0" w:rsidRDefault="0024563C" w:rsidP="0024563C">
            <w:pPr>
              <w:autoSpaceDE w:val="0"/>
              <w:autoSpaceDN w:val="0"/>
              <w:adjustRightInd w:val="0"/>
              <w:jc w:val="center"/>
              <w:rPr>
                <w:sz w:val="22"/>
                <w:szCs w:val="22"/>
              </w:rPr>
            </w:pPr>
            <w:r w:rsidRPr="003E10B0">
              <w:rPr>
                <w:sz w:val="22"/>
                <w:szCs w:val="22"/>
              </w:rPr>
              <w:t>2025 год</w:t>
            </w:r>
          </w:p>
        </w:tc>
        <w:tc>
          <w:tcPr>
            <w:tcW w:w="1134" w:type="dxa"/>
            <w:shd w:val="clear" w:color="auto" w:fill="auto"/>
            <w:vAlign w:val="center"/>
          </w:tcPr>
          <w:p w:rsidR="0024563C" w:rsidRPr="003E10B0" w:rsidRDefault="0024563C" w:rsidP="0024563C">
            <w:pPr>
              <w:jc w:val="center"/>
              <w:rPr>
                <w:color w:val="000000"/>
                <w:sz w:val="22"/>
                <w:szCs w:val="22"/>
              </w:rPr>
            </w:pPr>
            <w:r>
              <w:rPr>
                <w:color w:val="000000"/>
                <w:sz w:val="22"/>
                <w:szCs w:val="22"/>
              </w:rPr>
              <w:t>25 639,5</w:t>
            </w:r>
          </w:p>
        </w:tc>
        <w:tc>
          <w:tcPr>
            <w:tcW w:w="850" w:type="dxa"/>
            <w:shd w:val="clear" w:color="auto" w:fill="auto"/>
            <w:vAlign w:val="center"/>
          </w:tcPr>
          <w:p w:rsidR="0024563C" w:rsidRPr="003E10B0" w:rsidRDefault="0024563C" w:rsidP="0024563C">
            <w:pPr>
              <w:jc w:val="center"/>
              <w:rPr>
                <w:color w:val="000000"/>
                <w:sz w:val="22"/>
                <w:szCs w:val="22"/>
              </w:rPr>
            </w:pPr>
            <w:r>
              <w:rPr>
                <w:color w:val="000000"/>
                <w:sz w:val="22"/>
                <w:szCs w:val="22"/>
              </w:rPr>
              <w:t>0,0</w:t>
            </w:r>
          </w:p>
        </w:tc>
        <w:tc>
          <w:tcPr>
            <w:tcW w:w="992" w:type="dxa"/>
            <w:shd w:val="clear" w:color="auto" w:fill="auto"/>
            <w:vAlign w:val="center"/>
          </w:tcPr>
          <w:p w:rsidR="0024563C" w:rsidRPr="003E10B0" w:rsidRDefault="0024563C" w:rsidP="0024563C">
            <w:pPr>
              <w:jc w:val="center"/>
              <w:rPr>
                <w:color w:val="000000"/>
                <w:sz w:val="22"/>
                <w:szCs w:val="22"/>
              </w:rPr>
            </w:pPr>
            <w:r>
              <w:rPr>
                <w:color w:val="000000"/>
                <w:sz w:val="22"/>
                <w:szCs w:val="22"/>
              </w:rPr>
              <w:t>16 439,5</w:t>
            </w:r>
          </w:p>
        </w:tc>
        <w:tc>
          <w:tcPr>
            <w:tcW w:w="1135" w:type="dxa"/>
            <w:shd w:val="clear" w:color="auto" w:fill="auto"/>
            <w:vAlign w:val="center"/>
          </w:tcPr>
          <w:p w:rsidR="0024563C" w:rsidRPr="003E10B0" w:rsidRDefault="0024563C" w:rsidP="0024563C">
            <w:pPr>
              <w:jc w:val="center"/>
              <w:rPr>
                <w:color w:val="000000"/>
                <w:sz w:val="22"/>
                <w:szCs w:val="22"/>
              </w:rPr>
            </w:pPr>
            <w:r>
              <w:rPr>
                <w:color w:val="000000"/>
                <w:sz w:val="22"/>
                <w:szCs w:val="22"/>
              </w:rPr>
              <w:t>9 200,0</w:t>
            </w:r>
          </w:p>
        </w:tc>
        <w:tc>
          <w:tcPr>
            <w:tcW w:w="850" w:type="dxa"/>
            <w:shd w:val="clear" w:color="auto" w:fill="auto"/>
            <w:vAlign w:val="center"/>
          </w:tcPr>
          <w:p w:rsidR="0024563C" w:rsidRPr="003E10B0" w:rsidRDefault="0024563C" w:rsidP="0024563C">
            <w:pPr>
              <w:jc w:val="center"/>
              <w:rPr>
                <w:color w:val="000000"/>
                <w:sz w:val="22"/>
                <w:szCs w:val="22"/>
              </w:rPr>
            </w:pPr>
            <w:r w:rsidRPr="003E10B0">
              <w:rPr>
                <w:color w:val="000000"/>
                <w:sz w:val="22"/>
                <w:szCs w:val="22"/>
              </w:rPr>
              <w:t>0,0</w:t>
            </w:r>
          </w:p>
        </w:tc>
        <w:tc>
          <w:tcPr>
            <w:tcW w:w="709" w:type="dxa"/>
            <w:shd w:val="clear" w:color="auto" w:fill="auto"/>
            <w:vAlign w:val="center"/>
          </w:tcPr>
          <w:p w:rsidR="0024563C" w:rsidRPr="003E10B0" w:rsidRDefault="0024563C" w:rsidP="0024563C">
            <w:pPr>
              <w:jc w:val="center"/>
              <w:rPr>
                <w:color w:val="000000"/>
                <w:sz w:val="22"/>
                <w:szCs w:val="22"/>
              </w:rPr>
            </w:pPr>
            <w:r w:rsidRPr="003E10B0">
              <w:rPr>
                <w:color w:val="000000"/>
                <w:sz w:val="22"/>
                <w:szCs w:val="22"/>
              </w:rPr>
              <w:t>0,0</w:t>
            </w:r>
          </w:p>
        </w:tc>
        <w:tc>
          <w:tcPr>
            <w:tcW w:w="1843" w:type="dxa"/>
            <w:gridSpan w:val="2"/>
          </w:tcPr>
          <w:p w:rsidR="0024563C" w:rsidRPr="003E10B0" w:rsidRDefault="0024563C" w:rsidP="0024563C">
            <w:pPr>
              <w:autoSpaceDE w:val="0"/>
              <w:autoSpaceDN w:val="0"/>
              <w:adjustRightInd w:val="0"/>
              <w:jc w:val="center"/>
              <w:rPr>
                <w:sz w:val="22"/>
                <w:szCs w:val="22"/>
              </w:rPr>
            </w:pPr>
          </w:p>
        </w:tc>
        <w:tc>
          <w:tcPr>
            <w:tcW w:w="2126" w:type="dxa"/>
            <w:shd w:val="clear" w:color="auto" w:fill="auto"/>
          </w:tcPr>
          <w:p w:rsidR="0024563C" w:rsidRPr="003E10B0" w:rsidRDefault="0024563C" w:rsidP="0024563C">
            <w:pPr>
              <w:rPr>
                <w:sz w:val="22"/>
                <w:szCs w:val="22"/>
              </w:rPr>
            </w:pPr>
          </w:p>
        </w:tc>
        <w:tc>
          <w:tcPr>
            <w:tcW w:w="1375" w:type="dxa"/>
            <w:gridSpan w:val="2"/>
            <w:shd w:val="clear" w:color="auto" w:fill="auto"/>
            <w:vAlign w:val="center"/>
          </w:tcPr>
          <w:p w:rsidR="0024563C" w:rsidRPr="003E10B0" w:rsidRDefault="0090585D" w:rsidP="0024563C">
            <w:pPr>
              <w:jc w:val="center"/>
              <w:rPr>
                <w:sz w:val="22"/>
                <w:szCs w:val="22"/>
              </w:rPr>
            </w:pPr>
            <w:r>
              <w:rPr>
                <w:sz w:val="22"/>
                <w:szCs w:val="22"/>
              </w:rPr>
              <w:t>100,0</w:t>
            </w:r>
          </w:p>
        </w:tc>
      </w:tr>
      <w:tr w:rsidR="0024563C" w:rsidRPr="003E10B0" w:rsidTr="00854280">
        <w:trPr>
          <w:trHeight w:val="687"/>
        </w:trPr>
        <w:tc>
          <w:tcPr>
            <w:tcW w:w="602" w:type="dxa"/>
            <w:vMerge/>
          </w:tcPr>
          <w:p w:rsidR="0024563C" w:rsidRPr="003E10B0" w:rsidRDefault="0024563C" w:rsidP="0024563C">
            <w:pPr>
              <w:rPr>
                <w:sz w:val="22"/>
                <w:szCs w:val="22"/>
              </w:rPr>
            </w:pPr>
          </w:p>
        </w:tc>
        <w:tc>
          <w:tcPr>
            <w:tcW w:w="2295" w:type="dxa"/>
            <w:vMerge/>
          </w:tcPr>
          <w:p w:rsidR="0024563C" w:rsidRPr="003E10B0" w:rsidRDefault="0024563C" w:rsidP="0024563C">
            <w:pPr>
              <w:rPr>
                <w:sz w:val="22"/>
                <w:szCs w:val="22"/>
              </w:rPr>
            </w:pPr>
          </w:p>
        </w:tc>
        <w:tc>
          <w:tcPr>
            <w:tcW w:w="1276" w:type="dxa"/>
            <w:vAlign w:val="center"/>
          </w:tcPr>
          <w:p w:rsidR="0024563C" w:rsidRPr="003E10B0" w:rsidRDefault="0024563C" w:rsidP="0024563C">
            <w:pPr>
              <w:autoSpaceDE w:val="0"/>
              <w:autoSpaceDN w:val="0"/>
              <w:adjustRightInd w:val="0"/>
              <w:jc w:val="center"/>
              <w:rPr>
                <w:sz w:val="22"/>
                <w:szCs w:val="22"/>
              </w:rPr>
            </w:pPr>
            <w:r w:rsidRPr="003E10B0">
              <w:rPr>
                <w:sz w:val="22"/>
                <w:szCs w:val="22"/>
              </w:rPr>
              <w:t>2026 год</w:t>
            </w:r>
          </w:p>
        </w:tc>
        <w:tc>
          <w:tcPr>
            <w:tcW w:w="1134" w:type="dxa"/>
            <w:shd w:val="clear" w:color="auto" w:fill="auto"/>
            <w:vAlign w:val="center"/>
          </w:tcPr>
          <w:p w:rsidR="0024563C" w:rsidRPr="003E10B0" w:rsidRDefault="0024563C" w:rsidP="0024563C">
            <w:pPr>
              <w:jc w:val="center"/>
              <w:rPr>
                <w:color w:val="000000"/>
                <w:sz w:val="22"/>
                <w:szCs w:val="22"/>
              </w:rPr>
            </w:pPr>
            <w:r>
              <w:rPr>
                <w:color w:val="000000"/>
                <w:sz w:val="22"/>
                <w:szCs w:val="22"/>
              </w:rPr>
              <w:t>25 688,3</w:t>
            </w:r>
          </w:p>
        </w:tc>
        <w:tc>
          <w:tcPr>
            <w:tcW w:w="850" w:type="dxa"/>
            <w:shd w:val="clear" w:color="auto" w:fill="auto"/>
            <w:vAlign w:val="center"/>
          </w:tcPr>
          <w:p w:rsidR="0024563C" w:rsidRPr="003E10B0" w:rsidRDefault="0024563C" w:rsidP="0024563C">
            <w:pPr>
              <w:jc w:val="center"/>
              <w:rPr>
                <w:color w:val="000000"/>
                <w:sz w:val="22"/>
                <w:szCs w:val="22"/>
              </w:rPr>
            </w:pPr>
            <w:r>
              <w:rPr>
                <w:color w:val="000000"/>
                <w:sz w:val="22"/>
                <w:szCs w:val="22"/>
              </w:rPr>
              <w:t>0,0</w:t>
            </w:r>
          </w:p>
        </w:tc>
        <w:tc>
          <w:tcPr>
            <w:tcW w:w="992" w:type="dxa"/>
            <w:shd w:val="clear" w:color="auto" w:fill="auto"/>
            <w:vAlign w:val="center"/>
          </w:tcPr>
          <w:p w:rsidR="0024563C" w:rsidRPr="003E10B0" w:rsidRDefault="0024563C" w:rsidP="0024563C">
            <w:pPr>
              <w:jc w:val="center"/>
              <w:rPr>
                <w:color w:val="000000"/>
                <w:sz w:val="22"/>
                <w:szCs w:val="22"/>
              </w:rPr>
            </w:pPr>
            <w:r>
              <w:rPr>
                <w:color w:val="000000"/>
                <w:sz w:val="22"/>
                <w:szCs w:val="22"/>
              </w:rPr>
              <w:t>16 488,3</w:t>
            </w:r>
          </w:p>
        </w:tc>
        <w:tc>
          <w:tcPr>
            <w:tcW w:w="1135" w:type="dxa"/>
            <w:shd w:val="clear" w:color="auto" w:fill="auto"/>
            <w:vAlign w:val="center"/>
          </w:tcPr>
          <w:p w:rsidR="0024563C" w:rsidRPr="003E10B0" w:rsidRDefault="0024563C" w:rsidP="0024563C">
            <w:pPr>
              <w:jc w:val="center"/>
              <w:rPr>
                <w:color w:val="000000"/>
                <w:sz w:val="22"/>
                <w:szCs w:val="22"/>
              </w:rPr>
            </w:pPr>
            <w:r>
              <w:rPr>
                <w:color w:val="000000"/>
                <w:sz w:val="22"/>
                <w:szCs w:val="22"/>
              </w:rPr>
              <w:t>9 200,0</w:t>
            </w:r>
          </w:p>
        </w:tc>
        <w:tc>
          <w:tcPr>
            <w:tcW w:w="850" w:type="dxa"/>
            <w:shd w:val="clear" w:color="auto" w:fill="auto"/>
            <w:vAlign w:val="center"/>
          </w:tcPr>
          <w:p w:rsidR="0024563C" w:rsidRPr="003E10B0" w:rsidRDefault="0024563C" w:rsidP="0024563C">
            <w:pPr>
              <w:jc w:val="center"/>
              <w:rPr>
                <w:color w:val="000000"/>
                <w:sz w:val="22"/>
                <w:szCs w:val="22"/>
              </w:rPr>
            </w:pPr>
            <w:r w:rsidRPr="003E10B0">
              <w:rPr>
                <w:color w:val="000000"/>
                <w:sz w:val="22"/>
                <w:szCs w:val="22"/>
              </w:rPr>
              <w:t>0,0</w:t>
            </w:r>
          </w:p>
        </w:tc>
        <w:tc>
          <w:tcPr>
            <w:tcW w:w="709" w:type="dxa"/>
            <w:shd w:val="clear" w:color="auto" w:fill="auto"/>
            <w:vAlign w:val="center"/>
          </w:tcPr>
          <w:p w:rsidR="0024563C" w:rsidRPr="003E10B0" w:rsidRDefault="0024563C" w:rsidP="0024563C">
            <w:pPr>
              <w:jc w:val="center"/>
              <w:rPr>
                <w:color w:val="000000"/>
                <w:sz w:val="22"/>
                <w:szCs w:val="22"/>
              </w:rPr>
            </w:pPr>
            <w:r w:rsidRPr="003E10B0">
              <w:rPr>
                <w:color w:val="000000"/>
                <w:sz w:val="22"/>
                <w:szCs w:val="22"/>
              </w:rPr>
              <w:t>0,0</w:t>
            </w:r>
          </w:p>
        </w:tc>
        <w:tc>
          <w:tcPr>
            <w:tcW w:w="1843" w:type="dxa"/>
            <w:gridSpan w:val="2"/>
          </w:tcPr>
          <w:p w:rsidR="0024563C" w:rsidRPr="003E10B0" w:rsidRDefault="0024563C" w:rsidP="0024563C">
            <w:pPr>
              <w:autoSpaceDE w:val="0"/>
              <w:autoSpaceDN w:val="0"/>
              <w:adjustRightInd w:val="0"/>
              <w:jc w:val="center"/>
              <w:rPr>
                <w:sz w:val="22"/>
                <w:szCs w:val="22"/>
              </w:rPr>
            </w:pPr>
          </w:p>
        </w:tc>
        <w:tc>
          <w:tcPr>
            <w:tcW w:w="2126" w:type="dxa"/>
            <w:shd w:val="clear" w:color="auto" w:fill="auto"/>
          </w:tcPr>
          <w:p w:rsidR="0024563C" w:rsidRPr="003E10B0" w:rsidRDefault="0024563C" w:rsidP="0024563C">
            <w:pPr>
              <w:rPr>
                <w:sz w:val="22"/>
                <w:szCs w:val="22"/>
              </w:rPr>
            </w:pPr>
          </w:p>
        </w:tc>
        <w:tc>
          <w:tcPr>
            <w:tcW w:w="1375" w:type="dxa"/>
            <w:gridSpan w:val="2"/>
            <w:shd w:val="clear" w:color="auto" w:fill="auto"/>
            <w:vAlign w:val="center"/>
          </w:tcPr>
          <w:p w:rsidR="0024563C" w:rsidRPr="003E10B0" w:rsidRDefault="0090585D" w:rsidP="0024563C">
            <w:pPr>
              <w:jc w:val="center"/>
              <w:rPr>
                <w:sz w:val="22"/>
                <w:szCs w:val="22"/>
              </w:rPr>
            </w:pPr>
            <w:r>
              <w:rPr>
                <w:sz w:val="22"/>
                <w:szCs w:val="22"/>
              </w:rPr>
              <w:t>100,0</w:t>
            </w:r>
          </w:p>
        </w:tc>
      </w:tr>
      <w:tr w:rsidR="0024563C" w:rsidRPr="003E10B0" w:rsidTr="00854280">
        <w:trPr>
          <w:trHeight w:val="687"/>
        </w:trPr>
        <w:tc>
          <w:tcPr>
            <w:tcW w:w="602" w:type="dxa"/>
            <w:vMerge/>
          </w:tcPr>
          <w:p w:rsidR="0024563C" w:rsidRPr="003E10B0" w:rsidRDefault="0024563C" w:rsidP="0024563C">
            <w:pPr>
              <w:rPr>
                <w:sz w:val="22"/>
                <w:szCs w:val="22"/>
              </w:rPr>
            </w:pPr>
          </w:p>
        </w:tc>
        <w:tc>
          <w:tcPr>
            <w:tcW w:w="2295" w:type="dxa"/>
            <w:vMerge/>
          </w:tcPr>
          <w:p w:rsidR="0024563C" w:rsidRPr="003E10B0" w:rsidRDefault="0024563C" w:rsidP="0024563C">
            <w:pPr>
              <w:rPr>
                <w:sz w:val="22"/>
                <w:szCs w:val="22"/>
              </w:rPr>
            </w:pPr>
          </w:p>
        </w:tc>
        <w:tc>
          <w:tcPr>
            <w:tcW w:w="1276" w:type="dxa"/>
            <w:vAlign w:val="center"/>
          </w:tcPr>
          <w:p w:rsidR="0024563C" w:rsidRPr="003E10B0" w:rsidRDefault="0024563C" w:rsidP="0024563C">
            <w:pPr>
              <w:autoSpaceDE w:val="0"/>
              <w:autoSpaceDN w:val="0"/>
              <w:adjustRightInd w:val="0"/>
              <w:jc w:val="center"/>
              <w:rPr>
                <w:sz w:val="22"/>
                <w:szCs w:val="22"/>
              </w:rPr>
            </w:pPr>
            <w:r w:rsidRPr="003E10B0">
              <w:rPr>
                <w:sz w:val="22"/>
                <w:szCs w:val="22"/>
              </w:rPr>
              <w:t>2027 год</w:t>
            </w:r>
          </w:p>
        </w:tc>
        <w:tc>
          <w:tcPr>
            <w:tcW w:w="1134" w:type="dxa"/>
            <w:shd w:val="clear" w:color="auto" w:fill="auto"/>
            <w:vAlign w:val="center"/>
          </w:tcPr>
          <w:p w:rsidR="0024563C" w:rsidRPr="003E10B0" w:rsidRDefault="0024563C" w:rsidP="0024563C">
            <w:pPr>
              <w:jc w:val="center"/>
              <w:rPr>
                <w:color w:val="000000"/>
                <w:sz w:val="22"/>
                <w:szCs w:val="22"/>
              </w:rPr>
            </w:pPr>
            <w:r>
              <w:rPr>
                <w:color w:val="000000"/>
                <w:sz w:val="22"/>
                <w:szCs w:val="22"/>
              </w:rPr>
              <w:t>25 704,4</w:t>
            </w:r>
          </w:p>
        </w:tc>
        <w:tc>
          <w:tcPr>
            <w:tcW w:w="850" w:type="dxa"/>
            <w:shd w:val="clear" w:color="auto" w:fill="auto"/>
            <w:vAlign w:val="center"/>
          </w:tcPr>
          <w:p w:rsidR="0024563C" w:rsidRPr="003E10B0" w:rsidRDefault="0024563C" w:rsidP="0024563C">
            <w:pPr>
              <w:jc w:val="center"/>
              <w:rPr>
                <w:color w:val="000000"/>
                <w:sz w:val="22"/>
                <w:szCs w:val="22"/>
              </w:rPr>
            </w:pPr>
            <w:r>
              <w:rPr>
                <w:color w:val="000000"/>
                <w:sz w:val="22"/>
                <w:szCs w:val="22"/>
              </w:rPr>
              <w:t>0,0</w:t>
            </w:r>
          </w:p>
        </w:tc>
        <w:tc>
          <w:tcPr>
            <w:tcW w:w="992" w:type="dxa"/>
            <w:shd w:val="clear" w:color="auto" w:fill="auto"/>
            <w:vAlign w:val="center"/>
          </w:tcPr>
          <w:p w:rsidR="0024563C" w:rsidRPr="003E10B0" w:rsidRDefault="0024563C" w:rsidP="0024563C">
            <w:pPr>
              <w:jc w:val="center"/>
              <w:rPr>
                <w:color w:val="000000"/>
                <w:sz w:val="22"/>
                <w:szCs w:val="22"/>
              </w:rPr>
            </w:pPr>
            <w:r>
              <w:rPr>
                <w:color w:val="000000"/>
                <w:sz w:val="22"/>
                <w:szCs w:val="22"/>
              </w:rPr>
              <w:t>16 504,4</w:t>
            </w:r>
          </w:p>
        </w:tc>
        <w:tc>
          <w:tcPr>
            <w:tcW w:w="1135" w:type="dxa"/>
            <w:shd w:val="clear" w:color="auto" w:fill="auto"/>
            <w:vAlign w:val="center"/>
          </w:tcPr>
          <w:p w:rsidR="0024563C" w:rsidRPr="003E10B0" w:rsidRDefault="0024563C" w:rsidP="0024563C">
            <w:pPr>
              <w:jc w:val="center"/>
              <w:rPr>
                <w:color w:val="000000"/>
                <w:sz w:val="22"/>
                <w:szCs w:val="22"/>
              </w:rPr>
            </w:pPr>
            <w:r>
              <w:rPr>
                <w:color w:val="000000"/>
                <w:sz w:val="22"/>
                <w:szCs w:val="22"/>
              </w:rPr>
              <w:t>9 200,0</w:t>
            </w:r>
          </w:p>
        </w:tc>
        <w:tc>
          <w:tcPr>
            <w:tcW w:w="850" w:type="dxa"/>
            <w:shd w:val="clear" w:color="auto" w:fill="auto"/>
            <w:vAlign w:val="center"/>
          </w:tcPr>
          <w:p w:rsidR="0024563C" w:rsidRPr="003E10B0" w:rsidRDefault="0024563C" w:rsidP="0024563C">
            <w:pPr>
              <w:jc w:val="center"/>
              <w:rPr>
                <w:color w:val="000000"/>
                <w:sz w:val="22"/>
                <w:szCs w:val="22"/>
              </w:rPr>
            </w:pPr>
            <w:r w:rsidRPr="003E10B0">
              <w:rPr>
                <w:color w:val="000000"/>
                <w:sz w:val="22"/>
                <w:szCs w:val="22"/>
              </w:rPr>
              <w:t>0,0</w:t>
            </w:r>
          </w:p>
        </w:tc>
        <w:tc>
          <w:tcPr>
            <w:tcW w:w="709" w:type="dxa"/>
            <w:shd w:val="clear" w:color="auto" w:fill="auto"/>
            <w:vAlign w:val="center"/>
          </w:tcPr>
          <w:p w:rsidR="0024563C" w:rsidRPr="003E10B0" w:rsidRDefault="0024563C" w:rsidP="0024563C">
            <w:pPr>
              <w:jc w:val="center"/>
              <w:rPr>
                <w:color w:val="000000"/>
                <w:sz w:val="22"/>
                <w:szCs w:val="22"/>
              </w:rPr>
            </w:pPr>
            <w:r w:rsidRPr="003E10B0">
              <w:rPr>
                <w:color w:val="000000"/>
                <w:sz w:val="22"/>
                <w:szCs w:val="22"/>
              </w:rPr>
              <w:t>0,0</w:t>
            </w:r>
          </w:p>
        </w:tc>
        <w:tc>
          <w:tcPr>
            <w:tcW w:w="1843" w:type="dxa"/>
            <w:gridSpan w:val="2"/>
          </w:tcPr>
          <w:p w:rsidR="0024563C" w:rsidRPr="003E10B0" w:rsidRDefault="0024563C" w:rsidP="0024563C">
            <w:pPr>
              <w:autoSpaceDE w:val="0"/>
              <w:autoSpaceDN w:val="0"/>
              <w:adjustRightInd w:val="0"/>
              <w:jc w:val="center"/>
              <w:rPr>
                <w:sz w:val="22"/>
                <w:szCs w:val="22"/>
              </w:rPr>
            </w:pPr>
          </w:p>
        </w:tc>
        <w:tc>
          <w:tcPr>
            <w:tcW w:w="2126" w:type="dxa"/>
            <w:shd w:val="clear" w:color="auto" w:fill="auto"/>
          </w:tcPr>
          <w:p w:rsidR="0024563C" w:rsidRPr="003E10B0" w:rsidRDefault="0024563C" w:rsidP="0024563C">
            <w:pPr>
              <w:rPr>
                <w:sz w:val="22"/>
                <w:szCs w:val="22"/>
              </w:rPr>
            </w:pPr>
          </w:p>
        </w:tc>
        <w:tc>
          <w:tcPr>
            <w:tcW w:w="1375" w:type="dxa"/>
            <w:gridSpan w:val="2"/>
            <w:shd w:val="clear" w:color="auto" w:fill="auto"/>
            <w:vAlign w:val="center"/>
          </w:tcPr>
          <w:p w:rsidR="0024563C" w:rsidRPr="003E10B0" w:rsidRDefault="0090585D" w:rsidP="0024563C">
            <w:pPr>
              <w:jc w:val="center"/>
              <w:rPr>
                <w:sz w:val="22"/>
                <w:szCs w:val="22"/>
              </w:rPr>
            </w:pPr>
            <w:r>
              <w:rPr>
                <w:sz w:val="22"/>
                <w:szCs w:val="22"/>
              </w:rPr>
              <w:t>100,0</w:t>
            </w:r>
          </w:p>
        </w:tc>
      </w:tr>
      <w:tr w:rsidR="0024563C" w:rsidRPr="003E10B0" w:rsidTr="00854280">
        <w:trPr>
          <w:trHeight w:val="687"/>
        </w:trPr>
        <w:tc>
          <w:tcPr>
            <w:tcW w:w="602" w:type="dxa"/>
            <w:vMerge/>
          </w:tcPr>
          <w:p w:rsidR="0024563C" w:rsidRPr="003E10B0" w:rsidRDefault="0024563C" w:rsidP="0024563C">
            <w:pPr>
              <w:rPr>
                <w:sz w:val="22"/>
                <w:szCs w:val="22"/>
              </w:rPr>
            </w:pPr>
          </w:p>
        </w:tc>
        <w:tc>
          <w:tcPr>
            <w:tcW w:w="2295" w:type="dxa"/>
            <w:vMerge/>
          </w:tcPr>
          <w:p w:rsidR="0024563C" w:rsidRPr="003E10B0" w:rsidRDefault="0024563C" w:rsidP="0024563C">
            <w:pPr>
              <w:rPr>
                <w:sz w:val="22"/>
                <w:szCs w:val="22"/>
              </w:rPr>
            </w:pPr>
          </w:p>
        </w:tc>
        <w:tc>
          <w:tcPr>
            <w:tcW w:w="1276" w:type="dxa"/>
          </w:tcPr>
          <w:p w:rsidR="0024563C" w:rsidRPr="003E10B0" w:rsidRDefault="0024563C" w:rsidP="0024563C">
            <w:pPr>
              <w:widowControl w:val="0"/>
              <w:autoSpaceDE w:val="0"/>
              <w:autoSpaceDN w:val="0"/>
              <w:jc w:val="center"/>
              <w:rPr>
                <w:rFonts w:eastAsia="Calibri"/>
                <w:sz w:val="22"/>
                <w:szCs w:val="22"/>
              </w:rPr>
            </w:pPr>
            <w:r w:rsidRPr="003E10B0">
              <w:rPr>
                <w:rFonts w:eastAsia="Calibri"/>
                <w:sz w:val="22"/>
                <w:szCs w:val="22"/>
              </w:rPr>
              <w:t>прогнозный период 2028 год</w:t>
            </w:r>
          </w:p>
        </w:tc>
        <w:tc>
          <w:tcPr>
            <w:tcW w:w="1134" w:type="dxa"/>
            <w:shd w:val="clear" w:color="auto" w:fill="auto"/>
            <w:vAlign w:val="center"/>
          </w:tcPr>
          <w:p w:rsidR="0024563C" w:rsidRPr="003E10B0" w:rsidRDefault="0024563C" w:rsidP="0024563C">
            <w:pPr>
              <w:jc w:val="center"/>
              <w:rPr>
                <w:color w:val="000000"/>
                <w:sz w:val="22"/>
                <w:szCs w:val="22"/>
              </w:rPr>
            </w:pPr>
            <w:r>
              <w:rPr>
                <w:color w:val="000000"/>
                <w:sz w:val="22"/>
                <w:szCs w:val="22"/>
              </w:rPr>
              <w:t>9 200,0</w:t>
            </w:r>
          </w:p>
        </w:tc>
        <w:tc>
          <w:tcPr>
            <w:tcW w:w="850" w:type="dxa"/>
            <w:shd w:val="clear" w:color="auto" w:fill="auto"/>
            <w:vAlign w:val="center"/>
          </w:tcPr>
          <w:p w:rsidR="0024563C" w:rsidRPr="003E10B0" w:rsidRDefault="0024563C" w:rsidP="0024563C">
            <w:pPr>
              <w:jc w:val="center"/>
              <w:rPr>
                <w:color w:val="000000"/>
                <w:sz w:val="22"/>
                <w:szCs w:val="22"/>
              </w:rPr>
            </w:pPr>
            <w:r>
              <w:rPr>
                <w:color w:val="000000"/>
                <w:sz w:val="22"/>
                <w:szCs w:val="22"/>
              </w:rPr>
              <w:t>0,0</w:t>
            </w:r>
          </w:p>
        </w:tc>
        <w:tc>
          <w:tcPr>
            <w:tcW w:w="992" w:type="dxa"/>
            <w:shd w:val="clear" w:color="auto" w:fill="auto"/>
            <w:vAlign w:val="center"/>
          </w:tcPr>
          <w:p w:rsidR="0024563C" w:rsidRPr="003E10B0" w:rsidRDefault="0024563C" w:rsidP="0024563C">
            <w:pPr>
              <w:jc w:val="center"/>
              <w:rPr>
                <w:color w:val="000000"/>
                <w:sz w:val="22"/>
                <w:szCs w:val="22"/>
              </w:rPr>
            </w:pPr>
            <w:r>
              <w:rPr>
                <w:color w:val="000000"/>
                <w:sz w:val="22"/>
                <w:szCs w:val="22"/>
              </w:rPr>
              <w:t>0,0</w:t>
            </w:r>
          </w:p>
        </w:tc>
        <w:tc>
          <w:tcPr>
            <w:tcW w:w="1135" w:type="dxa"/>
            <w:shd w:val="clear" w:color="auto" w:fill="auto"/>
            <w:vAlign w:val="center"/>
          </w:tcPr>
          <w:p w:rsidR="0024563C" w:rsidRPr="003E10B0" w:rsidRDefault="0024563C" w:rsidP="0024563C">
            <w:pPr>
              <w:jc w:val="center"/>
              <w:rPr>
                <w:color w:val="000000"/>
                <w:sz w:val="22"/>
                <w:szCs w:val="22"/>
              </w:rPr>
            </w:pPr>
            <w:r>
              <w:rPr>
                <w:color w:val="000000"/>
                <w:sz w:val="22"/>
                <w:szCs w:val="22"/>
              </w:rPr>
              <w:t>9 200,0</w:t>
            </w:r>
          </w:p>
        </w:tc>
        <w:tc>
          <w:tcPr>
            <w:tcW w:w="850" w:type="dxa"/>
            <w:shd w:val="clear" w:color="auto" w:fill="auto"/>
            <w:vAlign w:val="center"/>
          </w:tcPr>
          <w:p w:rsidR="0024563C" w:rsidRPr="003E10B0" w:rsidRDefault="0024563C" w:rsidP="0024563C">
            <w:pPr>
              <w:jc w:val="center"/>
              <w:rPr>
                <w:color w:val="000000"/>
                <w:sz w:val="22"/>
                <w:szCs w:val="22"/>
              </w:rPr>
            </w:pPr>
            <w:r w:rsidRPr="003E10B0">
              <w:rPr>
                <w:color w:val="000000"/>
                <w:sz w:val="22"/>
                <w:szCs w:val="22"/>
              </w:rPr>
              <w:t>0,0</w:t>
            </w:r>
          </w:p>
        </w:tc>
        <w:tc>
          <w:tcPr>
            <w:tcW w:w="709" w:type="dxa"/>
            <w:shd w:val="clear" w:color="auto" w:fill="auto"/>
            <w:vAlign w:val="center"/>
          </w:tcPr>
          <w:p w:rsidR="0024563C" w:rsidRPr="003E10B0" w:rsidRDefault="0024563C" w:rsidP="0024563C">
            <w:pPr>
              <w:jc w:val="center"/>
              <w:rPr>
                <w:color w:val="000000"/>
                <w:sz w:val="22"/>
                <w:szCs w:val="22"/>
              </w:rPr>
            </w:pPr>
            <w:r w:rsidRPr="003E10B0">
              <w:rPr>
                <w:color w:val="000000"/>
                <w:sz w:val="22"/>
                <w:szCs w:val="22"/>
              </w:rPr>
              <w:t>0,0</w:t>
            </w:r>
          </w:p>
        </w:tc>
        <w:tc>
          <w:tcPr>
            <w:tcW w:w="1843" w:type="dxa"/>
            <w:gridSpan w:val="2"/>
          </w:tcPr>
          <w:p w:rsidR="0024563C" w:rsidRPr="003E10B0" w:rsidRDefault="0024563C" w:rsidP="0024563C">
            <w:pPr>
              <w:autoSpaceDE w:val="0"/>
              <w:autoSpaceDN w:val="0"/>
              <w:adjustRightInd w:val="0"/>
              <w:jc w:val="center"/>
              <w:rPr>
                <w:sz w:val="22"/>
                <w:szCs w:val="22"/>
              </w:rPr>
            </w:pPr>
          </w:p>
        </w:tc>
        <w:tc>
          <w:tcPr>
            <w:tcW w:w="2126" w:type="dxa"/>
            <w:shd w:val="clear" w:color="auto" w:fill="auto"/>
          </w:tcPr>
          <w:p w:rsidR="0024563C" w:rsidRPr="003E10B0" w:rsidRDefault="0024563C" w:rsidP="0024563C">
            <w:pPr>
              <w:rPr>
                <w:sz w:val="22"/>
                <w:szCs w:val="22"/>
              </w:rPr>
            </w:pPr>
          </w:p>
        </w:tc>
        <w:tc>
          <w:tcPr>
            <w:tcW w:w="1375" w:type="dxa"/>
            <w:gridSpan w:val="2"/>
            <w:shd w:val="clear" w:color="auto" w:fill="auto"/>
            <w:vAlign w:val="center"/>
          </w:tcPr>
          <w:p w:rsidR="0024563C" w:rsidRPr="003E10B0" w:rsidRDefault="0090585D" w:rsidP="0024563C">
            <w:pPr>
              <w:jc w:val="center"/>
              <w:rPr>
                <w:sz w:val="22"/>
                <w:szCs w:val="22"/>
              </w:rPr>
            </w:pPr>
            <w:r>
              <w:rPr>
                <w:sz w:val="22"/>
                <w:szCs w:val="22"/>
              </w:rPr>
              <w:t>100,0</w:t>
            </w:r>
          </w:p>
        </w:tc>
      </w:tr>
      <w:tr w:rsidR="0024563C" w:rsidRPr="003E10B0" w:rsidTr="00854280">
        <w:trPr>
          <w:trHeight w:val="687"/>
        </w:trPr>
        <w:tc>
          <w:tcPr>
            <w:tcW w:w="602" w:type="dxa"/>
            <w:vMerge/>
          </w:tcPr>
          <w:p w:rsidR="0024563C" w:rsidRPr="003E10B0" w:rsidRDefault="0024563C" w:rsidP="0024563C">
            <w:pPr>
              <w:rPr>
                <w:sz w:val="22"/>
                <w:szCs w:val="22"/>
              </w:rPr>
            </w:pPr>
          </w:p>
        </w:tc>
        <w:tc>
          <w:tcPr>
            <w:tcW w:w="2295" w:type="dxa"/>
            <w:vMerge/>
          </w:tcPr>
          <w:p w:rsidR="0024563C" w:rsidRPr="003E10B0" w:rsidRDefault="0024563C" w:rsidP="0024563C">
            <w:pPr>
              <w:rPr>
                <w:sz w:val="22"/>
                <w:szCs w:val="22"/>
              </w:rPr>
            </w:pPr>
          </w:p>
        </w:tc>
        <w:tc>
          <w:tcPr>
            <w:tcW w:w="1276" w:type="dxa"/>
          </w:tcPr>
          <w:p w:rsidR="0024563C" w:rsidRPr="003E10B0" w:rsidRDefault="0024563C" w:rsidP="0024563C">
            <w:pPr>
              <w:widowControl w:val="0"/>
              <w:autoSpaceDE w:val="0"/>
              <w:autoSpaceDN w:val="0"/>
              <w:jc w:val="center"/>
              <w:rPr>
                <w:rFonts w:eastAsia="Calibri"/>
                <w:sz w:val="22"/>
                <w:szCs w:val="22"/>
              </w:rPr>
            </w:pPr>
            <w:r w:rsidRPr="003E10B0">
              <w:rPr>
                <w:rFonts w:eastAsia="Calibri"/>
                <w:sz w:val="22"/>
                <w:szCs w:val="22"/>
              </w:rPr>
              <w:t>прогнозный период 2029 год</w:t>
            </w:r>
          </w:p>
        </w:tc>
        <w:tc>
          <w:tcPr>
            <w:tcW w:w="1134" w:type="dxa"/>
            <w:shd w:val="clear" w:color="auto" w:fill="auto"/>
            <w:vAlign w:val="center"/>
          </w:tcPr>
          <w:p w:rsidR="0024563C" w:rsidRPr="003E10B0" w:rsidRDefault="0024563C" w:rsidP="0024563C">
            <w:pPr>
              <w:jc w:val="center"/>
              <w:rPr>
                <w:color w:val="000000"/>
                <w:sz w:val="22"/>
                <w:szCs w:val="22"/>
              </w:rPr>
            </w:pPr>
            <w:r>
              <w:rPr>
                <w:color w:val="000000"/>
                <w:sz w:val="22"/>
                <w:szCs w:val="22"/>
              </w:rPr>
              <w:t>9200,0</w:t>
            </w:r>
          </w:p>
        </w:tc>
        <w:tc>
          <w:tcPr>
            <w:tcW w:w="850" w:type="dxa"/>
            <w:shd w:val="clear" w:color="auto" w:fill="auto"/>
            <w:vAlign w:val="center"/>
          </w:tcPr>
          <w:p w:rsidR="0024563C" w:rsidRPr="003E10B0" w:rsidRDefault="0024563C" w:rsidP="0024563C">
            <w:pPr>
              <w:jc w:val="center"/>
              <w:rPr>
                <w:color w:val="000000"/>
                <w:sz w:val="22"/>
                <w:szCs w:val="22"/>
              </w:rPr>
            </w:pPr>
            <w:r>
              <w:rPr>
                <w:color w:val="000000"/>
                <w:sz w:val="22"/>
                <w:szCs w:val="22"/>
              </w:rPr>
              <w:t>0,0</w:t>
            </w:r>
          </w:p>
        </w:tc>
        <w:tc>
          <w:tcPr>
            <w:tcW w:w="992" w:type="dxa"/>
            <w:shd w:val="clear" w:color="auto" w:fill="auto"/>
            <w:vAlign w:val="center"/>
          </w:tcPr>
          <w:p w:rsidR="0024563C" w:rsidRPr="003E10B0" w:rsidRDefault="0024563C" w:rsidP="0024563C">
            <w:pPr>
              <w:jc w:val="center"/>
              <w:rPr>
                <w:color w:val="000000"/>
                <w:sz w:val="22"/>
                <w:szCs w:val="22"/>
              </w:rPr>
            </w:pPr>
            <w:r>
              <w:rPr>
                <w:color w:val="000000"/>
                <w:sz w:val="22"/>
                <w:szCs w:val="22"/>
              </w:rPr>
              <w:t>0,0</w:t>
            </w:r>
          </w:p>
        </w:tc>
        <w:tc>
          <w:tcPr>
            <w:tcW w:w="1135" w:type="dxa"/>
            <w:shd w:val="clear" w:color="auto" w:fill="auto"/>
            <w:vAlign w:val="center"/>
          </w:tcPr>
          <w:p w:rsidR="0024563C" w:rsidRPr="003E10B0" w:rsidRDefault="0024563C" w:rsidP="0024563C">
            <w:pPr>
              <w:jc w:val="center"/>
              <w:rPr>
                <w:color w:val="000000"/>
                <w:sz w:val="22"/>
                <w:szCs w:val="22"/>
              </w:rPr>
            </w:pPr>
            <w:r>
              <w:rPr>
                <w:color w:val="000000"/>
                <w:sz w:val="22"/>
                <w:szCs w:val="22"/>
              </w:rPr>
              <w:t>9 200,0</w:t>
            </w:r>
          </w:p>
        </w:tc>
        <w:tc>
          <w:tcPr>
            <w:tcW w:w="850" w:type="dxa"/>
            <w:shd w:val="clear" w:color="auto" w:fill="auto"/>
            <w:vAlign w:val="center"/>
          </w:tcPr>
          <w:p w:rsidR="0024563C" w:rsidRPr="003E10B0" w:rsidRDefault="0024563C" w:rsidP="0024563C">
            <w:pPr>
              <w:jc w:val="center"/>
              <w:rPr>
                <w:color w:val="000000"/>
                <w:sz w:val="22"/>
                <w:szCs w:val="22"/>
              </w:rPr>
            </w:pPr>
            <w:r w:rsidRPr="003E10B0">
              <w:rPr>
                <w:color w:val="000000"/>
                <w:sz w:val="22"/>
                <w:szCs w:val="22"/>
              </w:rPr>
              <w:t>0,0</w:t>
            </w:r>
          </w:p>
        </w:tc>
        <w:tc>
          <w:tcPr>
            <w:tcW w:w="709" w:type="dxa"/>
            <w:shd w:val="clear" w:color="auto" w:fill="auto"/>
            <w:vAlign w:val="center"/>
          </w:tcPr>
          <w:p w:rsidR="0024563C" w:rsidRPr="003E10B0" w:rsidRDefault="0024563C" w:rsidP="0024563C">
            <w:pPr>
              <w:jc w:val="center"/>
              <w:rPr>
                <w:color w:val="000000"/>
                <w:sz w:val="22"/>
                <w:szCs w:val="22"/>
              </w:rPr>
            </w:pPr>
            <w:r w:rsidRPr="003E10B0">
              <w:rPr>
                <w:color w:val="000000"/>
                <w:sz w:val="22"/>
                <w:szCs w:val="22"/>
              </w:rPr>
              <w:t>0,0</w:t>
            </w:r>
          </w:p>
        </w:tc>
        <w:tc>
          <w:tcPr>
            <w:tcW w:w="1843" w:type="dxa"/>
            <w:gridSpan w:val="2"/>
          </w:tcPr>
          <w:p w:rsidR="0024563C" w:rsidRPr="003E10B0" w:rsidRDefault="0024563C" w:rsidP="0024563C">
            <w:pPr>
              <w:autoSpaceDE w:val="0"/>
              <w:autoSpaceDN w:val="0"/>
              <w:adjustRightInd w:val="0"/>
              <w:jc w:val="center"/>
              <w:rPr>
                <w:sz w:val="22"/>
                <w:szCs w:val="22"/>
              </w:rPr>
            </w:pPr>
          </w:p>
        </w:tc>
        <w:tc>
          <w:tcPr>
            <w:tcW w:w="2126" w:type="dxa"/>
            <w:shd w:val="clear" w:color="auto" w:fill="auto"/>
          </w:tcPr>
          <w:p w:rsidR="0024563C" w:rsidRPr="003E10B0" w:rsidRDefault="0024563C" w:rsidP="0024563C">
            <w:pPr>
              <w:rPr>
                <w:sz w:val="22"/>
                <w:szCs w:val="22"/>
              </w:rPr>
            </w:pPr>
          </w:p>
        </w:tc>
        <w:tc>
          <w:tcPr>
            <w:tcW w:w="1375" w:type="dxa"/>
            <w:gridSpan w:val="2"/>
            <w:shd w:val="clear" w:color="auto" w:fill="auto"/>
            <w:vAlign w:val="center"/>
          </w:tcPr>
          <w:p w:rsidR="0024563C" w:rsidRPr="003E10B0" w:rsidRDefault="0090585D" w:rsidP="0024563C">
            <w:pPr>
              <w:jc w:val="center"/>
              <w:rPr>
                <w:sz w:val="22"/>
                <w:szCs w:val="22"/>
              </w:rPr>
            </w:pPr>
            <w:r>
              <w:rPr>
                <w:sz w:val="22"/>
                <w:szCs w:val="22"/>
              </w:rPr>
              <w:t>100,0</w:t>
            </w:r>
          </w:p>
        </w:tc>
      </w:tr>
      <w:tr w:rsidR="0024563C" w:rsidRPr="003E10B0" w:rsidTr="00854280">
        <w:tc>
          <w:tcPr>
            <w:tcW w:w="602" w:type="dxa"/>
            <w:vMerge w:val="restart"/>
          </w:tcPr>
          <w:p w:rsidR="0024563C" w:rsidRPr="003E10B0" w:rsidRDefault="0024563C" w:rsidP="0024563C">
            <w:pPr>
              <w:autoSpaceDE w:val="0"/>
              <w:autoSpaceDN w:val="0"/>
              <w:adjustRightInd w:val="0"/>
              <w:jc w:val="center"/>
              <w:rPr>
                <w:sz w:val="22"/>
                <w:szCs w:val="22"/>
              </w:rPr>
            </w:pPr>
            <w:r>
              <w:rPr>
                <w:sz w:val="22"/>
                <w:szCs w:val="22"/>
              </w:rPr>
              <w:t>1</w:t>
            </w:r>
            <w:r w:rsidRPr="003E10B0">
              <w:rPr>
                <w:sz w:val="22"/>
                <w:szCs w:val="22"/>
              </w:rPr>
              <w:t>.</w:t>
            </w:r>
            <w:r>
              <w:rPr>
                <w:sz w:val="22"/>
                <w:szCs w:val="22"/>
              </w:rPr>
              <w:t>3</w:t>
            </w:r>
          </w:p>
        </w:tc>
        <w:tc>
          <w:tcPr>
            <w:tcW w:w="2295" w:type="dxa"/>
            <w:vMerge w:val="restart"/>
          </w:tcPr>
          <w:p w:rsidR="0024563C" w:rsidRPr="003E10B0" w:rsidRDefault="0024563C" w:rsidP="0024563C">
            <w:pPr>
              <w:autoSpaceDE w:val="0"/>
              <w:autoSpaceDN w:val="0"/>
              <w:adjustRightInd w:val="0"/>
              <w:rPr>
                <w:sz w:val="22"/>
                <w:szCs w:val="22"/>
              </w:rPr>
            </w:pPr>
            <w:r w:rsidRPr="003E10B0">
              <w:rPr>
                <w:sz w:val="22"/>
                <w:szCs w:val="22"/>
              </w:rPr>
              <w:t xml:space="preserve">Мероприятие </w:t>
            </w:r>
            <w:r>
              <w:rPr>
                <w:sz w:val="22"/>
                <w:szCs w:val="22"/>
              </w:rPr>
              <w:t>3</w:t>
            </w:r>
            <w:r w:rsidRPr="003E10B0">
              <w:rPr>
                <w:sz w:val="22"/>
                <w:szCs w:val="22"/>
              </w:rPr>
              <w:t xml:space="preserve"> «Осуществление первичного воинского учета на территориях, где отсутствуют военные комиссариаты»</w:t>
            </w:r>
          </w:p>
        </w:tc>
        <w:tc>
          <w:tcPr>
            <w:tcW w:w="1276" w:type="dxa"/>
            <w:vAlign w:val="center"/>
          </w:tcPr>
          <w:p w:rsidR="0024563C" w:rsidRPr="003E10B0" w:rsidRDefault="007F7419" w:rsidP="008228AE">
            <w:pPr>
              <w:autoSpaceDE w:val="0"/>
              <w:autoSpaceDN w:val="0"/>
              <w:adjustRightInd w:val="0"/>
              <w:jc w:val="center"/>
              <w:rPr>
                <w:sz w:val="22"/>
                <w:szCs w:val="22"/>
              </w:rPr>
            </w:pPr>
            <w:r w:rsidRPr="003E10B0">
              <w:rPr>
                <w:sz w:val="22"/>
                <w:szCs w:val="22"/>
              </w:rPr>
              <w:t>В</w:t>
            </w:r>
            <w:r w:rsidR="0024563C" w:rsidRPr="003E10B0">
              <w:rPr>
                <w:sz w:val="22"/>
                <w:szCs w:val="22"/>
              </w:rPr>
              <w:t>сего</w:t>
            </w:r>
          </w:p>
        </w:tc>
        <w:tc>
          <w:tcPr>
            <w:tcW w:w="1134" w:type="dxa"/>
            <w:shd w:val="clear" w:color="auto" w:fill="auto"/>
            <w:vAlign w:val="center"/>
          </w:tcPr>
          <w:p w:rsidR="0024563C" w:rsidRPr="003E10B0" w:rsidRDefault="007F7419" w:rsidP="0024563C">
            <w:pPr>
              <w:jc w:val="center"/>
              <w:rPr>
                <w:color w:val="000000"/>
                <w:sz w:val="22"/>
                <w:szCs w:val="22"/>
              </w:rPr>
            </w:pPr>
            <w:r>
              <w:rPr>
                <w:color w:val="000000"/>
                <w:sz w:val="22"/>
                <w:szCs w:val="22"/>
              </w:rPr>
              <w:t>6 302,2</w:t>
            </w:r>
          </w:p>
        </w:tc>
        <w:tc>
          <w:tcPr>
            <w:tcW w:w="850" w:type="dxa"/>
            <w:shd w:val="clear" w:color="auto" w:fill="auto"/>
            <w:vAlign w:val="center"/>
          </w:tcPr>
          <w:p w:rsidR="0024563C" w:rsidRPr="003E10B0" w:rsidRDefault="007F7419" w:rsidP="0024563C">
            <w:pPr>
              <w:jc w:val="center"/>
              <w:rPr>
                <w:color w:val="000000"/>
                <w:sz w:val="22"/>
                <w:szCs w:val="22"/>
              </w:rPr>
            </w:pPr>
            <w:r>
              <w:rPr>
                <w:color w:val="000000"/>
                <w:sz w:val="22"/>
                <w:szCs w:val="22"/>
              </w:rPr>
              <w:t>6 302,2</w:t>
            </w:r>
          </w:p>
        </w:tc>
        <w:tc>
          <w:tcPr>
            <w:tcW w:w="992" w:type="dxa"/>
            <w:shd w:val="clear" w:color="auto" w:fill="auto"/>
            <w:vAlign w:val="center"/>
          </w:tcPr>
          <w:p w:rsidR="0024563C" w:rsidRPr="003E10B0" w:rsidRDefault="0024563C" w:rsidP="0024563C">
            <w:pPr>
              <w:jc w:val="center"/>
              <w:rPr>
                <w:color w:val="000000"/>
                <w:sz w:val="22"/>
                <w:szCs w:val="22"/>
              </w:rPr>
            </w:pPr>
            <w:r w:rsidRPr="003E10B0">
              <w:rPr>
                <w:color w:val="000000"/>
                <w:sz w:val="22"/>
                <w:szCs w:val="22"/>
              </w:rPr>
              <w:t>0,0</w:t>
            </w:r>
          </w:p>
        </w:tc>
        <w:tc>
          <w:tcPr>
            <w:tcW w:w="1135" w:type="dxa"/>
            <w:shd w:val="clear" w:color="auto" w:fill="auto"/>
            <w:vAlign w:val="center"/>
          </w:tcPr>
          <w:p w:rsidR="0024563C" w:rsidRPr="003E10B0" w:rsidRDefault="0024563C" w:rsidP="0024563C">
            <w:pPr>
              <w:jc w:val="center"/>
              <w:rPr>
                <w:color w:val="000000"/>
                <w:sz w:val="22"/>
                <w:szCs w:val="22"/>
              </w:rPr>
            </w:pPr>
            <w:r w:rsidRPr="003E10B0">
              <w:rPr>
                <w:color w:val="000000"/>
                <w:sz w:val="22"/>
                <w:szCs w:val="22"/>
              </w:rPr>
              <w:t>0,0</w:t>
            </w:r>
          </w:p>
        </w:tc>
        <w:tc>
          <w:tcPr>
            <w:tcW w:w="850" w:type="dxa"/>
            <w:shd w:val="clear" w:color="auto" w:fill="auto"/>
            <w:vAlign w:val="center"/>
          </w:tcPr>
          <w:p w:rsidR="0024563C" w:rsidRPr="003E10B0" w:rsidRDefault="0024563C" w:rsidP="0024563C">
            <w:pPr>
              <w:autoSpaceDE w:val="0"/>
              <w:autoSpaceDN w:val="0"/>
              <w:adjustRightInd w:val="0"/>
              <w:jc w:val="center"/>
              <w:rPr>
                <w:sz w:val="22"/>
                <w:szCs w:val="22"/>
              </w:rPr>
            </w:pPr>
            <w:r w:rsidRPr="003E10B0">
              <w:rPr>
                <w:sz w:val="22"/>
                <w:szCs w:val="22"/>
              </w:rPr>
              <w:t>0,0</w:t>
            </w:r>
          </w:p>
        </w:tc>
        <w:tc>
          <w:tcPr>
            <w:tcW w:w="709" w:type="dxa"/>
            <w:shd w:val="clear" w:color="auto" w:fill="auto"/>
            <w:vAlign w:val="center"/>
          </w:tcPr>
          <w:p w:rsidR="0024563C" w:rsidRPr="003E10B0" w:rsidRDefault="0024563C" w:rsidP="0024563C">
            <w:pPr>
              <w:autoSpaceDE w:val="0"/>
              <w:autoSpaceDN w:val="0"/>
              <w:adjustRightInd w:val="0"/>
              <w:jc w:val="center"/>
              <w:rPr>
                <w:sz w:val="22"/>
                <w:szCs w:val="22"/>
              </w:rPr>
            </w:pPr>
            <w:r w:rsidRPr="003E10B0">
              <w:rPr>
                <w:sz w:val="22"/>
                <w:szCs w:val="22"/>
              </w:rPr>
              <w:t>0,0</w:t>
            </w:r>
          </w:p>
        </w:tc>
        <w:tc>
          <w:tcPr>
            <w:tcW w:w="1843" w:type="dxa"/>
            <w:gridSpan w:val="2"/>
            <w:vMerge w:val="restart"/>
          </w:tcPr>
          <w:p w:rsidR="0024563C" w:rsidRPr="003E10B0" w:rsidRDefault="0024563C" w:rsidP="0024563C">
            <w:pPr>
              <w:autoSpaceDE w:val="0"/>
              <w:autoSpaceDN w:val="0"/>
              <w:adjustRightInd w:val="0"/>
              <w:jc w:val="center"/>
              <w:rPr>
                <w:sz w:val="22"/>
                <w:szCs w:val="22"/>
              </w:rPr>
            </w:pPr>
            <w:r w:rsidRPr="003E10B0">
              <w:rPr>
                <w:sz w:val="22"/>
                <w:szCs w:val="22"/>
              </w:rPr>
              <w:t>Управление финансов Администрации Молчановского района</w:t>
            </w:r>
          </w:p>
        </w:tc>
        <w:tc>
          <w:tcPr>
            <w:tcW w:w="2126" w:type="dxa"/>
            <w:shd w:val="clear" w:color="auto" w:fill="auto"/>
            <w:vAlign w:val="center"/>
          </w:tcPr>
          <w:p w:rsidR="0024563C" w:rsidRPr="003E10B0" w:rsidRDefault="0024563C" w:rsidP="0024563C">
            <w:pPr>
              <w:jc w:val="center"/>
              <w:rPr>
                <w:sz w:val="22"/>
                <w:szCs w:val="22"/>
              </w:rPr>
            </w:pPr>
            <w:r w:rsidRPr="003E10B0">
              <w:rPr>
                <w:sz w:val="22"/>
                <w:szCs w:val="22"/>
              </w:rPr>
              <w:t>x</w:t>
            </w:r>
          </w:p>
        </w:tc>
        <w:tc>
          <w:tcPr>
            <w:tcW w:w="1375" w:type="dxa"/>
            <w:gridSpan w:val="2"/>
            <w:shd w:val="clear" w:color="auto" w:fill="auto"/>
            <w:vAlign w:val="center"/>
          </w:tcPr>
          <w:p w:rsidR="0024563C" w:rsidRPr="003E10B0" w:rsidRDefault="0024563C" w:rsidP="0024563C">
            <w:pPr>
              <w:jc w:val="center"/>
              <w:rPr>
                <w:sz w:val="22"/>
                <w:szCs w:val="22"/>
              </w:rPr>
            </w:pPr>
            <w:r w:rsidRPr="003E10B0">
              <w:rPr>
                <w:sz w:val="22"/>
                <w:szCs w:val="22"/>
              </w:rPr>
              <w:t>x</w:t>
            </w:r>
          </w:p>
        </w:tc>
      </w:tr>
      <w:tr w:rsidR="007F7419" w:rsidRPr="003E10B0" w:rsidTr="00854280">
        <w:tc>
          <w:tcPr>
            <w:tcW w:w="602" w:type="dxa"/>
            <w:vMerge/>
          </w:tcPr>
          <w:p w:rsidR="007F7419" w:rsidRPr="003E10B0" w:rsidRDefault="007F7419" w:rsidP="007F7419">
            <w:pPr>
              <w:rPr>
                <w:sz w:val="22"/>
                <w:szCs w:val="22"/>
              </w:rPr>
            </w:pPr>
          </w:p>
        </w:tc>
        <w:tc>
          <w:tcPr>
            <w:tcW w:w="2295" w:type="dxa"/>
            <w:vMerge/>
          </w:tcPr>
          <w:p w:rsidR="007F7419" w:rsidRPr="003E10B0" w:rsidRDefault="007F7419" w:rsidP="007F7419">
            <w:pPr>
              <w:rPr>
                <w:sz w:val="22"/>
                <w:szCs w:val="22"/>
              </w:rPr>
            </w:pPr>
          </w:p>
        </w:tc>
        <w:tc>
          <w:tcPr>
            <w:tcW w:w="1276" w:type="dxa"/>
            <w:vAlign w:val="center"/>
          </w:tcPr>
          <w:p w:rsidR="007F7419" w:rsidRPr="003E10B0" w:rsidRDefault="007F7419" w:rsidP="007F7419">
            <w:pPr>
              <w:autoSpaceDE w:val="0"/>
              <w:autoSpaceDN w:val="0"/>
              <w:adjustRightInd w:val="0"/>
              <w:jc w:val="center"/>
              <w:rPr>
                <w:sz w:val="22"/>
                <w:szCs w:val="22"/>
              </w:rPr>
            </w:pPr>
            <w:r w:rsidRPr="003E10B0">
              <w:rPr>
                <w:sz w:val="22"/>
                <w:szCs w:val="22"/>
              </w:rPr>
              <w:t>2024 год</w:t>
            </w:r>
          </w:p>
        </w:tc>
        <w:tc>
          <w:tcPr>
            <w:tcW w:w="1134" w:type="dxa"/>
            <w:shd w:val="clear" w:color="auto" w:fill="auto"/>
            <w:vAlign w:val="center"/>
          </w:tcPr>
          <w:p w:rsidR="007F7419" w:rsidRPr="003E10B0" w:rsidRDefault="007F7419" w:rsidP="007F7419">
            <w:pPr>
              <w:jc w:val="center"/>
              <w:rPr>
                <w:color w:val="000000"/>
                <w:sz w:val="22"/>
                <w:szCs w:val="22"/>
              </w:rPr>
            </w:pPr>
            <w:r>
              <w:rPr>
                <w:color w:val="000000"/>
                <w:sz w:val="22"/>
                <w:szCs w:val="22"/>
              </w:rPr>
              <w:t>1 315,8</w:t>
            </w:r>
          </w:p>
        </w:tc>
        <w:tc>
          <w:tcPr>
            <w:tcW w:w="850" w:type="dxa"/>
            <w:shd w:val="clear" w:color="auto" w:fill="auto"/>
            <w:vAlign w:val="center"/>
          </w:tcPr>
          <w:p w:rsidR="007F7419" w:rsidRPr="003E10B0" w:rsidRDefault="007F7419" w:rsidP="007F7419">
            <w:pPr>
              <w:jc w:val="center"/>
              <w:rPr>
                <w:color w:val="000000"/>
                <w:sz w:val="22"/>
                <w:szCs w:val="22"/>
              </w:rPr>
            </w:pPr>
            <w:r>
              <w:rPr>
                <w:color w:val="000000"/>
                <w:sz w:val="22"/>
                <w:szCs w:val="22"/>
              </w:rPr>
              <w:t>1 315,8</w:t>
            </w:r>
          </w:p>
        </w:tc>
        <w:tc>
          <w:tcPr>
            <w:tcW w:w="992" w:type="dxa"/>
            <w:shd w:val="clear" w:color="auto" w:fill="auto"/>
            <w:vAlign w:val="center"/>
          </w:tcPr>
          <w:p w:rsidR="007F7419" w:rsidRPr="003E10B0" w:rsidRDefault="007F7419" w:rsidP="007F7419">
            <w:pPr>
              <w:jc w:val="center"/>
              <w:rPr>
                <w:color w:val="000000"/>
                <w:sz w:val="22"/>
                <w:szCs w:val="22"/>
              </w:rPr>
            </w:pPr>
            <w:r w:rsidRPr="003E10B0">
              <w:rPr>
                <w:color w:val="000000"/>
                <w:sz w:val="22"/>
                <w:szCs w:val="22"/>
              </w:rPr>
              <w:t>0,0</w:t>
            </w:r>
          </w:p>
        </w:tc>
        <w:tc>
          <w:tcPr>
            <w:tcW w:w="1135" w:type="dxa"/>
            <w:shd w:val="clear" w:color="auto" w:fill="auto"/>
            <w:vAlign w:val="center"/>
          </w:tcPr>
          <w:p w:rsidR="007F7419" w:rsidRPr="003E10B0" w:rsidRDefault="007F7419" w:rsidP="007F7419">
            <w:pPr>
              <w:jc w:val="center"/>
              <w:rPr>
                <w:color w:val="000000"/>
                <w:sz w:val="22"/>
                <w:szCs w:val="22"/>
              </w:rPr>
            </w:pPr>
            <w:r w:rsidRPr="003E10B0">
              <w:rPr>
                <w:color w:val="000000"/>
                <w:sz w:val="22"/>
                <w:szCs w:val="22"/>
              </w:rPr>
              <w:t>0,0</w:t>
            </w:r>
          </w:p>
        </w:tc>
        <w:tc>
          <w:tcPr>
            <w:tcW w:w="850" w:type="dxa"/>
            <w:vAlign w:val="center"/>
          </w:tcPr>
          <w:p w:rsidR="007F7419" w:rsidRPr="003E10B0" w:rsidRDefault="007F7419" w:rsidP="007F7419">
            <w:pPr>
              <w:autoSpaceDE w:val="0"/>
              <w:autoSpaceDN w:val="0"/>
              <w:adjustRightInd w:val="0"/>
              <w:jc w:val="center"/>
              <w:rPr>
                <w:sz w:val="22"/>
                <w:szCs w:val="22"/>
              </w:rPr>
            </w:pPr>
            <w:r w:rsidRPr="003E10B0">
              <w:rPr>
                <w:sz w:val="22"/>
                <w:szCs w:val="22"/>
              </w:rPr>
              <w:t>0,0</w:t>
            </w:r>
          </w:p>
        </w:tc>
        <w:tc>
          <w:tcPr>
            <w:tcW w:w="709" w:type="dxa"/>
            <w:vAlign w:val="center"/>
          </w:tcPr>
          <w:p w:rsidR="007F7419" w:rsidRPr="003E10B0" w:rsidRDefault="007F7419" w:rsidP="007F7419">
            <w:pPr>
              <w:autoSpaceDE w:val="0"/>
              <w:autoSpaceDN w:val="0"/>
              <w:adjustRightInd w:val="0"/>
              <w:jc w:val="center"/>
              <w:rPr>
                <w:sz w:val="22"/>
                <w:szCs w:val="22"/>
              </w:rPr>
            </w:pPr>
            <w:r w:rsidRPr="003E10B0">
              <w:rPr>
                <w:sz w:val="22"/>
                <w:szCs w:val="22"/>
              </w:rPr>
              <w:t>0,0</w:t>
            </w:r>
          </w:p>
        </w:tc>
        <w:tc>
          <w:tcPr>
            <w:tcW w:w="1843" w:type="dxa"/>
            <w:gridSpan w:val="2"/>
            <w:vMerge/>
          </w:tcPr>
          <w:p w:rsidR="007F7419" w:rsidRPr="003E10B0" w:rsidRDefault="007F7419" w:rsidP="007F7419">
            <w:pPr>
              <w:autoSpaceDE w:val="0"/>
              <w:autoSpaceDN w:val="0"/>
              <w:adjustRightInd w:val="0"/>
              <w:jc w:val="center"/>
              <w:rPr>
                <w:sz w:val="22"/>
                <w:szCs w:val="22"/>
              </w:rPr>
            </w:pPr>
          </w:p>
        </w:tc>
        <w:tc>
          <w:tcPr>
            <w:tcW w:w="2126" w:type="dxa"/>
            <w:vMerge w:val="restart"/>
            <w:shd w:val="clear" w:color="auto" w:fill="auto"/>
          </w:tcPr>
          <w:p w:rsidR="007F7419" w:rsidRPr="003E10B0" w:rsidRDefault="007F7419" w:rsidP="007F7419">
            <w:pPr>
              <w:rPr>
                <w:sz w:val="22"/>
                <w:szCs w:val="22"/>
              </w:rPr>
            </w:pPr>
          </w:p>
        </w:tc>
        <w:tc>
          <w:tcPr>
            <w:tcW w:w="1375" w:type="dxa"/>
            <w:gridSpan w:val="2"/>
            <w:shd w:val="clear" w:color="auto" w:fill="auto"/>
            <w:vAlign w:val="center"/>
          </w:tcPr>
          <w:p w:rsidR="007F7419" w:rsidRPr="003E10B0" w:rsidRDefault="0090585D" w:rsidP="007F7419">
            <w:pPr>
              <w:jc w:val="center"/>
              <w:rPr>
                <w:sz w:val="22"/>
                <w:szCs w:val="22"/>
              </w:rPr>
            </w:pPr>
            <w:r>
              <w:rPr>
                <w:sz w:val="22"/>
                <w:szCs w:val="22"/>
              </w:rPr>
              <w:t>100,0</w:t>
            </w:r>
          </w:p>
        </w:tc>
      </w:tr>
      <w:tr w:rsidR="007F7419" w:rsidRPr="003E10B0" w:rsidTr="00854280">
        <w:tc>
          <w:tcPr>
            <w:tcW w:w="602" w:type="dxa"/>
            <w:vMerge/>
          </w:tcPr>
          <w:p w:rsidR="007F7419" w:rsidRPr="003E10B0" w:rsidRDefault="007F7419" w:rsidP="007F7419">
            <w:pPr>
              <w:rPr>
                <w:sz w:val="22"/>
                <w:szCs w:val="22"/>
              </w:rPr>
            </w:pPr>
          </w:p>
        </w:tc>
        <w:tc>
          <w:tcPr>
            <w:tcW w:w="2295" w:type="dxa"/>
            <w:vMerge/>
          </w:tcPr>
          <w:p w:rsidR="007F7419" w:rsidRPr="003E10B0" w:rsidRDefault="007F7419" w:rsidP="007F7419">
            <w:pPr>
              <w:rPr>
                <w:sz w:val="22"/>
                <w:szCs w:val="22"/>
              </w:rPr>
            </w:pPr>
          </w:p>
        </w:tc>
        <w:tc>
          <w:tcPr>
            <w:tcW w:w="1276" w:type="dxa"/>
            <w:vAlign w:val="center"/>
          </w:tcPr>
          <w:p w:rsidR="007F7419" w:rsidRPr="003E10B0" w:rsidRDefault="007F7419" w:rsidP="007F7419">
            <w:pPr>
              <w:autoSpaceDE w:val="0"/>
              <w:autoSpaceDN w:val="0"/>
              <w:adjustRightInd w:val="0"/>
              <w:jc w:val="center"/>
              <w:rPr>
                <w:sz w:val="22"/>
                <w:szCs w:val="22"/>
              </w:rPr>
            </w:pPr>
            <w:r w:rsidRPr="003E10B0">
              <w:rPr>
                <w:sz w:val="22"/>
                <w:szCs w:val="22"/>
              </w:rPr>
              <w:t>2025 год</w:t>
            </w:r>
          </w:p>
        </w:tc>
        <w:tc>
          <w:tcPr>
            <w:tcW w:w="1134" w:type="dxa"/>
            <w:shd w:val="clear" w:color="auto" w:fill="auto"/>
            <w:vAlign w:val="center"/>
          </w:tcPr>
          <w:p w:rsidR="007F7419" w:rsidRPr="003E10B0" w:rsidRDefault="007F7419" w:rsidP="007F7419">
            <w:pPr>
              <w:jc w:val="center"/>
              <w:rPr>
                <w:color w:val="000000"/>
                <w:sz w:val="22"/>
                <w:szCs w:val="22"/>
              </w:rPr>
            </w:pPr>
            <w:r>
              <w:rPr>
                <w:color w:val="000000"/>
                <w:sz w:val="22"/>
                <w:szCs w:val="22"/>
              </w:rPr>
              <w:t>1 543,1</w:t>
            </w:r>
          </w:p>
        </w:tc>
        <w:tc>
          <w:tcPr>
            <w:tcW w:w="850" w:type="dxa"/>
            <w:shd w:val="clear" w:color="auto" w:fill="auto"/>
            <w:vAlign w:val="center"/>
          </w:tcPr>
          <w:p w:rsidR="007F7419" w:rsidRPr="003E10B0" w:rsidRDefault="007F7419" w:rsidP="007F7419">
            <w:pPr>
              <w:jc w:val="center"/>
              <w:rPr>
                <w:color w:val="000000"/>
                <w:sz w:val="22"/>
                <w:szCs w:val="22"/>
              </w:rPr>
            </w:pPr>
            <w:r>
              <w:rPr>
                <w:color w:val="000000"/>
                <w:sz w:val="22"/>
                <w:szCs w:val="22"/>
              </w:rPr>
              <w:t>1 543,1</w:t>
            </w:r>
          </w:p>
        </w:tc>
        <w:tc>
          <w:tcPr>
            <w:tcW w:w="992" w:type="dxa"/>
            <w:shd w:val="clear" w:color="auto" w:fill="auto"/>
            <w:vAlign w:val="center"/>
          </w:tcPr>
          <w:p w:rsidR="007F7419" w:rsidRPr="003E10B0" w:rsidRDefault="007F7419" w:rsidP="007F7419">
            <w:pPr>
              <w:jc w:val="center"/>
              <w:rPr>
                <w:color w:val="000000"/>
                <w:sz w:val="22"/>
                <w:szCs w:val="22"/>
              </w:rPr>
            </w:pPr>
            <w:r w:rsidRPr="003E10B0">
              <w:rPr>
                <w:color w:val="000000"/>
                <w:sz w:val="22"/>
                <w:szCs w:val="22"/>
              </w:rPr>
              <w:t>0,0</w:t>
            </w:r>
          </w:p>
        </w:tc>
        <w:tc>
          <w:tcPr>
            <w:tcW w:w="1135" w:type="dxa"/>
            <w:shd w:val="clear" w:color="auto" w:fill="auto"/>
            <w:vAlign w:val="center"/>
          </w:tcPr>
          <w:p w:rsidR="007F7419" w:rsidRPr="003E10B0" w:rsidRDefault="007F7419" w:rsidP="007F7419">
            <w:pPr>
              <w:jc w:val="center"/>
              <w:rPr>
                <w:color w:val="000000"/>
                <w:sz w:val="22"/>
                <w:szCs w:val="22"/>
              </w:rPr>
            </w:pPr>
            <w:r w:rsidRPr="003E10B0">
              <w:rPr>
                <w:color w:val="000000"/>
                <w:sz w:val="22"/>
                <w:szCs w:val="22"/>
              </w:rPr>
              <w:t>0,0</w:t>
            </w:r>
          </w:p>
        </w:tc>
        <w:tc>
          <w:tcPr>
            <w:tcW w:w="850" w:type="dxa"/>
            <w:shd w:val="clear" w:color="auto" w:fill="auto"/>
            <w:vAlign w:val="center"/>
          </w:tcPr>
          <w:p w:rsidR="007F7419" w:rsidRPr="003E10B0" w:rsidRDefault="007F7419" w:rsidP="007F7419">
            <w:pPr>
              <w:jc w:val="center"/>
              <w:rPr>
                <w:color w:val="000000"/>
                <w:sz w:val="22"/>
                <w:szCs w:val="22"/>
              </w:rPr>
            </w:pPr>
            <w:r w:rsidRPr="003E10B0">
              <w:rPr>
                <w:color w:val="000000"/>
                <w:sz w:val="22"/>
                <w:szCs w:val="22"/>
              </w:rPr>
              <w:t>0,0</w:t>
            </w:r>
          </w:p>
        </w:tc>
        <w:tc>
          <w:tcPr>
            <w:tcW w:w="709" w:type="dxa"/>
            <w:shd w:val="clear" w:color="auto" w:fill="auto"/>
            <w:vAlign w:val="center"/>
          </w:tcPr>
          <w:p w:rsidR="007F7419" w:rsidRPr="003E10B0" w:rsidRDefault="007F7419" w:rsidP="007F7419">
            <w:pPr>
              <w:jc w:val="center"/>
              <w:rPr>
                <w:color w:val="000000"/>
                <w:sz w:val="22"/>
                <w:szCs w:val="22"/>
              </w:rPr>
            </w:pPr>
            <w:r w:rsidRPr="003E10B0">
              <w:rPr>
                <w:color w:val="000000"/>
                <w:sz w:val="22"/>
                <w:szCs w:val="22"/>
              </w:rPr>
              <w:t>0,0</w:t>
            </w:r>
          </w:p>
        </w:tc>
        <w:tc>
          <w:tcPr>
            <w:tcW w:w="1843" w:type="dxa"/>
            <w:gridSpan w:val="2"/>
            <w:vMerge/>
          </w:tcPr>
          <w:p w:rsidR="007F7419" w:rsidRPr="003E10B0" w:rsidRDefault="007F7419" w:rsidP="007F7419">
            <w:pPr>
              <w:autoSpaceDE w:val="0"/>
              <w:autoSpaceDN w:val="0"/>
              <w:adjustRightInd w:val="0"/>
              <w:jc w:val="center"/>
              <w:rPr>
                <w:sz w:val="22"/>
                <w:szCs w:val="22"/>
              </w:rPr>
            </w:pPr>
          </w:p>
        </w:tc>
        <w:tc>
          <w:tcPr>
            <w:tcW w:w="2126" w:type="dxa"/>
            <w:vMerge/>
            <w:shd w:val="clear" w:color="auto" w:fill="auto"/>
          </w:tcPr>
          <w:p w:rsidR="007F7419" w:rsidRPr="003E10B0" w:rsidRDefault="007F7419" w:rsidP="007F7419">
            <w:pPr>
              <w:rPr>
                <w:sz w:val="22"/>
                <w:szCs w:val="22"/>
              </w:rPr>
            </w:pPr>
          </w:p>
        </w:tc>
        <w:tc>
          <w:tcPr>
            <w:tcW w:w="1375" w:type="dxa"/>
            <w:gridSpan w:val="2"/>
            <w:shd w:val="clear" w:color="auto" w:fill="auto"/>
            <w:vAlign w:val="center"/>
          </w:tcPr>
          <w:p w:rsidR="007F7419" w:rsidRPr="003E10B0" w:rsidRDefault="0090585D" w:rsidP="007F7419">
            <w:pPr>
              <w:jc w:val="center"/>
              <w:rPr>
                <w:sz w:val="22"/>
                <w:szCs w:val="22"/>
              </w:rPr>
            </w:pPr>
            <w:r>
              <w:rPr>
                <w:sz w:val="22"/>
                <w:szCs w:val="22"/>
              </w:rPr>
              <w:t>100,0</w:t>
            </w:r>
          </w:p>
        </w:tc>
      </w:tr>
      <w:tr w:rsidR="007F7419" w:rsidRPr="003E10B0" w:rsidTr="00854280">
        <w:tc>
          <w:tcPr>
            <w:tcW w:w="602" w:type="dxa"/>
            <w:vMerge/>
          </w:tcPr>
          <w:p w:rsidR="007F7419" w:rsidRPr="003E10B0" w:rsidRDefault="007F7419" w:rsidP="007F7419">
            <w:pPr>
              <w:rPr>
                <w:sz w:val="22"/>
                <w:szCs w:val="22"/>
              </w:rPr>
            </w:pPr>
          </w:p>
        </w:tc>
        <w:tc>
          <w:tcPr>
            <w:tcW w:w="2295" w:type="dxa"/>
            <w:vMerge/>
          </w:tcPr>
          <w:p w:rsidR="007F7419" w:rsidRPr="003E10B0" w:rsidRDefault="007F7419" w:rsidP="007F7419">
            <w:pPr>
              <w:rPr>
                <w:sz w:val="22"/>
                <w:szCs w:val="22"/>
              </w:rPr>
            </w:pPr>
          </w:p>
        </w:tc>
        <w:tc>
          <w:tcPr>
            <w:tcW w:w="1276" w:type="dxa"/>
            <w:vAlign w:val="center"/>
          </w:tcPr>
          <w:p w:rsidR="007F7419" w:rsidRPr="003E10B0" w:rsidRDefault="007F7419" w:rsidP="007F7419">
            <w:pPr>
              <w:autoSpaceDE w:val="0"/>
              <w:autoSpaceDN w:val="0"/>
              <w:adjustRightInd w:val="0"/>
              <w:jc w:val="center"/>
              <w:rPr>
                <w:sz w:val="22"/>
                <w:szCs w:val="22"/>
              </w:rPr>
            </w:pPr>
            <w:r w:rsidRPr="003E10B0">
              <w:rPr>
                <w:sz w:val="22"/>
                <w:szCs w:val="22"/>
              </w:rPr>
              <w:t>2026 год</w:t>
            </w:r>
          </w:p>
        </w:tc>
        <w:tc>
          <w:tcPr>
            <w:tcW w:w="1134" w:type="dxa"/>
            <w:shd w:val="clear" w:color="auto" w:fill="auto"/>
            <w:vAlign w:val="center"/>
          </w:tcPr>
          <w:p w:rsidR="007F7419" w:rsidRPr="003E10B0" w:rsidRDefault="007F7419" w:rsidP="007F7419">
            <w:pPr>
              <w:jc w:val="center"/>
              <w:rPr>
                <w:color w:val="000000"/>
                <w:sz w:val="22"/>
                <w:szCs w:val="22"/>
              </w:rPr>
            </w:pPr>
            <w:r>
              <w:rPr>
                <w:color w:val="000000"/>
                <w:sz w:val="22"/>
                <w:szCs w:val="22"/>
              </w:rPr>
              <w:t>1 690,8</w:t>
            </w:r>
          </w:p>
        </w:tc>
        <w:tc>
          <w:tcPr>
            <w:tcW w:w="850" w:type="dxa"/>
            <w:shd w:val="clear" w:color="auto" w:fill="auto"/>
            <w:vAlign w:val="center"/>
          </w:tcPr>
          <w:p w:rsidR="007F7419" w:rsidRPr="003E10B0" w:rsidRDefault="007F7419" w:rsidP="007F7419">
            <w:pPr>
              <w:jc w:val="center"/>
              <w:rPr>
                <w:color w:val="000000"/>
                <w:sz w:val="22"/>
                <w:szCs w:val="22"/>
              </w:rPr>
            </w:pPr>
            <w:r>
              <w:rPr>
                <w:color w:val="000000"/>
                <w:sz w:val="22"/>
                <w:szCs w:val="22"/>
              </w:rPr>
              <w:t>1 690,8</w:t>
            </w:r>
          </w:p>
        </w:tc>
        <w:tc>
          <w:tcPr>
            <w:tcW w:w="992" w:type="dxa"/>
            <w:shd w:val="clear" w:color="auto" w:fill="auto"/>
            <w:vAlign w:val="center"/>
          </w:tcPr>
          <w:p w:rsidR="007F7419" w:rsidRPr="003E10B0" w:rsidRDefault="007F7419" w:rsidP="007F7419">
            <w:pPr>
              <w:jc w:val="center"/>
              <w:rPr>
                <w:color w:val="000000"/>
                <w:sz w:val="22"/>
                <w:szCs w:val="22"/>
              </w:rPr>
            </w:pPr>
            <w:r w:rsidRPr="003E10B0">
              <w:rPr>
                <w:color w:val="000000"/>
                <w:sz w:val="22"/>
                <w:szCs w:val="22"/>
              </w:rPr>
              <w:t>0,0</w:t>
            </w:r>
          </w:p>
        </w:tc>
        <w:tc>
          <w:tcPr>
            <w:tcW w:w="1135" w:type="dxa"/>
            <w:shd w:val="clear" w:color="auto" w:fill="auto"/>
            <w:vAlign w:val="center"/>
          </w:tcPr>
          <w:p w:rsidR="007F7419" w:rsidRPr="003E10B0" w:rsidRDefault="007F7419" w:rsidP="007F7419">
            <w:pPr>
              <w:jc w:val="center"/>
              <w:rPr>
                <w:color w:val="000000"/>
                <w:sz w:val="22"/>
                <w:szCs w:val="22"/>
              </w:rPr>
            </w:pPr>
            <w:r w:rsidRPr="003E10B0">
              <w:rPr>
                <w:color w:val="000000"/>
                <w:sz w:val="22"/>
                <w:szCs w:val="22"/>
              </w:rPr>
              <w:t>0,0</w:t>
            </w:r>
          </w:p>
        </w:tc>
        <w:tc>
          <w:tcPr>
            <w:tcW w:w="850" w:type="dxa"/>
            <w:shd w:val="clear" w:color="auto" w:fill="auto"/>
            <w:vAlign w:val="center"/>
          </w:tcPr>
          <w:p w:rsidR="007F7419" w:rsidRPr="003E10B0" w:rsidRDefault="007F7419" w:rsidP="007F7419">
            <w:pPr>
              <w:jc w:val="center"/>
              <w:rPr>
                <w:color w:val="000000"/>
                <w:sz w:val="22"/>
                <w:szCs w:val="22"/>
              </w:rPr>
            </w:pPr>
            <w:r w:rsidRPr="003E10B0">
              <w:rPr>
                <w:color w:val="000000"/>
                <w:sz w:val="22"/>
                <w:szCs w:val="22"/>
              </w:rPr>
              <w:t>0,0</w:t>
            </w:r>
          </w:p>
        </w:tc>
        <w:tc>
          <w:tcPr>
            <w:tcW w:w="709" w:type="dxa"/>
            <w:shd w:val="clear" w:color="auto" w:fill="auto"/>
            <w:vAlign w:val="center"/>
          </w:tcPr>
          <w:p w:rsidR="007F7419" w:rsidRPr="003E10B0" w:rsidRDefault="007F7419" w:rsidP="007F7419">
            <w:pPr>
              <w:jc w:val="center"/>
              <w:rPr>
                <w:color w:val="000000"/>
                <w:sz w:val="22"/>
                <w:szCs w:val="22"/>
              </w:rPr>
            </w:pPr>
            <w:r w:rsidRPr="003E10B0">
              <w:rPr>
                <w:color w:val="000000"/>
                <w:sz w:val="22"/>
                <w:szCs w:val="22"/>
              </w:rPr>
              <w:t>0,0</w:t>
            </w:r>
          </w:p>
        </w:tc>
        <w:tc>
          <w:tcPr>
            <w:tcW w:w="1843" w:type="dxa"/>
            <w:gridSpan w:val="2"/>
            <w:vMerge/>
          </w:tcPr>
          <w:p w:rsidR="007F7419" w:rsidRPr="003E10B0" w:rsidRDefault="007F7419" w:rsidP="007F7419">
            <w:pPr>
              <w:autoSpaceDE w:val="0"/>
              <w:autoSpaceDN w:val="0"/>
              <w:adjustRightInd w:val="0"/>
              <w:jc w:val="center"/>
              <w:rPr>
                <w:sz w:val="22"/>
                <w:szCs w:val="22"/>
              </w:rPr>
            </w:pPr>
          </w:p>
        </w:tc>
        <w:tc>
          <w:tcPr>
            <w:tcW w:w="2126" w:type="dxa"/>
            <w:vMerge/>
            <w:shd w:val="clear" w:color="auto" w:fill="auto"/>
          </w:tcPr>
          <w:p w:rsidR="007F7419" w:rsidRPr="003E10B0" w:rsidRDefault="007F7419" w:rsidP="007F7419">
            <w:pPr>
              <w:rPr>
                <w:sz w:val="22"/>
                <w:szCs w:val="22"/>
              </w:rPr>
            </w:pPr>
          </w:p>
        </w:tc>
        <w:tc>
          <w:tcPr>
            <w:tcW w:w="1375" w:type="dxa"/>
            <w:gridSpan w:val="2"/>
            <w:shd w:val="clear" w:color="auto" w:fill="auto"/>
            <w:vAlign w:val="center"/>
          </w:tcPr>
          <w:p w:rsidR="007F7419" w:rsidRPr="003E10B0" w:rsidRDefault="0090585D" w:rsidP="007F7419">
            <w:pPr>
              <w:jc w:val="center"/>
              <w:rPr>
                <w:sz w:val="22"/>
                <w:szCs w:val="22"/>
              </w:rPr>
            </w:pPr>
            <w:r>
              <w:rPr>
                <w:sz w:val="22"/>
                <w:szCs w:val="22"/>
              </w:rPr>
              <w:t>100,0</w:t>
            </w:r>
          </w:p>
        </w:tc>
      </w:tr>
      <w:tr w:rsidR="007F7419" w:rsidRPr="003E10B0" w:rsidTr="0018093E">
        <w:tc>
          <w:tcPr>
            <w:tcW w:w="602" w:type="dxa"/>
            <w:vMerge/>
          </w:tcPr>
          <w:p w:rsidR="007F7419" w:rsidRPr="003E10B0" w:rsidRDefault="007F7419" w:rsidP="007F7419">
            <w:pPr>
              <w:rPr>
                <w:sz w:val="22"/>
                <w:szCs w:val="22"/>
              </w:rPr>
            </w:pPr>
          </w:p>
        </w:tc>
        <w:tc>
          <w:tcPr>
            <w:tcW w:w="2295" w:type="dxa"/>
            <w:vMerge/>
          </w:tcPr>
          <w:p w:rsidR="007F7419" w:rsidRPr="003E10B0" w:rsidRDefault="007F7419" w:rsidP="007F7419">
            <w:pPr>
              <w:rPr>
                <w:sz w:val="22"/>
                <w:szCs w:val="22"/>
              </w:rPr>
            </w:pPr>
          </w:p>
        </w:tc>
        <w:tc>
          <w:tcPr>
            <w:tcW w:w="1276" w:type="dxa"/>
            <w:vAlign w:val="center"/>
          </w:tcPr>
          <w:p w:rsidR="007F7419" w:rsidRPr="003E10B0" w:rsidRDefault="007F7419" w:rsidP="007F7419">
            <w:pPr>
              <w:autoSpaceDE w:val="0"/>
              <w:autoSpaceDN w:val="0"/>
              <w:adjustRightInd w:val="0"/>
              <w:jc w:val="center"/>
              <w:rPr>
                <w:sz w:val="22"/>
                <w:szCs w:val="22"/>
              </w:rPr>
            </w:pPr>
            <w:r w:rsidRPr="003E10B0">
              <w:rPr>
                <w:sz w:val="22"/>
                <w:szCs w:val="22"/>
              </w:rPr>
              <w:t>2027 год</w:t>
            </w:r>
          </w:p>
        </w:tc>
        <w:tc>
          <w:tcPr>
            <w:tcW w:w="1134" w:type="dxa"/>
            <w:shd w:val="clear" w:color="auto" w:fill="auto"/>
            <w:vAlign w:val="center"/>
          </w:tcPr>
          <w:p w:rsidR="007F7419" w:rsidRPr="003E10B0" w:rsidRDefault="007F7419" w:rsidP="007F7419">
            <w:pPr>
              <w:jc w:val="center"/>
              <w:rPr>
                <w:color w:val="000000"/>
                <w:sz w:val="22"/>
                <w:szCs w:val="22"/>
              </w:rPr>
            </w:pPr>
            <w:r>
              <w:rPr>
                <w:color w:val="000000"/>
                <w:sz w:val="22"/>
                <w:szCs w:val="22"/>
              </w:rPr>
              <w:t>1 752,5</w:t>
            </w:r>
          </w:p>
        </w:tc>
        <w:tc>
          <w:tcPr>
            <w:tcW w:w="850" w:type="dxa"/>
            <w:shd w:val="clear" w:color="auto" w:fill="auto"/>
            <w:vAlign w:val="center"/>
          </w:tcPr>
          <w:p w:rsidR="007F7419" w:rsidRPr="003E10B0" w:rsidRDefault="007F7419" w:rsidP="007F7419">
            <w:pPr>
              <w:jc w:val="center"/>
              <w:rPr>
                <w:color w:val="000000"/>
                <w:sz w:val="22"/>
                <w:szCs w:val="22"/>
              </w:rPr>
            </w:pPr>
            <w:r>
              <w:rPr>
                <w:color w:val="000000"/>
                <w:sz w:val="22"/>
                <w:szCs w:val="22"/>
              </w:rPr>
              <w:t>1 752,5</w:t>
            </w:r>
          </w:p>
        </w:tc>
        <w:tc>
          <w:tcPr>
            <w:tcW w:w="992" w:type="dxa"/>
            <w:shd w:val="clear" w:color="auto" w:fill="auto"/>
            <w:vAlign w:val="center"/>
          </w:tcPr>
          <w:p w:rsidR="007F7419" w:rsidRPr="003E10B0" w:rsidRDefault="007F7419" w:rsidP="007F7419">
            <w:pPr>
              <w:jc w:val="center"/>
              <w:rPr>
                <w:color w:val="000000"/>
                <w:sz w:val="22"/>
                <w:szCs w:val="22"/>
              </w:rPr>
            </w:pPr>
            <w:r w:rsidRPr="003E10B0">
              <w:rPr>
                <w:color w:val="000000"/>
                <w:sz w:val="22"/>
                <w:szCs w:val="22"/>
              </w:rPr>
              <w:t>0,0</w:t>
            </w:r>
          </w:p>
        </w:tc>
        <w:tc>
          <w:tcPr>
            <w:tcW w:w="1135" w:type="dxa"/>
            <w:shd w:val="clear" w:color="auto" w:fill="auto"/>
            <w:vAlign w:val="center"/>
          </w:tcPr>
          <w:p w:rsidR="007F7419" w:rsidRPr="003E10B0" w:rsidRDefault="007F7419" w:rsidP="007F7419">
            <w:pPr>
              <w:jc w:val="center"/>
              <w:rPr>
                <w:color w:val="000000"/>
                <w:sz w:val="22"/>
                <w:szCs w:val="22"/>
              </w:rPr>
            </w:pPr>
            <w:r w:rsidRPr="003E10B0">
              <w:rPr>
                <w:color w:val="000000"/>
                <w:sz w:val="22"/>
                <w:szCs w:val="22"/>
              </w:rPr>
              <w:t>0,0</w:t>
            </w:r>
          </w:p>
        </w:tc>
        <w:tc>
          <w:tcPr>
            <w:tcW w:w="850" w:type="dxa"/>
            <w:shd w:val="clear" w:color="auto" w:fill="auto"/>
            <w:vAlign w:val="center"/>
          </w:tcPr>
          <w:p w:rsidR="007F7419" w:rsidRPr="003E10B0" w:rsidRDefault="007F7419" w:rsidP="007F7419">
            <w:pPr>
              <w:jc w:val="center"/>
              <w:rPr>
                <w:color w:val="000000"/>
                <w:sz w:val="22"/>
                <w:szCs w:val="22"/>
              </w:rPr>
            </w:pPr>
            <w:r w:rsidRPr="003E10B0">
              <w:rPr>
                <w:color w:val="000000"/>
                <w:sz w:val="22"/>
                <w:szCs w:val="22"/>
              </w:rPr>
              <w:t>0,0</w:t>
            </w:r>
          </w:p>
        </w:tc>
        <w:tc>
          <w:tcPr>
            <w:tcW w:w="709" w:type="dxa"/>
            <w:shd w:val="clear" w:color="auto" w:fill="auto"/>
            <w:vAlign w:val="center"/>
          </w:tcPr>
          <w:p w:rsidR="007F7419" w:rsidRPr="003E10B0" w:rsidRDefault="007F7419" w:rsidP="007F7419">
            <w:pPr>
              <w:jc w:val="center"/>
              <w:rPr>
                <w:color w:val="000000"/>
                <w:sz w:val="22"/>
                <w:szCs w:val="22"/>
              </w:rPr>
            </w:pPr>
            <w:r w:rsidRPr="003E10B0">
              <w:rPr>
                <w:color w:val="000000"/>
                <w:sz w:val="22"/>
                <w:szCs w:val="22"/>
              </w:rPr>
              <w:t>0,0</w:t>
            </w:r>
          </w:p>
        </w:tc>
        <w:tc>
          <w:tcPr>
            <w:tcW w:w="1843" w:type="dxa"/>
            <w:gridSpan w:val="2"/>
            <w:vMerge/>
          </w:tcPr>
          <w:p w:rsidR="007F7419" w:rsidRPr="003E10B0" w:rsidRDefault="007F7419" w:rsidP="007F7419">
            <w:pPr>
              <w:autoSpaceDE w:val="0"/>
              <w:autoSpaceDN w:val="0"/>
              <w:adjustRightInd w:val="0"/>
              <w:jc w:val="center"/>
              <w:rPr>
                <w:sz w:val="22"/>
                <w:szCs w:val="22"/>
              </w:rPr>
            </w:pPr>
          </w:p>
        </w:tc>
        <w:tc>
          <w:tcPr>
            <w:tcW w:w="2126" w:type="dxa"/>
            <w:vMerge/>
            <w:shd w:val="clear" w:color="auto" w:fill="auto"/>
          </w:tcPr>
          <w:p w:rsidR="007F7419" w:rsidRPr="003E10B0" w:rsidRDefault="007F7419" w:rsidP="007F7419">
            <w:pPr>
              <w:rPr>
                <w:sz w:val="22"/>
                <w:szCs w:val="22"/>
              </w:rPr>
            </w:pPr>
          </w:p>
        </w:tc>
        <w:tc>
          <w:tcPr>
            <w:tcW w:w="1375" w:type="dxa"/>
            <w:gridSpan w:val="2"/>
            <w:shd w:val="clear" w:color="auto" w:fill="auto"/>
            <w:vAlign w:val="center"/>
          </w:tcPr>
          <w:p w:rsidR="007F7419" w:rsidRDefault="0090585D" w:rsidP="0018093E">
            <w:pPr>
              <w:jc w:val="center"/>
              <w:rPr>
                <w:sz w:val="22"/>
                <w:szCs w:val="22"/>
              </w:rPr>
            </w:pPr>
            <w:r>
              <w:rPr>
                <w:sz w:val="22"/>
                <w:szCs w:val="22"/>
              </w:rPr>
              <w:t>100,0</w:t>
            </w:r>
          </w:p>
          <w:p w:rsidR="0018093E" w:rsidRPr="003E10B0" w:rsidRDefault="0018093E" w:rsidP="0018093E">
            <w:pPr>
              <w:jc w:val="center"/>
              <w:rPr>
                <w:sz w:val="22"/>
                <w:szCs w:val="22"/>
              </w:rPr>
            </w:pPr>
          </w:p>
        </w:tc>
      </w:tr>
      <w:tr w:rsidR="007F7419" w:rsidRPr="003E10B0" w:rsidTr="00854280">
        <w:tc>
          <w:tcPr>
            <w:tcW w:w="602" w:type="dxa"/>
            <w:vMerge/>
          </w:tcPr>
          <w:p w:rsidR="007F7419" w:rsidRPr="003E10B0" w:rsidRDefault="007F7419" w:rsidP="007F7419">
            <w:pPr>
              <w:rPr>
                <w:sz w:val="22"/>
                <w:szCs w:val="22"/>
              </w:rPr>
            </w:pPr>
          </w:p>
        </w:tc>
        <w:tc>
          <w:tcPr>
            <w:tcW w:w="2295" w:type="dxa"/>
            <w:vMerge/>
          </w:tcPr>
          <w:p w:rsidR="007F7419" w:rsidRPr="003E10B0" w:rsidRDefault="007F7419" w:rsidP="007F7419">
            <w:pPr>
              <w:rPr>
                <w:sz w:val="22"/>
                <w:szCs w:val="22"/>
              </w:rPr>
            </w:pPr>
          </w:p>
        </w:tc>
        <w:tc>
          <w:tcPr>
            <w:tcW w:w="1276" w:type="dxa"/>
          </w:tcPr>
          <w:p w:rsidR="007F7419" w:rsidRPr="003E10B0" w:rsidRDefault="007F7419" w:rsidP="007F7419">
            <w:pPr>
              <w:widowControl w:val="0"/>
              <w:autoSpaceDE w:val="0"/>
              <w:autoSpaceDN w:val="0"/>
              <w:jc w:val="center"/>
              <w:rPr>
                <w:rFonts w:eastAsia="Calibri"/>
                <w:sz w:val="22"/>
                <w:szCs w:val="22"/>
              </w:rPr>
            </w:pPr>
            <w:r w:rsidRPr="003E10B0">
              <w:rPr>
                <w:rFonts w:eastAsia="Calibri"/>
                <w:sz w:val="22"/>
                <w:szCs w:val="22"/>
              </w:rPr>
              <w:t>прогнозный период 2028 год</w:t>
            </w:r>
          </w:p>
        </w:tc>
        <w:tc>
          <w:tcPr>
            <w:tcW w:w="1134" w:type="dxa"/>
            <w:shd w:val="clear" w:color="auto" w:fill="auto"/>
            <w:vAlign w:val="center"/>
          </w:tcPr>
          <w:p w:rsidR="007F7419" w:rsidRPr="003E10B0" w:rsidRDefault="007F7419" w:rsidP="007F7419">
            <w:pPr>
              <w:jc w:val="center"/>
              <w:rPr>
                <w:color w:val="000000"/>
                <w:sz w:val="22"/>
                <w:szCs w:val="22"/>
              </w:rPr>
            </w:pPr>
            <w:r w:rsidRPr="003E10B0">
              <w:rPr>
                <w:color w:val="000000"/>
                <w:sz w:val="22"/>
                <w:szCs w:val="22"/>
              </w:rPr>
              <w:t>0,0</w:t>
            </w:r>
          </w:p>
        </w:tc>
        <w:tc>
          <w:tcPr>
            <w:tcW w:w="850" w:type="dxa"/>
            <w:shd w:val="clear" w:color="auto" w:fill="auto"/>
            <w:vAlign w:val="center"/>
          </w:tcPr>
          <w:p w:rsidR="007F7419" w:rsidRPr="003E10B0" w:rsidRDefault="007F7419" w:rsidP="007F7419">
            <w:pPr>
              <w:jc w:val="center"/>
              <w:rPr>
                <w:color w:val="000000"/>
                <w:sz w:val="22"/>
                <w:szCs w:val="22"/>
              </w:rPr>
            </w:pPr>
            <w:r w:rsidRPr="003E10B0">
              <w:rPr>
                <w:color w:val="000000"/>
                <w:sz w:val="22"/>
                <w:szCs w:val="22"/>
              </w:rPr>
              <w:t>0,0</w:t>
            </w:r>
          </w:p>
        </w:tc>
        <w:tc>
          <w:tcPr>
            <w:tcW w:w="992" w:type="dxa"/>
            <w:shd w:val="clear" w:color="auto" w:fill="auto"/>
            <w:vAlign w:val="center"/>
          </w:tcPr>
          <w:p w:rsidR="007F7419" w:rsidRPr="003E10B0" w:rsidRDefault="007F7419" w:rsidP="007F7419">
            <w:pPr>
              <w:jc w:val="center"/>
              <w:rPr>
                <w:color w:val="000000"/>
                <w:sz w:val="22"/>
                <w:szCs w:val="22"/>
              </w:rPr>
            </w:pPr>
            <w:r w:rsidRPr="003E10B0">
              <w:rPr>
                <w:color w:val="000000"/>
                <w:sz w:val="22"/>
                <w:szCs w:val="22"/>
              </w:rPr>
              <w:t>0,0</w:t>
            </w:r>
          </w:p>
        </w:tc>
        <w:tc>
          <w:tcPr>
            <w:tcW w:w="1135" w:type="dxa"/>
            <w:shd w:val="clear" w:color="auto" w:fill="auto"/>
            <w:vAlign w:val="center"/>
          </w:tcPr>
          <w:p w:rsidR="007F7419" w:rsidRPr="003E10B0" w:rsidRDefault="007F7419" w:rsidP="007F7419">
            <w:pPr>
              <w:jc w:val="center"/>
              <w:rPr>
                <w:color w:val="000000"/>
                <w:sz w:val="22"/>
                <w:szCs w:val="22"/>
              </w:rPr>
            </w:pPr>
            <w:r w:rsidRPr="003E10B0">
              <w:rPr>
                <w:color w:val="000000"/>
                <w:sz w:val="22"/>
                <w:szCs w:val="22"/>
              </w:rPr>
              <w:t>0,0</w:t>
            </w:r>
          </w:p>
        </w:tc>
        <w:tc>
          <w:tcPr>
            <w:tcW w:w="850" w:type="dxa"/>
            <w:shd w:val="clear" w:color="auto" w:fill="auto"/>
            <w:vAlign w:val="center"/>
          </w:tcPr>
          <w:p w:rsidR="007F7419" w:rsidRPr="003E10B0" w:rsidRDefault="007F7419" w:rsidP="007F7419">
            <w:pPr>
              <w:jc w:val="center"/>
              <w:rPr>
                <w:color w:val="000000"/>
                <w:sz w:val="22"/>
                <w:szCs w:val="22"/>
              </w:rPr>
            </w:pPr>
            <w:r w:rsidRPr="003E10B0">
              <w:rPr>
                <w:color w:val="000000"/>
                <w:sz w:val="22"/>
                <w:szCs w:val="22"/>
              </w:rPr>
              <w:t>0,0</w:t>
            </w:r>
          </w:p>
        </w:tc>
        <w:tc>
          <w:tcPr>
            <w:tcW w:w="709" w:type="dxa"/>
            <w:shd w:val="clear" w:color="auto" w:fill="auto"/>
            <w:vAlign w:val="center"/>
          </w:tcPr>
          <w:p w:rsidR="007F7419" w:rsidRPr="003E10B0" w:rsidRDefault="007F7419" w:rsidP="007F7419">
            <w:pPr>
              <w:jc w:val="center"/>
              <w:rPr>
                <w:color w:val="000000"/>
                <w:sz w:val="22"/>
                <w:szCs w:val="22"/>
              </w:rPr>
            </w:pPr>
            <w:r w:rsidRPr="003E10B0">
              <w:rPr>
                <w:color w:val="000000"/>
                <w:sz w:val="22"/>
                <w:szCs w:val="22"/>
              </w:rPr>
              <w:t>0,0</w:t>
            </w:r>
          </w:p>
        </w:tc>
        <w:tc>
          <w:tcPr>
            <w:tcW w:w="1843" w:type="dxa"/>
            <w:gridSpan w:val="2"/>
            <w:vMerge/>
          </w:tcPr>
          <w:p w:rsidR="007F7419" w:rsidRPr="003E10B0" w:rsidRDefault="007F7419" w:rsidP="007F7419">
            <w:pPr>
              <w:autoSpaceDE w:val="0"/>
              <w:autoSpaceDN w:val="0"/>
              <w:adjustRightInd w:val="0"/>
              <w:jc w:val="center"/>
              <w:rPr>
                <w:sz w:val="22"/>
                <w:szCs w:val="22"/>
              </w:rPr>
            </w:pPr>
          </w:p>
        </w:tc>
        <w:tc>
          <w:tcPr>
            <w:tcW w:w="2126" w:type="dxa"/>
            <w:vMerge/>
            <w:shd w:val="clear" w:color="auto" w:fill="auto"/>
          </w:tcPr>
          <w:p w:rsidR="007F7419" w:rsidRPr="003E10B0" w:rsidRDefault="007F7419" w:rsidP="007F7419">
            <w:pPr>
              <w:rPr>
                <w:sz w:val="22"/>
                <w:szCs w:val="22"/>
              </w:rPr>
            </w:pPr>
          </w:p>
        </w:tc>
        <w:tc>
          <w:tcPr>
            <w:tcW w:w="1375" w:type="dxa"/>
            <w:gridSpan w:val="2"/>
            <w:shd w:val="clear" w:color="auto" w:fill="auto"/>
            <w:vAlign w:val="center"/>
          </w:tcPr>
          <w:p w:rsidR="007F7419" w:rsidRPr="003E10B0" w:rsidRDefault="0090585D" w:rsidP="007F7419">
            <w:pPr>
              <w:jc w:val="center"/>
              <w:rPr>
                <w:sz w:val="22"/>
                <w:szCs w:val="22"/>
              </w:rPr>
            </w:pPr>
            <w:r>
              <w:rPr>
                <w:sz w:val="22"/>
                <w:szCs w:val="22"/>
              </w:rPr>
              <w:t>100,0</w:t>
            </w:r>
          </w:p>
        </w:tc>
      </w:tr>
      <w:tr w:rsidR="007F7419" w:rsidRPr="003E10B0" w:rsidTr="00854280">
        <w:trPr>
          <w:trHeight w:val="656"/>
        </w:trPr>
        <w:tc>
          <w:tcPr>
            <w:tcW w:w="602" w:type="dxa"/>
            <w:vMerge/>
          </w:tcPr>
          <w:p w:rsidR="007F7419" w:rsidRPr="003E10B0" w:rsidRDefault="007F7419" w:rsidP="007F7419">
            <w:pPr>
              <w:rPr>
                <w:sz w:val="22"/>
                <w:szCs w:val="22"/>
              </w:rPr>
            </w:pPr>
          </w:p>
        </w:tc>
        <w:tc>
          <w:tcPr>
            <w:tcW w:w="2295" w:type="dxa"/>
            <w:vMerge/>
          </w:tcPr>
          <w:p w:rsidR="007F7419" w:rsidRPr="003E10B0" w:rsidRDefault="007F7419" w:rsidP="007F7419">
            <w:pPr>
              <w:rPr>
                <w:sz w:val="22"/>
                <w:szCs w:val="22"/>
              </w:rPr>
            </w:pPr>
          </w:p>
        </w:tc>
        <w:tc>
          <w:tcPr>
            <w:tcW w:w="1276" w:type="dxa"/>
          </w:tcPr>
          <w:p w:rsidR="007F7419" w:rsidRPr="003E10B0" w:rsidRDefault="007F7419" w:rsidP="007F7419">
            <w:pPr>
              <w:widowControl w:val="0"/>
              <w:autoSpaceDE w:val="0"/>
              <w:autoSpaceDN w:val="0"/>
              <w:jc w:val="center"/>
              <w:rPr>
                <w:rFonts w:eastAsia="Calibri"/>
                <w:sz w:val="22"/>
                <w:szCs w:val="22"/>
              </w:rPr>
            </w:pPr>
            <w:r w:rsidRPr="003E10B0">
              <w:rPr>
                <w:rFonts w:eastAsia="Calibri"/>
                <w:sz w:val="22"/>
                <w:szCs w:val="22"/>
              </w:rPr>
              <w:t>прогнозный период 2029 год</w:t>
            </w:r>
          </w:p>
        </w:tc>
        <w:tc>
          <w:tcPr>
            <w:tcW w:w="1134" w:type="dxa"/>
            <w:shd w:val="clear" w:color="auto" w:fill="auto"/>
            <w:vAlign w:val="center"/>
          </w:tcPr>
          <w:p w:rsidR="007F7419" w:rsidRPr="003E10B0" w:rsidRDefault="007F7419" w:rsidP="007F7419">
            <w:pPr>
              <w:jc w:val="center"/>
              <w:rPr>
                <w:color w:val="000000"/>
                <w:sz w:val="22"/>
                <w:szCs w:val="22"/>
              </w:rPr>
            </w:pPr>
            <w:r w:rsidRPr="003E10B0">
              <w:rPr>
                <w:color w:val="000000"/>
                <w:sz w:val="22"/>
                <w:szCs w:val="22"/>
              </w:rPr>
              <w:t>0,0</w:t>
            </w:r>
          </w:p>
        </w:tc>
        <w:tc>
          <w:tcPr>
            <w:tcW w:w="850" w:type="dxa"/>
            <w:shd w:val="clear" w:color="auto" w:fill="auto"/>
            <w:vAlign w:val="center"/>
          </w:tcPr>
          <w:p w:rsidR="007F7419" w:rsidRPr="003E10B0" w:rsidRDefault="007F7419" w:rsidP="007F7419">
            <w:pPr>
              <w:jc w:val="center"/>
              <w:rPr>
                <w:color w:val="000000"/>
                <w:sz w:val="22"/>
                <w:szCs w:val="22"/>
              </w:rPr>
            </w:pPr>
            <w:r w:rsidRPr="003E10B0">
              <w:rPr>
                <w:color w:val="000000"/>
                <w:sz w:val="22"/>
                <w:szCs w:val="22"/>
              </w:rPr>
              <w:t>0,0</w:t>
            </w:r>
          </w:p>
        </w:tc>
        <w:tc>
          <w:tcPr>
            <w:tcW w:w="992" w:type="dxa"/>
            <w:shd w:val="clear" w:color="auto" w:fill="auto"/>
            <w:vAlign w:val="center"/>
          </w:tcPr>
          <w:p w:rsidR="007F7419" w:rsidRPr="003E10B0" w:rsidRDefault="007F7419" w:rsidP="007F7419">
            <w:pPr>
              <w:jc w:val="center"/>
              <w:rPr>
                <w:color w:val="000000"/>
                <w:sz w:val="22"/>
                <w:szCs w:val="22"/>
              </w:rPr>
            </w:pPr>
            <w:r w:rsidRPr="003E10B0">
              <w:rPr>
                <w:color w:val="000000"/>
                <w:sz w:val="22"/>
                <w:szCs w:val="22"/>
              </w:rPr>
              <w:t>0,0</w:t>
            </w:r>
          </w:p>
        </w:tc>
        <w:tc>
          <w:tcPr>
            <w:tcW w:w="1135" w:type="dxa"/>
            <w:shd w:val="clear" w:color="auto" w:fill="auto"/>
            <w:vAlign w:val="center"/>
          </w:tcPr>
          <w:p w:rsidR="007F7419" w:rsidRPr="003E10B0" w:rsidRDefault="007F7419" w:rsidP="007F7419">
            <w:pPr>
              <w:jc w:val="center"/>
              <w:rPr>
                <w:color w:val="000000"/>
                <w:sz w:val="22"/>
                <w:szCs w:val="22"/>
              </w:rPr>
            </w:pPr>
            <w:r w:rsidRPr="003E10B0">
              <w:rPr>
                <w:color w:val="000000"/>
                <w:sz w:val="22"/>
                <w:szCs w:val="22"/>
              </w:rPr>
              <w:t>0,0</w:t>
            </w:r>
          </w:p>
        </w:tc>
        <w:tc>
          <w:tcPr>
            <w:tcW w:w="850" w:type="dxa"/>
            <w:shd w:val="clear" w:color="auto" w:fill="auto"/>
            <w:vAlign w:val="center"/>
          </w:tcPr>
          <w:p w:rsidR="007F7419" w:rsidRPr="003E10B0" w:rsidRDefault="007F7419" w:rsidP="007F7419">
            <w:pPr>
              <w:jc w:val="center"/>
              <w:rPr>
                <w:color w:val="000000"/>
                <w:sz w:val="22"/>
                <w:szCs w:val="22"/>
              </w:rPr>
            </w:pPr>
            <w:r w:rsidRPr="003E10B0">
              <w:rPr>
                <w:color w:val="000000"/>
                <w:sz w:val="22"/>
                <w:szCs w:val="22"/>
              </w:rPr>
              <w:t>0,0</w:t>
            </w:r>
          </w:p>
        </w:tc>
        <w:tc>
          <w:tcPr>
            <w:tcW w:w="709" w:type="dxa"/>
            <w:shd w:val="clear" w:color="auto" w:fill="auto"/>
            <w:vAlign w:val="center"/>
          </w:tcPr>
          <w:p w:rsidR="007F7419" w:rsidRPr="003E10B0" w:rsidRDefault="007F7419" w:rsidP="007F7419">
            <w:pPr>
              <w:jc w:val="center"/>
              <w:rPr>
                <w:color w:val="000000"/>
                <w:sz w:val="22"/>
                <w:szCs w:val="22"/>
              </w:rPr>
            </w:pPr>
            <w:r w:rsidRPr="003E10B0">
              <w:rPr>
                <w:color w:val="000000"/>
                <w:sz w:val="22"/>
                <w:szCs w:val="22"/>
              </w:rPr>
              <w:t>0,0</w:t>
            </w:r>
          </w:p>
        </w:tc>
        <w:tc>
          <w:tcPr>
            <w:tcW w:w="1843" w:type="dxa"/>
            <w:gridSpan w:val="2"/>
            <w:vMerge/>
          </w:tcPr>
          <w:p w:rsidR="007F7419" w:rsidRPr="003E10B0" w:rsidRDefault="007F7419" w:rsidP="007F7419">
            <w:pPr>
              <w:autoSpaceDE w:val="0"/>
              <w:autoSpaceDN w:val="0"/>
              <w:adjustRightInd w:val="0"/>
              <w:jc w:val="center"/>
              <w:rPr>
                <w:sz w:val="22"/>
                <w:szCs w:val="22"/>
              </w:rPr>
            </w:pPr>
          </w:p>
        </w:tc>
        <w:tc>
          <w:tcPr>
            <w:tcW w:w="2126" w:type="dxa"/>
            <w:vMerge/>
            <w:shd w:val="clear" w:color="auto" w:fill="auto"/>
          </w:tcPr>
          <w:p w:rsidR="007F7419" w:rsidRPr="003E10B0" w:rsidRDefault="007F7419" w:rsidP="007F7419">
            <w:pPr>
              <w:rPr>
                <w:sz w:val="22"/>
                <w:szCs w:val="22"/>
              </w:rPr>
            </w:pPr>
          </w:p>
        </w:tc>
        <w:tc>
          <w:tcPr>
            <w:tcW w:w="1375" w:type="dxa"/>
            <w:gridSpan w:val="2"/>
            <w:shd w:val="clear" w:color="auto" w:fill="auto"/>
            <w:vAlign w:val="center"/>
          </w:tcPr>
          <w:p w:rsidR="007F7419" w:rsidRPr="003E10B0" w:rsidRDefault="0018093E" w:rsidP="007F7419">
            <w:pPr>
              <w:jc w:val="center"/>
              <w:rPr>
                <w:sz w:val="22"/>
                <w:szCs w:val="22"/>
              </w:rPr>
            </w:pPr>
            <w:r>
              <w:rPr>
                <w:sz w:val="22"/>
                <w:szCs w:val="22"/>
              </w:rPr>
              <w:t>100,0</w:t>
            </w:r>
          </w:p>
        </w:tc>
      </w:tr>
      <w:tr w:rsidR="002C0770" w:rsidRPr="003E10B0" w:rsidTr="00854280">
        <w:tc>
          <w:tcPr>
            <w:tcW w:w="602" w:type="dxa"/>
            <w:vMerge w:val="restart"/>
          </w:tcPr>
          <w:p w:rsidR="002C0770" w:rsidRPr="003E10B0" w:rsidRDefault="002C0770" w:rsidP="002C0770">
            <w:pPr>
              <w:rPr>
                <w:sz w:val="22"/>
                <w:szCs w:val="22"/>
              </w:rPr>
            </w:pPr>
          </w:p>
        </w:tc>
        <w:tc>
          <w:tcPr>
            <w:tcW w:w="2295" w:type="dxa"/>
            <w:vMerge w:val="restart"/>
          </w:tcPr>
          <w:p w:rsidR="002C0770" w:rsidRPr="003E10B0" w:rsidRDefault="002C0770" w:rsidP="002C0770">
            <w:pPr>
              <w:rPr>
                <w:sz w:val="22"/>
                <w:szCs w:val="22"/>
              </w:rPr>
            </w:pPr>
            <w:r w:rsidRPr="003E10B0">
              <w:rPr>
                <w:sz w:val="22"/>
                <w:szCs w:val="22"/>
              </w:rPr>
              <w:t>Итого по подпрограмме</w:t>
            </w:r>
            <w:r w:rsidR="008228AE">
              <w:rPr>
                <w:sz w:val="22"/>
                <w:szCs w:val="22"/>
              </w:rPr>
              <w:t xml:space="preserve"> (направлению)</w:t>
            </w:r>
            <w:r w:rsidRPr="003E10B0">
              <w:rPr>
                <w:sz w:val="22"/>
                <w:szCs w:val="22"/>
              </w:rPr>
              <w:t xml:space="preserve"> 3</w:t>
            </w:r>
          </w:p>
        </w:tc>
        <w:tc>
          <w:tcPr>
            <w:tcW w:w="1276" w:type="dxa"/>
            <w:shd w:val="clear" w:color="auto" w:fill="auto"/>
            <w:vAlign w:val="center"/>
          </w:tcPr>
          <w:p w:rsidR="002C0770" w:rsidRPr="003E10B0" w:rsidRDefault="002C0770" w:rsidP="008228AE">
            <w:pPr>
              <w:autoSpaceDE w:val="0"/>
              <w:autoSpaceDN w:val="0"/>
              <w:adjustRightInd w:val="0"/>
              <w:jc w:val="center"/>
              <w:rPr>
                <w:sz w:val="22"/>
                <w:szCs w:val="22"/>
              </w:rPr>
            </w:pPr>
            <w:r w:rsidRPr="003E10B0">
              <w:rPr>
                <w:sz w:val="22"/>
                <w:szCs w:val="22"/>
              </w:rPr>
              <w:t>Всего</w:t>
            </w:r>
          </w:p>
        </w:tc>
        <w:tc>
          <w:tcPr>
            <w:tcW w:w="1134" w:type="dxa"/>
            <w:shd w:val="clear" w:color="auto" w:fill="auto"/>
            <w:vAlign w:val="center"/>
          </w:tcPr>
          <w:p w:rsidR="002C0770" w:rsidRPr="003E10B0" w:rsidRDefault="002C0770" w:rsidP="002C0770">
            <w:pPr>
              <w:jc w:val="center"/>
              <w:rPr>
                <w:color w:val="000000"/>
                <w:sz w:val="22"/>
                <w:szCs w:val="22"/>
              </w:rPr>
            </w:pPr>
            <w:r>
              <w:rPr>
                <w:color w:val="000000"/>
                <w:sz w:val="22"/>
                <w:szCs w:val="22"/>
              </w:rPr>
              <w:t>179 245,6</w:t>
            </w:r>
          </w:p>
        </w:tc>
        <w:tc>
          <w:tcPr>
            <w:tcW w:w="850" w:type="dxa"/>
            <w:shd w:val="clear" w:color="auto" w:fill="auto"/>
            <w:vAlign w:val="center"/>
          </w:tcPr>
          <w:p w:rsidR="002C0770" w:rsidRPr="003E10B0" w:rsidRDefault="002C0770" w:rsidP="002C0770">
            <w:pPr>
              <w:jc w:val="center"/>
              <w:rPr>
                <w:color w:val="000000"/>
                <w:sz w:val="22"/>
                <w:szCs w:val="22"/>
              </w:rPr>
            </w:pPr>
            <w:r>
              <w:rPr>
                <w:color w:val="000000"/>
                <w:sz w:val="22"/>
                <w:szCs w:val="22"/>
              </w:rPr>
              <w:t>6 302,2</w:t>
            </w:r>
          </w:p>
        </w:tc>
        <w:tc>
          <w:tcPr>
            <w:tcW w:w="992" w:type="dxa"/>
            <w:shd w:val="clear" w:color="auto" w:fill="auto"/>
            <w:vAlign w:val="center"/>
          </w:tcPr>
          <w:p w:rsidR="002C0770" w:rsidRPr="003E10B0" w:rsidRDefault="002C0770" w:rsidP="002C0770">
            <w:pPr>
              <w:jc w:val="center"/>
              <w:rPr>
                <w:color w:val="000000"/>
                <w:sz w:val="22"/>
                <w:szCs w:val="22"/>
              </w:rPr>
            </w:pPr>
            <w:r>
              <w:rPr>
                <w:color w:val="000000"/>
                <w:sz w:val="22"/>
                <w:szCs w:val="22"/>
              </w:rPr>
              <w:t>65 841,2</w:t>
            </w:r>
          </w:p>
        </w:tc>
        <w:tc>
          <w:tcPr>
            <w:tcW w:w="1135" w:type="dxa"/>
            <w:shd w:val="clear" w:color="auto" w:fill="auto"/>
            <w:vAlign w:val="center"/>
          </w:tcPr>
          <w:p w:rsidR="002C0770" w:rsidRPr="003E10B0" w:rsidRDefault="002C0770" w:rsidP="002C0770">
            <w:pPr>
              <w:jc w:val="center"/>
              <w:rPr>
                <w:color w:val="000000"/>
                <w:sz w:val="22"/>
                <w:szCs w:val="22"/>
              </w:rPr>
            </w:pPr>
            <w:r>
              <w:rPr>
                <w:color w:val="000000"/>
                <w:sz w:val="22"/>
                <w:szCs w:val="22"/>
              </w:rPr>
              <w:t>107 102,2</w:t>
            </w:r>
          </w:p>
        </w:tc>
        <w:tc>
          <w:tcPr>
            <w:tcW w:w="850" w:type="dxa"/>
            <w:shd w:val="clear" w:color="auto" w:fill="auto"/>
            <w:vAlign w:val="center"/>
          </w:tcPr>
          <w:p w:rsidR="002C0770" w:rsidRPr="003E10B0" w:rsidRDefault="002C0770" w:rsidP="002C0770">
            <w:pPr>
              <w:jc w:val="center"/>
              <w:rPr>
                <w:color w:val="000000"/>
                <w:sz w:val="22"/>
                <w:szCs w:val="22"/>
              </w:rPr>
            </w:pPr>
            <w:r w:rsidRPr="003E10B0">
              <w:rPr>
                <w:color w:val="000000"/>
                <w:sz w:val="22"/>
                <w:szCs w:val="22"/>
              </w:rPr>
              <w:t>0,0</w:t>
            </w:r>
          </w:p>
        </w:tc>
        <w:tc>
          <w:tcPr>
            <w:tcW w:w="709" w:type="dxa"/>
            <w:shd w:val="clear" w:color="auto" w:fill="auto"/>
            <w:vAlign w:val="center"/>
          </w:tcPr>
          <w:p w:rsidR="002C0770" w:rsidRPr="003E10B0" w:rsidRDefault="002C0770" w:rsidP="002C0770">
            <w:pPr>
              <w:jc w:val="center"/>
              <w:rPr>
                <w:color w:val="000000"/>
                <w:sz w:val="22"/>
                <w:szCs w:val="22"/>
              </w:rPr>
            </w:pPr>
            <w:r w:rsidRPr="003E10B0">
              <w:rPr>
                <w:color w:val="000000"/>
                <w:sz w:val="22"/>
                <w:szCs w:val="22"/>
              </w:rPr>
              <w:t>0,0</w:t>
            </w:r>
          </w:p>
        </w:tc>
        <w:tc>
          <w:tcPr>
            <w:tcW w:w="1843" w:type="dxa"/>
            <w:gridSpan w:val="2"/>
            <w:vMerge w:val="restart"/>
          </w:tcPr>
          <w:p w:rsidR="002C0770" w:rsidRPr="003E10B0" w:rsidRDefault="002C0770" w:rsidP="002C0770">
            <w:pPr>
              <w:autoSpaceDE w:val="0"/>
              <w:autoSpaceDN w:val="0"/>
              <w:adjustRightInd w:val="0"/>
              <w:jc w:val="center"/>
              <w:rPr>
                <w:sz w:val="22"/>
                <w:szCs w:val="22"/>
              </w:rPr>
            </w:pPr>
            <w:r w:rsidRPr="003E10B0">
              <w:rPr>
                <w:sz w:val="22"/>
                <w:szCs w:val="22"/>
              </w:rPr>
              <w:t>Управление финансов Администрации Молчановского района</w:t>
            </w:r>
          </w:p>
        </w:tc>
        <w:tc>
          <w:tcPr>
            <w:tcW w:w="2126" w:type="dxa"/>
            <w:shd w:val="clear" w:color="auto" w:fill="auto"/>
            <w:vAlign w:val="center"/>
          </w:tcPr>
          <w:p w:rsidR="002C0770" w:rsidRPr="003E10B0" w:rsidRDefault="002C0770" w:rsidP="002C0770">
            <w:pPr>
              <w:jc w:val="center"/>
              <w:rPr>
                <w:sz w:val="22"/>
                <w:szCs w:val="22"/>
              </w:rPr>
            </w:pPr>
            <w:r w:rsidRPr="003E10B0">
              <w:rPr>
                <w:sz w:val="22"/>
                <w:szCs w:val="22"/>
              </w:rPr>
              <w:t>x</w:t>
            </w:r>
          </w:p>
        </w:tc>
        <w:tc>
          <w:tcPr>
            <w:tcW w:w="1375" w:type="dxa"/>
            <w:gridSpan w:val="2"/>
            <w:shd w:val="clear" w:color="auto" w:fill="auto"/>
            <w:vAlign w:val="center"/>
          </w:tcPr>
          <w:p w:rsidR="002C0770" w:rsidRPr="003E10B0" w:rsidRDefault="002C0770" w:rsidP="002C0770">
            <w:pPr>
              <w:jc w:val="center"/>
              <w:rPr>
                <w:sz w:val="22"/>
                <w:szCs w:val="22"/>
              </w:rPr>
            </w:pPr>
            <w:r w:rsidRPr="003E10B0">
              <w:rPr>
                <w:sz w:val="22"/>
                <w:szCs w:val="22"/>
              </w:rPr>
              <w:t>x</w:t>
            </w:r>
          </w:p>
        </w:tc>
      </w:tr>
      <w:tr w:rsidR="002C0770" w:rsidRPr="003E10B0" w:rsidTr="00854280">
        <w:tc>
          <w:tcPr>
            <w:tcW w:w="602" w:type="dxa"/>
            <w:vMerge/>
          </w:tcPr>
          <w:p w:rsidR="002C0770" w:rsidRPr="003E10B0" w:rsidRDefault="002C0770" w:rsidP="002C0770">
            <w:pPr>
              <w:rPr>
                <w:sz w:val="22"/>
                <w:szCs w:val="22"/>
              </w:rPr>
            </w:pPr>
          </w:p>
        </w:tc>
        <w:tc>
          <w:tcPr>
            <w:tcW w:w="2295" w:type="dxa"/>
            <w:vMerge/>
          </w:tcPr>
          <w:p w:rsidR="002C0770" w:rsidRPr="003E10B0" w:rsidRDefault="002C0770" w:rsidP="002C0770">
            <w:pPr>
              <w:rPr>
                <w:sz w:val="22"/>
                <w:szCs w:val="22"/>
              </w:rPr>
            </w:pPr>
          </w:p>
        </w:tc>
        <w:tc>
          <w:tcPr>
            <w:tcW w:w="1276" w:type="dxa"/>
            <w:vAlign w:val="center"/>
          </w:tcPr>
          <w:p w:rsidR="002C0770" w:rsidRPr="003E10B0" w:rsidRDefault="002C0770" w:rsidP="002C0770">
            <w:pPr>
              <w:autoSpaceDE w:val="0"/>
              <w:autoSpaceDN w:val="0"/>
              <w:adjustRightInd w:val="0"/>
              <w:jc w:val="center"/>
              <w:rPr>
                <w:sz w:val="22"/>
                <w:szCs w:val="22"/>
              </w:rPr>
            </w:pPr>
            <w:r w:rsidRPr="003E10B0">
              <w:rPr>
                <w:sz w:val="22"/>
                <w:szCs w:val="22"/>
              </w:rPr>
              <w:t>2024 год</w:t>
            </w:r>
          </w:p>
        </w:tc>
        <w:tc>
          <w:tcPr>
            <w:tcW w:w="1134" w:type="dxa"/>
            <w:shd w:val="clear" w:color="auto" w:fill="auto"/>
            <w:vAlign w:val="center"/>
          </w:tcPr>
          <w:p w:rsidR="002C0770" w:rsidRPr="003E10B0" w:rsidRDefault="002C0770" w:rsidP="002C0770">
            <w:pPr>
              <w:jc w:val="center"/>
              <w:rPr>
                <w:color w:val="000000"/>
                <w:sz w:val="22"/>
                <w:szCs w:val="22"/>
              </w:rPr>
            </w:pPr>
            <w:r>
              <w:rPr>
                <w:color w:val="000000"/>
                <w:sz w:val="22"/>
                <w:szCs w:val="22"/>
              </w:rPr>
              <w:t>49 991,9</w:t>
            </w:r>
          </w:p>
        </w:tc>
        <w:tc>
          <w:tcPr>
            <w:tcW w:w="850" w:type="dxa"/>
            <w:shd w:val="clear" w:color="auto" w:fill="auto"/>
            <w:vAlign w:val="center"/>
          </w:tcPr>
          <w:p w:rsidR="002C0770" w:rsidRPr="003E10B0" w:rsidRDefault="002C0770" w:rsidP="002C0770">
            <w:pPr>
              <w:jc w:val="center"/>
              <w:rPr>
                <w:color w:val="000000"/>
                <w:sz w:val="22"/>
                <w:szCs w:val="22"/>
              </w:rPr>
            </w:pPr>
            <w:r>
              <w:rPr>
                <w:color w:val="000000"/>
                <w:sz w:val="22"/>
                <w:szCs w:val="22"/>
              </w:rPr>
              <w:t>1 315,8</w:t>
            </w:r>
          </w:p>
        </w:tc>
        <w:tc>
          <w:tcPr>
            <w:tcW w:w="992" w:type="dxa"/>
            <w:shd w:val="clear" w:color="auto" w:fill="auto"/>
            <w:vAlign w:val="center"/>
          </w:tcPr>
          <w:p w:rsidR="002C0770" w:rsidRPr="003E10B0" w:rsidRDefault="002C0770" w:rsidP="002C0770">
            <w:pPr>
              <w:jc w:val="center"/>
              <w:rPr>
                <w:color w:val="000000"/>
                <w:sz w:val="22"/>
                <w:szCs w:val="22"/>
              </w:rPr>
            </w:pPr>
            <w:r>
              <w:rPr>
                <w:color w:val="000000"/>
                <w:sz w:val="22"/>
                <w:szCs w:val="22"/>
              </w:rPr>
              <w:t>16 409,0</w:t>
            </w:r>
          </w:p>
        </w:tc>
        <w:tc>
          <w:tcPr>
            <w:tcW w:w="1135" w:type="dxa"/>
            <w:shd w:val="clear" w:color="auto" w:fill="auto"/>
            <w:vAlign w:val="center"/>
          </w:tcPr>
          <w:p w:rsidR="002C0770" w:rsidRPr="003E10B0" w:rsidRDefault="002C0770" w:rsidP="002C0770">
            <w:pPr>
              <w:jc w:val="center"/>
              <w:rPr>
                <w:color w:val="000000"/>
                <w:sz w:val="22"/>
                <w:szCs w:val="22"/>
              </w:rPr>
            </w:pPr>
            <w:r>
              <w:rPr>
                <w:color w:val="000000"/>
                <w:sz w:val="22"/>
                <w:szCs w:val="22"/>
              </w:rPr>
              <w:t>32 267,1</w:t>
            </w:r>
          </w:p>
        </w:tc>
        <w:tc>
          <w:tcPr>
            <w:tcW w:w="850" w:type="dxa"/>
            <w:shd w:val="clear" w:color="auto" w:fill="auto"/>
            <w:vAlign w:val="center"/>
          </w:tcPr>
          <w:p w:rsidR="002C0770" w:rsidRPr="003E10B0" w:rsidRDefault="002C0770" w:rsidP="002C0770">
            <w:pPr>
              <w:jc w:val="center"/>
              <w:rPr>
                <w:color w:val="000000"/>
                <w:sz w:val="22"/>
                <w:szCs w:val="22"/>
              </w:rPr>
            </w:pPr>
            <w:r w:rsidRPr="003E10B0">
              <w:rPr>
                <w:color w:val="000000"/>
                <w:sz w:val="22"/>
                <w:szCs w:val="22"/>
              </w:rPr>
              <w:t>0,0</w:t>
            </w:r>
          </w:p>
        </w:tc>
        <w:tc>
          <w:tcPr>
            <w:tcW w:w="709" w:type="dxa"/>
            <w:shd w:val="clear" w:color="auto" w:fill="auto"/>
            <w:vAlign w:val="center"/>
          </w:tcPr>
          <w:p w:rsidR="002C0770" w:rsidRPr="003E10B0" w:rsidRDefault="002C0770" w:rsidP="002C0770">
            <w:pPr>
              <w:jc w:val="center"/>
              <w:rPr>
                <w:color w:val="000000"/>
                <w:sz w:val="22"/>
                <w:szCs w:val="22"/>
              </w:rPr>
            </w:pPr>
            <w:r w:rsidRPr="003E10B0">
              <w:rPr>
                <w:color w:val="000000"/>
                <w:sz w:val="22"/>
                <w:szCs w:val="22"/>
              </w:rPr>
              <w:t>0,0</w:t>
            </w:r>
          </w:p>
        </w:tc>
        <w:tc>
          <w:tcPr>
            <w:tcW w:w="1843" w:type="dxa"/>
            <w:gridSpan w:val="2"/>
            <w:vMerge/>
          </w:tcPr>
          <w:p w:rsidR="002C0770" w:rsidRPr="003E10B0" w:rsidRDefault="002C0770" w:rsidP="002C0770">
            <w:pPr>
              <w:autoSpaceDE w:val="0"/>
              <w:autoSpaceDN w:val="0"/>
              <w:adjustRightInd w:val="0"/>
              <w:jc w:val="center"/>
              <w:rPr>
                <w:sz w:val="22"/>
                <w:szCs w:val="22"/>
              </w:rPr>
            </w:pPr>
          </w:p>
        </w:tc>
        <w:tc>
          <w:tcPr>
            <w:tcW w:w="2126" w:type="dxa"/>
            <w:shd w:val="clear" w:color="auto" w:fill="auto"/>
            <w:vAlign w:val="center"/>
          </w:tcPr>
          <w:p w:rsidR="002C0770" w:rsidRPr="003E10B0" w:rsidRDefault="002C0770" w:rsidP="002C0770">
            <w:pPr>
              <w:jc w:val="center"/>
              <w:rPr>
                <w:sz w:val="22"/>
                <w:szCs w:val="22"/>
              </w:rPr>
            </w:pPr>
            <w:r w:rsidRPr="003E10B0">
              <w:rPr>
                <w:sz w:val="22"/>
                <w:szCs w:val="22"/>
              </w:rPr>
              <w:t>x</w:t>
            </w:r>
          </w:p>
        </w:tc>
        <w:tc>
          <w:tcPr>
            <w:tcW w:w="1375" w:type="dxa"/>
            <w:gridSpan w:val="2"/>
            <w:shd w:val="clear" w:color="auto" w:fill="auto"/>
            <w:vAlign w:val="center"/>
          </w:tcPr>
          <w:p w:rsidR="002C0770" w:rsidRPr="003E10B0" w:rsidRDefault="002C0770" w:rsidP="002C0770">
            <w:pPr>
              <w:jc w:val="center"/>
              <w:rPr>
                <w:sz w:val="22"/>
                <w:szCs w:val="22"/>
              </w:rPr>
            </w:pPr>
            <w:r w:rsidRPr="003E10B0">
              <w:rPr>
                <w:sz w:val="22"/>
                <w:szCs w:val="22"/>
              </w:rPr>
              <w:t>x</w:t>
            </w:r>
          </w:p>
        </w:tc>
      </w:tr>
      <w:tr w:rsidR="002C0770" w:rsidRPr="003E10B0" w:rsidTr="00854280">
        <w:tc>
          <w:tcPr>
            <w:tcW w:w="602" w:type="dxa"/>
            <w:vMerge/>
          </w:tcPr>
          <w:p w:rsidR="002C0770" w:rsidRPr="003E10B0" w:rsidRDefault="002C0770" w:rsidP="002C0770">
            <w:pPr>
              <w:rPr>
                <w:sz w:val="22"/>
                <w:szCs w:val="22"/>
              </w:rPr>
            </w:pPr>
          </w:p>
        </w:tc>
        <w:tc>
          <w:tcPr>
            <w:tcW w:w="2295" w:type="dxa"/>
            <w:vMerge/>
          </w:tcPr>
          <w:p w:rsidR="002C0770" w:rsidRPr="003E10B0" w:rsidRDefault="002C0770" w:rsidP="002C0770">
            <w:pPr>
              <w:rPr>
                <w:sz w:val="22"/>
                <w:szCs w:val="22"/>
              </w:rPr>
            </w:pPr>
          </w:p>
        </w:tc>
        <w:tc>
          <w:tcPr>
            <w:tcW w:w="1276" w:type="dxa"/>
            <w:vAlign w:val="center"/>
          </w:tcPr>
          <w:p w:rsidR="002C0770" w:rsidRPr="003E10B0" w:rsidRDefault="002C0770" w:rsidP="002C0770">
            <w:pPr>
              <w:autoSpaceDE w:val="0"/>
              <w:autoSpaceDN w:val="0"/>
              <w:adjustRightInd w:val="0"/>
              <w:jc w:val="center"/>
              <w:rPr>
                <w:sz w:val="22"/>
                <w:szCs w:val="22"/>
              </w:rPr>
            </w:pPr>
            <w:r w:rsidRPr="003E10B0">
              <w:rPr>
                <w:sz w:val="22"/>
                <w:szCs w:val="22"/>
              </w:rPr>
              <w:t>2025 год</w:t>
            </w:r>
          </w:p>
        </w:tc>
        <w:tc>
          <w:tcPr>
            <w:tcW w:w="1134" w:type="dxa"/>
            <w:shd w:val="clear" w:color="auto" w:fill="auto"/>
            <w:vAlign w:val="center"/>
          </w:tcPr>
          <w:p w:rsidR="002C0770" w:rsidRPr="003E10B0" w:rsidRDefault="002C0770" w:rsidP="002C0770">
            <w:pPr>
              <w:jc w:val="center"/>
              <w:rPr>
                <w:color w:val="000000"/>
                <w:sz w:val="22"/>
                <w:szCs w:val="22"/>
              </w:rPr>
            </w:pPr>
            <w:r>
              <w:rPr>
                <w:color w:val="000000"/>
                <w:sz w:val="22"/>
                <w:szCs w:val="22"/>
              </w:rPr>
              <w:t>56 017,7</w:t>
            </w:r>
          </w:p>
        </w:tc>
        <w:tc>
          <w:tcPr>
            <w:tcW w:w="850" w:type="dxa"/>
            <w:shd w:val="clear" w:color="auto" w:fill="auto"/>
            <w:vAlign w:val="center"/>
          </w:tcPr>
          <w:p w:rsidR="002C0770" w:rsidRPr="003E10B0" w:rsidRDefault="002C0770" w:rsidP="002C0770">
            <w:pPr>
              <w:jc w:val="center"/>
              <w:rPr>
                <w:color w:val="000000"/>
                <w:sz w:val="22"/>
                <w:szCs w:val="22"/>
              </w:rPr>
            </w:pPr>
            <w:r>
              <w:rPr>
                <w:color w:val="000000"/>
                <w:sz w:val="22"/>
                <w:szCs w:val="22"/>
              </w:rPr>
              <w:t>1 543,1</w:t>
            </w:r>
          </w:p>
        </w:tc>
        <w:tc>
          <w:tcPr>
            <w:tcW w:w="992" w:type="dxa"/>
            <w:shd w:val="clear" w:color="auto" w:fill="auto"/>
            <w:vAlign w:val="center"/>
          </w:tcPr>
          <w:p w:rsidR="002C0770" w:rsidRPr="003E10B0" w:rsidRDefault="002C0770" w:rsidP="002C0770">
            <w:pPr>
              <w:jc w:val="center"/>
              <w:rPr>
                <w:color w:val="000000"/>
                <w:sz w:val="22"/>
                <w:szCs w:val="22"/>
              </w:rPr>
            </w:pPr>
            <w:r>
              <w:rPr>
                <w:color w:val="000000"/>
                <w:sz w:val="22"/>
                <w:szCs w:val="22"/>
              </w:rPr>
              <w:t>16 439,5</w:t>
            </w:r>
          </w:p>
        </w:tc>
        <w:tc>
          <w:tcPr>
            <w:tcW w:w="1135" w:type="dxa"/>
            <w:shd w:val="clear" w:color="auto" w:fill="auto"/>
            <w:vAlign w:val="center"/>
          </w:tcPr>
          <w:p w:rsidR="002C0770" w:rsidRPr="003E10B0" w:rsidRDefault="002C0770" w:rsidP="002C0770">
            <w:pPr>
              <w:jc w:val="center"/>
              <w:rPr>
                <w:color w:val="000000"/>
                <w:sz w:val="22"/>
                <w:szCs w:val="22"/>
              </w:rPr>
            </w:pPr>
            <w:r>
              <w:rPr>
                <w:color w:val="000000"/>
                <w:sz w:val="22"/>
                <w:szCs w:val="22"/>
              </w:rPr>
              <w:t>38 035,1</w:t>
            </w:r>
          </w:p>
        </w:tc>
        <w:tc>
          <w:tcPr>
            <w:tcW w:w="850" w:type="dxa"/>
            <w:shd w:val="clear" w:color="auto" w:fill="auto"/>
            <w:vAlign w:val="center"/>
          </w:tcPr>
          <w:p w:rsidR="002C0770" w:rsidRPr="003E10B0" w:rsidRDefault="002C0770" w:rsidP="002C0770">
            <w:pPr>
              <w:jc w:val="center"/>
              <w:rPr>
                <w:color w:val="000000"/>
                <w:sz w:val="22"/>
                <w:szCs w:val="22"/>
              </w:rPr>
            </w:pPr>
            <w:r w:rsidRPr="003E10B0">
              <w:rPr>
                <w:color w:val="000000"/>
                <w:sz w:val="22"/>
                <w:szCs w:val="22"/>
              </w:rPr>
              <w:t>0,0</w:t>
            </w:r>
          </w:p>
        </w:tc>
        <w:tc>
          <w:tcPr>
            <w:tcW w:w="709" w:type="dxa"/>
            <w:shd w:val="clear" w:color="auto" w:fill="auto"/>
            <w:vAlign w:val="center"/>
          </w:tcPr>
          <w:p w:rsidR="002C0770" w:rsidRPr="003E10B0" w:rsidRDefault="002C0770" w:rsidP="002C0770">
            <w:pPr>
              <w:jc w:val="center"/>
              <w:rPr>
                <w:color w:val="000000"/>
                <w:sz w:val="22"/>
                <w:szCs w:val="22"/>
              </w:rPr>
            </w:pPr>
            <w:r w:rsidRPr="003E10B0">
              <w:rPr>
                <w:color w:val="000000"/>
                <w:sz w:val="22"/>
                <w:szCs w:val="22"/>
              </w:rPr>
              <w:t>0,0</w:t>
            </w:r>
          </w:p>
        </w:tc>
        <w:tc>
          <w:tcPr>
            <w:tcW w:w="1843" w:type="dxa"/>
            <w:gridSpan w:val="2"/>
            <w:vMerge/>
          </w:tcPr>
          <w:p w:rsidR="002C0770" w:rsidRPr="003E10B0" w:rsidRDefault="002C0770" w:rsidP="002C0770">
            <w:pPr>
              <w:autoSpaceDE w:val="0"/>
              <w:autoSpaceDN w:val="0"/>
              <w:adjustRightInd w:val="0"/>
              <w:jc w:val="center"/>
              <w:rPr>
                <w:sz w:val="22"/>
                <w:szCs w:val="22"/>
              </w:rPr>
            </w:pPr>
          </w:p>
        </w:tc>
        <w:tc>
          <w:tcPr>
            <w:tcW w:w="2126" w:type="dxa"/>
            <w:shd w:val="clear" w:color="auto" w:fill="auto"/>
            <w:vAlign w:val="center"/>
          </w:tcPr>
          <w:p w:rsidR="002C0770" w:rsidRPr="003E10B0" w:rsidRDefault="002C0770" w:rsidP="002C0770">
            <w:pPr>
              <w:jc w:val="center"/>
              <w:rPr>
                <w:sz w:val="22"/>
                <w:szCs w:val="22"/>
              </w:rPr>
            </w:pPr>
            <w:r w:rsidRPr="003E10B0">
              <w:rPr>
                <w:sz w:val="22"/>
                <w:szCs w:val="22"/>
              </w:rPr>
              <w:t>x</w:t>
            </w:r>
          </w:p>
        </w:tc>
        <w:tc>
          <w:tcPr>
            <w:tcW w:w="1375" w:type="dxa"/>
            <w:gridSpan w:val="2"/>
            <w:shd w:val="clear" w:color="auto" w:fill="auto"/>
            <w:vAlign w:val="center"/>
          </w:tcPr>
          <w:p w:rsidR="002C0770" w:rsidRPr="003E10B0" w:rsidRDefault="002C0770" w:rsidP="002C0770">
            <w:pPr>
              <w:jc w:val="center"/>
              <w:rPr>
                <w:sz w:val="22"/>
                <w:szCs w:val="22"/>
              </w:rPr>
            </w:pPr>
            <w:r w:rsidRPr="003E10B0">
              <w:rPr>
                <w:sz w:val="22"/>
                <w:szCs w:val="22"/>
              </w:rPr>
              <w:t>x</w:t>
            </w:r>
          </w:p>
        </w:tc>
      </w:tr>
      <w:tr w:rsidR="002C0770" w:rsidRPr="003E10B0" w:rsidTr="00854280">
        <w:tc>
          <w:tcPr>
            <w:tcW w:w="602" w:type="dxa"/>
            <w:vMerge/>
          </w:tcPr>
          <w:p w:rsidR="002C0770" w:rsidRPr="003E10B0" w:rsidRDefault="002C0770" w:rsidP="002C0770">
            <w:pPr>
              <w:rPr>
                <w:sz w:val="22"/>
                <w:szCs w:val="22"/>
              </w:rPr>
            </w:pPr>
          </w:p>
        </w:tc>
        <w:tc>
          <w:tcPr>
            <w:tcW w:w="2295" w:type="dxa"/>
            <w:vMerge/>
          </w:tcPr>
          <w:p w:rsidR="002C0770" w:rsidRPr="003E10B0" w:rsidRDefault="002C0770" w:rsidP="002C0770">
            <w:pPr>
              <w:rPr>
                <w:sz w:val="22"/>
                <w:szCs w:val="22"/>
              </w:rPr>
            </w:pPr>
          </w:p>
        </w:tc>
        <w:tc>
          <w:tcPr>
            <w:tcW w:w="1276" w:type="dxa"/>
            <w:vAlign w:val="center"/>
          </w:tcPr>
          <w:p w:rsidR="002C0770" w:rsidRPr="003E10B0" w:rsidRDefault="002C0770" w:rsidP="002C0770">
            <w:pPr>
              <w:autoSpaceDE w:val="0"/>
              <w:autoSpaceDN w:val="0"/>
              <w:adjustRightInd w:val="0"/>
              <w:jc w:val="center"/>
              <w:rPr>
                <w:sz w:val="22"/>
                <w:szCs w:val="22"/>
              </w:rPr>
            </w:pPr>
            <w:r w:rsidRPr="003E10B0">
              <w:rPr>
                <w:sz w:val="22"/>
                <w:szCs w:val="22"/>
              </w:rPr>
              <w:t>2026 год</w:t>
            </w:r>
          </w:p>
        </w:tc>
        <w:tc>
          <w:tcPr>
            <w:tcW w:w="1134" w:type="dxa"/>
            <w:shd w:val="clear" w:color="auto" w:fill="auto"/>
            <w:vAlign w:val="center"/>
          </w:tcPr>
          <w:p w:rsidR="002C0770" w:rsidRPr="003E10B0" w:rsidRDefault="002C0770" w:rsidP="002C0770">
            <w:pPr>
              <w:jc w:val="center"/>
              <w:rPr>
                <w:color w:val="000000"/>
                <w:sz w:val="22"/>
                <w:szCs w:val="22"/>
              </w:rPr>
            </w:pPr>
            <w:r>
              <w:rPr>
                <w:color w:val="000000"/>
                <w:sz w:val="22"/>
                <w:szCs w:val="22"/>
              </w:rPr>
              <w:t>27 379,1</w:t>
            </w:r>
          </w:p>
        </w:tc>
        <w:tc>
          <w:tcPr>
            <w:tcW w:w="850" w:type="dxa"/>
            <w:shd w:val="clear" w:color="auto" w:fill="auto"/>
            <w:vAlign w:val="center"/>
          </w:tcPr>
          <w:p w:rsidR="002C0770" w:rsidRPr="003E10B0" w:rsidRDefault="002C0770" w:rsidP="002C0770">
            <w:pPr>
              <w:jc w:val="center"/>
              <w:rPr>
                <w:color w:val="000000"/>
                <w:sz w:val="22"/>
                <w:szCs w:val="22"/>
              </w:rPr>
            </w:pPr>
            <w:r>
              <w:rPr>
                <w:color w:val="000000"/>
                <w:sz w:val="22"/>
                <w:szCs w:val="22"/>
              </w:rPr>
              <w:t>1 690,8</w:t>
            </w:r>
          </w:p>
        </w:tc>
        <w:tc>
          <w:tcPr>
            <w:tcW w:w="992" w:type="dxa"/>
            <w:shd w:val="clear" w:color="auto" w:fill="auto"/>
            <w:vAlign w:val="center"/>
          </w:tcPr>
          <w:p w:rsidR="002C0770" w:rsidRPr="003E10B0" w:rsidRDefault="002C0770" w:rsidP="002C0770">
            <w:pPr>
              <w:jc w:val="center"/>
              <w:rPr>
                <w:color w:val="000000"/>
                <w:sz w:val="22"/>
                <w:szCs w:val="22"/>
              </w:rPr>
            </w:pPr>
            <w:r>
              <w:rPr>
                <w:color w:val="000000"/>
                <w:sz w:val="22"/>
                <w:szCs w:val="22"/>
              </w:rPr>
              <w:t>16 488,3</w:t>
            </w:r>
          </w:p>
        </w:tc>
        <w:tc>
          <w:tcPr>
            <w:tcW w:w="1135" w:type="dxa"/>
            <w:shd w:val="clear" w:color="auto" w:fill="auto"/>
            <w:vAlign w:val="center"/>
          </w:tcPr>
          <w:p w:rsidR="002C0770" w:rsidRPr="003E10B0" w:rsidRDefault="002C0770" w:rsidP="002C0770">
            <w:pPr>
              <w:jc w:val="center"/>
              <w:rPr>
                <w:color w:val="000000"/>
                <w:sz w:val="22"/>
                <w:szCs w:val="22"/>
              </w:rPr>
            </w:pPr>
            <w:r>
              <w:rPr>
                <w:color w:val="000000"/>
                <w:sz w:val="22"/>
                <w:szCs w:val="22"/>
              </w:rPr>
              <w:t>9 200,0</w:t>
            </w:r>
          </w:p>
        </w:tc>
        <w:tc>
          <w:tcPr>
            <w:tcW w:w="850" w:type="dxa"/>
            <w:shd w:val="clear" w:color="auto" w:fill="auto"/>
            <w:vAlign w:val="center"/>
          </w:tcPr>
          <w:p w:rsidR="002C0770" w:rsidRPr="003E10B0" w:rsidRDefault="002C0770" w:rsidP="002C0770">
            <w:pPr>
              <w:jc w:val="center"/>
              <w:rPr>
                <w:color w:val="000000"/>
                <w:sz w:val="22"/>
                <w:szCs w:val="22"/>
              </w:rPr>
            </w:pPr>
            <w:r w:rsidRPr="003E10B0">
              <w:rPr>
                <w:color w:val="000000"/>
                <w:sz w:val="22"/>
                <w:szCs w:val="22"/>
              </w:rPr>
              <w:t>0,0</w:t>
            </w:r>
          </w:p>
        </w:tc>
        <w:tc>
          <w:tcPr>
            <w:tcW w:w="709" w:type="dxa"/>
            <w:shd w:val="clear" w:color="auto" w:fill="auto"/>
            <w:vAlign w:val="center"/>
          </w:tcPr>
          <w:p w:rsidR="002C0770" w:rsidRPr="003E10B0" w:rsidRDefault="002C0770" w:rsidP="002C0770">
            <w:pPr>
              <w:jc w:val="center"/>
              <w:rPr>
                <w:color w:val="000000"/>
                <w:sz w:val="22"/>
                <w:szCs w:val="22"/>
              </w:rPr>
            </w:pPr>
            <w:r w:rsidRPr="003E10B0">
              <w:rPr>
                <w:color w:val="000000"/>
                <w:sz w:val="22"/>
                <w:szCs w:val="22"/>
              </w:rPr>
              <w:t>0,0</w:t>
            </w:r>
          </w:p>
        </w:tc>
        <w:tc>
          <w:tcPr>
            <w:tcW w:w="1843" w:type="dxa"/>
            <w:gridSpan w:val="2"/>
            <w:vMerge/>
          </w:tcPr>
          <w:p w:rsidR="002C0770" w:rsidRPr="003E10B0" w:rsidRDefault="002C0770" w:rsidP="002C0770">
            <w:pPr>
              <w:autoSpaceDE w:val="0"/>
              <w:autoSpaceDN w:val="0"/>
              <w:adjustRightInd w:val="0"/>
              <w:jc w:val="center"/>
              <w:rPr>
                <w:sz w:val="22"/>
                <w:szCs w:val="22"/>
              </w:rPr>
            </w:pPr>
          </w:p>
        </w:tc>
        <w:tc>
          <w:tcPr>
            <w:tcW w:w="2126" w:type="dxa"/>
            <w:shd w:val="clear" w:color="auto" w:fill="auto"/>
            <w:vAlign w:val="center"/>
          </w:tcPr>
          <w:p w:rsidR="002C0770" w:rsidRPr="003E10B0" w:rsidRDefault="002C0770" w:rsidP="002C0770">
            <w:pPr>
              <w:jc w:val="center"/>
              <w:rPr>
                <w:sz w:val="22"/>
                <w:szCs w:val="22"/>
              </w:rPr>
            </w:pPr>
            <w:r w:rsidRPr="003E10B0">
              <w:rPr>
                <w:sz w:val="22"/>
                <w:szCs w:val="22"/>
              </w:rPr>
              <w:t>x</w:t>
            </w:r>
          </w:p>
        </w:tc>
        <w:tc>
          <w:tcPr>
            <w:tcW w:w="1375" w:type="dxa"/>
            <w:gridSpan w:val="2"/>
            <w:shd w:val="clear" w:color="auto" w:fill="auto"/>
            <w:vAlign w:val="center"/>
          </w:tcPr>
          <w:p w:rsidR="002C0770" w:rsidRPr="003E10B0" w:rsidRDefault="002C0770" w:rsidP="002C0770">
            <w:pPr>
              <w:jc w:val="center"/>
              <w:rPr>
                <w:sz w:val="22"/>
                <w:szCs w:val="22"/>
              </w:rPr>
            </w:pPr>
            <w:r w:rsidRPr="003E10B0">
              <w:rPr>
                <w:sz w:val="22"/>
                <w:szCs w:val="22"/>
              </w:rPr>
              <w:t>x</w:t>
            </w:r>
          </w:p>
        </w:tc>
      </w:tr>
      <w:tr w:rsidR="002C0770" w:rsidRPr="003E10B0" w:rsidTr="00854280">
        <w:tc>
          <w:tcPr>
            <w:tcW w:w="602" w:type="dxa"/>
            <w:vMerge/>
          </w:tcPr>
          <w:p w:rsidR="002C0770" w:rsidRPr="003E10B0" w:rsidRDefault="002C0770" w:rsidP="002C0770">
            <w:pPr>
              <w:rPr>
                <w:sz w:val="22"/>
                <w:szCs w:val="22"/>
              </w:rPr>
            </w:pPr>
          </w:p>
        </w:tc>
        <w:tc>
          <w:tcPr>
            <w:tcW w:w="2295" w:type="dxa"/>
            <w:vMerge/>
          </w:tcPr>
          <w:p w:rsidR="002C0770" w:rsidRPr="003E10B0" w:rsidRDefault="002C0770" w:rsidP="002C0770">
            <w:pPr>
              <w:rPr>
                <w:sz w:val="22"/>
                <w:szCs w:val="22"/>
              </w:rPr>
            </w:pPr>
          </w:p>
        </w:tc>
        <w:tc>
          <w:tcPr>
            <w:tcW w:w="1276" w:type="dxa"/>
            <w:vAlign w:val="center"/>
          </w:tcPr>
          <w:p w:rsidR="002C0770" w:rsidRPr="003E10B0" w:rsidRDefault="002C0770" w:rsidP="002C0770">
            <w:pPr>
              <w:autoSpaceDE w:val="0"/>
              <w:autoSpaceDN w:val="0"/>
              <w:adjustRightInd w:val="0"/>
              <w:jc w:val="center"/>
              <w:rPr>
                <w:sz w:val="22"/>
                <w:szCs w:val="22"/>
              </w:rPr>
            </w:pPr>
            <w:r w:rsidRPr="003E10B0">
              <w:rPr>
                <w:sz w:val="22"/>
                <w:szCs w:val="22"/>
              </w:rPr>
              <w:t>2027 год</w:t>
            </w:r>
          </w:p>
        </w:tc>
        <w:tc>
          <w:tcPr>
            <w:tcW w:w="1134" w:type="dxa"/>
            <w:shd w:val="clear" w:color="auto" w:fill="auto"/>
            <w:vAlign w:val="center"/>
          </w:tcPr>
          <w:p w:rsidR="002C0770" w:rsidRPr="003E10B0" w:rsidRDefault="002C0770" w:rsidP="002C0770">
            <w:pPr>
              <w:jc w:val="center"/>
              <w:rPr>
                <w:color w:val="000000"/>
                <w:sz w:val="22"/>
                <w:szCs w:val="22"/>
              </w:rPr>
            </w:pPr>
            <w:r>
              <w:rPr>
                <w:color w:val="000000"/>
                <w:sz w:val="22"/>
                <w:szCs w:val="22"/>
              </w:rPr>
              <w:t>27 456,9</w:t>
            </w:r>
          </w:p>
        </w:tc>
        <w:tc>
          <w:tcPr>
            <w:tcW w:w="850" w:type="dxa"/>
            <w:shd w:val="clear" w:color="auto" w:fill="auto"/>
            <w:vAlign w:val="center"/>
          </w:tcPr>
          <w:p w:rsidR="002C0770" w:rsidRPr="003E10B0" w:rsidRDefault="002C0770" w:rsidP="002C0770">
            <w:pPr>
              <w:jc w:val="center"/>
              <w:rPr>
                <w:color w:val="000000"/>
                <w:sz w:val="22"/>
                <w:szCs w:val="22"/>
              </w:rPr>
            </w:pPr>
            <w:r>
              <w:rPr>
                <w:color w:val="000000"/>
                <w:sz w:val="22"/>
                <w:szCs w:val="22"/>
              </w:rPr>
              <w:t>1 752,5</w:t>
            </w:r>
          </w:p>
        </w:tc>
        <w:tc>
          <w:tcPr>
            <w:tcW w:w="992" w:type="dxa"/>
            <w:shd w:val="clear" w:color="auto" w:fill="auto"/>
            <w:vAlign w:val="center"/>
          </w:tcPr>
          <w:p w:rsidR="002C0770" w:rsidRPr="003E10B0" w:rsidRDefault="002C0770" w:rsidP="002C0770">
            <w:pPr>
              <w:jc w:val="center"/>
              <w:rPr>
                <w:color w:val="000000"/>
                <w:sz w:val="22"/>
                <w:szCs w:val="22"/>
              </w:rPr>
            </w:pPr>
            <w:r>
              <w:rPr>
                <w:color w:val="000000"/>
                <w:sz w:val="22"/>
                <w:szCs w:val="22"/>
              </w:rPr>
              <w:t>16 504,4</w:t>
            </w:r>
          </w:p>
        </w:tc>
        <w:tc>
          <w:tcPr>
            <w:tcW w:w="1135" w:type="dxa"/>
            <w:shd w:val="clear" w:color="auto" w:fill="auto"/>
            <w:vAlign w:val="center"/>
          </w:tcPr>
          <w:p w:rsidR="002C0770" w:rsidRPr="003E10B0" w:rsidRDefault="002C0770" w:rsidP="002C0770">
            <w:pPr>
              <w:jc w:val="center"/>
              <w:rPr>
                <w:color w:val="000000"/>
                <w:sz w:val="22"/>
                <w:szCs w:val="22"/>
              </w:rPr>
            </w:pPr>
            <w:r>
              <w:rPr>
                <w:color w:val="000000"/>
                <w:sz w:val="22"/>
                <w:szCs w:val="22"/>
              </w:rPr>
              <w:t>9 200,0</w:t>
            </w:r>
          </w:p>
        </w:tc>
        <w:tc>
          <w:tcPr>
            <w:tcW w:w="850" w:type="dxa"/>
            <w:shd w:val="clear" w:color="auto" w:fill="auto"/>
            <w:vAlign w:val="center"/>
          </w:tcPr>
          <w:p w:rsidR="002C0770" w:rsidRPr="003E10B0" w:rsidRDefault="002C0770" w:rsidP="002C0770">
            <w:pPr>
              <w:jc w:val="center"/>
              <w:rPr>
                <w:color w:val="000000"/>
                <w:sz w:val="22"/>
                <w:szCs w:val="22"/>
              </w:rPr>
            </w:pPr>
            <w:r w:rsidRPr="003E10B0">
              <w:rPr>
                <w:color w:val="000000"/>
                <w:sz w:val="22"/>
                <w:szCs w:val="22"/>
              </w:rPr>
              <w:t>0,0</w:t>
            </w:r>
          </w:p>
        </w:tc>
        <w:tc>
          <w:tcPr>
            <w:tcW w:w="709" w:type="dxa"/>
            <w:shd w:val="clear" w:color="auto" w:fill="auto"/>
            <w:vAlign w:val="center"/>
          </w:tcPr>
          <w:p w:rsidR="002C0770" w:rsidRPr="003E10B0" w:rsidRDefault="002C0770" w:rsidP="002C0770">
            <w:pPr>
              <w:jc w:val="center"/>
              <w:rPr>
                <w:color w:val="000000"/>
                <w:sz w:val="22"/>
                <w:szCs w:val="22"/>
              </w:rPr>
            </w:pPr>
            <w:r w:rsidRPr="003E10B0">
              <w:rPr>
                <w:color w:val="000000"/>
                <w:sz w:val="22"/>
                <w:szCs w:val="22"/>
              </w:rPr>
              <w:t>0,0</w:t>
            </w:r>
          </w:p>
        </w:tc>
        <w:tc>
          <w:tcPr>
            <w:tcW w:w="1843" w:type="dxa"/>
            <w:gridSpan w:val="2"/>
            <w:vMerge/>
          </w:tcPr>
          <w:p w:rsidR="002C0770" w:rsidRPr="003E10B0" w:rsidRDefault="002C0770" w:rsidP="002C0770">
            <w:pPr>
              <w:autoSpaceDE w:val="0"/>
              <w:autoSpaceDN w:val="0"/>
              <w:adjustRightInd w:val="0"/>
              <w:jc w:val="center"/>
              <w:rPr>
                <w:sz w:val="22"/>
                <w:szCs w:val="22"/>
              </w:rPr>
            </w:pPr>
          </w:p>
        </w:tc>
        <w:tc>
          <w:tcPr>
            <w:tcW w:w="2126" w:type="dxa"/>
            <w:shd w:val="clear" w:color="auto" w:fill="auto"/>
            <w:vAlign w:val="center"/>
          </w:tcPr>
          <w:p w:rsidR="002C0770" w:rsidRPr="003E10B0" w:rsidRDefault="002C0770" w:rsidP="002C0770">
            <w:pPr>
              <w:jc w:val="center"/>
              <w:rPr>
                <w:sz w:val="22"/>
                <w:szCs w:val="22"/>
              </w:rPr>
            </w:pPr>
            <w:r w:rsidRPr="003E10B0">
              <w:rPr>
                <w:sz w:val="22"/>
                <w:szCs w:val="22"/>
              </w:rPr>
              <w:t>x</w:t>
            </w:r>
          </w:p>
        </w:tc>
        <w:tc>
          <w:tcPr>
            <w:tcW w:w="1375" w:type="dxa"/>
            <w:gridSpan w:val="2"/>
            <w:shd w:val="clear" w:color="auto" w:fill="auto"/>
            <w:vAlign w:val="center"/>
          </w:tcPr>
          <w:p w:rsidR="002C0770" w:rsidRPr="003E10B0" w:rsidRDefault="002C0770" w:rsidP="002C0770">
            <w:pPr>
              <w:jc w:val="center"/>
              <w:rPr>
                <w:sz w:val="22"/>
                <w:szCs w:val="22"/>
              </w:rPr>
            </w:pPr>
            <w:r w:rsidRPr="003E10B0">
              <w:rPr>
                <w:sz w:val="22"/>
                <w:szCs w:val="22"/>
              </w:rPr>
              <w:t>х</w:t>
            </w:r>
          </w:p>
        </w:tc>
      </w:tr>
      <w:tr w:rsidR="002C0770" w:rsidRPr="003E10B0" w:rsidTr="00854280">
        <w:trPr>
          <w:trHeight w:val="468"/>
        </w:trPr>
        <w:tc>
          <w:tcPr>
            <w:tcW w:w="602" w:type="dxa"/>
            <w:vMerge/>
          </w:tcPr>
          <w:p w:rsidR="002C0770" w:rsidRPr="003E10B0" w:rsidRDefault="002C0770" w:rsidP="002C0770">
            <w:pPr>
              <w:rPr>
                <w:sz w:val="22"/>
                <w:szCs w:val="22"/>
              </w:rPr>
            </w:pPr>
          </w:p>
        </w:tc>
        <w:tc>
          <w:tcPr>
            <w:tcW w:w="2295" w:type="dxa"/>
            <w:vMerge/>
          </w:tcPr>
          <w:p w:rsidR="002C0770" w:rsidRPr="003E10B0" w:rsidRDefault="002C0770" w:rsidP="002C0770">
            <w:pPr>
              <w:rPr>
                <w:sz w:val="22"/>
                <w:szCs w:val="22"/>
              </w:rPr>
            </w:pPr>
          </w:p>
        </w:tc>
        <w:tc>
          <w:tcPr>
            <w:tcW w:w="1276" w:type="dxa"/>
            <w:shd w:val="clear" w:color="auto" w:fill="auto"/>
            <w:vAlign w:val="center"/>
          </w:tcPr>
          <w:p w:rsidR="002C0770" w:rsidRPr="003E10B0" w:rsidRDefault="002C0770" w:rsidP="002C0770">
            <w:pPr>
              <w:jc w:val="center"/>
              <w:rPr>
                <w:sz w:val="22"/>
                <w:szCs w:val="22"/>
              </w:rPr>
            </w:pPr>
            <w:r w:rsidRPr="003E10B0">
              <w:rPr>
                <w:sz w:val="22"/>
                <w:szCs w:val="22"/>
              </w:rPr>
              <w:t>прогнозны</w:t>
            </w:r>
          </w:p>
          <w:p w:rsidR="002C0770" w:rsidRPr="003E10B0" w:rsidRDefault="002C0770" w:rsidP="002C0770">
            <w:pPr>
              <w:jc w:val="center"/>
              <w:rPr>
                <w:sz w:val="22"/>
                <w:szCs w:val="22"/>
              </w:rPr>
            </w:pPr>
            <w:r w:rsidRPr="003E10B0">
              <w:rPr>
                <w:sz w:val="22"/>
                <w:szCs w:val="22"/>
              </w:rPr>
              <w:t>й период 2028 год</w:t>
            </w:r>
          </w:p>
        </w:tc>
        <w:tc>
          <w:tcPr>
            <w:tcW w:w="1134" w:type="dxa"/>
            <w:shd w:val="clear" w:color="auto" w:fill="auto"/>
            <w:vAlign w:val="center"/>
          </w:tcPr>
          <w:p w:rsidR="002C0770" w:rsidRPr="003E10B0" w:rsidRDefault="002C0770" w:rsidP="002C0770">
            <w:pPr>
              <w:jc w:val="center"/>
              <w:rPr>
                <w:color w:val="000000"/>
                <w:sz w:val="22"/>
                <w:szCs w:val="22"/>
              </w:rPr>
            </w:pPr>
            <w:r>
              <w:rPr>
                <w:color w:val="000000"/>
                <w:sz w:val="22"/>
                <w:szCs w:val="22"/>
              </w:rPr>
              <w:t>9 200,0</w:t>
            </w:r>
          </w:p>
        </w:tc>
        <w:tc>
          <w:tcPr>
            <w:tcW w:w="850" w:type="dxa"/>
            <w:shd w:val="clear" w:color="auto" w:fill="auto"/>
            <w:vAlign w:val="center"/>
          </w:tcPr>
          <w:p w:rsidR="002C0770" w:rsidRPr="003E10B0" w:rsidRDefault="002C0770" w:rsidP="002C0770">
            <w:pPr>
              <w:jc w:val="center"/>
              <w:rPr>
                <w:color w:val="000000"/>
                <w:sz w:val="22"/>
                <w:szCs w:val="22"/>
              </w:rPr>
            </w:pPr>
            <w:r>
              <w:rPr>
                <w:color w:val="000000"/>
                <w:sz w:val="22"/>
                <w:szCs w:val="22"/>
              </w:rPr>
              <w:t>0,0</w:t>
            </w:r>
          </w:p>
        </w:tc>
        <w:tc>
          <w:tcPr>
            <w:tcW w:w="992" w:type="dxa"/>
            <w:shd w:val="clear" w:color="auto" w:fill="auto"/>
            <w:vAlign w:val="center"/>
          </w:tcPr>
          <w:p w:rsidR="002C0770" w:rsidRPr="003E10B0" w:rsidRDefault="002C0770" w:rsidP="002C0770">
            <w:pPr>
              <w:jc w:val="center"/>
              <w:rPr>
                <w:color w:val="000000"/>
                <w:sz w:val="22"/>
                <w:szCs w:val="22"/>
              </w:rPr>
            </w:pPr>
            <w:r>
              <w:rPr>
                <w:color w:val="000000"/>
                <w:sz w:val="22"/>
                <w:szCs w:val="22"/>
              </w:rPr>
              <w:t>0,0</w:t>
            </w:r>
          </w:p>
        </w:tc>
        <w:tc>
          <w:tcPr>
            <w:tcW w:w="1135" w:type="dxa"/>
            <w:shd w:val="clear" w:color="auto" w:fill="auto"/>
            <w:vAlign w:val="center"/>
          </w:tcPr>
          <w:p w:rsidR="002C0770" w:rsidRPr="003E10B0" w:rsidRDefault="002C0770" w:rsidP="002C0770">
            <w:pPr>
              <w:jc w:val="center"/>
              <w:rPr>
                <w:color w:val="000000"/>
                <w:sz w:val="22"/>
                <w:szCs w:val="22"/>
              </w:rPr>
            </w:pPr>
            <w:r>
              <w:rPr>
                <w:color w:val="000000"/>
                <w:sz w:val="22"/>
                <w:szCs w:val="22"/>
              </w:rPr>
              <w:t>9 200,0</w:t>
            </w:r>
          </w:p>
        </w:tc>
        <w:tc>
          <w:tcPr>
            <w:tcW w:w="850" w:type="dxa"/>
            <w:shd w:val="clear" w:color="auto" w:fill="auto"/>
            <w:vAlign w:val="center"/>
          </w:tcPr>
          <w:p w:rsidR="002C0770" w:rsidRPr="003E10B0" w:rsidRDefault="002C0770" w:rsidP="002C0770">
            <w:pPr>
              <w:jc w:val="center"/>
              <w:rPr>
                <w:color w:val="000000"/>
                <w:sz w:val="22"/>
                <w:szCs w:val="22"/>
              </w:rPr>
            </w:pPr>
            <w:r w:rsidRPr="003E10B0">
              <w:rPr>
                <w:color w:val="000000"/>
                <w:sz w:val="22"/>
                <w:szCs w:val="22"/>
              </w:rPr>
              <w:t>0,0</w:t>
            </w:r>
          </w:p>
        </w:tc>
        <w:tc>
          <w:tcPr>
            <w:tcW w:w="709" w:type="dxa"/>
            <w:shd w:val="clear" w:color="auto" w:fill="auto"/>
            <w:vAlign w:val="center"/>
          </w:tcPr>
          <w:p w:rsidR="002C0770" w:rsidRPr="003E10B0" w:rsidRDefault="002C0770" w:rsidP="002C0770">
            <w:pPr>
              <w:jc w:val="center"/>
              <w:rPr>
                <w:color w:val="000000"/>
                <w:sz w:val="22"/>
                <w:szCs w:val="22"/>
              </w:rPr>
            </w:pPr>
            <w:r w:rsidRPr="003E10B0">
              <w:rPr>
                <w:color w:val="000000"/>
                <w:sz w:val="22"/>
                <w:szCs w:val="22"/>
              </w:rPr>
              <w:t>0,0</w:t>
            </w:r>
          </w:p>
        </w:tc>
        <w:tc>
          <w:tcPr>
            <w:tcW w:w="1843" w:type="dxa"/>
            <w:gridSpan w:val="2"/>
            <w:vMerge/>
          </w:tcPr>
          <w:p w:rsidR="002C0770" w:rsidRPr="003E10B0" w:rsidRDefault="002C0770" w:rsidP="002C0770">
            <w:pPr>
              <w:autoSpaceDE w:val="0"/>
              <w:autoSpaceDN w:val="0"/>
              <w:adjustRightInd w:val="0"/>
              <w:jc w:val="center"/>
              <w:rPr>
                <w:sz w:val="22"/>
                <w:szCs w:val="22"/>
              </w:rPr>
            </w:pPr>
          </w:p>
        </w:tc>
        <w:tc>
          <w:tcPr>
            <w:tcW w:w="2126" w:type="dxa"/>
            <w:shd w:val="clear" w:color="auto" w:fill="auto"/>
            <w:vAlign w:val="center"/>
          </w:tcPr>
          <w:p w:rsidR="002C0770" w:rsidRPr="003E10B0" w:rsidRDefault="002C0770" w:rsidP="002C0770">
            <w:pPr>
              <w:jc w:val="center"/>
              <w:rPr>
                <w:sz w:val="22"/>
                <w:szCs w:val="22"/>
              </w:rPr>
            </w:pPr>
            <w:r w:rsidRPr="003E10B0">
              <w:rPr>
                <w:sz w:val="22"/>
                <w:szCs w:val="22"/>
              </w:rPr>
              <w:t>x</w:t>
            </w:r>
          </w:p>
        </w:tc>
        <w:tc>
          <w:tcPr>
            <w:tcW w:w="1375" w:type="dxa"/>
            <w:gridSpan w:val="2"/>
            <w:shd w:val="clear" w:color="auto" w:fill="auto"/>
            <w:vAlign w:val="center"/>
          </w:tcPr>
          <w:p w:rsidR="002C0770" w:rsidRPr="003E10B0" w:rsidRDefault="002C0770" w:rsidP="002C0770">
            <w:pPr>
              <w:jc w:val="center"/>
              <w:rPr>
                <w:sz w:val="22"/>
                <w:szCs w:val="22"/>
              </w:rPr>
            </w:pPr>
            <w:r w:rsidRPr="003E10B0">
              <w:rPr>
                <w:sz w:val="22"/>
                <w:szCs w:val="22"/>
              </w:rPr>
              <w:t>х</w:t>
            </w:r>
          </w:p>
        </w:tc>
      </w:tr>
      <w:tr w:rsidR="002C0770" w:rsidRPr="003E10B0" w:rsidTr="00854280">
        <w:tc>
          <w:tcPr>
            <w:tcW w:w="602" w:type="dxa"/>
            <w:vMerge/>
          </w:tcPr>
          <w:p w:rsidR="002C0770" w:rsidRPr="003E10B0" w:rsidRDefault="002C0770" w:rsidP="002C0770">
            <w:pPr>
              <w:rPr>
                <w:sz w:val="22"/>
                <w:szCs w:val="22"/>
              </w:rPr>
            </w:pPr>
          </w:p>
        </w:tc>
        <w:tc>
          <w:tcPr>
            <w:tcW w:w="2295" w:type="dxa"/>
            <w:vMerge/>
          </w:tcPr>
          <w:p w:rsidR="002C0770" w:rsidRPr="003E10B0" w:rsidRDefault="002C0770" w:rsidP="002C0770">
            <w:pPr>
              <w:rPr>
                <w:sz w:val="22"/>
                <w:szCs w:val="22"/>
              </w:rPr>
            </w:pPr>
          </w:p>
        </w:tc>
        <w:tc>
          <w:tcPr>
            <w:tcW w:w="1276" w:type="dxa"/>
          </w:tcPr>
          <w:p w:rsidR="002C0770" w:rsidRPr="003E10B0" w:rsidRDefault="002C0770" w:rsidP="002C0770">
            <w:pPr>
              <w:widowControl w:val="0"/>
              <w:autoSpaceDE w:val="0"/>
              <w:autoSpaceDN w:val="0"/>
              <w:jc w:val="center"/>
              <w:rPr>
                <w:rFonts w:eastAsia="Calibri"/>
                <w:sz w:val="22"/>
                <w:szCs w:val="22"/>
              </w:rPr>
            </w:pPr>
            <w:r w:rsidRPr="003E10B0">
              <w:rPr>
                <w:rFonts w:eastAsia="Calibri"/>
                <w:sz w:val="22"/>
                <w:szCs w:val="22"/>
              </w:rPr>
              <w:t>прогнозный период 2029 год</w:t>
            </w:r>
          </w:p>
        </w:tc>
        <w:tc>
          <w:tcPr>
            <w:tcW w:w="1134" w:type="dxa"/>
            <w:shd w:val="clear" w:color="auto" w:fill="auto"/>
            <w:vAlign w:val="center"/>
          </w:tcPr>
          <w:p w:rsidR="002C0770" w:rsidRPr="003E10B0" w:rsidRDefault="002C0770" w:rsidP="002C0770">
            <w:pPr>
              <w:jc w:val="center"/>
              <w:rPr>
                <w:color w:val="000000"/>
                <w:sz w:val="22"/>
                <w:szCs w:val="22"/>
              </w:rPr>
            </w:pPr>
            <w:r>
              <w:rPr>
                <w:color w:val="000000"/>
                <w:sz w:val="22"/>
                <w:szCs w:val="22"/>
              </w:rPr>
              <w:t>9 200,0</w:t>
            </w:r>
          </w:p>
        </w:tc>
        <w:tc>
          <w:tcPr>
            <w:tcW w:w="850" w:type="dxa"/>
            <w:shd w:val="clear" w:color="auto" w:fill="auto"/>
            <w:vAlign w:val="center"/>
          </w:tcPr>
          <w:p w:rsidR="002C0770" w:rsidRPr="003E10B0" w:rsidRDefault="002C0770" w:rsidP="002C0770">
            <w:pPr>
              <w:jc w:val="center"/>
              <w:rPr>
                <w:color w:val="000000"/>
                <w:sz w:val="22"/>
                <w:szCs w:val="22"/>
              </w:rPr>
            </w:pPr>
            <w:r>
              <w:rPr>
                <w:color w:val="000000"/>
                <w:sz w:val="22"/>
                <w:szCs w:val="22"/>
              </w:rPr>
              <w:t>0,0</w:t>
            </w:r>
          </w:p>
        </w:tc>
        <w:tc>
          <w:tcPr>
            <w:tcW w:w="992" w:type="dxa"/>
            <w:shd w:val="clear" w:color="auto" w:fill="auto"/>
            <w:vAlign w:val="center"/>
          </w:tcPr>
          <w:p w:rsidR="002C0770" w:rsidRPr="003E10B0" w:rsidRDefault="002C0770" w:rsidP="002C0770">
            <w:pPr>
              <w:jc w:val="center"/>
              <w:rPr>
                <w:color w:val="000000"/>
                <w:sz w:val="22"/>
                <w:szCs w:val="22"/>
              </w:rPr>
            </w:pPr>
            <w:r>
              <w:rPr>
                <w:color w:val="000000"/>
                <w:sz w:val="22"/>
                <w:szCs w:val="22"/>
              </w:rPr>
              <w:t>0,0</w:t>
            </w:r>
          </w:p>
        </w:tc>
        <w:tc>
          <w:tcPr>
            <w:tcW w:w="1135" w:type="dxa"/>
            <w:shd w:val="clear" w:color="auto" w:fill="auto"/>
            <w:vAlign w:val="center"/>
          </w:tcPr>
          <w:p w:rsidR="002C0770" w:rsidRPr="003E10B0" w:rsidRDefault="002C0770" w:rsidP="002C0770">
            <w:pPr>
              <w:jc w:val="center"/>
              <w:rPr>
                <w:color w:val="000000"/>
                <w:sz w:val="22"/>
                <w:szCs w:val="22"/>
              </w:rPr>
            </w:pPr>
            <w:r>
              <w:rPr>
                <w:color w:val="000000"/>
                <w:sz w:val="22"/>
                <w:szCs w:val="22"/>
              </w:rPr>
              <w:t>9 200,0</w:t>
            </w:r>
          </w:p>
        </w:tc>
        <w:tc>
          <w:tcPr>
            <w:tcW w:w="850" w:type="dxa"/>
            <w:shd w:val="clear" w:color="auto" w:fill="auto"/>
            <w:vAlign w:val="center"/>
          </w:tcPr>
          <w:p w:rsidR="002C0770" w:rsidRPr="003E10B0" w:rsidRDefault="002C0770" w:rsidP="002C0770">
            <w:pPr>
              <w:jc w:val="center"/>
              <w:rPr>
                <w:color w:val="000000"/>
                <w:sz w:val="22"/>
                <w:szCs w:val="22"/>
              </w:rPr>
            </w:pPr>
            <w:r w:rsidRPr="003E10B0">
              <w:rPr>
                <w:color w:val="000000"/>
                <w:sz w:val="22"/>
                <w:szCs w:val="22"/>
              </w:rPr>
              <w:t>0,0</w:t>
            </w:r>
          </w:p>
        </w:tc>
        <w:tc>
          <w:tcPr>
            <w:tcW w:w="709" w:type="dxa"/>
            <w:shd w:val="clear" w:color="auto" w:fill="auto"/>
            <w:vAlign w:val="center"/>
          </w:tcPr>
          <w:p w:rsidR="002C0770" w:rsidRPr="003E10B0" w:rsidRDefault="002C0770" w:rsidP="002C0770">
            <w:pPr>
              <w:jc w:val="center"/>
              <w:rPr>
                <w:color w:val="000000"/>
                <w:sz w:val="22"/>
                <w:szCs w:val="22"/>
              </w:rPr>
            </w:pPr>
            <w:r w:rsidRPr="003E10B0">
              <w:rPr>
                <w:color w:val="000000"/>
                <w:sz w:val="22"/>
                <w:szCs w:val="22"/>
              </w:rPr>
              <w:t>0,0</w:t>
            </w:r>
          </w:p>
        </w:tc>
        <w:tc>
          <w:tcPr>
            <w:tcW w:w="1843" w:type="dxa"/>
            <w:gridSpan w:val="2"/>
            <w:vMerge/>
          </w:tcPr>
          <w:p w:rsidR="002C0770" w:rsidRPr="003E10B0" w:rsidRDefault="002C0770" w:rsidP="002C0770">
            <w:pPr>
              <w:autoSpaceDE w:val="0"/>
              <w:autoSpaceDN w:val="0"/>
              <w:adjustRightInd w:val="0"/>
              <w:jc w:val="center"/>
              <w:rPr>
                <w:sz w:val="22"/>
                <w:szCs w:val="22"/>
              </w:rPr>
            </w:pPr>
          </w:p>
        </w:tc>
        <w:tc>
          <w:tcPr>
            <w:tcW w:w="2126" w:type="dxa"/>
            <w:shd w:val="clear" w:color="auto" w:fill="auto"/>
            <w:vAlign w:val="center"/>
          </w:tcPr>
          <w:p w:rsidR="002C0770" w:rsidRPr="003E10B0" w:rsidRDefault="002C0770" w:rsidP="002C0770">
            <w:pPr>
              <w:jc w:val="center"/>
              <w:rPr>
                <w:sz w:val="22"/>
                <w:szCs w:val="22"/>
              </w:rPr>
            </w:pPr>
            <w:r w:rsidRPr="003E10B0">
              <w:rPr>
                <w:sz w:val="22"/>
                <w:szCs w:val="22"/>
              </w:rPr>
              <w:t>x</w:t>
            </w:r>
          </w:p>
        </w:tc>
        <w:tc>
          <w:tcPr>
            <w:tcW w:w="1375" w:type="dxa"/>
            <w:gridSpan w:val="2"/>
            <w:shd w:val="clear" w:color="auto" w:fill="auto"/>
            <w:vAlign w:val="center"/>
          </w:tcPr>
          <w:p w:rsidR="002C0770" w:rsidRPr="003E10B0" w:rsidRDefault="002C0770" w:rsidP="002C0770">
            <w:pPr>
              <w:jc w:val="center"/>
              <w:rPr>
                <w:sz w:val="22"/>
                <w:szCs w:val="22"/>
              </w:rPr>
            </w:pPr>
            <w:r w:rsidRPr="003E10B0">
              <w:rPr>
                <w:sz w:val="22"/>
                <w:szCs w:val="22"/>
              </w:rPr>
              <w:t>x</w:t>
            </w:r>
          </w:p>
        </w:tc>
      </w:tr>
    </w:tbl>
    <w:p w:rsidR="00FB0FCD" w:rsidRPr="00FB0FCD" w:rsidRDefault="00FB0FCD" w:rsidP="00FB0FCD">
      <w:pPr>
        <w:jc w:val="center"/>
        <w:rPr>
          <w:rFonts w:eastAsia="Calibri"/>
          <w:b/>
          <w:lang w:eastAsia="en-US"/>
        </w:rPr>
      </w:pPr>
      <w:r>
        <w:rPr>
          <w:sz w:val="28"/>
          <w:szCs w:val="28"/>
        </w:rPr>
        <w:br w:type="page"/>
      </w:r>
      <w:r w:rsidRPr="00FB0FCD">
        <w:rPr>
          <w:rFonts w:eastAsia="Calibri"/>
          <w:b/>
          <w:lang w:eastAsia="en-US"/>
        </w:rPr>
        <w:lastRenderedPageBreak/>
        <w:t>ПАСПОРТ</w:t>
      </w:r>
    </w:p>
    <w:p w:rsidR="00FB0FCD" w:rsidRPr="00FB0FCD" w:rsidRDefault="00FB0FCD" w:rsidP="00FB0FCD">
      <w:pPr>
        <w:spacing w:line="259" w:lineRule="auto"/>
        <w:jc w:val="center"/>
        <w:rPr>
          <w:rFonts w:eastAsia="Calibri"/>
          <w:b/>
          <w:lang w:eastAsia="en-US"/>
        </w:rPr>
      </w:pPr>
      <w:r w:rsidRPr="00FB0FCD">
        <w:rPr>
          <w:rFonts w:eastAsia="Calibri"/>
          <w:b/>
          <w:lang w:eastAsia="en-US"/>
        </w:rPr>
        <w:t xml:space="preserve">Комплекса процессных мероприятий </w:t>
      </w:r>
    </w:p>
    <w:p w:rsidR="00FB0FCD" w:rsidRPr="00627947" w:rsidRDefault="00627947" w:rsidP="00FB0FCD">
      <w:pPr>
        <w:spacing w:line="259" w:lineRule="auto"/>
        <w:jc w:val="center"/>
        <w:rPr>
          <w:b/>
          <w:sz w:val="22"/>
          <w:szCs w:val="22"/>
        </w:rPr>
      </w:pPr>
      <w:r w:rsidRPr="00627947">
        <w:rPr>
          <w:b/>
          <w:sz w:val="22"/>
          <w:szCs w:val="22"/>
        </w:rPr>
        <w:t>«Создание условий для обеспечения равных финансовых возможностей сельских поселений по решению вопросов местного значения»</w:t>
      </w:r>
    </w:p>
    <w:p w:rsidR="00627947" w:rsidRPr="00FB0FCD" w:rsidRDefault="00627947" w:rsidP="00FB0FCD">
      <w:pPr>
        <w:spacing w:line="259" w:lineRule="auto"/>
        <w:jc w:val="center"/>
        <w:rPr>
          <w:rFonts w:eastAsia="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0"/>
        <w:gridCol w:w="7280"/>
      </w:tblGrid>
      <w:tr w:rsidR="00FB0FCD" w:rsidRPr="00226080" w:rsidTr="00226080">
        <w:tc>
          <w:tcPr>
            <w:tcW w:w="7280" w:type="dxa"/>
            <w:shd w:val="clear" w:color="auto" w:fill="auto"/>
          </w:tcPr>
          <w:p w:rsidR="00FB0FCD" w:rsidRPr="00226080" w:rsidRDefault="00FB0FCD" w:rsidP="002E13FC">
            <w:pPr>
              <w:jc w:val="center"/>
              <w:rPr>
                <w:rFonts w:eastAsia="Calibri"/>
                <w:lang w:eastAsia="en-US"/>
              </w:rPr>
            </w:pPr>
            <w:r w:rsidRPr="00226080">
              <w:rPr>
                <w:rFonts w:eastAsia="Calibri"/>
                <w:lang w:eastAsia="en-US"/>
              </w:rPr>
              <w:t xml:space="preserve">Ответственный за выполнение </w:t>
            </w:r>
            <w:r w:rsidR="002E13FC">
              <w:rPr>
                <w:rFonts w:eastAsia="Calibri"/>
                <w:lang w:eastAsia="en-US"/>
              </w:rPr>
              <w:t>комплекса процессных мероприятий</w:t>
            </w:r>
          </w:p>
        </w:tc>
        <w:tc>
          <w:tcPr>
            <w:tcW w:w="7280" w:type="dxa"/>
            <w:shd w:val="clear" w:color="auto" w:fill="auto"/>
          </w:tcPr>
          <w:p w:rsidR="00FB0FCD" w:rsidRPr="00226080" w:rsidRDefault="00FB0FCD" w:rsidP="00226080">
            <w:pPr>
              <w:jc w:val="center"/>
              <w:rPr>
                <w:rFonts w:eastAsia="Calibri"/>
                <w:lang w:eastAsia="en-US"/>
              </w:rPr>
            </w:pPr>
            <w:r w:rsidRPr="00226080">
              <w:rPr>
                <w:rFonts w:eastAsia="Calibri"/>
              </w:rPr>
              <w:t>МКУ Управление финансов Администрации Молчановского района</w:t>
            </w:r>
          </w:p>
        </w:tc>
      </w:tr>
      <w:tr w:rsidR="00FB0FCD" w:rsidRPr="00226080" w:rsidTr="00226080">
        <w:tc>
          <w:tcPr>
            <w:tcW w:w="7280" w:type="dxa"/>
            <w:shd w:val="clear" w:color="auto" w:fill="auto"/>
            <w:vAlign w:val="center"/>
          </w:tcPr>
          <w:p w:rsidR="00FB0FCD" w:rsidRPr="00226080" w:rsidRDefault="00FB0FCD" w:rsidP="00226080">
            <w:pPr>
              <w:jc w:val="center"/>
              <w:rPr>
                <w:rFonts w:eastAsia="Calibri"/>
                <w:lang w:eastAsia="en-US"/>
              </w:rPr>
            </w:pPr>
            <w:r w:rsidRPr="00226080">
              <w:rPr>
                <w:rFonts w:eastAsia="Calibri"/>
                <w:lang w:eastAsia="en-US"/>
              </w:rPr>
              <w:t>Связь с муниципальной программой</w:t>
            </w:r>
          </w:p>
        </w:tc>
        <w:tc>
          <w:tcPr>
            <w:tcW w:w="7280" w:type="dxa"/>
            <w:shd w:val="clear" w:color="auto" w:fill="auto"/>
          </w:tcPr>
          <w:p w:rsidR="00FB0FCD" w:rsidRPr="00226080" w:rsidRDefault="00FB0FCD" w:rsidP="00226080">
            <w:pPr>
              <w:jc w:val="center"/>
              <w:rPr>
                <w:rFonts w:eastAsia="Calibri"/>
                <w:lang w:eastAsia="en-US"/>
              </w:rPr>
            </w:pPr>
            <w:r w:rsidRPr="00226080">
              <w:rPr>
                <w:rFonts w:eastAsia="Calibri"/>
              </w:rPr>
              <w:t>Муниципальная программа «Муниципальное управление Молчановского района на 2022 – 2029 годы»</w:t>
            </w:r>
          </w:p>
        </w:tc>
      </w:tr>
      <w:tr w:rsidR="00FB0FCD" w:rsidRPr="00226080" w:rsidTr="00226080">
        <w:tc>
          <w:tcPr>
            <w:tcW w:w="7280" w:type="dxa"/>
            <w:shd w:val="clear" w:color="auto" w:fill="auto"/>
            <w:vAlign w:val="center"/>
          </w:tcPr>
          <w:p w:rsidR="00FB0FCD" w:rsidRPr="00226080" w:rsidRDefault="00FB0FCD" w:rsidP="00226080">
            <w:pPr>
              <w:jc w:val="center"/>
              <w:rPr>
                <w:rFonts w:eastAsia="Calibri"/>
                <w:lang w:eastAsia="en-US"/>
              </w:rPr>
            </w:pPr>
            <w:r w:rsidRPr="00226080">
              <w:rPr>
                <w:rFonts w:eastAsia="Calibri"/>
                <w:lang w:eastAsia="en-US"/>
              </w:rPr>
              <w:t>Подпрограмма (направление) муниципальной программы</w:t>
            </w:r>
          </w:p>
        </w:tc>
        <w:tc>
          <w:tcPr>
            <w:tcW w:w="7280" w:type="dxa"/>
            <w:shd w:val="clear" w:color="auto" w:fill="auto"/>
          </w:tcPr>
          <w:p w:rsidR="00FB0FCD" w:rsidRPr="00226080" w:rsidRDefault="00FB0FCD" w:rsidP="00226080">
            <w:pPr>
              <w:autoSpaceDE w:val="0"/>
              <w:autoSpaceDN w:val="0"/>
              <w:adjustRightInd w:val="0"/>
              <w:ind w:left="360"/>
              <w:jc w:val="center"/>
              <w:outlineLvl w:val="0"/>
              <w:rPr>
                <w:rFonts w:eastAsia="Calibri"/>
              </w:rPr>
            </w:pPr>
            <w:r w:rsidRPr="00226080">
              <w:rPr>
                <w:rFonts w:eastAsia="Calibri"/>
              </w:rPr>
              <w:t>Подпрограмма (направление) 3</w:t>
            </w:r>
          </w:p>
          <w:p w:rsidR="00FB0FCD" w:rsidRPr="00226080" w:rsidRDefault="00FB0FCD" w:rsidP="00226080">
            <w:pPr>
              <w:jc w:val="center"/>
              <w:rPr>
                <w:rFonts w:eastAsia="Calibri"/>
                <w:lang w:eastAsia="en-US"/>
              </w:rPr>
            </w:pPr>
            <w:r w:rsidRPr="00226080">
              <w:rPr>
                <w:rFonts w:eastAsia="Calibri"/>
                <w:lang w:eastAsia="en-US"/>
              </w:rPr>
              <w:t>«Совершенствование межбюджетных отношений</w:t>
            </w:r>
          </w:p>
          <w:p w:rsidR="00FB0FCD" w:rsidRPr="00226080" w:rsidRDefault="00FB0FCD" w:rsidP="00226080">
            <w:pPr>
              <w:jc w:val="center"/>
              <w:rPr>
                <w:rFonts w:eastAsia="Calibri"/>
                <w:lang w:eastAsia="en-US"/>
              </w:rPr>
            </w:pPr>
            <w:r w:rsidRPr="00226080">
              <w:rPr>
                <w:rFonts w:eastAsia="Calibri"/>
                <w:lang w:eastAsia="en-US"/>
              </w:rPr>
              <w:t xml:space="preserve"> в Молчановском районе» </w:t>
            </w:r>
          </w:p>
        </w:tc>
      </w:tr>
    </w:tbl>
    <w:p w:rsidR="00155DCE" w:rsidRDefault="00155DCE" w:rsidP="00FB0FCD">
      <w:pPr>
        <w:spacing w:line="259" w:lineRule="auto"/>
        <w:jc w:val="center"/>
        <w:rPr>
          <w:rFonts w:eastAsia="Calibri"/>
          <w:b/>
          <w:lang w:eastAsia="en-US"/>
        </w:rPr>
      </w:pPr>
    </w:p>
    <w:p w:rsidR="00FB0FCD" w:rsidRPr="00FB0FCD" w:rsidRDefault="00FB0FCD" w:rsidP="00FB0FCD">
      <w:pPr>
        <w:spacing w:line="259" w:lineRule="auto"/>
        <w:jc w:val="center"/>
        <w:rPr>
          <w:rFonts w:eastAsia="Calibri"/>
          <w:b/>
          <w:lang w:eastAsia="en-US"/>
        </w:rPr>
      </w:pPr>
      <w:r w:rsidRPr="00FB0FCD">
        <w:rPr>
          <w:rFonts w:eastAsia="Calibri"/>
          <w:b/>
          <w:lang w:eastAsia="en-US"/>
        </w:rPr>
        <w:t>Показатели реализации комплекса процессных мероприятий</w:t>
      </w:r>
    </w:p>
    <w:p w:rsidR="00FB0FCD" w:rsidRPr="00FB0FCD" w:rsidRDefault="00FB0FCD" w:rsidP="00FB0FCD">
      <w:pPr>
        <w:spacing w:line="259" w:lineRule="auto"/>
        <w:jc w:val="center"/>
        <w:rPr>
          <w:rFonts w:eastAsia="Calibri"/>
          <w:b/>
          <w:lang w:eastAsia="en-US"/>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19"/>
        <w:gridCol w:w="1843"/>
        <w:gridCol w:w="1134"/>
        <w:gridCol w:w="992"/>
        <w:gridCol w:w="1134"/>
        <w:gridCol w:w="992"/>
        <w:gridCol w:w="992"/>
        <w:gridCol w:w="992"/>
        <w:gridCol w:w="992"/>
        <w:gridCol w:w="1844"/>
      </w:tblGrid>
      <w:tr w:rsidR="00226080" w:rsidRPr="00226080" w:rsidTr="00627947">
        <w:trPr>
          <w:trHeight w:val="270"/>
        </w:trPr>
        <w:tc>
          <w:tcPr>
            <w:tcW w:w="562" w:type="dxa"/>
            <w:vMerge w:val="restart"/>
            <w:shd w:val="clear" w:color="auto" w:fill="auto"/>
            <w:vAlign w:val="center"/>
          </w:tcPr>
          <w:p w:rsidR="00FB0FCD" w:rsidRPr="00226080" w:rsidRDefault="00FB0FCD" w:rsidP="00226080">
            <w:pPr>
              <w:jc w:val="center"/>
              <w:rPr>
                <w:rFonts w:eastAsia="Calibri"/>
                <w:lang w:eastAsia="en-US"/>
              </w:rPr>
            </w:pPr>
            <w:r w:rsidRPr="00226080">
              <w:rPr>
                <w:rFonts w:eastAsia="Calibri"/>
                <w:lang w:eastAsia="en-US"/>
              </w:rPr>
              <w:t>№ п/п</w:t>
            </w:r>
          </w:p>
        </w:tc>
        <w:tc>
          <w:tcPr>
            <w:tcW w:w="3119" w:type="dxa"/>
            <w:vMerge w:val="restart"/>
            <w:shd w:val="clear" w:color="auto" w:fill="auto"/>
            <w:vAlign w:val="center"/>
          </w:tcPr>
          <w:p w:rsidR="00FB0FCD" w:rsidRPr="00226080" w:rsidRDefault="00FB0FCD" w:rsidP="00226080">
            <w:pPr>
              <w:jc w:val="center"/>
              <w:rPr>
                <w:rFonts w:eastAsia="Calibri"/>
                <w:lang w:eastAsia="en-US"/>
              </w:rPr>
            </w:pPr>
            <w:r w:rsidRPr="00226080">
              <w:rPr>
                <w:rFonts w:eastAsia="Calibri"/>
                <w:lang w:eastAsia="en-US"/>
              </w:rPr>
              <w:t>Наименование показателя</w:t>
            </w:r>
          </w:p>
        </w:tc>
        <w:tc>
          <w:tcPr>
            <w:tcW w:w="1843" w:type="dxa"/>
            <w:vMerge w:val="restart"/>
            <w:shd w:val="clear" w:color="auto" w:fill="auto"/>
            <w:vAlign w:val="center"/>
          </w:tcPr>
          <w:p w:rsidR="00FB0FCD" w:rsidRPr="00226080" w:rsidRDefault="00FB0FCD" w:rsidP="00226080">
            <w:pPr>
              <w:jc w:val="center"/>
              <w:rPr>
                <w:rFonts w:eastAsia="Calibri"/>
                <w:lang w:eastAsia="en-US"/>
              </w:rPr>
            </w:pPr>
            <w:r w:rsidRPr="00226080">
              <w:rPr>
                <w:rFonts w:eastAsia="Calibri"/>
                <w:lang w:eastAsia="en-US"/>
              </w:rPr>
              <w:t>Ответственный за достижение</w:t>
            </w:r>
          </w:p>
        </w:tc>
        <w:tc>
          <w:tcPr>
            <w:tcW w:w="1134" w:type="dxa"/>
            <w:vMerge w:val="restart"/>
            <w:shd w:val="clear" w:color="auto" w:fill="auto"/>
            <w:vAlign w:val="center"/>
          </w:tcPr>
          <w:p w:rsidR="00FB0FCD" w:rsidRPr="00226080" w:rsidRDefault="00FB0FCD" w:rsidP="00226080">
            <w:pPr>
              <w:jc w:val="center"/>
              <w:rPr>
                <w:rFonts w:eastAsia="Calibri"/>
                <w:lang w:eastAsia="en-US"/>
              </w:rPr>
            </w:pPr>
            <w:r w:rsidRPr="00226080">
              <w:rPr>
                <w:rFonts w:eastAsia="Calibri"/>
                <w:lang w:eastAsia="en-US"/>
              </w:rPr>
              <w:t>Единица измерения (по ОКЕИ)</w:t>
            </w:r>
          </w:p>
        </w:tc>
        <w:tc>
          <w:tcPr>
            <w:tcW w:w="992" w:type="dxa"/>
            <w:vMerge w:val="restart"/>
            <w:shd w:val="clear" w:color="auto" w:fill="auto"/>
            <w:vAlign w:val="center"/>
          </w:tcPr>
          <w:p w:rsidR="00FB0FCD" w:rsidRPr="00226080" w:rsidRDefault="00FB0FCD" w:rsidP="00226080">
            <w:pPr>
              <w:jc w:val="center"/>
              <w:rPr>
                <w:rFonts w:eastAsia="Calibri"/>
                <w:lang w:eastAsia="en-US"/>
              </w:rPr>
            </w:pPr>
            <w:r w:rsidRPr="00226080">
              <w:rPr>
                <w:rFonts w:eastAsia="Calibri"/>
                <w:lang w:eastAsia="en-US"/>
              </w:rPr>
              <w:t>Базовое значение</w:t>
            </w:r>
          </w:p>
        </w:tc>
        <w:tc>
          <w:tcPr>
            <w:tcW w:w="6946" w:type="dxa"/>
            <w:gridSpan w:val="6"/>
            <w:shd w:val="clear" w:color="auto" w:fill="auto"/>
            <w:vAlign w:val="center"/>
          </w:tcPr>
          <w:p w:rsidR="00FB0FCD" w:rsidRPr="00226080" w:rsidRDefault="00FB0FCD" w:rsidP="00226080">
            <w:pPr>
              <w:jc w:val="center"/>
              <w:rPr>
                <w:rFonts w:eastAsia="Calibri"/>
                <w:lang w:eastAsia="en-US"/>
              </w:rPr>
            </w:pPr>
            <w:r w:rsidRPr="00226080">
              <w:rPr>
                <w:rFonts w:eastAsia="Calibri"/>
                <w:lang w:eastAsia="en-US"/>
              </w:rPr>
              <w:t>Планируемое значение показателя (показателя задачи)</w:t>
            </w:r>
          </w:p>
        </w:tc>
      </w:tr>
      <w:tr w:rsidR="00226080" w:rsidRPr="00226080" w:rsidTr="00627947">
        <w:trPr>
          <w:trHeight w:val="1044"/>
        </w:trPr>
        <w:tc>
          <w:tcPr>
            <w:tcW w:w="562" w:type="dxa"/>
            <w:vMerge/>
            <w:shd w:val="clear" w:color="auto" w:fill="auto"/>
            <w:vAlign w:val="center"/>
          </w:tcPr>
          <w:p w:rsidR="00FB0FCD" w:rsidRPr="00226080" w:rsidRDefault="00FB0FCD" w:rsidP="00226080">
            <w:pPr>
              <w:jc w:val="center"/>
              <w:rPr>
                <w:rFonts w:eastAsia="Calibri"/>
                <w:lang w:eastAsia="en-US"/>
              </w:rPr>
            </w:pPr>
          </w:p>
        </w:tc>
        <w:tc>
          <w:tcPr>
            <w:tcW w:w="3119" w:type="dxa"/>
            <w:vMerge/>
            <w:shd w:val="clear" w:color="auto" w:fill="auto"/>
            <w:vAlign w:val="center"/>
          </w:tcPr>
          <w:p w:rsidR="00FB0FCD" w:rsidRPr="00226080" w:rsidRDefault="00FB0FCD" w:rsidP="00226080">
            <w:pPr>
              <w:jc w:val="center"/>
              <w:rPr>
                <w:rFonts w:eastAsia="Calibri"/>
                <w:lang w:eastAsia="en-US"/>
              </w:rPr>
            </w:pPr>
          </w:p>
        </w:tc>
        <w:tc>
          <w:tcPr>
            <w:tcW w:w="1843" w:type="dxa"/>
            <w:vMerge/>
            <w:shd w:val="clear" w:color="auto" w:fill="auto"/>
            <w:vAlign w:val="center"/>
          </w:tcPr>
          <w:p w:rsidR="00FB0FCD" w:rsidRPr="00226080" w:rsidRDefault="00FB0FCD" w:rsidP="00226080">
            <w:pPr>
              <w:jc w:val="center"/>
              <w:rPr>
                <w:rFonts w:eastAsia="Calibri"/>
                <w:lang w:eastAsia="en-US"/>
              </w:rPr>
            </w:pPr>
          </w:p>
        </w:tc>
        <w:tc>
          <w:tcPr>
            <w:tcW w:w="1134" w:type="dxa"/>
            <w:vMerge/>
            <w:shd w:val="clear" w:color="auto" w:fill="auto"/>
            <w:vAlign w:val="center"/>
          </w:tcPr>
          <w:p w:rsidR="00FB0FCD" w:rsidRPr="00226080" w:rsidRDefault="00FB0FCD" w:rsidP="00226080">
            <w:pPr>
              <w:jc w:val="center"/>
              <w:rPr>
                <w:rFonts w:eastAsia="Calibri"/>
                <w:lang w:eastAsia="en-US"/>
              </w:rPr>
            </w:pPr>
          </w:p>
        </w:tc>
        <w:tc>
          <w:tcPr>
            <w:tcW w:w="992" w:type="dxa"/>
            <w:vMerge/>
            <w:shd w:val="clear" w:color="auto" w:fill="auto"/>
            <w:vAlign w:val="center"/>
          </w:tcPr>
          <w:p w:rsidR="00FB0FCD" w:rsidRPr="00226080" w:rsidRDefault="00FB0FCD" w:rsidP="00226080">
            <w:pPr>
              <w:jc w:val="center"/>
              <w:rPr>
                <w:rFonts w:eastAsia="Calibri"/>
                <w:lang w:eastAsia="en-US"/>
              </w:rPr>
            </w:pPr>
          </w:p>
        </w:tc>
        <w:tc>
          <w:tcPr>
            <w:tcW w:w="1134" w:type="dxa"/>
            <w:shd w:val="clear" w:color="auto" w:fill="auto"/>
            <w:vAlign w:val="center"/>
          </w:tcPr>
          <w:p w:rsidR="00FB0FCD" w:rsidRPr="00226080" w:rsidRDefault="00FB0FCD" w:rsidP="00226080">
            <w:pPr>
              <w:jc w:val="center"/>
              <w:rPr>
                <w:rFonts w:eastAsia="Calibri"/>
                <w:lang w:eastAsia="en-US"/>
              </w:rPr>
            </w:pPr>
            <w:r w:rsidRPr="00226080">
              <w:rPr>
                <w:rFonts w:eastAsia="Calibri"/>
                <w:lang w:eastAsia="en-US"/>
              </w:rPr>
              <w:t>2024 год</w:t>
            </w:r>
          </w:p>
        </w:tc>
        <w:tc>
          <w:tcPr>
            <w:tcW w:w="992" w:type="dxa"/>
            <w:shd w:val="clear" w:color="auto" w:fill="auto"/>
            <w:vAlign w:val="center"/>
          </w:tcPr>
          <w:p w:rsidR="00FB0FCD" w:rsidRPr="00226080" w:rsidRDefault="00FB0FCD" w:rsidP="00226080">
            <w:pPr>
              <w:jc w:val="center"/>
              <w:rPr>
                <w:rFonts w:eastAsia="Calibri"/>
                <w:lang w:eastAsia="en-US"/>
              </w:rPr>
            </w:pPr>
            <w:r w:rsidRPr="00226080">
              <w:rPr>
                <w:rFonts w:eastAsia="Calibri"/>
                <w:lang w:eastAsia="en-US"/>
              </w:rPr>
              <w:t>2025 год</w:t>
            </w:r>
          </w:p>
        </w:tc>
        <w:tc>
          <w:tcPr>
            <w:tcW w:w="992" w:type="dxa"/>
            <w:shd w:val="clear" w:color="auto" w:fill="auto"/>
            <w:vAlign w:val="center"/>
          </w:tcPr>
          <w:p w:rsidR="00FB0FCD" w:rsidRPr="00226080" w:rsidRDefault="00FB0FCD" w:rsidP="00226080">
            <w:pPr>
              <w:jc w:val="center"/>
              <w:rPr>
                <w:rFonts w:eastAsia="Calibri"/>
                <w:lang w:eastAsia="en-US"/>
              </w:rPr>
            </w:pPr>
            <w:r w:rsidRPr="00226080">
              <w:rPr>
                <w:rFonts w:eastAsia="Calibri"/>
                <w:lang w:eastAsia="en-US"/>
              </w:rPr>
              <w:t>2026 год</w:t>
            </w:r>
          </w:p>
        </w:tc>
        <w:tc>
          <w:tcPr>
            <w:tcW w:w="992" w:type="dxa"/>
            <w:shd w:val="clear" w:color="auto" w:fill="auto"/>
            <w:vAlign w:val="center"/>
          </w:tcPr>
          <w:p w:rsidR="00FB0FCD" w:rsidRPr="00226080" w:rsidRDefault="00FB0FCD" w:rsidP="00226080">
            <w:pPr>
              <w:jc w:val="center"/>
              <w:rPr>
                <w:rFonts w:eastAsia="Calibri"/>
                <w:lang w:eastAsia="en-US"/>
              </w:rPr>
            </w:pPr>
            <w:r w:rsidRPr="00226080">
              <w:rPr>
                <w:rFonts w:eastAsia="Calibri"/>
                <w:lang w:eastAsia="en-US"/>
              </w:rPr>
              <w:t>Прогнозный период 2027 год</w:t>
            </w:r>
          </w:p>
        </w:tc>
        <w:tc>
          <w:tcPr>
            <w:tcW w:w="992" w:type="dxa"/>
            <w:shd w:val="clear" w:color="auto" w:fill="auto"/>
            <w:vAlign w:val="center"/>
          </w:tcPr>
          <w:p w:rsidR="00FB0FCD" w:rsidRPr="00226080" w:rsidRDefault="00FB0FCD" w:rsidP="00226080">
            <w:pPr>
              <w:jc w:val="center"/>
              <w:rPr>
                <w:rFonts w:eastAsia="Calibri"/>
                <w:lang w:eastAsia="en-US"/>
              </w:rPr>
            </w:pPr>
            <w:r w:rsidRPr="00226080">
              <w:rPr>
                <w:rFonts w:eastAsia="Calibri"/>
                <w:lang w:eastAsia="en-US"/>
              </w:rPr>
              <w:t>Прогнозный период 2028 год</w:t>
            </w:r>
          </w:p>
        </w:tc>
        <w:tc>
          <w:tcPr>
            <w:tcW w:w="1844" w:type="dxa"/>
            <w:shd w:val="clear" w:color="auto" w:fill="auto"/>
            <w:vAlign w:val="center"/>
          </w:tcPr>
          <w:p w:rsidR="00FB0FCD" w:rsidRPr="00226080" w:rsidRDefault="00FB0FCD" w:rsidP="00226080">
            <w:pPr>
              <w:jc w:val="center"/>
              <w:rPr>
                <w:rFonts w:eastAsia="Calibri"/>
                <w:lang w:eastAsia="en-US"/>
              </w:rPr>
            </w:pPr>
            <w:r w:rsidRPr="00226080">
              <w:rPr>
                <w:rFonts w:eastAsia="Calibri"/>
                <w:lang w:eastAsia="en-US"/>
              </w:rPr>
              <w:t>Прогнозный период 2029 год</w:t>
            </w:r>
          </w:p>
        </w:tc>
      </w:tr>
      <w:tr w:rsidR="00226080" w:rsidRPr="00226080" w:rsidTr="00627947">
        <w:tc>
          <w:tcPr>
            <w:tcW w:w="562" w:type="dxa"/>
            <w:shd w:val="clear" w:color="auto" w:fill="auto"/>
            <w:vAlign w:val="center"/>
          </w:tcPr>
          <w:p w:rsidR="00FB0FCD" w:rsidRPr="00226080" w:rsidRDefault="00FB0FCD" w:rsidP="00226080">
            <w:pPr>
              <w:jc w:val="center"/>
              <w:rPr>
                <w:rFonts w:eastAsia="Calibri"/>
                <w:lang w:eastAsia="en-US"/>
              </w:rPr>
            </w:pPr>
            <w:r w:rsidRPr="00226080">
              <w:rPr>
                <w:rFonts w:eastAsia="Calibri"/>
                <w:lang w:eastAsia="en-US"/>
              </w:rPr>
              <w:t>1.</w:t>
            </w:r>
          </w:p>
        </w:tc>
        <w:tc>
          <w:tcPr>
            <w:tcW w:w="3119" w:type="dxa"/>
            <w:shd w:val="clear" w:color="auto" w:fill="auto"/>
          </w:tcPr>
          <w:p w:rsidR="00627947" w:rsidRDefault="00627947" w:rsidP="00627947">
            <w:pPr>
              <w:autoSpaceDE w:val="0"/>
              <w:autoSpaceDN w:val="0"/>
              <w:adjustRightInd w:val="0"/>
              <w:rPr>
                <w:sz w:val="22"/>
                <w:szCs w:val="22"/>
              </w:rPr>
            </w:pPr>
            <w:r>
              <w:rPr>
                <w:sz w:val="22"/>
                <w:szCs w:val="22"/>
              </w:rPr>
              <w:t>Доля муниципальных образований Молчановского района, получающих финансовую поддержку, от общего количества муниципальных образований Молчановского района, имеющих право на получение соответствующих форм финансовой поддержки</w:t>
            </w:r>
          </w:p>
          <w:p w:rsidR="00FB0FCD" w:rsidRPr="00226080" w:rsidRDefault="00FB0FCD" w:rsidP="00226080">
            <w:pPr>
              <w:autoSpaceDE w:val="0"/>
              <w:autoSpaceDN w:val="0"/>
              <w:adjustRightInd w:val="0"/>
              <w:rPr>
                <w:rFonts w:eastAsia="Calibri"/>
                <w:lang w:eastAsia="en-US"/>
              </w:rPr>
            </w:pPr>
          </w:p>
        </w:tc>
        <w:tc>
          <w:tcPr>
            <w:tcW w:w="1843" w:type="dxa"/>
            <w:shd w:val="clear" w:color="auto" w:fill="auto"/>
          </w:tcPr>
          <w:p w:rsidR="00FB0FCD" w:rsidRPr="00226080" w:rsidRDefault="00FB0FCD" w:rsidP="00226080">
            <w:pPr>
              <w:jc w:val="center"/>
              <w:rPr>
                <w:rFonts w:eastAsia="Calibri"/>
                <w:lang w:eastAsia="en-US"/>
              </w:rPr>
            </w:pPr>
            <w:r w:rsidRPr="00226080">
              <w:rPr>
                <w:rFonts w:eastAsia="Calibri"/>
              </w:rPr>
              <w:t>МКУ Управление финансов Администрации Молчановского района</w:t>
            </w:r>
          </w:p>
        </w:tc>
        <w:tc>
          <w:tcPr>
            <w:tcW w:w="1134" w:type="dxa"/>
            <w:shd w:val="clear" w:color="auto" w:fill="auto"/>
            <w:vAlign w:val="center"/>
          </w:tcPr>
          <w:p w:rsidR="00FB0FCD" w:rsidRPr="00226080" w:rsidRDefault="00FB0FCD" w:rsidP="00226080">
            <w:pPr>
              <w:jc w:val="center"/>
              <w:rPr>
                <w:rFonts w:eastAsia="Calibri"/>
                <w:lang w:eastAsia="en-US"/>
              </w:rPr>
            </w:pPr>
            <w:r w:rsidRPr="00226080">
              <w:rPr>
                <w:rFonts w:eastAsia="Calibri"/>
                <w:lang w:eastAsia="en-US"/>
              </w:rPr>
              <w:t>744</w:t>
            </w:r>
          </w:p>
        </w:tc>
        <w:tc>
          <w:tcPr>
            <w:tcW w:w="992" w:type="dxa"/>
            <w:shd w:val="clear" w:color="auto" w:fill="auto"/>
            <w:vAlign w:val="center"/>
          </w:tcPr>
          <w:p w:rsidR="00FB0FCD" w:rsidRPr="00226080" w:rsidRDefault="00627947" w:rsidP="00226080">
            <w:pPr>
              <w:jc w:val="center"/>
              <w:rPr>
                <w:rFonts w:eastAsia="Calibri"/>
                <w:lang w:val="en-US" w:eastAsia="en-US"/>
              </w:rPr>
            </w:pPr>
            <w:r>
              <w:rPr>
                <w:rFonts w:eastAsia="Calibri"/>
                <w:lang w:eastAsia="en-US"/>
              </w:rPr>
              <w:t>100,0</w:t>
            </w:r>
          </w:p>
        </w:tc>
        <w:tc>
          <w:tcPr>
            <w:tcW w:w="1134" w:type="dxa"/>
            <w:shd w:val="clear" w:color="auto" w:fill="auto"/>
            <w:vAlign w:val="center"/>
          </w:tcPr>
          <w:p w:rsidR="00FB0FCD" w:rsidRPr="00226080" w:rsidRDefault="00627947" w:rsidP="00226080">
            <w:pPr>
              <w:jc w:val="center"/>
              <w:rPr>
                <w:rFonts w:eastAsia="Calibri"/>
                <w:lang w:val="en-US" w:eastAsia="en-US"/>
              </w:rPr>
            </w:pPr>
            <w:r>
              <w:rPr>
                <w:rFonts w:eastAsia="Calibri"/>
                <w:lang w:eastAsia="en-US"/>
              </w:rPr>
              <w:t>100,0</w:t>
            </w:r>
          </w:p>
        </w:tc>
        <w:tc>
          <w:tcPr>
            <w:tcW w:w="992" w:type="dxa"/>
            <w:shd w:val="clear" w:color="auto" w:fill="auto"/>
            <w:vAlign w:val="center"/>
          </w:tcPr>
          <w:p w:rsidR="00FB0FCD" w:rsidRPr="00226080" w:rsidRDefault="00627947" w:rsidP="00226080">
            <w:pPr>
              <w:jc w:val="center"/>
              <w:rPr>
                <w:rFonts w:eastAsia="Calibri"/>
                <w:lang w:val="en-US" w:eastAsia="en-US"/>
              </w:rPr>
            </w:pPr>
            <w:r>
              <w:rPr>
                <w:rFonts w:eastAsia="Calibri"/>
                <w:lang w:eastAsia="en-US"/>
              </w:rPr>
              <w:t>100,0</w:t>
            </w:r>
          </w:p>
        </w:tc>
        <w:tc>
          <w:tcPr>
            <w:tcW w:w="992" w:type="dxa"/>
            <w:shd w:val="clear" w:color="auto" w:fill="auto"/>
            <w:vAlign w:val="center"/>
          </w:tcPr>
          <w:p w:rsidR="00FB0FCD" w:rsidRPr="00226080" w:rsidRDefault="00627947" w:rsidP="00226080">
            <w:pPr>
              <w:jc w:val="center"/>
              <w:rPr>
                <w:rFonts w:eastAsia="Calibri"/>
                <w:lang w:val="en-US" w:eastAsia="en-US"/>
              </w:rPr>
            </w:pPr>
            <w:r>
              <w:rPr>
                <w:rFonts w:eastAsia="Calibri"/>
                <w:lang w:eastAsia="en-US"/>
              </w:rPr>
              <w:t>100,0</w:t>
            </w:r>
          </w:p>
        </w:tc>
        <w:tc>
          <w:tcPr>
            <w:tcW w:w="992" w:type="dxa"/>
            <w:shd w:val="clear" w:color="auto" w:fill="auto"/>
            <w:vAlign w:val="center"/>
          </w:tcPr>
          <w:p w:rsidR="00FB0FCD" w:rsidRPr="00226080" w:rsidRDefault="00627947" w:rsidP="00226080">
            <w:pPr>
              <w:jc w:val="center"/>
              <w:rPr>
                <w:rFonts w:eastAsia="Calibri"/>
                <w:lang w:val="en-US" w:eastAsia="en-US"/>
              </w:rPr>
            </w:pPr>
            <w:r>
              <w:rPr>
                <w:rFonts w:eastAsia="Calibri"/>
                <w:lang w:eastAsia="en-US"/>
              </w:rPr>
              <w:t>100,0</w:t>
            </w:r>
          </w:p>
        </w:tc>
        <w:tc>
          <w:tcPr>
            <w:tcW w:w="992" w:type="dxa"/>
            <w:shd w:val="clear" w:color="auto" w:fill="auto"/>
            <w:vAlign w:val="center"/>
          </w:tcPr>
          <w:p w:rsidR="00FB0FCD" w:rsidRPr="00226080" w:rsidRDefault="00627947" w:rsidP="00226080">
            <w:pPr>
              <w:jc w:val="center"/>
              <w:rPr>
                <w:rFonts w:eastAsia="Calibri"/>
                <w:lang w:val="en-US" w:eastAsia="en-US"/>
              </w:rPr>
            </w:pPr>
            <w:r>
              <w:rPr>
                <w:rFonts w:eastAsia="Calibri"/>
                <w:lang w:eastAsia="en-US"/>
              </w:rPr>
              <w:t>100,0</w:t>
            </w:r>
          </w:p>
        </w:tc>
        <w:tc>
          <w:tcPr>
            <w:tcW w:w="1844" w:type="dxa"/>
            <w:shd w:val="clear" w:color="auto" w:fill="auto"/>
            <w:vAlign w:val="center"/>
          </w:tcPr>
          <w:p w:rsidR="00FB0FCD" w:rsidRPr="00226080" w:rsidRDefault="00627947" w:rsidP="00226080">
            <w:pPr>
              <w:jc w:val="center"/>
              <w:rPr>
                <w:rFonts w:eastAsia="Calibri"/>
                <w:lang w:val="en-US" w:eastAsia="en-US"/>
              </w:rPr>
            </w:pPr>
            <w:r>
              <w:rPr>
                <w:rFonts w:eastAsia="Calibri"/>
                <w:lang w:eastAsia="en-US"/>
              </w:rPr>
              <w:t>100,0</w:t>
            </w:r>
          </w:p>
        </w:tc>
      </w:tr>
    </w:tbl>
    <w:p w:rsidR="00627947" w:rsidRDefault="00627947"/>
    <w:p w:rsidR="00155DCE" w:rsidRPr="00155DCE" w:rsidRDefault="00155DCE" w:rsidP="00155DCE">
      <w:pPr>
        <w:spacing w:line="259" w:lineRule="auto"/>
        <w:jc w:val="center"/>
        <w:rPr>
          <w:rFonts w:eastAsia="Calibri"/>
          <w:b/>
          <w:lang w:eastAsia="en-US"/>
        </w:rPr>
      </w:pPr>
      <w:r w:rsidRPr="00155DCE">
        <w:rPr>
          <w:rFonts w:eastAsia="Calibri"/>
          <w:b/>
          <w:lang w:eastAsia="en-US"/>
        </w:rPr>
        <w:t xml:space="preserve">Перечень мероприятий комплекса процессных мероприятий </w:t>
      </w:r>
    </w:p>
    <w:p w:rsidR="00155DCE" w:rsidRPr="00155DCE" w:rsidRDefault="00155DCE" w:rsidP="00155DCE">
      <w:pPr>
        <w:spacing w:line="259" w:lineRule="auto"/>
        <w:jc w:val="center"/>
        <w:rPr>
          <w:rFonts w:eastAsia="Calibri"/>
          <w:b/>
          <w:lang w:eastAsia="en-US"/>
        </w:rPr>
      </w:pPr>
      <w:r w:rsidRPr="00155DCE">
        <w:rPr>
          <w:rFonts w:eastAsia="Calibri"/>
          <w:b/>
          <w:lang w:eastAsia="en-US"/>
        </w:rPr>
        <w:t>«Создание условий для обеспечения равных финансовых возможностей сельских поселений по решению вопросов местного значения»</w:t>
      </w:r>
    </w:p>
    <w:p w:rsidR="00155DCE" w:rsidRDefault="00155DCE"/>
    <w:tbl>
      <w:tblPr>
        <w:tblW w:w="14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2005"/>
        <w:gridCol w:w="1725"/>
        <w:gridCol w:w="1921"/>
        <w:gridCol w:w="1146"/>
        <w:gridCol w:w="1060"/>
        <w:gridCol w:w="791"/>
        <w:gridCol w:w="791"/>
        <w:gridCol w:w="791"/>
        <w:gridCol w:w="1091"/>
        <w:gridCol w:w="1417"/>
        <w:gridCol w:w="1134"/>
      </w:tblGrid>
      <w:tr w:rsidR="00226080" w:rsidRPr="00226080" w:rsidTr="00EF0BE6">
        <w:trPr>
          <w:trHeight w:val="315"/>
          <w:jc w:val="center"/>
        </w:trPr>
        <w:tc>
          <w:tcPr>
            <w:tcW w:w="513" w:type="dxa"/>
            <w:vMerge w:val="restart"/>
            <w:shd w:val="clear" w:color="auto" w:fill="auto"/>
            <w:vAlign w:val="center"/>
          </w:tcPr>
          <w:p w:rsidR="00FB0FCD" w:rsidRPr="00226080" w:rsidRDefault="00FB0FCD" w:rsidP="00226080">
            <w:pPr>
              <w:jc w:val="center"/>
              <w:rPr>
                <w:rFonts w:eastAsia="Calibri"/>
                <w:lang w:eastAsia="en-US"/>
              </w:rPr>
            </w:pPr>
            <w:r w:rsidRPr="00FB0FCD">
              <w:rPr>
                <w:rFonts w:ascii="Calibri" w:eastAsia="Calibri" w:hAnsi="Calibri"/>
                <w:sz w:val="22"/>
                <w:szCs w:val="22"/>
                <w:lang w:eastAsia="en-US"/>
              </w:rPr>
              <w:br w:type="page"/>
            </w:r>
            <w:r w:rsidRPr="00226080">
              <w:rPr>
                <w:rFonts w:eastAsia="Calibri"/>
                <w:lang w:eastAsia="en-US"/>
              </w:rPr>
              <w:t>№ п/п</w:t>
            </w:r>
          </w:p>
        </w:tc>
        <w:tc>
          <w:tcPr>
            <w:tcW w:w="2005" w:type="dxa"/>
            <w:vMerge w:val="restart"/>
            <w:shd w:val="clear" w:color="auto" w:fill="auto"/>
            <w:vAlign w:val="center"/>
          </w:tcPr>
          <w:p w:rsidR="00FB0FCD" w:rsidRPr="00226080" w:rsidRDefault="00FB0FCD" w:rsidP="00226080">
            <w:pPr>
              <w:jc w:val="center"/>
              <w:rPr>
                <w:rFonts w:eastAsia="Calibri"/>
                <w:lang w:eastAsia="en-US"/>
              </w:rPr>
            </w:pPr>
            <w:r w:rsidRPr="00226080">
              <w:rPr>
                <w:rFonts w:eastAsia="Calibri"/>
                <w:lang w:eastAsia="en-US"/>
              </w:rPr>
              <w:t>Наименование мероприятия</w:t>
            </w:r>
          </w:p>
        </w:tc>
        <w:tc>
          <w:tcPr>
            <w:tcW w:w="1725" w:type="dxa"/>
            <w:vMerge w:val="restart"/>
            <w:shd w:val="clear" w:color="auto" w:fill="auto"/>
            <w:vAlign w:val="center"/>
          </w:tcPr>
          <w:p w:rsidR="00FB0FCD" w:rsidRPr="00226080" w:rsidRDefault="00FB0FCD" w:rsidP="00226080">
            <w:pPr>
              <w:jc w:val="center"/>
              <w:rPr>
                <w:rFonts w:eastAsia="Calibri"/>
                <w:lang w:eastAsia="en-US"/>
              </w:rPr>
            </w:pPr>
            <w:r w:rsidRPr="00226080">
              <w:rPr>
                <w:rFonts w:eastAsia="Calibri"/>
                <w:lang w:eastAsia="en-US"/>
              </w:rPr>
              <w:t>Характеристика мероприятия</w:t>
            </w:r>
          </w:p>
        </w:tc>
        <w:tc>
          <w:tcPr>
            <w:tcW w:w="1921" w:type="dxa"/>
            <w:vMerge w:val="restart"/>
            <w:shd w:val="clear" w:color="auto" w:fill="auto"/>
            <w:vAlign w:val="center"/>
          </w:tcPr>
          <w:p w:rsidR="00FB0FCD" w:rsidRPr="00226080" w:rsidRDefault="00FB0FCD" w:rsidP="00226080">
            <w:pPr>
              <w:jc w:val="center"/>
              <w:rPr>
                <w:rFonts w:eastAsia="Calibri"/>
                <w:lang w:eastAsia="en-US"/>
              </w:rPr>
            </w:pPr>
            <w:r w:rsidRPr="00226080">
              <w:rPr>
                <w:rFonts w:eastAsia="Calibri"/>
                <w:lang w:eastAsia="en-US"/>
              </w:rPr>
              <w:t>Наименование показателя</w:t>
            </w:r>
          </w:p>
        </w:tc>
        <w:tc>
          <w:tcPr>
            <w:tcW w:w="1146" w:type="dxa"/>
            <w:vMerge w:val="restart"/>
            <w:shd w:val="clear" w:color="auto" w:fill="auto"/>
            <w:vAlign w:val="center"/>
          </w:tcPr>
          <w:p w:rsidR="00FB0FCD" w:rsidRPr="00226080" w:rsidRDefault="00FB0FCD" w:rsidP="00181361">
            <w:pPr>
              <w:jc w:val="center"/>
              <w:rPr>
                <w:rFonts w:eastAsia="Calibri"/>
                <w:lang w:eastAsia="en-US"/>
              </w:rPr>
            </w:pPr>
            <w:r w:rsidRPr="00226080">
              <w:rPr>
                <w:rFonts w:eastAsia="Calibri"/>
                <w:lang w:eastAsia="en-US"/>
              </w:rPr>
              <w:t>Ед</w:t>
            </w:r>
            <w:r w:rsidR="00181361">
              <w:rPr>
                <w:rFonts w:eastAsia="Calibri"/>
                <w:lang w:eastAsia="en-US"/>
              </w:rPr>
              <w:t>и</w:t>
            </w:r>
            <w:r w:rsidRPr="00226080">
              <w:rPr>
                <w:rFonts w:eastAsia="Calibri"/>
                <w:lang w:eastAsia="en-US"/>
              </w:rPr>
              <w:t>ница измерения (по ОКЕИ)</w:t>
            </w:r>
          </w:p>
        </w:tc>
        <w:tc>
          <w:tcPr>
            <w:tcW w:w="1060" w:type="dxa"/>
            <w:vMerge w:val="restart"/>
            <w:shd w:val="clear" w:color="auto" w:fill="auto"/>
            <w:vAlign w:val="center"/>
          </w:tcPr>
          <w:p w:rsidR="00FB0FCD" w:rsidRPr="00226080" w:rsidRDefault="00FB0FCD" w:rsidP="00226080">
            <w:pPr>
              <w:jc w:val="center"/>
              <w:rPr>
                <w:rFonts w:eastAsia="Calibri"/>
                <w:lang w:eastAsia="en-US"/>
              </w:rPr>
            </w:pPr>
            <w:r w:rsidRPr="00226080">
              <w:rPr>
                <w:rFonts w:eastAsia="Calibri"/>
                <w:lang w:eastAsia="en-US"/>
              </w:rPr>
              <w:t>Базовое значение</w:t>
            </w:r>
          </w:p>
        </w:tc>
        <w:tc>
          <w:tcPr>
            <w:tcW w:w="6015" w:type="dxa"/>
            <w:gridSpan w:val="6"/>
            <w:shd w:val="clear" w:color="auto" w:fill="auto"/>
            <w:vAlign w:val="center"/>
          </w:tcPr>
          <w:p w:rsidR="00FB0FCD" w:rsidRPr="00226080" w:rsidRDefault="00FB0FCD" w:rsidP="00226080">
            <w:pPr>
              <w:jc w:val="center"/>
              <w:rPr>
                <w:rFonts w:eastAsia="Calibri"/>
                <w:lang w:eastAsia="en-US"/>
              </w:rPr>
            </w:pPr>
            <w:r w:rsidRPr="00226080">
              <w:rPr>
                <w:rFonts w:eastAsia="Calibri"/>
                <w:lang w:eastAsia="en-US"/>
              </w:rPr>
              <w:t>Планируемое значение показателя (показателя задачи)</w:t>
            </w:r>
          </w:p>
        </w:tc>
      </w:tr>
      <w:tr w:rsidR="00226080" w:rsidRPr="00226080" w:rsidTr="00EF0BE6">
        <w:trPr>
          <w:trHeight w:val="480"/>
          <w:jc w:val="center"/>
        </w:trPr>
        <w:tc>
          <w:tcPr>
            <w:tcW w:w="513" w:type="dxa"/>
            <w:vMerge/>
            <w:shd w:val="clear" w:color="auto" w:fill="auto"/>
            <w:vAlign w:val="center"/>
          </w:tcPr>
          <w:p w:rsidR="00FB0FCD" w:rsidRPr="00226080" w:rsidRDefault="00FB0FCD" w:rsidP="00226080">
            <w:pPr>
              <w:jc w:val="center"/>
              <w:rPr>
                <w:rFonts w:eastAsia="Calibri"/>
                <w:lang w:eastAsia="en-US"/>
              </w:rPr>
            </w:pPr>
          </w:p>
        </w:tc>
        <w:tc>
          <w:tcPr>
            <w:tcW w:w="2005" w:type="dxa"/>
            <w:vMerge/>
            <w:shd w:val="clear" w:color="auto" w:fill="auto"/>
            <w:vAlign w:val="center"/>
          </w:tcPr>
          <w:p w:rsidR="00FB0FCD" w:rsidRPr="00226080" w:rsidRDefault="00FB0FCD" w:rsidP="00226080">
            <w:pPr>
              <w:jc w:val="center"/>
              <w:rPr>
                <w:rFonts w:eastAsia="Calibri"/>
                <w:lang w:eastAsia="en-US"/>
              </w:rPr>
            </w:pPr>
          </w:p>
        </w:tc>
        <w:tc>
          <w:tcPr>
            <w:tcW w:w="1725" w:type="dxa"/>
            <w:vMerge/>
            <w:shd w:val="clear" w:color="auto" w:fill="auto"/>
            <w:vAlign w:val="center"/>
          </w:tcPr>
          <w:p w:rsidR="00FB0FCD" w:rsidRPr="00226080" w:rsidRDefault="00FB0FCD" w:rsidP="00226080">
            <w:pPr>
              <w:jc w:val="center"/>
              <w:rPr>
                <w:rFonts w:eastAsia="Calibri"/>
                <w:lang w:eastAsia="en-US"/>
              </w:rPr>
            </w:pPr>
          </w:p>
        </w:tc>
        <w:tc>
          <w:tcPr>
            <w:tcW w:w="1921" w:type="dxa"/>
            <w:vMerge/>
            <w:shd w:val="clear" w:color="auto" w:fill="auto"/>
            <w:vAlign w:val="center"/>
          </w:tcPr>
          <w:p w:rsidR="00FB0FCD" w:rsidRPr="00226080" w:rsidRDefault="00FB0FCD" w:rsidP="00226080">
            <w:pPr>
              <w:jc w:val="center"/>
              <w:rPr>
                <w:rFonts w:eastAsia="Calibri"/>
                <w:lang w:eastAsia="en-US"/>
              </w:rPr>
            </w:pPr>
          </w:p>
        </w:tc>
        <w:tc>
          <w:tcPr>
            <w:tcW w:w="1146" w:type="dxa"/>
            <w:vMerge/>
            <w:shd w:val="clear" w:color="auto" w:fill="auto"/>
            <w:vAlign w:val="center"/>
          </w:tcPr>
          <w:p w:rsidR="00FB0FCD" w:rsidRPr="00226080" w:rsidRDefault="00FB0FCD" w:rsidP="00226080">
            <w:pPr>
              <w:jc w:val="center"/>
              <w:rPr>
                <w:rFonts w:eastAsia="Calibri"/>
                <w:lang w:eastAsia="en-US"/>
              </w:rPr>
            </w:pPr>
          </w:p>
        </w:tc>
        <w:tc>
          <w:tcPr>
            <w:tcW w:w="1060" w:type="dxa"/>
            <w:vMerge/>
            <w:shd w:val="clear" w:color="auto" w:fill="auto"/>
            <w:vAlign w:val="center"/>
          </w:tcPr>
          <w:p w:rsidR="00FB0FCD" w:rsidRPr="00226080" w:rsidRDefault="00FB0FCD" w:rsidP="00226080">
            <w:pPr>
              <w:jc w:val="center"/>
              <w:rPr>
                <w:rFonts w:eastAsia="Calibri"/>
                <w:lang w:eastAsia="en-US"/>
              </w:rPr>
            </w:pPr>
          </w:p>
        </w:tc>
        <w:tc>
          <w:tcPr>
            <w:tcW w:w="791" w:type="dxa"/>
            <w:shd w:val="clear" w:color="auto" w:fill="auto"/>
            <w:vAlign w:val="center"/>
          </w:tcPr>
          <w:p w:rsidR="00FB0FCD" w:rsidRPr="00226080" w:rsidRDefault="00FB0FCD" w:rsidP="00226080">
            <w:pPr>
              <w:jc w:val="center"/>
              <w:rPr>
                <w:rFonts w:eastAsia="Calibri"/>
                <w:lang w:eastAsia="en-US"/>
              </w:rPr>
            </w:pPr>
            <w:r w:rsidRPr="00226080">
              <w:rPr>
                <w:rFonts w:eastAsia="Calibri"/>
                <w:lang w:eastAsia="en-US"/>
              </w:rPr>
              <w:t>2024 год</w:t>
            </w:r>
          </w:p>
        </w:tc>
        <w:tc>
          <w:tcPr>
            <w:tcW w:w="791" w:type="dxa"/>
            <w:shd w:val="clear" w:color="auto" w:fill="auto"/>
            <w:vAlign w:val="center"/>
          </w:tcPr>
          <w:p w:rsidR="00FB0FCD" w:rsidRPr="00226080" w:rsidRDefault="00FB0FCD" w:rsidP="00226080">
            <w:pPr>
              <w:jc w:val="center"/>
              <w:rPr>
                <w:rFonts w:eastAsia="Calibri"/>
                <w:lang w:eastAsia="en-US"/>
              </w:rPr>
            </w:pPr>
            <w:r w:rsidRPr="00226080">
              <w:rPr>
                <w:rFonts w:eastAsia="Calibri"/>
                <w:lang w:eastAsia="en-US"/>
              </w:rPr>
              <w:t>2025 год</w:t>
            </w:r>
          </w:p>
        </w:tc>
        <w:tc>
          <w:tcPr>
            <w:tcW w:w="791" w:type="dxa"/>
            <w:shd w:val="clear" w:color="auto" w:fill="auto"/>
            <w:vAlign w:val="center"/>
          </w:tcPr>
          <w:p w:rsidR="00FB0FCD" w:rsidRPr="00226080" w:rsidRDefault="00FB0FCD" w:rsidP="00226080">
            <w:pPr>
              <w:jc w:val="center"/>
              <w:rPr>
                <w:rFonts w:eastAsia="Calibri"/>
                <w:lang w:eastAsia="en-US"/>
              </w:rPr>
            </w:pPr>
            <w:r w:rsidRPr="00226080">
              <w:rPr>
                <w:rFonts w:eastAsia="Calibri"/>
                <w:lang w:eastAsia="en-US"/>
              </w:rPr>
              <w:t>2026 год</w:t>
            </w:r>
          </w:p>
        </w:tc>
        <w:tc>
          <w:tcPr>
            <w:tcW w:w="1091" w:type="dxa"/>
            <w:shd w:val="clear" w:color="auto" w:fill="auto"/>
            <w:vAlign w:val="center"/>
          </w:tcPr>
          <w:p w:rsidR="00FB0FCD" w:rsidRPr="00226080" w:rsidRDefault="00FB0FCD" w:rsidP="00226080">
            <w:pPr>
              <w:jc w:val="center"/>
              <w:rPr>
                <w:rFonts w:eastAsia="Calibri"/>
                <w:lang w:eastAsia="en-US"/>
              </w:rPr>
            </w:pPr>
            <w:r w:rsidRPr="00226080">
              <w:rPr>
                <w:rFonts w:eastAsia="Calibri"/>
                <w:lang w:eastAsia="en-US"/>
              </w:rPr>
              <w:t>Прогнозный период 2027 год</w:t>
            </w:r>
          </w:p>
        </w:tc>
        <w:tc>
          <w:tcPr>
            <w:tcW w:w="1417" w:type="dxa"/>
            <w:shd w:val="clear" w:color="auto" w:fill="auto"/>
            <w:vAlign w:val="center"/>
          </w:tcPr>
          <w:p w:rsidR="00FB0FCD" w:rsidRPr="00226080" w:rsidRDefault="00FB0FCD" w:rsidP="00226080">
            <w:pPr>
              <w:jc w:val="center"/>
              <w:rPr>
                <w:rFonts w:eastAsia="Calibri"/>
                <w:lang w:eastAsia="en-US"/>
              </w:rPr>
            </w:pPr>
            <w:r w:rsidRPr="00226080">
              <w:rPr>
                <w:rFonts w:eastAsia="Calibri"/>
                <w:lang w:eastAsia="en-US"/>
              </w:rPr>
              <w:t>Прогнозный период 2028 год</w:t>
            </w:r>
          </w:p>
        </w:tc>
        <w:tc>
          <w:tcPr>
            <w:tcW w:w="1134" w:type="dxa"/>
            <w:shd w:val="clear" w:color="auto" w:fill="auto"/>
            <w:vAlign w:val="center"/>
          </w:tcPr>
          <w:p w:rsidR="00FB0FCD" w:rsidRPr="00226080" w:rsidRDefault="00FB0FCD" w:rsidP="00226080">
            <w:pPr>
              <w:jc w:val="center"/>
              <w:rPr>
                <w:rFonts w:eastAsia="Calibri"/>
                <w:lang w:eastAsia="en-US"/>
              </w:rPr>
            </w:pPr>
            <w:r w:rsidRPr="00226080">
              <w:rPr>
                <w:rFonts w:eastAsia="Calibri"/>
                <w:lang w:eastAsia="en-US"/>
              </w:rPr>
              <w:t>Прогнозный период 2029 год</w:t>
            </w:r>
          </w:p>
        </w:tc>
      </w:tr>
      <w:tr w:rsidR="00627947" w:rsidRPr="00226080" w:rsidTr="00EF0BE6">
        <w:trPr>
          <w:jc w:val="center"/>
        </w:trPr>
        <w:tc>
          <w:tcPr>
            <w:tcW w:w="513" w:type="dxa"/>
            <w:shd w:val="clear" w:color="auto" w:fill="auto"/>
            <w:vAlign w:val="center"/>
          </w:tcPr>
          <w:p w:rsidR="00627947" w:rsidRPr="00226080" w:rsidRDefault="00627947" w:rsidP="00627947">
            <w:pPr>
              <w:jc w:val="center"/>
              <w:rPr>
                <w:rFonts w:eastAsia="Calibri"/>
                <w:lang w:eastAsia="en-US"/>
              </w:rPr>
            </w:pPr>
            <w:r w:rsidRPr="00226080">
              <w:rPr>
                <w:rFonts w:eastAsia="Calibri"/>
                <w:lang w:eastAsia="en-US"/>
              </w:rPr>
              <w:t>1</w:t>
            </w:r>
          </w:p>
        </w:tc>
        <w:tc>
          <w:tcPr>
            <w:tcW w:w="2005" w:type="dxa"/>
            <w:shd w:val="clear" w:color="auto" w:fill="auto"/>
          </w:tcPr>
          <w:p w:rsidR="00627947" w:rsidRPr="00226080" w:rsidRDefault="00627947" w:rsidP="00627947">
            <w:pPr>
              <w:rPr>
                <w:rFonts w:eastAsia="Calibri"/>
                <w:lang w:eastAsia="en-US"/>
              </w:rPr>
            </w:pPr>
            <w:r w:rsidRPr="00226080">
              <w:rPr>
                <w:rFonts w:eastAsia="Calibri"/>
              </w:rPr>
              <w:t>Выравнивание бюджетной обеспеченности поселений из районного фонда финансовой поддержки поселений Молчановского района</w:t>
            </w:r>
          </w:p>
        </w:tc>
        <w:tc>
          <w:tcPr>
            <w:tcW w:w="1725" w:type="dxa"/>
            <w:shd w:val="clear" w:color="auto" w:fill="auto"/>
          </w:tcPr>
          <w:p w:rsidR="00627947" w:rsidRPr="00226080" w:rsidRDefault="00627947" w:rsidP="00627947">
            <w:pPr>
              <w:rPr>
                <w:rFonts w:eastAsia="Calibri"/>
                <w:lang w:eastAsia="en-US"/>
              </w:rPr>
            </w:pPr>
          </w:p>
        </w:tc>
        <w:tc>
          <w:tcPr>
            <w:tcW w:w="1921" w:type="dxa"/>
            <w:shd w:val="clear" w:color="auto" w:fill="auto"/>
          </w:tcPr>
          <w:p w:rsidR="00627947" w:rsidRDefault="00627947" w:rsidP="00627947">
            <w:pPr>
              <w:autoSpaceDE w:val="0"/>
              <w:autoSpaceDN w:val="0"/>
              <w:adjustRightInd w:val="0"/>
              <w:rPr>
                <w:sz w:val="22"/>
                <w:szCs w:val="22"/>
              </w:rPr>
            </w:pPr>
            <w:r>
              <w:rPr>
                <w:sz w:val="22"/>
                <w:szCs w:val="22"/>
              </w:rPr>
              <w:t>Доля муниципальных образований Молчановского района, получающих финансовую поддержку, от общего количества муниципальных образований Молчановского района, имеющих право на получение соответствующих форм финансовой поддержки</w:t>
            </w:r>
          </w:p>
          <w:p w:rsidR="00627947" w:rsidRPr="00226080" w:rsidRDefault="00627947" w:rsidP="00627947">
            <w:pPr>
              <w:rPr>
                <w:rFonts w:eastAsia="Calibri"/>
                <w:lang w:eastAsia="en-US"/>
              </w:rPr>
            </w:pPr>
          </w:p>
        </w:tc>
        <w:tc>
          <w:tcPr>
            <w:tcW w:w="1146" w:type="dxa"/>
            <w:shd w:val="clear" w:color="auto" w:fill="auto"/>
            <w:vAlign w:val="center"/>
          </w:tcPr>
          <w:p w:rsidR="00627947" w:rsidRPr="00226080" w:rsidRDefault="00627947" w:rsidP="00627947">
            <w:pPr>
              <w:jc w:val="center"/>
              <w:rPr>
                <w:rFonts w:eastAsia="Calibri"/>
                <w:lang w:eastAsia="en-US"/>
              </w:rPr>
            </w:pPr>
            <w:r w:rsidRPr="00226080">
              <w:rPr>
                <w:rFonts w:eastAsia="Calibri"/>
                <w:lang w:eastAsia="en-US"/>
              </w:rPr>
              <w:t>744</w:t>
            </w:r>
          </w:p>
        </w:tc>
        <w:tc>
          <w:tcPr>
            <w:tcW w:w="1060" w:type="dxa"/>
            <w:shd w:val="clear" w:color="auto" w:fill="auto"/>
            <w:vAlign w:val="center"/>
          </w:tcPr>
          <w:p w:rsidR="00627947" w:rsidRPr="00226080" w:rsidRDefault="00627947" w:rsidP="00627947">
            <w:pPr>
              <w:jc w:val="center"/>
              <w:rPr>
                <w:rFonts w:eastAsia="Calibri"/>
                <w:lang w:val="en-US" w:eastAsia="en-US"/>
              </w:rPr>
            </w:pPr>
            <w:r>
              <w:rPr>
                <w:rFonts w:eastAsia="Calibri"/>
                <w:lang w:eastAsia="en-US"/>
              </w:rPr>
              <w:t>100,0</w:t>
            </w:r>
          </w:p>
        </w:tc>
        <w:tc>
          <w:tcPr>
            <w:tcW w:w="791" w:type="dxa"/>
            <w:shd w:val="clear" w:color="auto" w:fill="auto"/>
            <w:vAlign w:val="center"/>
          </w:tcPr>
          <w:p w:rsidR="00627947" w:rsidRPr="00226080" w:rsidRDefault="00627947" w:rsidP="00627947">
            <w:pPr>
              <w:jc w:val="center"/>
              <w:rPr>
                <w:rFonts w:eastAsia="Calibri"/>
                <w:lang w:val="en-US" w:eastAsia="en-US"/>
              </w:rPr>
            </w:pPr>
            <w:r>
              <w:rPr>
                <w:rFonts w:eastAsia="Calibri"/>
                <w:lang w:eastAsia="en-US"/>
              </w:rPr>
              <w:t>100,0</w:t>
            </w:r>
          </w:p>
        </w:tc>
        <w:tc>
          <w:tcPr>
            <w:tcW w:w="791" w:type="dxa"/>
            <w:shd w:val="clear" w:color="auto" w:fill="auto"/>
            <w:vAlign w:val="center"/>
          </w:tcPr>
          <w:p w:rsidR="00627947" w:rsidRPr="00226080" w:rsidRDefault="00627947" w:rsidP="00627947">
            <w:pPr>
              <w:jc w:val="center"/>
              <w:rPr>
                <w:rFonts w:eastAsia="Calibri"/>
                <w:lang w:val="en-US" w:eastAsia="en-US"/>
              </w:rPr>
            </w:pPr>
            <w:r>
              <w:rPr>
                <w:rFonts w:eastAsia="Calibri"/>
                <w:lang w:eastAsia="en-US"/>
              </w:rPr>
              <w:t>100,0</w:t>
            </w:r>
          </w:p>
        </w:tc>
        <w:tc>
          <w:tcPr>
            <w:tcW w:w="791" w:type="dxa"/>
            <w:shd w:val="clear" w:color="auto" w:fill="auto"/>
            <w:vAlign w:val="center"/>
          </w:tcPr>
          <w:p w:rsidR="00627947" w:rsidRPr="00226080" w:rsidRDefault="00627947" w:rsidP="00627947">
            <w:pPr>
              <w:jc w:val="center"/>
              <w:rPr>
                <w:rFonts w:eastAsia="Calibri"/>
                <w:lang w:val="en-US" w:eastAsia="en-US"/>
              </w:rPr>
            </w:pPr>
            <w:r>
              <w:rPr>
                <w:rFonts w:eastAsia="Calibri"/>
                <w:lang w:eastAsia="en-US"/>
              </w:rPr>
              <w:t>100,0</w:t>
            </w:r>
          </w:p>
        </w:tc>
        <w:tc>
          <w:tcPr>
            <w:tcW w:w="1091" w:type="dxa"/>
            <w:shd w:val="clear" w:color="auto" w:fill="auto"/>
            <w:vAlign w:val="center"/>
          </w:tcPr>
          <w:p w:rsidR="00627947" w:rsidRPr="00226080" w:rsidRDefault="00627947" w:rsidP="00627947">
            <w:pPr>
              <w:jc w:val="center"/>
              <w:rPr>
                <w:rFonts w:eastAsia="Calibri"/>
                <w:lang w:val="en-US" w:eastAsia="en-US"/>
              </w:rPr>
            </w:pPr>
            <w:r>
              <w:rPr>
                <w:rFonts w:eastAsia="Calibri"/>
                <w:lang w:eastAsia="en-US"/>
              </w:rPr>
              <w:t>100,0</w:t>
            </w:r>
          </w:p>
        </w:tc>
        <w:tc>
          <w:tcPr>
            <w:tcW w:w="1417" w:type="dxa"/>
            <w:shd w:val="clear" w:color="auto" w:fill="auto"/>
            <w:vAlign w:val="center"/>
          </w:tcPr>
          <w:p w:rsidR="00627947" w:rsidRPr="00226080" w:rsidRDefault="00627947" w:rsidP="00627947">
            <w:pPr>
              <w:jc w:val="center"/>
              <w:rPr>
                <w:rFonts w:eastAsia="Calibri"/>
                <w:lang w:val="en-US" w:eastAsia="en-US"/>
              </w:rPr>
            </w:pPr>
            <w:r>
              <w:rPr>
                <w:rFonts w:eastAsia="Calibri"/>
                <w:lang w:eastAsia="en-US"/>
              </w:rPr>
              <w:t>100,0</w:t>
            </w:r>
          </w:p>
        </w:tc>
        <w:tc>
          <w:tcPr>
            <w:tcW w:w="1134" w:type="dxa"/>
            <w:shd w:val="clear" w:color="auto" w:fill="auto"/>
            <w:vAlign w:val="center"/>
          </w:tcPr>
          <w:p w:rsidR="00627947" w:rsidRPr="00226080" w:rsidRDefault="00627947" w:rsidP="00627947">
            <w:pPr>
              <w:jc w:val="center"/>
              <w:rPr>
                <w:rFonts w:eastAsia="Calibri"/>
                <w:lang w:val="en-US" w:eastAsia="en-US"/>
              </w:rPr>
            </w:pPr>
            <w:r>
              <w:rPr>
                <w:rFonts w:eastAsia="Calibri"/>
                <w:lang w:eastAsia="en-US"/>
              </w:rPr>
              <w:t>100,0</w:t>
            </w:r>
          </w:p>
        </w:tc>
      </w:tr>
    </w:tbl>
    <w:p w:rsidR="00EF0BE6" w:rsidRDefault="00EF0BE6"/>
    <w:tbl>
      <w:tblPr>
        <w:tblW w:w="14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2005"/>
        <w:gridCol w:w="1725"/>
        <w:gridCol w:w="1921"/>
        <w:gridCol w:w="1146"/>
        <w:gridCol w:w="1060"/>
        <w:gridCol w:w="791"/>
        <w:gridCol w:w="791"/>
        <w:gridCol w:w="791"/>
        <w:gridCol w:w="1091"/>
        <w:gridCol w:w="1417"/>
        <w:gridCol w:w="1134"/>
      </w:tblGrid>
      <w:tr w:rsidR="00EF0BE6" w:rsidRPr="00226080" w:rsidTr="00EF0BE6">
        <w:trPr>
          <w:jc w:val="center"/>
        </w:trPr>
        <w:tc>
          <w:tcPr>
            <w:tcW w:w="513" w:type="dxa"/>
            <w:shd w:val="clear" w:color="auto" w:fill="auto"/>
            <w:vAlign w:val="center"/>
          </w:tcPr>
          <w:p w:rsidR="00EF0BE6" w:rsidRPr="00226080" w:rsidRDefault="00EF0BE6" w:rsidP="00EF0BE6">
            <w:pPr>
              <w:jc w:val="center"/>
              <w:rPr>
                <w:rFonts w:eastAsia="Calibri"/>
                <w:lang w:eastAsia="en-US"/>
              </w:rPr>
            </w:pPr>
            <w:r w:rsidRPr="00226080">
              <w:rPr>
                <w:rFonts w:eastAsia="Calibri"/>
                <w:lang w:eastAsia="en-US"/>
              </w:rPr>
              <w:lastRenderedPageBreak/>
              <w:t>2</w:t>
            </w:r>
          </w:p>
        </w:tc>
        <w:tc>
          <w:tcPr>
            <w:tcW w:w="2005" w:type="dxa"/>
            <w:shd w:val="clear" w:color="auto" w:fill="auto"/>
          </w:tcPr>
          <w:p w:rsidR="00EF0BE6" w:rsidRPr="00226080" w:rsidRDefault="00EF0BE6" w:rsidP="00EF0BE6">
            <w:pPr>
              <w:rPr>
                <w:rFonts w:eastAsia="Calibri"/>
              </w:rPr>
            </w:pPr>
            <w:r w:rsidRPr="00226080">
              <w:rPr>
                <w:rFonts w:eastAsia="Calibri"/>
              </w:rPr>
              <w:t>Поддержание мер по обеспечению сбалансированности бюджетов сельских поселений Молчановского района</w:t>
            </w:r>
          </w:p>
        </w:tc>
        <w:tc>
          <w:tcPr>
            <w:tcW w:w="1725" w:type="dxa"/>
            <w:vMerge w:val="restart"/>
            <w:shd w:val="clear" w:color="auto" w:fill="auto"/>
          </w:tcPr>
          <w:p w:rsidR="00EF0BE6" w:rsidRPr="00226080" w:rsidRDefault="00EF0BE6" w:rsidP="00EF0BE6">
            <w:pPr>
              <w:rPr>
                <w:rFonts w:eastAsia="Calibri"/>
                <w:lang w:eastAsia="en-US"/>
              </w:rPr>
            </w:pPr>
          </w:p>
        </w:tc>
        <w:tc>
          <w:tcPr>
            <w:tcW w:w="1921" w:type="dxa"/>
            <w:vMerge w:val="restart"/>
            <w:shd w:val="clear" w:color="auto" w:fill="auto"/>
          </w:tcPr>
          <w:p w:rsidR="00EF0BE6" w:rsidRPr="00226080" w:rsidRDefault="00EF0BE6" w:rsidP="00EF0BE6">
            <w:pPr>
              <w:rPr>
                <w:rFonts w:eastAsia="Calibri"/>
                <w:lang w:eastAsia="en-US"/>
              </w:rPr>
            </w:pPr>
          </w:p>
        </w:tc>
        <w:tc>
          <w:tcPr>
            <w:tcW w:w="1146" w:type="dxa"/>
            <w:vMerge w:val="restart"/>
            <w:shd w:val="clear" w:color="auto" w:fill="auto"/>
            <w:vAlign w:val="center"/>
          </w:tcPr>
          <w:p w:rsidR="00EF0BE6" w:rsidRPr="00226080" w:rsidRDefault="00EF0BE6" w:rsidP="00EF0BE6">
            <w:pPr>
              <w:jc w:val="center"/>
              <w:rPr>
                <w:rFonts w:eastAsia="Calibri"/>
                <w:lang w:eastAsia="en-US"/>
              </w:rPr>
            </w:pPr>
            <w:r w:rsidRPr="00226080">
              <w:rPr>
                <w:rFonts w:eastAsia="Calibri"/>
                <w:lang w:eastAsia="en-US"/>
              </w:rPr>
              <w:t>744</w:t>
            </w:r>
          </w:p>
        </w:tc>
        <w:tc>
          <w:tcPr>
            <w:tcW w:w="1060" w:type="dxa"/>
            <w:vMerge w:val="restart"/>
            <w:shd w:val="clear" w:color="auto" w:fill="auto"/>
            <w:vAlign w:val="center"/>
          </w:tcPr>
          <w:p w:rsidR="00EF0BE6" w:rsidRPr="00226080" w:rsidRDefault="00EF0BE6" w:rsidP="00EF0BE6">
            <w:pPr>
              <w:jc w:val="center"/>
              <w:rPr>
                <w:rFonts w:eastAsia="Calibri"/>
                <w:lang w:val="en-US" w:eastAsia="en-US"/>
              </w:rPr>
            </w:pPr>
            <w:r>
              <w:rPr>
                <w:rFonts w:eastAsia="Calibri"/>
                <w:lang w:eastAsia="en-US"/>
              </w:rPr>
              <w:t>100,0</w:t>
            </w:r>
          </w:p>
        </w:tc>
        <w:tc>
          <w:tcPr>
            <w:tcW w:w="791" w:type="dxa"/>
            <w:vMerge w:val="restart"/>
            <w:shd w:val="clear" w:color="auto" w:fill="auto"/>
            <w:vAlign w:val="center"/>
          </w:tcPr>
          <w:p w:rsidR="00EF0BE6" w:rsidRPr="00226080" w:rsidRDefault="00EF0BE6" w:rsidP="00EF0BE6">
            <w:pPr>
              <w:jc w:val="center"/>
              <w:rPr>
                <w:rFonts w:eastAsia="Calibri"/>
                <w:lang w:val="en-US" w:eastAsia="en-US"/>
              </w:rPr>
            </w:pPr>
            <w:r>
              <w:rPr>
                <w:rFonts w:eastAsia="Calibri"/>
                <w:lang w:eastAsia="en-US"/>
              </w:rPr>
              <w:t>100,0</w:t>
            </w:r>
          </w:p>
        </w:tc>
        <w:tc>
          <w:tcPr>
            <w:tcW w:w="791" w:type="dxa"/>
            <w:vMerge w:val="restart"/>
            <w:shd w:val="clear" w:color="auto" w:fill="auto"/>
            <w:vAlign w:val="center"/>
          </w:tcPr>
          <w:p w:rsidR="00EF0BE6" w:rsidRPr="00226080" w:rsidRDefault="00EF0BE6" w:rsidP="00EF0BE6">
            <w:pPr>
              <w:jc w:val="center"/>
              <w:rPr>
                <w:rFonts w:eastAsia="Calibri"/>
                <w:lang w:val="en-US" w:eastAsia="en-US"/>
              </w:rPr>
            </w:pPr>
            <w:r>
              <w:rPr>
                <w:rFonts w:eastAsia="Calibri"/>
                <w:lang w:eastAsia="en-US"/>
              </w:rPr>
              <w:t>100,0</w:t>
            </w:r>
          </w:p>
        </w:tc>
        <w:tc>
          <w:tcPr>
            <w:tcW w:w="791" w:type="dxa"/>
            <w:vMerge w:val="restart"/>
            <w:shd w:val="clear" w:color="auto" w:fill="auto"/>
            <w:vAlign w:val="center"/>
          </w:tcPr>
          <w:p w:rsidR="00EF0BE6" w:rsidRPr="00226080" w:rsidRDefault="00EF0BE6" w:rsidP="00EF0BE6">
            <w:pPr>
              <w:jc w:val="center"/>
              <w:rPr>
                <w:rFonts w:eastAsia="Calibri"/>
                <w:lang w:val="en-US" w:eastAsia="en-US"/>
              </w:rPr>
            </w:pPr>
            <w:r>
              <w:rPr>
                <w:rFonts w:eastAsia="Calibri"/>
                <w:lang w:eastAsia="en-US"/>
              </w:rPr>
              <w:t>100,0</w:t>
            </w:r>
          </w:p>
        </w:tc>
        <w:tc>
          <w:tcPr>
            <w:tcW w:w="1091" w:type="dxa"/>
            <w:vMerge w:val="restart"/>
            <w:shd w:val="clear" w:color="auto" w:fill="auto"/>
            <w:vAlign w:val="center"/>
          </w:tcPr>
          <w:p w:rsidR="00EF0BE6" w:rsidRPr="00226080" w:rsidRDefault="00EF0BE6" w:rsidP="00EF0BE6">
            <w:pPr>
              <w:jc w:val="center"/>
              <w:rPr>
                <w:rFonts w:eastAsia="Calibri"/>
                <w:lang w:val="en-US" w:eastAsia="en-US"/>
              </w:rPr>
            </w:pPr>
            <w:r>
              <w:rPr>
                <w:rFonts w:eastAsia="Calibri"/>
                <w:lang w:eastAsia="en-US"/>
              </w:rPr>
              <w:t>100,0</w:t>
            </w:r>
          </w:p>
        </w:tc>
        <w:tc>
          <w:tcPr>
            <w:tcW w:w="1417" w:type="dxa"/>
            <w:vMerge w:val="restart"/>
            <w:shd w:val="clear" w:color="auto" w:fill="auto"/>
            <w:vAlign w:val="center"/>
          </w:tcPr>
          <w:p w:rsidR="00EF0BE6" w:rsidRPr="00226080" w:rsidRDefault="00EF0BE6" w:rsidP="00EF0BE6">
            <w:pPr>
              <w:jc w:val="center"/>
              <w:rPr>
                <w:rFonts w:eastAsia="Calibri"/>
                <w:lang w:val="en-US" w:eastAsia="en-US"/>
              </w:rPr>
            </w:pPr>
            <w:r>
              <w:rPr>
                <w:rFonts w:eastAsia="Calibri"/>
                <w:lang w:eastAsia="en-US"/>
              </w:rPr>
              <w:t>100,0</w:t>
            </w:r>
          </w:p>
        </w:tc>
        <w:tc>
          <w:tcPr>
            <w:tcW w:w="1134" w:type="dxa"/>
            <w:vMerge w:val="restart"/>
            <w:shd w:val="clear" w:color="auto" w:fill="auto"/>
            <w:vAlign w:val="center"/>
          </w:tcPr>
          <w:p w:rsidR="00EF0BE6" w:rsidRPr="00226080" w:rsidRDefault="00EF0BE6" w:rsidP="00EF0BE6">
            <w:pPr>
              <w:jc w:val="center"/>
              <w:rPr>
                <w:rFonts w:eastAsia="Calibri"/>
                <w:lang w:val="en-US" w:eastAsia="en-US"/>
              </w:rPr>
            </w:pPr>
            <w:r>
              <w:rPr>
                <w:rFonts w:eastAsia="Calibri"/>
                <w:lang w:eastAsia="en-US"/>
              </w:rPr>
              <w:t>100,0</w:t>
            </w:r>
          </w:p>
        </w:tc>
      </w:tr>
      <w:tr w:rsidR="00627947" w:rsidRPr="00226080" w:rsidTr="00EF0BE6">
        <w:trPr>
          <w:jc w:val="center"/>
        </w:trPr>
        <w:tc>
          <w:tcPr>
            <w:tcW w:w="513" w:type="dxa"/>
            <w:shd w:val="clear" w:color="auto" w:fill="auto"/>
            <w:vAlign w:val="center"/>
          </w:tcPr>
          <w:p w:rsidR="00627947" w:rsidRPr="00226080" w:rsidRDefault="00627947" w:rsidP="00627947">
            <w:pPr>
              <w:jc w:val="center"/>
              <w:rPr>
                <w:rFonts w:eastAsia="Calibri"/>
                <w:lang w:eastAsia="en-US"/>
              </w:rPr>
            </w:pPr>
            <w:r w:rsidRPr="00226080">
              <w:rPr>
                <w:rFonts w:eastAsia="Calibri"/>
                <w:lang w:eastAsia="en-US"/>
              </w:rPr>
              <w:t>3</w:t>
            </w:r>
          </w:p>
        </w:tc>
        <w:tc>
          <w:tcPr>
            <w:tcW w:w="2005" w:type="dxa"/>
            <w:shd w:val="clear" w:color="auto" w:fill="auto"/>
          </w:tcPr>
          <w:p w:rsidR="00627947" w:rsidRPr="00226080" w:rsidRDefault="00627947" w:rsidP="00627947">
            <w:pPr>
              <w:autoSpaceDE w:val="0"/>
              <w:autoSpaceDN w:val="0"/>
              <w:adjustRightInd w:val="0"/>
              <w:rPr>
                <w:rFonts w:eastAsia="Calibri"/>
              </w:rPr>
            </w:pPr>
            <w:r w:rsidRPr="00226080">
              <w:rPr>
                <w:rFonts w:eastAsia="Calibri"/>
              </w:rPr>
              <w:t>Осуществление первичного воинского учета на территориях, где о</w:t>
            </w:r>
            <w:r>
              <w:rPr>
                <w:rFonts w:eastAsia="Calibri"/>
              </w:rPr>
              <w:t>тсутствуют военные комиссариаты</w:t>
            </w:r>
          </w:p>
        </w:tc>
        <w:tc>
          <w:tcPr>
            <w:tcW w:w="1725" w:type="dxa"/>
            <w:vMerge/>
            <w:shd w:val="clear" w:color="auto" w:fill="auto"/>
          </w:tcPr>
          <w:p w:rsidR="00627947" w:rsidRPr="00226080" w:rsidRDefault="00627947" w:rsidP="00627947">
            <w:pPr>
              <w:rPr>
                <w:rFonts w:eastAsia="Calibri"/>
                <w:lang w:eastAsia="en-US"/>
              </w:rPr>
            </w:pPr>
          </w:p>
        </w:tc>
        <w:tc>
          <w:tcPr>
            <w:tcW w:w="1921" w:type="dxa"/>
            <w:vMerge/>
            <w:shd w:val="clear" w:color="auto" w:fill="auto"/>
          </w:tcPr>
          <w:p w:rsidR="00627947" w:rsidRPr="00226080" w:rsidRDefault="00627947" w:rsidP="00627947">
            <w:pPr>
              <w:rPr>
                <w:rFonts w:eastAsia="Calibri"/>
                <w:lang w:eastAsia="en-US"/>
              </w:rPr>
            </w:pPr>
          </w:p>
        </w:tc>
        <w:tc>
          <w:tcPr>
            <w:tcW w:w="1146" w:type="dxa"/>
            <w:vMerge/>
            <w:shd w:val="clear" w:color="auto" w:fill="auto"/>
            <w:vAlign w:val="center"/>
          </w:tcPr>
          <w:p w:rsidR="00627947" w:rsidRPr="00226080" w:rsidRDefault="00627947" w:rsidP="00627947">
            <w:pPr>
              <w:jc w:val="center"/>
              <w:rPr>
                <w:rFonts w:eastAsia="Calibri"/>
                <w:lang w:eastAsia="en-US"/>
              </w:rPr>
            </w:pPr>
          </w:p>
        </w:tc>
        <w:tc>
          <w:tcPr>
            <w:tcW w:w="1060" w:type="dxa"/>
            <w:vMerge/>
            <w:shd w:val="clear" w:color="auto" w:fill="auto"/>
            <w:vAlign w:val="center"/>
          </w:tcPr>
          <w:p w:rsidR="00627947" w:rsidRPr="00226080" w:rsidRDefault="00627947" w:rsidP="00627947">
            <w:pPr>
              <w:jc w:val="center"/>
              <w:rPr>
                <w:rFonts w:eastAsia="Calibri"/>
                <w:lang w:eastAsia="en-US"/>
              </w:rPr>
            </w:pPr>
          </w:p>
        </w:tc>
        <w:tc>
          <w:tcPr>
            <w:tcW w:w="791" w:type="dxa"/>
            <w:vMerge/>
            <w:shd w:val="clear" w:color="auto" w:fill="auto"/>
            <w:vAlign w:val="center"/>
          </w:tcPr>
          <w:p w:rsidR="00627947" w:rsidRPr="00226080" w:rsidRDefault="00627947" w:rsidP="00627947">
            <w:pPr>
              <w:jc w:val="center"/>
              <w:rPr>
                <w:rFonts w:eastAsia="Calibri"/>
                <w:lang w:eastAsia="en-US"/>
              </w:rPr>
            </w:pPr>
          </w:p>
        </w:tc>
        <w:tc>
          <w:tcPr>
            <w:tcW w:w="791" w:type="dxa"/>
            <w:vMerge/>
            <w:shd w:val="clear" w:color="auto" w:fill="auto"/>
            <w:vAlign w:val="center"/>
          </w:tcPr>
          <w:p w:rsidR="00627947" w:rsidRPr="00226080" w:rsidRDefault="00627947" w:rsidP="00627947">
            <w:pPr>
              <w:jc w:val="center"/>
              <w:rPr>
                <w:rFonts w:eastAsia="Calibri"/>
                <w:lang w:eastAsia="en-US"/>
              </w:rPr>
            </w:pPr>
          </w:p>
        </w:tc>
        <w:tc>
          <w:tcPr>
            <w:tcW w:w="791" w:type="dxa"/>
            <w:vMerge/>
            <w:shd w:val="clear" w:color="auto" w:fill="auto"/>
            <w:vAlign w:val="center"/>
          </w:tcPr>
          <w:p w:rsidR="00627947" w:rsidRPr="00226080" w:rsidRDefault="00627947" w:rsidP="00627947">
            <w:pPr>
              <w:jc w:val="center"/>
              <w:rPr>
                <w:rFonts w:eastAsia="Calibri"/>
                <w:lang w:eastAsia="en-US"/>
              </w:rPr>
            </w:pPr>
          </w:p>
        </w:tc>
        <w:tc>
          <w:tcPr>
            <w:tcW w:w="1091" w:type="dxa"/>
            <w:vMerge/>
            <w:shd w:val="clear" w:color="auto" w:fill="auto"/>
            <w:vAlign w:val="center"/>
          </w:tcPr>
          <w:p w:rsidR="00627947" w:rsidRPr="00226080" w:rsidRDefault="00627947" w:rsidP="00627947">
            <w:pPr>
              <w:jc w:val="center"/>
              <w:rPr>
                <w:rFonts w:eastAsia="Calibri"/>
                <w:lang w:eastAsia="en-US"/>
              </w:rPr>
            </w:pPr>
          </w:p>
        </w:tc>
        <w:tc>
          <w:tcPr>
            <w:tcW w:w="1417" w:type="dxa"/>
            <w:vMerge/>
            <w:shd w:val="clear" w:color="auto" w:fill="auto"/>
            <w:vAlign w:val="center"/>
          </w:tcPr>
          <w:p w:rsidR="00627947" w:rsidRPr="00226080" w:rsidRDefault="00627947" w:rsidP="00627947">
            <w:pPr>
              <w:jc w:val="center"/>
              <w:rPr>
                <w:rFonts w:eastAsia="Calibri"/>
                <w:lang w:eastAsia="en-US"/>
              </w:rPr>
            </w:pPr>
          </w:p>
        </w:tc>
        <w:tc>
          <w:tcPr>
            <w:tcW w:w="1134" w:type="dxa"/>
            <w:vMerge/>
            <w:shd w:val="clear" w:color="auto" w:fill="auto"/>
            <w:vAlign w:val="center"/>
          </w:tcPr>
          <w:p w:rsidR="00627947" w:rsidRPr="00226080" w:rsidRDefault="00627947" w:rsidP="00627947">
            <w:pPr>
              <w:jc w:val="center"/>
              <w:rPr>
                <w:rFonts w:eastAsia="Calibri"/>
                <w:lang w:eastAsia="en-US"/>
              </w:rPr>
            </w:pPr>
          </w:p>
        </w:tc>
      </w:tr>
    </w:tbl>
    <w:p w:rsidR="000565F1" w:rsidRPr="003E10B0" w:rsidRDefault="000565F1" w:rsidP="003E10B0">
      <w:pPr>
        <w:jc w:val="center"/>
        <w:rPr>
          <w:sz w:val="28"/>
          <w:szCs w:val="28"/>
        </w:rPr>
      </w:pPr>
      <w:r>
        <w:rPr>
          <w:sz w:val="28"/>
          <w:szCs w:val="28"/>
        </w:rPr>
        <w:br w:type="page"/>
      </w:r>
      <w:r w:rsidRPr="000565F1">
        <w:rPr>
          <w:rFonts w:eastAsia="Calibri"/>
          <w:b/>
          <w:lang w:eastAsia="en-US"/>
        </w:rPr>
        <w:lastRenderedPageBreak/>
        <w:t>Финансовое обеспечение комплекса процессных мероприятий</w:t>
      </w:r>
    </w:p>
    <w:p w:rsidR="00284CC7" w:rsidRDefault="00284CC7" w:rsidP="003E10B0">
      <w:pPr>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843"/>
        <w:gridCol w:w="1134"/>
        <w:gridCol w:w="1096"/>
        <w:gridCol w:w="1096"/>
        <w:gridCol w:w="1576"/>
        <w:gridCol w:w="1490"/>
        <w:gridCol w:w="1572"/>
      </w:tblGrid>
      <w:tr w:rsidR="000565F1" w:rsidRPr="00FA3F15" w:rsidTr="00FA3F15">
        <w:trPr>
          <w:trHeight w:val="315"/>
          <w:jc w:val="center"/>
        </w:trPr>
        <w:tc>
          <w:tcPr>
            <w:tcW w:w="3539" w:type="dxa"/>
            <w:vMerge w:val="restart"/>
            <w:shd w:val="clear" w:color="auto" w:fill="auto"/>
            <w:vAlign w:val="center"/>
          </w:tcPr>
          <w:p w:rsidR="000565F1" w:rsidRPr="00FA3F15" w:rsidRDefault="000565F1" w:rsidP="00FA3F15">
            <w:pPr>
              <w:jc w:val="center"/>
              <w:rPr>
                <w:rFonts w:eastAsia="Calibri"/>
                <w:lang w:eastAsia="en-US"/>
              </w:rPr>
            </w:pPr>
            <w:r w:rsidRPr="00FA3F15">
              <w:rPr>
                <w:rFonts w:eastAsia="Calibri"/>
                <w:lang w:eastAsia="en-US"/>
              </w:rPr>
              <w:t>Наименование мероприятия/источник финансового обеспечения</w:t>
            </w:r>
          </w:p>
        </w:tc>
        <w:tc>
          <w:tcPr>
            <w:tcW w:w="1843" w:type="dxa"/>
            <w:vMerge w:val="restart"/>
            <w:shd w:val="clear" w:color="auto" w:fill="auto"/>
            <w:vAlign w:val="center"/>
          </w:tcPr>
          <w:p w:rsidR="000565F1" w:rsidRPr="00FA3F15" w:rsidRDefault="000565F1" w:rsidP="00FA3F15">
            <w:pPr>
              <w:jc w:val="center"/>
              <w:rPr>
                <w:rFonts w:eastAsia="Calibri"/>
                <w:lang w:eastAsia="en-US"/>
              </w:rPr>
            </w:pPr>
            <w:r w:rsidRPr="00FA3F15">
              <w:rPr>
                <w:rFonts w:eastAsia="Calibri"/>
                <w:lang w:eastAsia="en-US"/>
              </w:rPr>
              <w:t>ГРБС</w:t>
            </w:r>
          </w:p>
        </w:tc>
        <w:tc>
          <w:tcPr>
            <w:tcW w:w="7964" w:type="dxa"/>
            <w:gridSpan w:val="6"/>
            <w:shd w:val="clear" w:color="auto" w:fill="auto"/>
            <w:vAlign w:val="center"/>
          </w:tcPr>
          <w:p w:rsidR="000565F1" w:rsidRPr="00FA3F15" w:rsidRDefault="000565F1" w:rsidP="00FA3F15">
            <w:pPr>
              <w:jc w:val="center"/>
              <w:rPr>
                <w:rFonts w:eastAsia="Calibri"/>
                <w:lang w:eastAsia="en-US"/>
              </w:rPr>
            </w:pPr>
            <w:r w:rsidRPr="00FA3F15">
              <w:rPr>
                <w:rFonts w:eastAsia="Calibri"/>
                <w:lang w:eastAsia="en-US"/>
              </w:rPr>
              <w:t>Объем финансового обеспечения (тыс. рублей)</w:t>
            </w:r>
          </w:p>
        </w:tc>
      </w:tr>
      <w:tr w:rsidR="00FA3F15" w:rsidRPr="00FA3F15" w:rsidTr="00FA3F15">
        <w:trPr>
          <w:trHeight w:val="780"/>
          <w:jc w:val="center"/>
        </w:trPr>
        <w:tc>
          <w:tcPr>
            <w:tcW w:w="3539" w:type="dxa"/>
            <w:vMerge/>
            <w:shd w:val="clear" w:color="auto" w:fill="auto"/>
            <w:vAlign w:val="center"/>
          </w:tcPr>
          <w:p w:rsidR="000565F1" w:rsidRPr="00FA3F15" w:rsidRDefault="000565F1" w:rsidP="00FA3F15">
            <w:pPr>
              <w:jc w:val="center"/>
              <w:rPr>
                <w:rFonts w:eastAsia="Calibri"/>
                <w:lang w:eastAsia="en-US"/>
              </w:rPr>
            </w:pPr>
          </w:p>
        </w:tc>
        <w:tc>
          <w:tcPr>
            <w:tcW w:w="1843" w:type="dxa"/>
            <w:vMerge/>
            <w:shd w:val="clear" w:color="auto" w:fill="auto"/>
            <w:vAlign w:val="center"/>
          </w:tcPr>
          <w:p w:rsidR="000565F1" w:rsidRPr="00FA3F15" w:rsidRDefault="000565F1" w:rsidP="00FA3F15">
            <w:pPr>
              <w:jc w:val="center"/>
              <w:rPr>
                <w:rFonts w:eastAsia="Calibri"/>
                <w:lang w:eastAsia="en-US"/>
              </w:rPr>
            </w:pPr>
          </w:p>
        </w:tc>
        <w:tc>
          <w:tcPr>
            <w:tcW w:w="1134" w:type="dxa"/>
            <w:shd w:val="clear" w:color="auto" w:fill="auto"/>
            <w:vAlign w:val="center"/>
          </w:tcPr>
          <w:p w:rsidR="000565F1" w:rsidRPr="00FA3F15" w:rsidRDefault="000565F1" w:rsidP="00FA3F15">
            <w:pPr>
              <w:jc w:val="center"/>
              <w:rPr>
                <w:rFonts w:eastAsia="Calibri"/>
                <w:lang w:eastAsia="en-US"/>
              </w:rPr>
            </w:pPr>
            <w:r w:rsidRPr="00FA3F15">
              <w:rPr>
                <w:rFonts w:eastAsia="Calibri"/>
                <w:lang w:eastAsia="en-US"/>
              </w:rPr>
              <w:t>2024 год</w:t>
            </w:r>
          </w:p>
        </w:tc>
        <w:tc>
          <w:tcPr>
            <w:tcW w:w="1096" w:type="dxa"/>
            <w:shd w:val="clear" w:color="auto" w:fill="auto"/>
            <w:vAlign w:val="center"/>
          </w:tcPr>
          <w:p w:rsidR="000565F1" w:rsidRPr="00FA3F15" w:rsidRDefault="000565F1" w:rsidP="00FA3F15">
            <w:pPr>
              <w:jc w:val="center"/>
              <w:rPr>
                <w:rFonts w:eastAsia="Calibri"/>
                <w:lang w:eastAsia="en-US"/>
              </w:rPr>
            </w:pPr>
            <w:r w:rsidRPr="00FA3F15">
              <w:rPr>
                <w:rFonts w:eastAsia="Calibri"/>
                <w:lang w:eastAsia="en-US"/>
              </w:rPr>
              <w:t>2025 год</w:t>
            </w:r>
          </w:p>
        </w:tc>
        <w:tc>
          <w:tcPr>
            <w:tcW w:w="1096" w:type="dxa"/>
            <w:shd w:val="clear" w:color="auto" w:fill="auto"/>
            <w:vAlign w:val="center"/>
          </w:tcPr>
          <w:p w:rsidR="000565F1" w:rsidRPr="00FA3F15" w:rsidRDefault="000565F1" w:rsidP="00FA3F15">
            <w:pPr>
              <w:jc w:val="center"/>
              <w:rPr>
                <w:rFonts w:eastAsia="Calibri"/>
                <w:lang w:eastAsia="en-US"/>
              </w:rPr>
            </w:pPr>
            <w:r w:rsidRPr="00FA3F15">
              <w:rPr>
                <w:rFonts w:eastAsia="Calibri"/>
                <w:lang w:eastAsia="en-US"/>
              </w:rPr>
              <w:t>2026 год</w:t>
            </w:r>
          </w:p>
        </w:tc>
        <w:tc>
          <w:tcPr>
            <w:tcW w:w="1576" w:type="dxa"/>
            <w:shd w:val="clear" w:color="auto" w:fill="auto"/>
            <w:vAlign w:val="center"/>
          </w:tcPr>
          <w:p w:rsidR="000565F1" w:rsidRPr="00FA3F15" w:rsidRDefault="000565F1" w:rsidP="00FA3F15">
            <w:pPr>
              <w:jc w:val="center"/>
              <w:rPr>
                <w:rFonts w:eastAsia="Calibri"/>
                <w:lang w:eastAsia="en-US"/>
              </w:rPr>
            </w:pPr>
            <w:r w:rsidRPr="00FA3F15">
              <w:rPr>
                <w:rFonts w:eastAsia="Calibri"/>
                <w:lang w:eastAsia="en-US"/>
              </w:rPr>
              <w:t>Прогнозный период 2027 год</w:t>
            </w:r>
          </w:p>
        </w:tc>
        <w:tc>
          <w:tcPr>
            <w:tcW w:w="1490" w:type="dxa"/>
            <w:shd w:val="clear" w:color="auto" w:fill="auto"/>
            <w:vAlign w:val="center"/>
          </w:tcPr>
          <w:p w:rsidR="000565F1" w:rsidRPr="00FA3F15" w:rsidRDefault="000565F1" w:rsidP="00FA3F15">
            <w:pPr>
              <w:jc w:val="center"/>
              <w:rPr>
                <w:rFonts w:eastAsia="Calibri"/>
                <w:lang w:eastAsia="en-US"/>
              </w:rPr>
            </w:pPr>
            <w:r w:rsidRPr="00FA3F15">
              <w:rPr>
                <w:rFonts w:eastAsia="Calibri"/>
                <w:lang w:eastAsia="en-US"/>
              </w:rPr>
              <w:t>Прогнозный период 2028 год</w:t>
            </w:r>
          </w:p>
        </w:tc>
        <w:tc>
          <w:tcPr>
            <w:tcW w:w="1572" w:type="dxa"/>
            <w:shd w:val="clear" w:color="auto" w:fill="auto"/>
            <w:vAlign w:val="center"/>
          </w:tcPr>
          <w:p w:rsidR="000565F1" w:rsidRPr="00FA3F15" w:rsidRDefault="000565F1" w:rsidP="00FA3F15">
            <w:pPr>
              <w:jc w:val="center"/>
              <w:rPr>
                <w:rFonts w:eastAsia="Calibri"/>
                <w:lang w:eastAsia="en-US"/>
              </w:rPr>
            </w:pPr>
            <w:r w:rsidRPr="00FA3F15">
              <w:rPr>
                <w:rFonts w:eastAsia="Calibri"/>
                <w:lang w:eastAsia="en-US"/>
              </w:rPr>
              <w:t>Прогнозный период 2029 год</w:t>
            </w:r>
          </w:p>
        </w:tc>
      </w:tr>
      <w:tr w:rsidR="00FA3F15" w:rsidRPr="00FA3F15" w:rsidTr="00525BCE">
        <w:trPr>
          <w:trHeight w:val="1338"/>
          <w:jc w:val="center"/>
        </w:trPr>
        <w:tc>
          <w:tcPr>
            <w:tcW w:w="3539" w:type="dxa"/>
            <w:shd w:val="clear" w:color="auto" w:fill="auto"/>
            <w:vAlign w:val="center"/>
          </w:tcPr>
          <w:p w:rsidR="000565F1" w:rsidRPr="00FA3F15" w:rsidRDefault="000565F1" w:rsidP="000565F1">
            <w:pPr>
              <w:rPr>
                <w:rFonts w:eastAsia="Calibri"/>
                <w:lang w:eastAsia="en-US"/>
              </w:rPr>
            </w:pPr>
            <w:r w:rsidRPr="00FA3F15">
              <w:rPr>
                <w:rFonts w:eastAsia="Calibri"/>
                <w:lang w:eastAsia="en-US"/>
              </w:rPr>
              <w:t xml:space="preserve">Комплекса процессных мероприятий </w:t>
            </w:r>
          </w:p>
          <w:p w:rsidR="000565F1" w:rsidRPr="00FA3F15" w:rsidRDefault="000565F1" w:rsidP="00525BCE">
            <w:pPr>
              <w:rPr>
                <w:rFonts w:eastAsia="Calibri"/>
                <w:lang w:eastAsia="en-US"/>
              </w:rPr>
            </w:pPr>
            <w:r w:rsidRPr="00FA3F15">
              <w:rPr>
                <w:rFonts w:eastAsia="Calibri"/>
                <w:lang w:eastAsia="en-US"/>
              </w:rPr>
              <w:t xml:space="preserve">«Совершенствование межбюджетных отношений в Молчановском районе» </w:t>
            </w:r>
          </w:p>
        </w:tc>
        <w:tc>
          <w:tcPr>
            <w:tcW w:w="1843" w:type="dxa"/>
            <w:vMerge w:val="restart"/>
            <w:shd w:val="clear" w:color="auto" w:fill="auto"/>
            <w:vAlign w:val="center"/>
          </w:tcPr>
          <w:p w:rsidR="000565F1" w:rsidRPr="00FA3F15" w:rsidRDefault="000565F1" w:rsidP="00FA3F15">
            <w:pPr>
              <w:jc w:val="center"/>
              <w:rPr>
                <w:rFonts w:eastAsia="Calibri"/>
                <w:b/>
                <w:lang w:eastAsia="en-US"/>
              </w:rPr>
            </w:pPr>
            <w:r w:rsidRPr="00FA3F15">
              <w:rPr>
                <w:rFonts w:eastAsia="Calibri"/>
              </w:rPr>
              <w:t>МКУ Управление финансов Администрации Молчановского района</w:t>
            </w:r>
          </w:p>
        </w:tc>
        <w:tc>
          <w:tcPr>
            <w:tcW w:w="1134" w:type="dxa"/>
            <w:shd w:val="clear" w:color="auto" w:fill="auto"/>
            <w:vAlign w:val="center"/>
          </w:tcPr>
          <w:p w:rsidR="000565F1" w:rsidRPr="00FA3F15" w:rsidRDefault="009B7FD0" w:rsidP="00FA3F15">
            <w:pPr>
              <w:jc w:val="center"/>
              <w:rPr>
                <w:rFonts w:eastAsia="Calibri"/>
                <w:lang w:eastAsia="en-US"/>
              </w:rPr>
            </w:pPr>
            <w:r>
              <w:rPr>
                <w:rFonts w:eastAsia="Calibri"/>
                <w:lang w:eastAsia="en-US"/>
              </w:rPr>
              <w:t>49 991,9</w:t>
            </w:r>
          </w:p>
        </w:tc>
        <w:tc>
          <w:tcPr>
            <w:tcW w:w="1096" w:type="dxa"/>
            <w:shd w:val="clear" w:color="auto" w:fill="auto"/>
            <w:vAlign w:val="center"/>
          </w:tcPr>
          <w:p w:rsidR="000565F1" w:rsidRPr="00FA3F15" w:rsidRDefault="00C61C51" w:rsidP="00FA3F15">
            <w:pPr>
              <w:jc w:val="center"/>
              <w:rPr>
                <w:rFonts w:eastAsia="Calibri"/>
                <w:lang w:eastAsia="en-US"/>
              </w:rPr>
            </w:pPr>
            <w:r>
              <w:rPr>
                <w:rFonts w:eastAsia="Calibri"/>
                <w:lang w:eastAsia="en-US"/>
              </w:rPr>
              <w:t>56 017,7</w:t>
            </w:r>
          </w:p>
        </w:tc>
        <w:tc>
          <w:tcPr>
            <w:tcW w:w="1096" w:type="dxa"/>
            <w:shd w:val="clear" w:color="auto" w:fill="auto"/>
            <w:vAlign w:val="center"/>
          </w:tcPr>
          <w:p w:rsidR="00C61C51" w:rsidRPr="00FA3F15" w:rsidRDefault="00C61C51" w:rsidP="00C61C51">
            <w:pPr>
              <w:jc w:val="center"/>
              <w:rPr>
                <w:rFonts w:eastAsia="Calibri"/>
                <w:lang w:eastAsia="en-US"/>
              </w:rPr>
            </w:pPr>
            <w:r>
              <w:rPr>
                <w:rFonts w:eastAsia="Calibri"/>
                <w:lang w:eastAsia="en-US"/>
              </w:rPr>
              <w:t>27 379,1</w:t>
            </w:r>
          </w:p>
        </w:tc>
        <w:tc>
          <w:tcPr>
            <w:tcW w:w="1576" w:type="dxa"/>
            <w:shd w:val="clear" w:color="auto" w:fill="auto"/>
            <w:vAlign w:val="center"/>
          </w:tcPr>
          <w:p w:rsidR="000565F1" w:rsidRPr="00FA3F15" w:rsidRDefault="00C61C51" w:rsidP="00FA3F15">
            <w:pPr>
              <w:jc w:val="center"/>
              <w:rPr>
                <w:rFonts w:eastAsia="Calibri"/>
                <w:lang w:eastAsia="en-US"/>
              </w:rPr>
            </w:pPr>
            <w:r>
              <w:rPr>
                <w:rFonts w:eastAsia="Calibri"/>
                <w:lang w:eastAsia="en-US"/>
              </w:rPr>
              <w:t>27 456,9</w:t>
            </w:r>
          </w:p>
        </w:tc>
        <w:tc>
          <w:tcPr>
            <w:tcW w:w="1490" w:type="dxa"/>
            <w:shd w:val="clear" w:color="auto" w:fill="auto"/>
            <w:vAlign w:val="center"/>
          </w:tcPr>
          <w:p w:rsidR="000565F1" w:rsidRPr="00FA3F15" w:rsidRDefault="001B7E1D" w:rsidP="00FA3F15">
            <w:pPr>
              <w:jc w:val="center"/>
              <w:rPr>
                <w:rFonts w:eastAsia="Calibri"/>
                <w:lang w:eastAsia="en-US"/>
              </w:rPr>
            </w:pPr>
            <w:r>
              <w:rPr>
                <w:rFonts w:eastAsia="Calibri"/>
                <w:lang w:eastAsia="en-US"/>
              </w:rPr>
              <w:t>9 200,0</w:t>
            </w:r>
          </w:p>
        </w:tc>
        <w:tc>
          <w:tcPr>
            <w:tcW w:w="1572" w:type="dxa"/>
            <w:shd w:val="clear" w:color="auto" w:fill="auto"/>
            <w:vAlign w:val="center"/>
          </w:tcPr>
          <w:p w:rsidR="000565F1" w:rsidRPr="00FA3F15" w:rsidRDefault="001B7E1D" w:rsidP="00FA3F15">
            <w:pPr>
              <w:jc w:val="center"/>
              <w:rPr>
                <w:rFonts w:eastAsia="Calibri"/>
                <w:lang w:eastAsia="en-US"/>
              </w:rPr>
            </w:pPr>
            <w:r>
              <w:rPr>
                <w:rFonts w:eastAsia="Calibri"/>
                <w:lang w:eastAsia="en-US"/>
              </w:rPr>
              <w:t>9 200,0</w:t>
            </w:r>
          </w:p>
        </w:tc>
      </w:tr>
      <w:tr w:rsidR="00FA3F15" w:rsidRPr="00FA3F15" w:rsidTr="00FA3F15">
        <w:trPr>
          <w:jc w:val="center"/>
        </w:trPr>
        <w:tc>
          <w:tcPr>
            <w:tcW w:w="3539" w:type="dxa"/>
            <w:shd w:val="clear" w:color="auto" w:fill="auto"/>
            <w:vAlign w:val="center"/>
          </w:tcPr>
          <w:p w:rsidR="000565F1" w:rsidRPr="00FA3F15" w:rsidRDefault="000565F1" w:rsidP="000565F1">
            <w:pPr>
              <w:rPr>
                <w:rFonts w:eastAsia="Calibri"/>
                <w:lang w:eastAsia="en-US"/>
              </w:rPr>
            </w:pPr>
            <w:r w:rsidRPr="00FA3F15">
              <w:rPr>
                <w:rFonts w:eastAsia="Calibri"/>
                <w:lang w:eastAsia="en-US"/>
              </w:rPr>
              <w:t>федеральный бюджет (по согласованию) (прогноз), в т.ч.</w:t>
            </w:r>
          </w:p>
        </w:tc>
        <w:tc>
          <w:tcPr>
            <w:tcW w:w="1843" w:type="dxa"/>
            <w:vMerge/>
            <w:shd w:val="clear" w:color="auto" w:fill="auto"/>
          </w:tcPr>
          <w:p w:rsidR="000565F1" w:rsidRPr="00FA3F15" w:rsidRDefault="000565F1" w:rsidP="00FA3F15">
            <w:pPr>
              <w:jc w:val="center"/>
              <w:rPr>
                <w:rFonts w:eastAsia="Calibri"/>
              </w:rPr>
            </w:pPr>
          </w:p>
        </w:tc>
        <w:tc>
          <w:tcPr>
            <w:tcW w:w="1134" w:type="dxa"/>
            <w:shd w:val="clear" w:color="auto" w:fill="auto"/>
            <w:vAlign w:val="center"/>
          </w:tcPr>
          <w:p w:rsidR="000565F1" w:rsidRPr="00FA3F15" w:rsidRDefault="009B7FD0" w:rsidP="00FA3F15">
            <w:pPr>
              <w:jc w:val="center"/>
              <w:rPr>
                <w:rFonts w:eastAsia="Calibri"/>
                <w:lang w:eastAsia="en-US"/>
              </w:rPr>
            </w:pPr>
            <w:r>
              <w:rPr>
                <w:rFonts w:eastAsia="Calibri"/>
                <w:lang w:eastAsia="en-US"/>
              </w:rPr>
              <w:t>1 315,8</w:t>
            </w:r>
          </w:p>
        </w:tc>
        <w:tc>
          <w:tcPr>
            <w:tcW w:w="1096" w:type="dxa"/>
            <w:shd w:val="clear" w:color="auto" w:fill="auto"/>
            <w:vAlign w:val="center"/>
          </w:tcPr>
          <w:p w:rsidR="000565F1" w:rsidRPr="00FA3F15" w:rsidRDefault="001B7E1D" w:rsidP="00FA3F15">
            <w:pPr>
              <w:jc w:val="center"/>
              <w:rPr>
                <w:rFonts w:eastAsia="Calibri"/>
                <w:lang w:eastAsia="en-US"/>
              </w:rPr>
            </w:pPr>
            <w:r>
              <w:rPr>
                <w:rFonts w:eastAsia="Calibri"/>
                <w:lang w:eastAsia="en-US"/>
              </w:rPr>
              <w:t>1 543,1</w:t>
            </w:r>
          </w:p>
        </w:tc>
        <w:tc>
          <w:tcPr>
            <w:tcW w:w="1096" w:type="dxa"/>
            <w:shd w:val="clear" w:color="auto" w:fill="auto"/>
            <w:vAlign w:val="center"/>
          </w:tcPr>
          <w:p w:rsidR="000565F1" w:rsidRPr="00FA3F15" w:rsidRDefault="001B7E1D" w:rsidP="00FA3F15">
            <w:pPr>
              <w:jc w:val="center"/>
              <w:rPr>
                <w:rFonts w:eastAsia="Calibri"/>
                <w:lang w:eastAsia="en-US"/>
              </w:rPr>
            </w:pPr>
            <w:r>
              <w:rPr>
                <w:rFonts w:eastAsia="Calibri"/>
                <w:lang w:eastAsia="en-US"/>
              </w:rPr>
              <w:t>1 690,8</w:t>
            </w:r>
          </w:p>
        </w:tc>
        <w:tc>
          <w:tcPr>
            <w:tcW w:w="1576" w:type="dxa"/>
            <w:shd w:val="clear" w:color="auto" w:fill="auto"/>
            <w:vAlign w:val="center"/>
          </w:tcPr>
          <w:p w:rsidR="000565F1" w:rsidRPr="00FA3F15" w:rsidRDefault="001B7E1D" w:rsidP="00FA3F15">
            <w:pPr>
              <w:jc w:val="center"/>
              <w:rPr>
                <w:rFonts w:eastAsia="Calibri"/>
                <w:lang w:eastAsia="en-US"/>
              </w:rPr>
            </w:pPr>
            <w:r>
              <w:rPr>
                <w:rFonts w:eastAsia="Calibri"/>
                <w:lang w:eastAsia="en-US"/>
              </w:rPr>
              <w:t>1 752,5</w:t>
            </w:r>
          </w:p>
        </w:tc>
        <w:tc>
          <w:tcPr>
            <w:tcW w:w="1490" w:type="dxa"/>
            <w:shd w:val="clear" w:color="auto" w:fill="auto"/>
            <w:vAlign w:val="center"/>
          </w:tcPr>
          <w:p w:rsidR="000565F1" w:rsidRPr="00FA3F15" w:rsidRDefault="000565F1" w:rsidP="00FA3F15">
            <w:pPr>
              <w:jc w:val="center"/>
              <w:rPr>
                <w:rFonts w:eastAsia="Calibri"/>
                <w:lang w:eastAsia="en-US"/>
              </w:rPr>
            </w:pPr>
            <w:r w:rsidRPr="00FA3F15">
              <w:rPr>
                <w:rFonts w:eastAsia="Calibri"/>
                <w:lang w:eastAsia="en-US"/>
              </w:rPr>
              <w:t>0,0</w:t>
            </w:r>
          </w:p>
        </w:tc>
        <w:tc>
          <w:tcPr>
            <w:tcW w:w="1572" w:type="dxa"/>
            <w:shd w:val="clear" w:color="auto" w:fill="auto"/>
            <w:vAlign w:val="center"/>
          </w:tcPr>
          <w:p w:rsidR="000565F1" w:rsidRPr="00FA3F15" w:rsidRDefault="000565F1" w:rsidP="00FA3F15">
            <w:pPr>
              <w:jc w:val="center"/>
              <w:rPr>
                <w:rFonts w:eastAsia="Calibri"/>
                <w:lang w:eastAsia="en-US"/>
              </w:rPr>
            </w:pPr>
            <w:r w:rsidRPr="00FA3F15">
              <w:rPr>
                <w:rFonts w:eastAsia="Calibri"/>
                <w:lang w:eastAsia="en-US"/>
              </w:rPr>
              <w:t>0,0</w:t>
            </w:r>
          </w:p>
        </w:tc>
      </w:tr>
      <w:tr w:rsidR="00FA3F15" w:rsidRPr="00FA3F15" w:rsidTr="00FA3F15">
        <w:trPr>
          <w:jc w:val="center"/>
        </w:trPr>
        <w:tc>
          <w:tcPr>
            <w:tcW w:w="3539" w:type="dxa"/>
            <w:shd w:val="clear" w:color="auto" w:fill="auto"/>
            <w:vAlign w:val="center"/>
          </w:tcPr>
          <w:p w:rsidR="000565F1" w:rsidRPr="00FA3F15" w:rsidRDefault="000565F1" w:rsidP="000565F1">
            <w:pPr>
              <w:rPr>
                <w:rFonts w:eastAsia="Calibri"/>
                <w:lang w:eastAsia="en-US"/>
              </w:rPr>
            </w:pPr>
            <w:r w:rsidRPr="00FA3F15">
              <w:rPr>
                <w:rFonts w:eastAsia="Calibri"/>
                <w:lang w:eastAsia="en-US"/>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843" w:type="dxa"/>
            <w:vMerge/>
            <w:shd w:val="clear" w:color="auto" w:fill="auto"/>
          </w:tcPr>
          <w:p w:rsidR="000565F1" w:rsidRPr="00FA3F15" w:rsidRDefault="000565F1" w:rsidP="00FA3F15">
            <w:pPr>
              <w:jc w:val="center"/>
              <w:rPr>
                <w:rFonts w:eastAsia="Calibri"/>
              </w:rPr>
            </w:pPr>
          </w:p>
        </w:tc>
        <w:tc>
          <w:tcPr>
            <w:tcW w:w="1134" w:type="dxa"/>
            <w:shd w:val="clear" w:color="auto" w:fill="auto"/>
            <w:vAlign w:val="center"/>
          </w:tcPr>
          <w:p w:rsidR="000565F1" w:rsidRPr="00FA3F15" w:rsidRDefault="000565F1" w:rsidP="00FA3F15">
            <w:pPr>
              <w:jc w:val="center"/>
              <w:rPr>
                <w:rFonts w:eastAsia="Calibri"/>
                <w:lang w:eastAsia="en-US"/>
              </w:rPr>
            </w:pPr>
            <w:r w:rsidRPr="00FA3F15">
              <w:rPr>
                <w:rFonts w:eastAsia="Calibri"/>
                <w:lang w:eastAsia="en-US"/>
              </w:rPr>
              <w:t>0,0</w:t>
            </w:r>
          </w:p>
        </w:tc>
        <w:tc>
          <w:tcPr>
            <w:tcW w:w="1096" w:type="dxa"/>
            <w:shd w:val="clear" w:color="auto" w:fill="auto"/>
            <w:vAlign w:val="center"/>
          </w:tcPr>
          <w:p w:rsidR="000565F1" w:rsidRPr="00FA3F15" w:rsidRDefault="000565F1" w:rsidP="00FA3F15">
            <w:pPr>
              <w:jc w:val="center"/>
              <w:rPr>
                <w:rFonts w:eastAsia="Calibri"/>
                <w:lang w:eastAsia="en-US"/>
              </w:rPr>
            </w:pPr>
            <w:r w:rsidRPr="00FA3F15">
              <w:rPr>
                <w:rFonts w:eastAsia="Calibri"/>
                <w:lang w:eastAsia="en-US"/>
              </w:rPr>
              <w:t>0,0</w:t>
            </w:r>
          </w:p>
        </w:tc>
        <w:tc>
          <w:tcPr>
            <w:tcW w:w="1096" w:type="dxa"/>
            <w:shd w:val="clear" w:color="auto" w:fill="auto"/>
            <w:vAlign w:val="center"/>
          </w:tcPr>
          <w:p w:rsidR="000565F1" w:rsidRPr="00FA3F15" w:rsidRDefault="000565F1" w:rsidP="00FA3F15">
            <w:pPr>
              <w:jc w:val="center"/>
              <w:rPr>
                <w:rFonts w:eastAsia="Calibri"/>
                <w:lang w:eastAsia="en-US"/>
              </w:rPr>
            </w:pPr>
            <w:r w:rsidRPr="00FA3F15">
              <w:rPr>
                <w:rFonts w:eastAsia="Calibri"/>
                <w:lang w:eastAsia="en-US"/>
              </w:rPr>
              <w:t>0,0</w:t>
            </w:r>
          </w:p>
        </w:tc>
        <w:tc>
          <w:tcPr>
            <w:tcW w:w="1576" w:type="dxa"/>
            <w:shd w:val="clear" w:color="auto" w:fill="auto"/>
            <w:vAlign w:val="center"/>
          </w:tcPr>
          <w:p w:rsidR="000565F1" w:rsidRPr="00FA3F15" w:rsidRDefault="000565F1" w:rsidP="00FA3F15">
            <w:pPr>
              <w:jc w:val="center"/>
              <w:rPr>
                <w:rFonts w:eastAsia="Calibri"/>
                <w:lang w:eastAsia="en-US"/>
              </w:rPr>
            </w:pPr>
            <w:r w:rsidRPr="00FA3F15">
              <w:rPr>
                <w:rFonts w:eastAsia="Calibri"/>
                <w:lang w:eastAsia="en-US"/>
              </w:rPr>
              <w:t>0,0</w:t>
            </w:r>
          </w:p>
        </w:tc>
        <w:tc>
          <w:tcPr>
            <w:tcW w:w="1490" w:type="dxa"/>
            <w:shd w:val="clear" w:color="auto" w:fill="auto"/>
            <w:vAlign w:val="center"/>
          </w:tcPr>
          <w:p w:rsidR="000565F1" w:rsidRPr="00FA3F15" w:rsidRDefault="000565F1" w:rsidP="00FA3F15">
            <w:pPr>
              <w:jc w:val="center"/>
              <w:rPr>
                <w:rFonts w:eastAsia="Calibri"/>
                <w:lang w:eastAsia="en-US"/>
              </w:rPr>
            </w:pPr>
            <w:r w:rsidRPr="00FA3F15">
              <w:rPr>
                <w:rFonts w:eastAsia="Calibri"/>
                <w:lang w:eastAsia="en-US"/>
              </w:rPr>
              <w:t>0,0</w:t>
            </w:r>
          </w:p>
        </w:tc>
        <w:tc>
          <w:tcPr>
            <w:tcW w:w="1572" w:type="dxa"/>
            <w:shd w:val="clear" w:color="auto" w:fill="auto"/>
            <w:vAlign w:val="center"/>
          </w:tcPr>
          <w:p w:rsidR="000565F1" w:rsidRPr="00FA3F15" w:rsidRDefault="000565F1" w:rsidP="00FA3F15">
            <w:pPr>
              <w:jc w:val="center"/>
              <w:rPr>
                <w:rFonts w:eastAsia="Calibri"/>
                <w:lang w:eastAsia="en-US"/>
              </w:rPr>
            </w:pPr>
            <w:r w:rsidRPr="00FA3F15">
              <w:rPr>
                <w:rFonts w:eastAsia="Calibri"/>
                <w:lang w:eastAsia="en-US"/>
              </w:rPr>
              <w:t>0,0</w:t>
            </w:r>
          </w:p>
        </w:tc>
      </w:tr>
      <w:tr w:rsidR="00FA3F15" w:rsidRPr="00FA3F15" w:rsidTr="00FA3F15">
        <w:trPr>
          <w:jc w:val="center"/>
        </w:trPr>
        <w:tc>
          <w:tcPr>
            <w:tcW w:w="3539" w:type="dxa"/>
            <w:shd w:val="clear" w:color="auto" w:fill="auto"/>
            <w:vAlign w:val="center"/>
          </w:tcPr>
          <w:p w:rsidR="000565F1" w:rsidRPr="00FA3F15" w:rsidRDefault="000565F1" w:rsidP="000565F1">
            <w:pPr>
              <w:rPr>
                <w:rFonts w:eastAsia="Calibri"/>
                <w:lang w:eastAsia="en-US"/>
              </w:rPr>
            </w:pPr>
            <w:r w:rsidRPr="00FA3F15">
              <w:rPr>
                <w:rFonts w:eastAsia="Calibri"/>
                <w:lang w:eastAsia="en-US"/>
              </w:rPr>
              <w:t>областной бюджет по согласованию (прогноз)</w:t>
            </w:r>
          </w:p>
        </w:tc>
        <w:tc>
          <w:tcPr>
            <w:tcW w:w="1843" w:type="dxa"/>
            <w:vMerge/>
            <w:shd w:val="clear" w:color="auto" w:fill="auto"/>
          </w:tcPr>
          <w:p w:rsidR="000565F1" w:rsidRPr="00FA3F15" w:rsidRDefault="000565F1" w:rsidP="00FA3F15">
            <w:pPr>
              <w:jc w:val="center"/>
              <w:rPr>
                <w:rFonts w:eastAsia="Calibri"/>
              </w:rPr>
            </w:pPr>
          </w:p>
        </w:tc>
        <w:tc>
          <w:tcPr>
            <w:tcW w:w="1134" w:type="dxa"/>
            <w:shd w:val="clear" w:color="auto" w:fill="auto"/>
            <w:vAlign w:val="center"/>
          </w:tcPr>
          <w:p w:rsidR="000565F1" w:rsidRPr="00FA3F15" w:rsidRDefault="000565F1" w:rsidP="00FA3F15">
            <w:pPr>
              <w:jc w:val="center"/>
              <w:rPr>
                <w:rFonts w:eastAsia="Calibri"/>
                <w:lang w:eastAsia="en-US"/>
              </w:rPr>
            </w:pPr>
            <w:r w:rsidRPr="00FA3F15">
              <w:rPr>
                <w:rFonts w:eastAsia="Calibri"/>
                <w:lang w:eastAsia="en-US"/>
              </w:rPr>
              <w:t>16 409,0</w:t>
            </w:r>
          </w:p>
        </w:tc>
        <w:tc>
          <w:tcPr>
            <w:tcW w:w="1096" w:type="dxa"/>
            <w:shd w:val="clear" w:color="auto" w:fill="auto"/>
            <w:vAlign w:val="center"/>
          </w:tcPr>
          <w:p w:rsidR="000565F1" w:rsidRPr="00FA3F15" w:rsidRDefault="001B7E1D" w:rsidP="00FA3F15">
            <w:pPr>
              <w:jc w:val="center"/>
              <w:rPr>
                <w:rFonts w:eastAsia="Calibri"/>
                <w:lang w:eastAsia="en-US"/>
              </w:rPr>
            </w:pPr>
            <w:r>
              <w:rPr>
                <w:rFonts w:eastAsia="Calibri"/>
                <w:lang w:eastAsia="en-US"/>
              </w:rPr>
              <w:t>16 439,5</w:t>
            </w:r>
          </w:p>
        </w:tc>
        <w:tc>
          <w:tcPr>
            <w:tcW w:w="1096" w:type="dxa"/>
            <w:shd w:val="clear" w:color="auto" w:fill="auto"/>
            <w:vAlign w:val="center"/>
          </w:tcPr>
          <w:p w:rsidR="000565F1" w:rsidRPr="00FA3F15" w:rsidRDefault="001B7E1D" w:rsidP="00FA3F15">
            <w:pPr>
              <w:jc w:val="center"/>
              <w:rPr>
                <w:rFonts w:eastAsia="Calibri"/>
                <w:lang w:eastAsia="en-US"/>
              </w:rPr>
            </w:pPr>
            <w:r>
              <w:rPr>
                <w:rFonts w:eastAsia="Calibri"/>
                <w:lang w:eastAsia="en-US"/>
              </w:rPr>
              <w:t>16 488,3</w:t>
            </w:r>
          </w:p>
        </w:tc>
        <w:tc>
          <w:tcPr>
            <w:tcW w:w="1576" w:type="dxa"/>
            <w:shd w:val="clear" w:color="auto" w:fill="auto"/>
            <w:vAlign w:val="center"/>
          </w:tcPr>
          <w:p w:rsidR="000565F1" w:rsidRPr="00FA3F15" w:rsidRDefault="001B7E1D" w:rsidP="00FA3F15">
            <w:pPr>
              <w:jc w:val="center"/>
              <w:rPr>
                <w:rFonts w:eastAsia="Calibri"/>
                <w:lang w:eastAsia="en-US"/>
              </w:rPr>
            </w:pPr>
            <w:r>
              <w:rPr>
                <w:rFonts w:eastAsia="Calibri"/>
                <w:lang w:eastAsia="en-US"/>
              </w:rPr>
              <w:t>16 504,4</w:t>
            </w:r>
          </w:p>
        </w:tc>
        <w:tc>
          <w:tcPr>
            <w:tcW w:w="1490" w:type="dxa"/>
            <w:shd w:val="clear" w:color="auto" w:fill="auto"/>
            <w:vAlign w:val="center"/>
          </w:tcPr>
          <w:p w:rsidR="000565F1" w:rsidRPr="00FA3F15" w:rsidRDefault="001B7E1D" w:rsidP="00FA3F15">
            <w:pPr>
              <w:jc w:val="center"/>
              <w:rPr>
                <w:rFonts w:eastAsia="Calibri"/>
                <w:lang w:eastAsia="en-US"/>
              </w:rPr>
            </w:pPr>
            <w:r>
              <w:rPr>
                <w:rFonts w:eastAsia="Calibri"/>
                <w:lang w:eastAsia="en-US"/>
              </w:rPr>
              <w:t>0,0</w:t>
            </w:r>
          </w:p>
        </w:tc>
        <w:tc>
          <w:tcPr>
            <w:tcW w:w="1572" w:type="dxa"/>
            <w:shd w:val="clear" w:color="auto" w:fill="auto"/>
            <w:vAlign w:val="center"/>
          </w:tcPr>
          <w:p w:rsidR="000565F1" w:rsidRPr="00FA3F15" w:rsidRDefault="001B7E1D" w:rsidP="00FA3F15">
            <w:pPr>
              <w:jc w:val="center"/>
              <w:rPr>
                <w:rFonts w:eastAsia="Calibri"/>
                <w:lang w:eastAsia="en-US"/>
              </w:rPr>
            </w:pPr>
            <w:r>
              <w:rPr>
                <w:rFonts w:eastAsia="Calibri"/>
                <w:lang w:eastAsia="en-US"/>
              </w:rPr>
              <w:t>0,0</w:t>
            </w:r>
          </w:p>
        </w:tc>
      </w:tr>
      <w:tr w:rsidR="00FA3F15" w:rsidRPr="00FA3F15" w:rsidTr="00FA3F15">
        <w:trPr>
          <w:jc w:val="center"/>
        </w:trPr>
        <w:tc>
          <w:tcPr>
            <w:tcW w:w="3539" w:type="dxa"/>
            <w:shd w:val="clear" w:color="auto" w:fill="auto"/>
            <w:vAlign w:val="center"/>
          </w:tcPr>
          <w:p w:rsidR="000565F1" w:rsidRPr="00FA3F15" w:rsidRDefault="000565F1" w:rsidP="000565F1">
            <w:pPr>
              <w:rPr>
                <w:rFonts w:eastAsia="Calibri"/>
                <w:lang w:eastAsia="en-US"/>
              </w:rPr>
            </w:pPr>
            <w:r w:rsidRPr="00FA3F15">
              <w:rPr>
                <w:rFonts w:eastAsia="Calibri"/>
                <w:lang w:eastAsia="en-US"/>
              </w:rPr>
              <w:t>местный бюджет</w:t>
            </w:r>
          </w:p>
        </w:tc>
        <w:tc>
          <w:tcPr>
            <w:tcW w:w="1843" w:type="dxa"/>
            <w:vMerge/>
            <w:shd w:val="clear" w:color="auto" w:fill="auto"/>
          </w:tcPr>
          <w:p w:rsidR="000565F1" w:rsidRPr="00FA3F15" w:rsidRDefault="000565F1" w:rsidP="00FA3F15">
            <w:pPr>
              <w:jc w:val="center"/>
              <w:rPr>
                <w:rFonts w:eastAsia="Calibri"/>
              </w:rPr>
            </w:pPr>
          </w:p>
        </w:tc>
        <w:tc>
          <w:tcPr>
            <w:tcW w:w="1134" w:type="dxa"/>
            <w:shd w:val="clear" w:color="auto" w:fill="auto"/>
            <w:vAlign w:val="center"/>
          </w:tcPr>
          <w:p w:rsidR="000565F1" w:rsidRPr="00FA3F15" w:rsidRDefault="009B7FD0" w:rsidP="00FA3F15">
            <w:pPr>
              <w:jc w:val="center"/>
              <w:rPr>
                <w:rFonts w:eastAsia="Calibri"/>
                <w:lang w:eastAsia="en-US"/>
              </w:rPr>
            </w:pPr>
            <w:r>
              <w:rPr>
                <w:rFonts w:eastAsia="Calibri"/>
                <w:lang w:eastAsia="en-US"/>
              </w:rPr>
              <w:t>32 267,1</w:t>
            </w:r>
          </w:p>
        </w:tc>
        <w:tc>
          <w:tcPr>
            <w:tcW w:w="1096" w:type="dxa"/>
            <w:shd w:val="clear" w:color="auto" w:fill="auto"/>
            <w:vAlign w:val="center"/>
          </w:tcPr>
          <w:p w:rsidR="000565F1" w:rsidRPr="00FA3F15" w:rsidRDefault="00C61C51" w:rsidP="00FA3F15">
            <w:pPr>
              <w:jc w:val="center"/>
              <w:rPr>
                <w:rFonts w:eastAsia="Calibri"/>
                <w:lang w:eastAsia="en-US"/>
              </w:rPr>
            </w:pPr>
            <w:r>
              <w:rPr>
                <w:rFonts w:eastAsia="Calibri"/>
                <w:lang w:eastAsia="en-US"/>
              </w:rPr>
              <w:t>38 035,1</w:t>
            </w:r>
          </w:p>
        </w:tc>
        <w:tc>
          <w:tcPr>
            <w:tcW w:w="1096" w:type="dxa"/>
            <w:shd w:val="clear" w:color="auto" w:fill="auto"/>
            <w:vAlign w:val="center"/>
          </w:tcPr>
          <w:p w:rsidR="000565F1" w:rsidRPr="00FA3F15" w:rsidRDefault="001B7E1D" w:rsidP="00FA3F15">
            <w:pPr>
              <w:jc w:val="center"/>
              <w:rPr>
                <w:rFonts w:eastAsia="Calibri"/>
                <w:lang w:eastAsia="en-US"/>
              </w:rPr>
            </w:pPr>
            <w:r>
              <w:rPr>
                <w:rFonts w:eastAsia="Calibri"/>
                <w:lang w:eastAsia="en-US"/>
              </w:rPr>
              <w:t>9 200,0</w:t>
            </w:r>
          </w:p>
        </w:tc>
        <w:tc>
          <w:tcPr>
            <w:tcW w:w="1576" w:type="dxa"/>
            <w:shd w:val="clear" w:color="auto" w:fill="auto"/>
            <w:vAlign w:val="center"/>
          </w:tcPr>
          <w:p w:rsidR="000565F1" w:rsidRPr="00FA3F15" w:rsidRDefault="001B7E1D" w:rsidP="00FA3F15">
            <w:pPr>
              <w:jc w:val="center"/>
              <w:rPr>
                <w:rFonts w:eastAsia="Calibri"/>
                <w:lang w:eastAsia="en-US"/>
              </w:rPr>
            </w:pPr>
            <w:r>
              <w:rPr>
                <w:rFonts w:eastAsia="Calibri"/>
                <w:lang w:eastAsia="en-US"/>
              </w:rPr>
              <w:t>9 200,0</w:t>
            </w:r>
          </w:p>
        </w:tc>
        <w:tc>
          <w:tcPr>
            <w:tcW w:w="1490" w:type="dxa"/>
            <w:shd w:val="clear" w:color="auto" w:fill="auto"/>
            <w:vAlign w:val="center"/>
          </w:tcPr>
          <w:p w:rsidR="000565F1" w:rsidRPr="00FA3F15" w:rsidRDefault="001B7E1D" w:rsidP="00FA3F15">
            <w:pPr>
              <w:jc w:val="center"/>
              <w:rPr>
                <w:rFonts w:eastAsia="Calibri"/>
                <w:lang w:eastAsia="en-US"/>
              </w:rPr>
            </w:pPr>
            <w:r>
              <w:rPr>
                <w:rFonts w:eastAsia="Calibri"/>
                <w:lang w:eastAsia="en-US"/>
              </w:rPr>
              <w:t>9 200,0</w:t>
            </w:r>
          </w:p>
        </w:tc>
        <w:tc>
          <w:tcPr>
            <w:tcW w:w="1572" w:type="dxa"/>
            <w:shd w:val="clear" w:color="auto" w:fill="auto"/>
            <w:vAlign w:val="center"/>
          </w:tcPr>
          <w:p w:rsidR="000565F1" w:rsidRPr="00FA3F15" w:rsidRDefault="001B7E1D" w:rsidP="00FA3F15">
            <w:pPr>
              <w:jc w:val="center"/>
              <w:rPr>
                <w:rFonts w:eastAsia="Calibri"/>
                <w:lang w:eastAsia="en-US"/>
              </w:rPr>
            </w:pPr>
            <w:r>
              <w:rPr>
                <w:rFonts w:eastAsia="Calibri"/>
                <w:lang w:eastAsia="en-US"/>
              </w:rPr>
              <w:t>9 200,0</w:t>
            </w:r>
          </w:p>
        </w:tc>
      </w:tr>
      <w:tr w:rsidR="00FA3F15" w:rsidRPr="00FA3F15" w:rsidTr="00FA3F15">
        <w:trPr>
          <w:jc w:val="center"/>
        </w:trPr>
        <w:tc>
          <w:tcPr>
            <w:tcW w:w="3539" w:type="dxa"/>
            <w:shd w:val="clear" w:color="auto" w:fill="auto"/>
            <w:vAlign w:val="center"/>
          </w:tcPr>
          <w:p w:rsidR="000565F1" w:rsidRPr="00FA3F15" w:rsidRDefault="000565F1" w:rsidP="000565F1">
            <w:pPr>
              <w:rPr>
                <w:rFonts w:eastAsia="Calibri"/>
                <w:lang w:eastAsia="en-US"/>
              </w:rPr>
            </w:pPr>
            <w:r w:rsidRPr="00FA3F15">
              <w:rPr>
                <w:rFonts w:eastAsia="Calibri"/>
                <w:lang w:eastAsia="en-US"/>
              </w:rPr>
              <w:t>бюджеты сельских поселений (по согласованию) (прогноз)</w:t>
            </w:r>
          </w:p>
        </w:tc>
        <w:tc>
          <w:tcPr>
            <w:tcW w:w="1843" w:type="dxa"/>
            <w:vMerge/>
            <w:shd w:val="clear" w:color="auto" w:fill="auto"/>
          </w:tcPr>
          <w:p w:rsidR="000565F1" w:rsidRPr="00FA3F15" w:rsidRDefault="000565F1" w:rsidP="00FA3F15">
            <w:pPr>
              <w:jc w:val="center"/>
              <w:rPr>
                <w:rFonts w:eastAsia="Calibri"/>
              </w:rPr>
            </w:pPr>
          </w:p>
        </w:tc>
        <w:tc>
          <w:tcPr>
            <w:tcW w:w="1134" w:type="dxa"/>
            <w:shd w:val="clear" w:color="auto" w:fill="auto"/>
            <w:vAlign w:val="center"/>
          </w:tcPr>
          <w:p w:rsidR="000565F1" w:rsidRPr="00FA3F15" w:rsidRDefault="000565F1" w:rsidP="00FA3F15">
            <w:pPr>
              <w:jc w:val="center"/>
              <w:rPr>
                <w:rFonts w:eastAsia="Calibri"/>
                <w:lang w:eastAsia="en-US"/>
              </w:rPr>
            </w:pPr>
            <w:r w:rsidRPr="00FA3F15">
              <w:rPr>
                <w:rFonts w:eastAsia="Calibri"/>
                <w:lang w:eastAsia="en-US"/>
              </w:rPr>
              <w:t>0,0</w:t>
            </w:r>
          </w:p>
        </w:tc>
        <w:tc>
          <w:tcPr>
            <w:tcW w:w="1096" w:type="dxa"/>
            <w:shd w:val="clear" w:color="auto" w:fill="auto"/>
            <w:vAlign w:val="center"/>
          </w:tcPr>
          <w:p w:rsidR="000565F1" w:rsidRPr="00FA3F15" w:rsidRDefault="000565F1" w:rsidP="00FA3F15">
            <w:pPr>
              <w:jc w:val="center"/>
              <w:rPr>
                <w:rFonts w:eastAsia="Calibri"/>
                <w:lang w:eastAsia="en-US"/>
              </w:rPr>
            </w:pPr>
            <w:r w:rsidRPr="00FA3F15">
              <w:rPr>
                <w:rFonts w:eastAsia="Calibri"/>
                <w:lang w:eastAsia="en-US"/>
              </w:rPr>
              <w:t>0,0</w:t>
            </w:r>
          </w:p>
        </w:tc>
        <w:tc>
          <w:tcPr>
            <w:tcW w:w="1096" w:type="dxa"/>
            <w:shd w:val="clear" w:color="auto" w:fill="auto"/>
            <w:vAlign w:val="center"/>
          </w:tcPr>
          <w:p w:rsidR="000565F1" w:rsidRPr="00FA3F15" w:rsidRDefault="000565F1" w:rsidP="00FA3F15">
            <w:pPr>
              <w:jc w:val="center"/>
              <w:rPr>
                <w:rFonts w:eastAsia="Calibri"/>
                <w:lang w:eastAsia="en-US"/>
              </w:rPr>
            </w:pPr>
            <w:r w:rsidRPr="00FA3F15">
              <w:rPr>
                <w:rFonts w:eastAsia="Calibri"/>
                <w:lang w:eastAsia="en-US"/>
              </w:rPr>
              <w:t>0,0</w:t>
            </w:r>
          </w:p>
        </w:tc>
        <w:tc>
          <w:tcPr>
            <w:tcW w:w="1576" w:type="dxa"/>
            <w:shd w:val="clear" w:color="auto" w:fill="auto"/>
            <w:vAlign w:val="center"/>
          </w:tcPr>
          <w:p w:rsidR="000565F1" w:rsidRPr="00FA3F15" w:rsidRDefault="000565F1" w:rsidP="00FA3F15">
            <w:pPr>
              <w:jc w:val="center"/>
              <w:rPr>
                <w:rFonts w:eastAsia="Calibri"/>
                <w:lang w:eastAsia="en-US"/>
              </w:rPr>
            </w:pPr>
            <w:r w:rsidRPr="00FA3F15">
              <w:rPr>
                <w:rFonts w:eastAsia="Calibri"/>
                <w:lang w:eastAsia="en-US"/>
              </w:rPr>
              <w:t>0,0</w:t>
            </w:r>
          </w:p>
        </w:tc>
        <w:tc>
          <w:tcPr>
            <w:tcW w:w="1490" w:type="dxa"/>
            <w:shd w:val="clear" w:color="auto" w:fill="auto"/>
            <w:vAlign w:val="center"/>
          </w:tcPr>
          <w:p w:rsidR="000565F1" w:rsidRPr="00FA3F15" w:rsidRDefault="000565F1" w:rsidP="00FA3F15">
            <w:pPr>
              <w:jc w:val="center"/>
              <w:rPr>
                <w:rFonts w:eastAsia="Calibri"/>
                <w:lang w:eastAsia="en-US"/>
              </w:rPr>
            </w:pPr>
            <w:r w:rsidRPr="00FA3F15">
              <w:rPr>
                <w:rFonts w:eastAsia="Calibri"/>
                <w:lang w:eastAsia="en-US"/>
              </w:rPr>
              <w:t>0,0</w:t>
            </w:r>
          </w:p>
        </w:tc>
        <w:tc>
          <w:tcPr>
            <w:tcW w:w="1572" w:type="dxa"/>
            <w:shd w:val="clear" w:color="auto" w:fill="auto"/>
            <w:vAlign w:val="center"/>
          </w:tcPr>
          <w:p w:rsidR="000565F1" w:rsidRPr="00FA3F15" w:rsidRDefault="000565F1" w:rsidP="00FA3F15">
            <w:pPr>
              <w:jc w:val="center"/>
              <w:rPr>
                <w:rFonts w:eastAsia="Calibri"/>
                <w:lang w:eastAsia="en-US"/>
              </w:rPr>
            </w:pPr>
            <w:r w:rsidRPr="00FA3F15">
              <w:rPr>
                <w:rFonts w:eastAsia="Calibri"/>
                <w:lang w:eastAsia="en-US"/>
              </w:rPr>
              <w:t>0,0</w:t>
            </w:r>
          </w:p>
        </w:tc>
      </w:tr>
      <w:tr w:rsidR="00FA3F15" w:rsidRPr="00FA3F15" w:rsidTr="00FA3F15">
        <w:trPr>
          <w:jc w:val="center"/>
        </w:trPr>
        <w:tc>
          <w:tcPr>
            <w:tcW w:w="3539" w:type="dxa"/>
            <w:shd w:val="clear" w:color="auto" w:fill="auto"/>
            <w:vAlign w:val="center"/>
          </w:tcPr>
          <w:p w:rsidR="000565F1" w:rsidRPr="00FA3F15" w:rsidRDefault="000565F1" w:rsidP="000565F1">
            <w:pPr>
              <w:rPr>
                <w:rFonts w:eastAsia="Calibri"/>
                <w:lang w:eastAsia="en-US"/>
              </w:rPr>
            </w:pPr>
            <w:r w:rsidRPr="00FA3F15">
              <w:rPr>
                <w:rFonts w:eastAsia="Calibri"/>
                <w:lang w:eastAsia="en-US"/>
              </w:rPr>
              <w:t>внебюджетные источники (по согласованию) (прогноз)</w:t>
            </w:r>
          </w:p>
        </w:tc>
        <w:tc>
          <w:tcPr>
            <w:tcW w:w="1843" w:type="dxa"/>
            <w:vMerge/>
            <w:shd w:val="clear" w:color="auto" w:fill="auto"/>
          </w:tcPr>
          <w:p w:rsidR="000565F1" w:rsidRPr="00FA3F15" w:rsidRDefault="000565F1" w:rsidP="00FA3F15">
            <w:pPr>
              <w:jc w:val="center"/>
              <w:rPr>
                <w:rFonts w:eastAsia="Calibri"/>
              </w:rPr>
            </w:pPr>
          </w:p>
        </w:tc>
        <w:tc>
          <w:tcPr>
            <w:tcW w:w="1134" w:type="dxa"/>
            <w:shd w:val="clear" w:color="auto" w:fill="auto"/>
            <w:vAlign w:val="center"/>
          </w:tcPr>
          <w:p w:rsidR="000565F1" w:rsidRPr="00FA3F15" w:rsidRDefault="000565F1" w:rsidP="00FA3F15">
            <w:pPr>
              <w:jc w:val="center"/>
              <w:rPr>
                <w:rFonts w:eastAsia="Calibri"/>
                <w:lang w:eastAsia="en-US"/>
              </w:rPr>
            </w:pPr>
            <w:r w:rsidRPr="00FA3F15">
              <w:rPr>
                <w:rFonts w:eastAsia="Calibri"/>
                <w:lang w:eastAsia="en-US"/>
              </w:rPr>
              <w:t>0,0</w:t>
            </w:r>
          </w:p>
        </w:tc>
        <w:tc>
          <w:tcPr>
            <w:tcW w:w="1096" w:type="dxa"/>
            <w:shd w:val="clear" w:color="auto" w:fill="auto"/>
            <w:vAlign w:val="center"/>
          </w:tcPr>
          <w:p w:rsidR="000565F1" w:rsidRPr="00FA3F15" w:rsidRDefault="000565F1" w:rsidP="00FA3F15">
            <w:pPr>
              <w:jc w:val="center"/>
              <w:rPr>
                <w:rFonts w:eastAsia="Calibri"/>
                <w:lang w:eastAsia="en-US"/>
              </w:rPr>
            </w:pPr>
            <w:r w:rsidRPr="00FA3F15">
              <w:rPr>
                <w:rFonts w:eastAsia="Calibri"/>
                <w:lang w:eastAsia="en-US"/>
              </w:rPr>
              <w:t>0,0</w:t>
            </w:r>
          </w:p>
        </w:tc>
        <w:tc>
          <w:tcPr>
            <w:tcW w:w="1096" w:type="dxa"/>
            <w:shd w:val="clear" w:color="auto" w:fill="auto"/>
            <w:vAlign w:val="center"/>
          </w:tcPr>
          <w:p w:rsidR="000565F1" w:rsidRPr="00FA3F15" w:rsidRDefault="000565F1" w:rsidP="00FA3F15">
            <w:pPr>
              <w:jc w:val="center"/>
              <w:rPr>
                <w:rFonts w:eastAsia="Calibri"/>
                <w:lang w:eastAsia="en-US"/>
              </w:rPr>
            </w:pPr>
            <w:r w:rsidRPr="00FA3F15">
              <w:rPr>
                <w:rFonts w:eastAsia="Calibri"/>
                <w:lang w:eastAsia="en-US"/>
              </w:rPr>
              <w:t>0,0</w:t>
            </w:r>
          </w:p>
        </w:tc>
        <w:tc>
          <w:tcPr>
            <w:tcW w:w="1576" w:type="dxa"/>
            <w:shd w:val="clear" w:color="auto" w:fill="auto"/>
            <w:vAlign w:val="center"/>
          </w:tcPr>
          <w:p w:rsidR="000565F1" w:rsidRPr="00FA3F15" w:rsidRDefault="000565F1" w:rsidP="00FA3F15">
            <w:pPr>
              <w:jc w:val="center"/>
              <w:rPr>
                <w:rFonts w:eastAsia="Calibri"/>
                <w:lang w:eastAsia="en-US"/>
              </w:rPr>
            </w:pPr>
            <w:r w:rsidRPr="00FA3F15">
              <w:rPr>
                <w:rFonts w:eastAsia="Calibri"/>
                <w:lang w:eastAsia="en-US"/>
              </w:rPr>
              <w:t>0,0</w:t>
            </w:r>
          </w:p>
        </w:tc>
        <w:tc>
          <w:tcPr>
            <w:tcW w:w="1490" w:type="dxa"/>
            <w:shd w:val="clear" w:color="auto" w:fill="auto"/>
            <w:vAlign w:val="center"/>
          </w:tcPr>
          <w:p w:rsidR="000565F1" w:rsidRPr="00FA3F15" w:rsidRDefault="000565F1" w:rsidP="00FA3F15">
            <w:pPr>
              <w:jc w:val="center"/>
              <w:rPr>
                <w:rFonts w:eastAsia="Calibri"/>
                <w:lang w:eastAsia="en-US"/>
              </w:rPr>
            </w:pPr>
            <w:r w:rsidRPr="00FA3F15">
              <w:rPr>
                <w:rFonts w:eastAsia="Calibri"/>
                <w:lang w:eastAsia="en-US"/>
              </w:rPr>
              <w:t>0,0</w:t>
            </w:r>
          </w:p>
        </w:tc>
        <w:tc>
          <w:tcPr>
            <w:tcW w:w="1572" w:type="dxa"/>
            <w:shd w:val="clear" w:color="auto" w:fill="auto"/>
            <w:vAlign w:val="center"/>
          </w:tcPr>
          <w:p w:rsidR="000565F1" w:rsidRPr="00FA3F15" w:rsidRDefault="000565F1" w:rsidP="00FA3F15">
            <w:pPr>
              <w:jc w:val="center"/>
              <w:rPr>
                <w:rFonts w:eastAsia="Calibri"/>
                <w:lang w:eastAsia="en-US"/>
              </w:rPr>
            </w:pPr>
            <w:r w:rsidRPr="00FA3F15">
              <w:rPr>
                <w:rFonts w:eastAsia="Calibri"/>
                <w:lang w:eastAsia="en-US"/>
              </w:rPr>
              <w:t>0,0</w:t>
            </w:r>
          </w:p>
        </w:tc>
      </w:tr>
    </w:tbl>
    <w:p w:rsidR="000565F1" w:rsidRDefault="000565F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843"/>
        <w:gridCol w:w="1134"/>
        <w:gridCol w:w="1096"/>
        <w:gridCol w:w="1096"/>
        <w:gridCol w:w="1576"/>
        <w:gridCol w:w="1490"/>
        <w:gridCol w:w="1572"/>
      </w:tblGrid>
      <w:tr w:rsidR="00525BCE" w:rsidRPr="00FA3F15" w:rsidTr="00525BCE">
        <w:trPr>
          <w:trHeight w:val="1380"/>
          <w:jc w:val="center"/>
        </w:trPr>
        <w:tc>
          <w:tcPr>
            <w:tcW w:w="3539" w:type="dxa"/>
            <w:shd w:val="clear" w:color="auto" w:fill="auto"/>
            <w:vAlign w:val="center"/>
          </w:tcPr>
          <w:p w:rsidR="00525BCE" w:rsidRPr="00FA3F15" w:rsidRDefault="00525BCE" w:rsidP="00525BCE">
            <w:pPr>
              <w:rPr>
                <w:rFonts w:eastAsia="Calibri"/>
                <w:lang w:eastAsia="en-US"/>
              </w:rPr>
            </w:pPr>
            <w:r w:rsidRPr="00FA3F15">
              <w:rPr>
                <w:rFonts w:eastAsia="Calibri"/>
              </w:rPr>
              <w:lastRenderedPageBreak/>
              <w:t>Мероприятие «Поддерж</w:t>
            </w:r>
            <w:r>
              <w:rPr>
                <w:rFonts w:eastAsia="Calibri"/>
              </w:rPr>
              <w:t>ка</w:t>
            </w:r>
            <w:r w:rsidRPr="00FA3F15">
              <w:rPr>
                <w:rFonts w:eastAsia="Calibri"/>
              </w:rPr>
              <w:t xml:space="preserve"> мер по обеспечению сбалансированности бюджетов сельских поселений Молчановского района»</w:t>
            </w:r>
          </w:p>
        </w:tc>
        <w:tc>
          <w:tcPr>
            <w:tcW w:w="1843" w:type="dxa"/>
            <w:vMerge w:val="restart"/>
            <w:shd w:val="clear" w:color="auto" w:fill="auto"/>
            <w:vAlign w:val="center"/>
          </w:tcPr>
          <w:p w:rsidR="00525BCE" w:rsidRPr="00FA3F15" w:rsidRDefault="00525BCE" w:rsidP="00FA3F15">
            <w:pPr>
              <w:jc w:val="center"/>
              <w:rPr>
                <w:rFonts w:eastAsia="Calibri"/>
              </w:rPr>
            </w:pPr>
            <w:r w:rsidRPr="00FA3F15">
              <w:rPr>
                <w:rFonts w:eastAsia="Calibri"/>
              </w:rPr>
              <w:t>МКУ Управление финансов Администрации Молчановского района</w:t>
            </w:r>
          </w:p>
        </w:tc>
        <w:tc>
          <w:tcPr>
            <w:tcW w:w="1134" w:type="dxa"/>
            <w:shd w:val="clear" w:color="auto" w:fill="auto"/>
            <w:vAlign w:val="center"/>
          </w:tcPr>
          <w:p w:rsidR="00525BCE" w:rsidRPr="00FA3F15" w:rsidRDefault="009B7FD0" w:rsidP="00525BCE">
            <w:pPr>
              <w:jc w:val="center"/>
              <w:rPr>
                <w:rFonts w:eastAsia="Calibri"/>
                <w:lang w:eastAsia="en-US"/>
              </w:rPr>
            </w:pPr>
            <w:r>
              <w:rPr>
                <w:rFonts w:eastAsia="Calibri"/>
                <w:lang w:eastAsia="en-US"/>
              </w:rPr>
              <w:t>23 065,1</w:t>
            </w:r>
          </w:p>
        </w:tc>
        <w:tc>
          <w:tcPr>
            <w:tcW w:w="1096"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c>
          <w:tcPr>
            <w:tcW w:w="1096"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c>
          <w:tcPr>
            <w:tcW w:w="1576"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c>
          <w:tcPr>
            <w:tcW w:w="1490"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c>
          <w:tcPr>
            <w:tcW w:w="1572"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r>
      <w:tr w:rsidR="00525BCE" w:rsidRPr="00FA3F15" w:rsidTr="00525BCE">
        <w:trPr>
          <w:jc w:val="center"/>
        </w:trPr>
        <w:tc>
          <w:tcPr>
            <w:tcW w:w="3539" w:type="dxa"/>
            <w:shd w:val="clear" w:color="auto" w:fill="auto"/>
            <w:vAlign w:val="center"/>
          </w:tcPr>
          <w:p w:rsidR="00525BCE" w:rsidRPr="00FA3F15" w:rsidRDefault="00525BCE" w:rsidP="00525BCE">
            <w:pPr>
              <w:rPr>
                <w:rFonts w:eastAsia="Calibri"/>
                <w:lang w:eastAsia="en-US"/>
              </w:rPr>
            </w:pPr>
            <w:r w:rsidRPr="00FA3F15">
              <w:rPr>
                <w:rFonts w:eastAsia="Calibri"/>
                <w:lang w:eastAsia="en-US"/>
              </w:rPr>
              <w:t>федеральный бюджет (по согласованию) (прогноз), в т.ч.</w:t>
            </w:r>
          </w:p>
        </w:tc>
        <w:tc>
          <w:tcPr>
            <w:tcW w:w="1843" w:type="dxa"/>
            <w:vMerge/>
            <w:shd w:val="clear" w:color="auto" w:fill="auto"/>
            <w:vAlign w:val="center"/>
          </w:tcPr>
          <w:p w:rsidR="00525BCE" w:rsidRPr="00FA3F15" w:rsidRDefault="00525BCE" w:rsidP="00525BCE">
            <w:pPr>
              <w:jc w:val="center"/>
              <w:rPr>
                <w:rFonts w:eastAsia="Calibri"/>
              </w:rPr>
            </w:pPr>
          </w:p>
        </w:tc>
        <w:tc>
          <w:tcPr>
            <w:tcW w:w="1134"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c>
          <w:tcPr>
            <w:tcW w:w="1096"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c>
          <w:tcPr>
            <w:tcW w:w="1096"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c>
          <w:tcPr>
            <w:tcW w:w="1576"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c>
          <w:tcPr>
            <w:tcW w:w="1490"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c>
          <w:tcPr>
            <w:tcW w:w="1572"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r>
      <w:tr w:rsidR="00525BCE" w:rsidRPr="00FA3F15" w:rsidTr="00525BCE">
        <w:trPr>
          <w:jc w:val="center"/>
        </w:trPr>
        <w:tc>
          <w:tcPr>
            <w:tcW w:w="3539" w:type="dxa"/>
            <w:shd w:val="clear" w:color="auto" w:fill="auto"/>
            <w:vAlign w:val="center"/>
          </w:tcPr>
          <w:p w:rsidR="00525BCE" w:rsidRPr="00FA3F15" w:rsidRDefault="00525BCE" w:rsidP="00525BCE">
            <w:pPr>
              <w:rPr>
                <w:rFonts w:eastAsia="Calibri"/>
                <w:lang w:eastAsia="en-US"/>
              </w:rPr>
            </w:pPr>
            <w:r w:rsidRPr="00FA3F15">
              <w:rPr>
                <w:rFonts w:eastAsia="Calibri"/>
                <w:lang w:eastAsia="en-US"/>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843" w:type="dxa"/>
            <w:vMerge/>
            <w:shd w:val="clear" w:color="auto" w:fill="auto"/>
            <w:vAlign w:val="center"/>
          </w:tcPr>
          <w:p w:rsidR="00525BCE" w:rsidRPr="00FA3F15" w:rsidRDefault="00525BCE" w:rsidP="00525BCE">
            <w:pPr>
              <w:jc w:val="center"/>
              <w:rPr>
                <w:rFonts w:eastAsia="Calibri"/>
              </w:rPr>
            </w:pPr>
          </w:p>
        </w:tc>
        <w:tc>
          <w:tcPr>
            <w:tcW w:w="1134"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c>
          <w:tcPr>
            <w:tcW w:w="1096"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c>
          <w:tcPr>
            <w:tcW w:w="1096"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c>
          <w:tcPr>
            <w:tcW w:w="1576"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c>
          <w:tcPr>
            <w:tcW w:w="1490"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c>
          <w:tcPr>
            <w:tcW w:w="1572"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r>
      <w:tr w:rsidR="00525BCE" w:rsidRPr="00FA3F15" w:rsidTr="00525BCE">
        <w:trPr>
          <w:jc w:val="center"/>
        </w:trPr>
        <w:tc>
          <w:tcPr>
            <w:tcW w:w="3539" w:type="dxa"/>
            <w:shd w:val="clear" w:color="auto" w:fill="auto"/>
            <w:vAlign w:val="center"/>
          </w:tcPr>
          <w:p w:rsidR="00525BCE" w:rsidRPr="00FA3F15" w:rsidRDefault="00525BCE" w:rsidP="00525BCE">
            <w:pPr>
              <w:rPr>
                <w:rFonts w:eastAsia="Calibri"/>
                <w:lang w:eastAsia="en-US"/>
              </w:rPr>
            </w:pPr>
            <w:r w:rsidRPr="00FA3F15">
              <w:rPr>
                <w:rFonts w:eastAsia="Calibri"/>
                <w:lang w:eastAsia="en-US"/>
              </w:rPr>
              <w:t>областной бюджет по согласованию (прогноз)</w:t>
            </w:r>
          </w:p>
        </w:tc>
        <w:tc>
          <w:tcPr>
            <w:tcW w:w="1843" w:type="dxa"/>
            <w:vMerge/>
            <w:shd w:val="clear" w:color="auto" w:fill="auto"/>
            <w:vAlign w:val="center"/>
          </w:tcPr>
          <w:p w:rsidR="00525BCE" w:rsidRPr="00FA3F15" w:rsidRDefault="00525BCE" w:rsidP="00525BCE">
            <w:pPr>
              <w:jc w:val="center"/>
              <w:rPr>
                <w:rFonts w:eastAsia="Calibri"/>
              </w:rPr>
            </w:pPr>
          </w:p>
        </w:tc>
        <w:tc>
          <w:tcPr>
            <w:tcW w:w="1134"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c>
          <w:tcPr>
            <w:tcW w:w="1096"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c>
          <w:tcPr>
            <w:tcW w:w="1096"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c>
          <w:tcPr>
            <w:tcW w:w="1576"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c>
          <w:tcPr>
            <w:tcW w:w="1490"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c>
          <w:tcPr>
            <w:tcW w:w="1572"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r>
      <w:tr w:rsidR="00525BCE" w:rsidRPr="00FA3F15" w:rsidTr="00525BCE">
        <w:trPr>
          <w:jc w:val="center"/>
        </w:trPr>
        <w:tc>
          <w:tcPr>
            <w:tcW w:w="3539" w:type="dxa"/>
            <w:shd w:val="clear" w:color="auto" w:fill="auto"/>
            <w:vAlign w:val="center"/>
          </w:tcPr>
          <w:p w:rsidR="00525BCE" w:rsidRPr="00FA3F15" w:rsidRDefault="00525BCE" w:rsidP="00525BCE">
            <w:pPr>
              <w:rPr>
                <w:rFonts w:eastAsia="Calibri"/>
                <w:lang w:eastAsia="en-US"/>
              </w:rPr>
            </w:pPr>
            <w:r w:rsidRPr="00FA3F15">
              <w:rPr>
                <w:rFonts w:eastAsia="Calibri"/>
                <w:lang w:eastAsia="en-US"/>
              </w:rPr>
              <w:t>местный бюджет</w:t>
            </w:r>
          </w:p>
        </w:tc>
        <w:tc>
          <w:tcPr>
            <w:tcW w:w="1843" w:type="dxa"/>
            <w:vMerge/>
            <w:shd w:val="clear" w:color="auto" w:fill="auto"/>
            <w:vAlign w:val="center"/>
          </w:tcPr>
          <w:p w:rsidR="00525BCE" w:rsidRPr="00FA3F15" w:rsidRDefault="00525BCE" w:rsidP="00525BCE">
            <w:pPr>
              <w:jc w:val="center"/>
              <w:rPr>
                <w:rFonts w:eastAsia="Calibri"/>
              </w:rPr>
            </w:pPr>
          </w:p>
        </w:tc>
        <w:tc>
          <w:tcPr>
            <w:tcW w:w="1134" w:type="dxa"/>
            <w:shd w:val="clear" w:color="auto" w:fill="auto"/>
            <w:vAlign w:val="center"/>
          </w:tcPr>
          <w:p w:rsidR="00525BCE" w:rsidRPr="00FA3F15" w:rsidRDefault="009B7FD0" w:rsidP="00525BCE">
            <w:pPr>
              <w:jc w:val="center"/>
              <w:rPr>
                <w:rFonts w:eastAsia="Calibri"/>
                <w:lang w:eastAsia="en-US"/>
              </w:rPr>
            </w:pPr>
            <w:r>
              <w:rPr>
                <w:rFonts w:eastAsia="Calibri"/>
                <w:lang w:eastAsia="en-US"/>
              </w:rPr>
              <w:t>23 065,1</w:t>
            </w:r>
          </w:p>
        </w:tc>
        <w:tc>
          <w:tcPr>
            <w:tcW w:w="1096" w:type="dxa"/>
            <w:shd w:val="clear" w:color="auto" w:fill="auto"/>
            <w:vAlign w:val="center"/>
          </w:tcPr>
          <w:p w:rsidR="00525BCE" w:rsidRPr="00FA3F15" w:rsidRDefault="00C61C51" w:rsidP="00525BCE">
            <w:pPr>
              <w:jc w:val="center"/>
              <w:rPr>
                <w:rFonts w:eastAsia="Calibri"/>
                <w:lang w:eastAsia="en-US"/>
              </w:rPr>
            </w:pPr>
            <w:r>
              <w:rPr>
                <w:rFonts w:eastAsia="Calibri"/>
                <w:lang w:eastAsia="en-US"/>
              </w:rPr>
              <w:t>28 835,1</w:t>
            </w:r>
          </w:p>
        </w:tc>
        <w:tc>
          <w:tcPr>
            <w:tcW w:w="1096"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c>
          <w:tcPr>
            <w:tcW w:w="1576"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c>
          <w:tcPr>
            <w:tcW w:w="1490"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c>
          <w:tcPr>
            <w:tcW w:w="1572"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r>
      <w:tr w:rsidR="00525BCE" w:rsidRPr="00FA3F15" w:rsidTr="00525BCE">
        <w:trPr>
          <w:jc w:val="center"/>
        </w:trPr>
        <w:tc>
          <w:tcPr>
            <w:tcW w:w="3539" w:type="dxa"/>
            <w:shd w:val="clear" w:color="auto" w:fill="auto"/>
            <w:vAlign w:val="center"/>
          </w:tcPr>
          <w:p w:rsidR="00525BCE" w:rsidRPr="00FA3F15" w:rsidRDefault="00525BCE" w:rsidP="00525BCE">
            <w:pPr>
              <w:rPr>
                <w:rFonts w:eastAsia="Calibri"/>
                <w:lang w:eastAsia="en-US"/>
              </w:rPr>
            </w:pPr>
            <w:r w:rsidRPr="00FA3F15">
              <w:rPr>
                <w:rFonts w:eastAsia="Calibri"/>
                <w:lang w:eastAsia="en-US"/>
              </w:rPr>
              <w:t>бюджеты сельских поселений (по согласованию) (прогноз)</w:t>
            </w:r>
          </w:p>
        </w:tc>
        <w:tc>
          <w:tcPr>
            <w:tcW w:w="1843" w:type="dxa"/>
            <w:vMerge/>
            <w:shd w:val="clear" w:color="auto" w:fill="auto"/>
            <w:vAlign w:val="center"/>
          </w:tcPr>
          <w:p w:rsidR="00525BCE" w:rsidRPr="00FA3F15" w:rsidRDefault="00525BCE" w:rsidP="00525BCE">
            <w:pPr>
              <w:jc w:val="center"/>
              <w:rPr>
                <w:rFonts w:eastAsia="Calibri"/>
              </w:rPr>
            </w:pPr>
          </w:p>
        </w:tc>
        <w:tc>
          <w:tcPr>
            <w:tcW w:w="1134"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c>
          <w:tcPr>
            <w:tcW w:w="1096"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c>
          <w:tcPr>
            <w:tcW w:w="1096"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c>
          <w:tcPr>
            <w:tcW w:w="1576"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c>
          <w:tcPr>
            <w:tcW w:w="1490"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c>
          <w:tcPr>
            <w:tcW w:w="1572"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r>
      <w:tr w:rsidR="00525BCE" w:rsidRPr="00FA3F15" w:rsidTr="00525BCE">
        <w:trPr>
          <w:jc w:val="center"/>
        </w:trPr>
        <w:tc>
          <w:tcPr>
            <w:tcW w:w="3539" w:type="dxa"/>
            <w:shd w:val="clear" w:color="auto" w:fill="auto"/>
            <w:vAlign w:val="center"/>
          </w:tcPr>
          <w:p w:rsidR="00525BCE" w:rsidRPr="00FA3F15" w:rsidRDefault="00525BCE" w:rsidP="00525BCE">
            <w:pPr>
              <w:rPr>
                <w:rFonts w:eastAsia="Calibri"/>
                <w:lang w:eastAsia="en-US"/>
              </w:rPr>
            </w:pPr>
            <w:r w:rsidRPr="00FA3F15">
              <w:rPr>
                <w:rFonts w:eastAsia="Calibri"/>
                <w:lang w:eastAsia="en-US"/>
              </w:rPr>
              <w:t>внебюджетные источники (по согласованию) (прогноз)</w:t>
            </w:r>
          </w:p>
        </w:tc>
        <w:tc>
          <w:tcPr>
            <w:tcW w:w="1843" w:type="dxa"/>
            <w:vMerge/>
            <w:shd w:val="clear" w:color="auto" w:fill="auto"/>
            <w:vAlign w:val="center"/>
          </w:tcPr>
          <w:p w:rsidR="00525BCE" w:rsidRPr="00FA3F15" w:rsidRDefault="00525BCE" w:rsidP="00525BCE">
            <w:pPr>
              <w:jc w:val="center"/>
              <w:rPr>
                <w:rFonts w:eastAsia="Calibri"/>
              </w:rPr>
            </w:pPr>
          </w:p>
        </w:tc>
        <w:tc>
          <w:tcPr>
            <w:tcW w:w="1134"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c>
          <w:tcPr>
            <w:tcW w:w="1096"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c>
          <w:tcPr>
            <w:tcW w:w="1096"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c>
          <w:tcPr>
            <w:tcW w:w="1576"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c>
          <w:tcPr>
            <w:tcW w:w="1490"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c>
          <w:tcPr>
            <w:tcW w:w="1572"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r>
      <w:tr w:rsidR="00525BCE" w:rsidRPr="00FA3F15" w:rsidTr="00525BCE">
        <w:trPr>
          <w:jc w:val="center"/>
        </w:trPr>
        <w:tc>
          <w:tcPr>
            <w:tcW w:w="3539" w:type="dxa"/>
            <w:shd w:val="clear" w:color="auto" w:fill="auto"/>
            <w:vAlign w:val="center"/>
          </w:tcPr>
          <w:p w:rsidR="00525BCE" w:rsidRPr="00FA3F15" w:rsidRDefault="00525BCE" w:rsidP="00525BCE">
            <w:pPr>
              <w:rPr>
                <w:rFonts w:eastAsia="Calibri"/>
                <w:lang w:eastAsia="en-US"/>
              </w:rPr>
            </w:pPr>
            <w:r w:rsidRPr="00FA3F15">
              <w:rPr>
                <w:rFonts w:eastAsia="Calibri"/>
              </w:rPr>
              <w:t>Мероприятие «Выравнивание бюджетной обеспеченности поселений из районного фонда финансовой поддержки поселений Молчановского района»</w:t>
            </w:r>
          </w:p>
        </w:tc>
        <w:tc>
          <w:tcPr>
            <w:tcW w:w="1843" w:type="dxa"/>
            <w:vMerge/>
            <w:shd w:val="clear" w:color="auto" w:fill="auto"/>
            <w:vAlign w:val="center"/>
          </w:tcPr>
          <w:p w:rsidR="00525BCE" w:rsidRPr="00FA3F15" w:rsidRDefault="00525BCE" w:rsidP="00525BCE">
            <w:pPr>
              <w:jc w:val="center"/>
              <w:rPr>
                <w:rFonts w:eastAsia="Calibri"/>
              </w:rPr>
            </w:pPr>
          </w:p>
        </w:tc>
        <w:tc>
          <w:tcPr>
            <w:tcW w:w="1134" w:type="dxa"/>
            <w:shd w:val="clear" w:color="auto" w:fill="auto"/>
            <w:vAlign w:val="center"/>
          </w:tcPr>
          <w:p w:rsidR="00525BCE" w:rsidRPr="00FA3F15" w:rsidRDefault="009B7FD0" w:rsidP="00525BCE">
            <w:pPr>
              <w:jc w:val="center"/>
              <w:rPr>
                <w:rFonts w:eastAsia="Calibri"/>
                <w:lang w:eastAsia="en-US"/>
              </w:rPr>
            </w:pPr>
            <w:r>
              <w:rPr>
                <w:rFonts w:eastAsia="Calibri"/>
                <w:lang w:eastAsia="en-US"/>
              </w:rPr>
              <w:t>25 611,0</w:t>
            </w:r>
          </w:p>
        </w:tc>
        <w:tc>
          <w:tcPr>
            <w:tcW w:w="1096" w:type="dxa"/>
            <w:shd w:val="clear" w:color="auto" w:fill="auto"/>
            <w:vAlign w:val="center"/>
          </w:tcPr>
          <w:p w:rsidR="00525BCE" w:rsidRPr="00FA3F15" w:rsidRDefault="00C61C51" w:rsidP="00525BCE">
            <w:pPr>
              <w:jc w:val="center"/>
              <w:rPr>
                <w:rFonts w:eastAsia="Calibri"/>
                <w:lang w:eastAsia="en-US"/>
              </w:rPr>
            </w:pPr>
            <w:r>
              <w:rPr>
                <w:rFonts w:eastAsia="Calibri"/>
                <w:lang w:eastAsia="en-US"/>
              </w:rPr>
              <w:t>25 639,5</w:t>
            </w:r>
          </w:p>
        </w:tc>
        <w:tc>
          <w:tcPr>
            <w:tcW w:w="1096" w:type="dxa"/>
            <w:shd w:val="clear" w:color="auto" w:fill="auto"/>
            <w:vAlign w:val="center"/>
          </w:tcPr>
          <w:p w:rsidR="00525BCE" w:rsidRPr="00FA3F15" w:rsidRDefault="00C61C51" w:rsidP="00525BCE">
            <w:pPr>
              <w:jc w:val="center"/>
              <w:rPr>
                <w:rFonts w:eastAsia="Calibri"/>
                <w:lang w:eastAsia="en-US"/>
              </w:rPr>
            </w:pPr>
            <w:r>
              <w:rPr>
                <w:rFonts w:eastAsia="Calibri"/>
                <w:lang w:eastAsia="en-US"/>
              </w:rPr>
              <w:t>25 688,3</w:t>
            </w:r>
          </w:p>
        </w:tc>
        <w:tc>
          <w:tcPr>
            <w:tcW w:w="1576" w:type="dxa"/>
            <w:shd w:val="clear" w:color="auto" w:fill="auto"/>
            <w:vAlign w:val="center"/>
          </w:tcPr>
          <w:p w:rsidR="00525BCE" w:rsidRPr="00FA3F15" w:rsidRDefault="00C61C51" w:rsidP="00525BCE">
            <w:pPr>
              <w:jc w:val="center"/>
              <w:rPr>
                <w:rFonts w:eastAsia="Calibri"/>
                <w:lang w:eastAsia="en-US"/>
              </w:rPr>
            </w:pPr>
            <w:r>
              <w:rPr>
                <w:rFonts w:eastAsia="Calibri"/>
                <w:lang w:eastAsia="en-US"/>
              </w:rPr>
              <w:t>25 704,4</w:t>
            </w:r>
          </w:p>
        </w:tc>
        <w:tc>
          <w:tcPr>
            <w:tcW w:w="1490" w:type="dxa"/>
            <w:shd w:val="clear" w:color="auto" w:fill="auto"/>
            <w:vAlign w:val="center"/>
          </w:tcPr>
          <w:p w:rsidR="00525BCE" w:rsidRPr="00FA3F15" w:rsidRDefault="00C61C51" w:rsidP="00525BCE">
            <w:pPr>
              <w:jc w:val="center"/>
              <w:rPr>
                <w:rFonts w:eastAsia="Calibri"/>
                <w:lang w:eastAsia="en-US"/>
              </w:rPr>
            </w:pPr>
            <w:r>
              <w:rPr>
                <w:rFonts w:eastAsia="Calibri"/>
                <w:lang w:eastAsia="en-US"/>
              </w:rPr>
              <w:t>9 200,0</w:t>
            </w:r>
          </w:p>
        </w:tc>
        <w:tc>
          <w:tcPr>
            <w:tcW w:w="1572" w:type="dxa"/>
            <w:shd w:val="clear" w:color="auto" w:fill="auto"/>
            <w:vAlign w:val="center"/>
          </w:tcPr>
          <w:p w:rsidR="00525BCE" w:rsidRPr="00FA3F15" w:rsidRDefault="00C61C51" w:rsidP="00525BCE">
            <w:pPr>
              <w:jc w:val="center"/>
              <w:rPr>
                <w:rFonts w:eastAsia="Calibri"/>
                <w:lang w:eastAsia="en-US"/>
              </w:rPr>
            </w:pPr>
            <w:r>
              <w:rPr>
                <w:rFonts w:eastAsia="Calibri"/>
                <w:lang w:eastAsia="en-US"/>
              </w:rPr>
              <w:t>9 200,0</w:t>
            </w:r>
          </w:p>
        </w:tc>
      </w:tr>
      <w:tr w:rsidR="00525BCE" w:rsidRPr="00FA3F15" w:rsidTr="00525BCE">
        <w:trPr>
          <w:jc w:val="center"/>
        </w:trPr>
        <w:tc>
          <w:tcPr>
            <w:tcW w:w="3539" w:type="dxa"/>
            <w:shd w:val="clear" w:color="auto" w:fill="auto"/>
            <w:vAlign w:val="center"/>
          </w:tcPr>
          <w:p w:rsidR="00525BCE" w:rsidRPr="00FA3F15" w:rsidRDefault="00525BCE" w:rsidP="00525BCE">
            <w:pPr>
              <w:rPr>
                <w:rFonts w:eastAsia="Calibri"/>
                <w:lang w:eastAsia="en-US"/>
              </w:rPr>
            </w:pPr>
            <w:r w:rsidRPr="00FA3F15">
              <w:rPr>
                <w:rFonts w:eastAsia="Calibri"/>
                <w:lang w:eastAsia="en-US"/>
              </w:rPr>
              <w:t>федеральный бюджет (по согласованию) (прогноз), в т.ч.</w:t>
            </w:r>
          </w:p>
        </w:tc>
        <w:tc>
          <w:tcPr>
            <w:tcW w:w="1843" w:type="dxa"/>
            <w:vMerge/>
            <w:shd w:val="clear" w:color="auto" w:fill="auto"/>
          </w:tcPr>
          <w:p w:rsidR="00525BCE" w:rsidRPr="00FA3F15" w:rsidRDefault="00525BCE" w:rsidP="00525BCE">
            <w:pPr>
              <w:jc w:val="center"/>
              <w:rPr>
                <w:rFonts w:eastAsia="Calibri"/>
              </w:rPr>
            </w:pPr>
          </w:p>
        </w:tc>
        <w:tc>
          <w:tcPr>
            <w:tcW w:w="1134" w:type="dxa"/>
            <w:shd w:val="clear" w:color="auto" w:fill="auto"/>
            <w:vAlign w:val="center"/>
          </w:tcPr>
          <w:p w:rsidR="00525BCE" w:rsidRPr="00FA3F15" w:rsidRDefault="009B7FD0" w:rsidP="00525BCE">
            <w:pPr>
              <w:jc w:val="center"/>
              <w:rPr>
                <w:rFonts w:eastAsia="Calibri"/>
                <w:lang w:eastAsia="en-US"/>
              </w:rPr>
            </w:pPr>
            <w:r>
              <w:rPr>
                <w:rFonts w:eastAsia="Calibri"/>
                <w:lang w:eastAsia="en-US"/>
              </w:rPr>
              <w:t>0,0</w:t>
            </w:r>
          </w:p>
        </w:tc>
        <w:tc>
          <w:tcPr>
            <w:tcW w:w="1096" w:type="dxa"/>
            <w:shd w:val="clear" w:color="auto" w:fill="auto"/>
            <w:vAlign w:val="center"/>
          </w:tcPr>
          <w:p w:rsidR="00525BCE" w:rsidRPr="00FA3F15" w:rsidRDefault="009B7FD0" w:rsidP="00525BCE">
            <w:pPr>
              <w:jc w:val="center"/>
              <w:rPr>
                <w:rFonts w:eastAsia="Calibri"/>
                <w:lang w:eastAsia="en-US"/>
              </w:rPr>
            </w:pPr>
            <w:r>
              <w:rPr>
                <w:rFonts w:eastAsia="Calibri"/>
                <w:lang w:eastAsia="en-US"/>
              </w:rPr>
              <w:t>0,0</w:t>
            </w:r>
          </w:p>
        </w:tc>
        <w:tc>
          <w:tcPr>
            <w:tcW w:w="1096" w:type="dxa"/>
            <w:shd w:val="clear" w:color="auto" w:fill="auto"/>
            <w:vAlign w:val="center"/>
          </w:tcPr>
          <w:p w:rsidR="00525BCE" w:rsidRPr="00FA3F15" w:rsidRDefault="009B7FD0" w:rsidP="00525BCE">
            <w:pPr>
              <w:jc w:val="center"/>
              <w:rPr>
                <w:rFonts w:eastAsia="Calibri"/>
                <w:lang w:eastAsia="en-US"/>
              </w:rPr>
            </w:pPr>
            <w:r>
              <w:rPr>
                <w:rFonts w:eastAsia="Calibri"/>
                <w:lang w:eastAsia="en-US"/>
              </w:rPr>
              <w:t>0,0</w:t>
            </w:r>
          </w:p>
        </w:tc>
        <w:tc>
          <w:tcPr>
            <w:tcW w:w="1576" w:type="dxa"/>
            <w:shd w:val="clear" w:color="auto" w:fill="auto"/>
            <w:vAlign w:val="center"/>
          </w:tcPr>
          <w:p w:rsidR="00525BCE" w:rsidRPr="00FA3F15" w:rsidRDefault="009B7FD0" w:rsidP="00525BCE">
            <w:pPr>
              <w:jc w:val="center"/>
              <w:rPr>
                <w:rFonts w:eastAsia="Calibri"/>
                <w:lang w:eastAsia="en-US"/>
              </w:rPr>
            </w:pPr>
            <w:r>
              <w:rPr>
                <w:rFonts w:eastAsia="Calibri"/>
                <w:lang w:eastAsia="en-US"/>
              </w:rPr>
              <w:t>0,0</w:t>
            </w:r>
          </w:p>
        </w:tc>
        <w:tc>
          <w:tcPr>
            <w:tcW w:w="1490" w:type="dxa"/>
            <w:shd w:val="clear" w:color="auto" w:fill="auto"/>
            <w:vAlign w:val="center"/>
          </w:tcPr>
          <w:p w:rsidR="00525BCE" w:rsidRPr="00FA3F15" w:rsidRDefault="009B7FD0" w:rsidP="00525BCE">
            <w:pPr>
              <w:jc w:val="center"/>
              <w:rPr>
                <w:rFonts w:eastAsia="Calibri"/>
                <w:lang w:eastAsia="en-US"/>
              </w:rPr>
            </w:pPr>
            <w:r>
              <w:rPr>
                <w:rFonts w:eastAsia="Calibri"/>
                <w:lang w:eastAsia="en-US"/>
              </w:rPr>
              <w:t>0,0</w:t>
            </w:r>
          </w:p>
        </w:tc>
        <w:tc>
          <w:tcPr>
            <w:tcW w:w="1572" w:type="dxa"/>
            <w:shd w:val="clear" w:color="auto" w:fill="auto"/>
            <w:vAlign w:val="center"/>
          </w:tcPr>
          <w:p w:rsidR="00525BCE" w:rsidRPr="00FA3F15" w:rsidRDefault="009B7FD0" w:rsidP="00525BCE">
            <w:pPr>
              <w:jc w:val="center"/>
              <w:rPr>
                <w:rFonts w:eastAsia="Calibri"/>
                <w:lang w:eastAsia="en-US"/>
              </w:rPr>
            </w:pPr>
            <w:r>
              <w:rPr>
                <w:rFonts w:eastAsia="Calibri"/>
                <w:lang w:eastAsia="en-US"/>
              </w:rPr>
              <w:t>0,0</w:t>
            </w:r>
          </w:p>
        </w:tc>
      </w:tr>
    </w:tbl>
    <w:p w:rsidR="00ED29FD" w:rsidRDefault="00ED29F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843"/>
        <w:gridCol w:w="1134"/>
        <w:gridCol w:w="1096"/>
        <w:gridCol w:w="1096"/>
        <w:gridCol w:w="1576"/>
        <w:gridCol w:w="1490"/>
        <w:gridCol w:w="1572"/>
      </w:tblGrid>
      <w:tr w:rsidR="00525BCE" w:rsidRPr="00FA3F15" w:rsidTr="00ED29FD">
        <w:trPr>
          <w:jc w:val="center"/>
        </w:trPr>
        <w:tc>
          <w:tcPr>
            <w:tcW w:w="3539" w:type="dxa"/>
            <w:shd w:val="clear" w:color="auto" w:fill="auto"/>
            <w:vAlign w:val="center"/>
          </w:tcPr>
          <w:p w:rsidR="00525BCE" w:rsidRPr="00FA3F15" w:rsidRDefault="00525BCE" w:rsidP="00525BCE">
            <w:pPr>
              <w:rPr>
                <w:rFonts w:eastAsia="Calibri"/>
                <w:lang w:eastAsia="en-US"/>
              </w:rPr>
            </w:pPr>
            <w:r w:rsidRPr="00FA3F15">
              <w:rPr>
                <w:rFonts w:eastAsia="Calibri"/>
                <w:lang w:eastAsia="en-US"/>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843" w:type="dxa"/>
            <w:vMerge w:val="restart"/>
            <w:shd w:val="clear" w:color="auto" w:fill="auto"/>
            <w:vAlign w:val="center"/>
          </w:tcPr>
          <w:p w:rsidR="00525BCE" w:rsidRPr="00FA3F15" w:rsidRDefault="00ED29FD" w:rsidP="00ED29FD">
            <w:pPr>
              <w:jc w:val="center"/>
              <w:rPr>
                <w:rFonts w:eastAsia="Calibri"/>
              </w:rPr>
            </w:pPr>
            <w:r w:rsidRPr="00FA3F15">
              <w:rPr>
                <w:rFonts w:eastAsia="Calibri"/>
              </w:rPr>
              <w:t>МКУ Управление финансов Администрации Молчановского района</w:t>
            </w:r>
          </w:p>
        </w:tc>
        <w:tc>
          <w:tcPr>
            <w:tcW w:w="1134"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c>
          <w:tcPr>
            <w:tcW w:w="1096"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c>
          <w:tcPr>
            <w:tcW w:w="1096"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c>
          <w:tcPr>
            <w:tcW w:w="1576"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c>
          <w:tcPr>
            <w:tcW w:w="1490"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c>
          <w:tcPr>
            <w:tcW w:w="1572"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r>
      <w:tr w:rsidR="00525BCE" w:rsidRPr="00FA3F15" w:rsidTr="00525BCE">
        <w:trPr>
          <w:jc w:val="center"/>
        </w:trPr>
        <w:tc>
          <w:tcPr>
            <w:tcW w:w="3539" w:type="dxa"/>
            <w:shd w:val="clear" w:color="auto" w:fill="auto"/>
            <w:vAlign w:val="center"/>
          </w:tcPr>
          <w:p w:rsidR="00525BCE" w:rsidRPr="00FA3F15" w:rsidRDefault="00525BCE" w:rsidP="00525BCE">
            <w:pPr>
              <w:rPr>
                <w:rFonts w:eastAsia="Calibri"/>
                <w:lang w:eastAsia="en-US"/>
              </w:rPr>
            </w:pPr>
            <w:r w:rsidRPr="00FA3F15">
              <w:rPr>
                <w:rFonts w:eastAsia="Calibri"/>
                <w:lang w:eastAsia="en-US"/>
              </w:rPr>
              <w:t>областной бюджет по согласованию (прогноз)</w:t>
            </w:r>
          </w:p>
        </w:tc>
        <w:tc>
          <w:tcPr>
            <w:tcW w:w="1843" w:type="dxa"/>
            <w:vMerge/>
            <w:shd w:val="clear" w:color="auto" w:fill="auto"/>
          </w:tcPr>
          <w:p w:rsidR="00525BCE" w:rsidRPr="00FA3F15" w:rsidRDefault="00525BCE" w:rsidP="00525BCE">
            <w:pPr>
              <w:jc w:val="center"/>
              <w:rPr>
                <w:rFonts w:eastAsia="Calibri"/>
              </w:rPr>
            </w:pPr>
          </w:p>
        </w:tc>
        <w:tc>
          <w:tcPr>
            <w:tcW w:w="1134"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16 409,0</w:t>
            </w:r>
          </w:p>
        </w:tc>
        <w:tc>
          <w:tcPr>
            <w:tcW w:w="1096" w:type="dxa"/>
            <w:shd w:val="clear" w:color="auto" w:fill="auto"/>
            <w:vAlign w:val="center"/>
          </w:tcPr>
          <w:p w:rsidR="00525BCE" w:rsidRPr="00FA3F15" w:rsidRDefault="00C61C51" w:rsidP="00525BCE">
            <w:pPr>
              <w:jc w:val="center"/>
              <w:rPr>
                <w:rFonts w:eastAsia="Calibri"/>
                <w:lang w:eastAsia="en-US"/>
              </w:rPr>
            </w:pPr>
            <w:r>
              <w:rPr>
                <w:rFonts w:eastAsia="Calibri"/>
                <w:lang w:eastAsia="en-US"/>
              </w:rPr>
              <w:t>16 439,5</w:t>
            </w:r>
          </w:p>
        </w:tc>
        <w:tc>
          <w:tcPr>
            <w:tcW w:w="1096" w:type="dxa"/>
            <w:shd w:val="clear" w:color="auto" w:fill="auto"/>
            <w:vAlign w:val="center"/>
          </w:tcPr>
          <w:p w:rsidR="00525BCE" w:rsidRPr="00FA3F15" w:rsidRDefault="00C61C51" w:rsidP="00525BCE">
            <w:pPr>
              <w:jc w:val="center"/>
              <w:rPr>
                <w:rFonts w:eastAsia="Calibri"/>
                <w:lang w:eastAsia="en-US"/>
              </w:rPr>
            </w:pPr>
            <w:r>
              <w:rPr>
                <w:rFonts w:eastAsia="Calibri"/>
                <w:lang w:eastAsia="en-US"/>
              </w:rPr>
              <w:t>16 488,3</w:t>
            </w:r>
          </w:p>
        </w:tc>
        <w:tc>
          <w:tcPr>
            <w:tcW w:w="1576" w:type="dxa"/>
            <w:shd w:val="clear" w:color="auto" w:fill="auto"/>
            <w:vAlign w:val="center"/>
          </w:tcPr>
          <w:p w:rsidR="00525BCE" w:rsidRPr="00FA3F15" w:rsidRDefault="00C61C51" w:rsidP="00525BCE">
            <w:pPr>
              <w:jc w:val="center"/>
              <w:rPr>
                <w:rFonts w:eastAsia="Calibri"/>
                <w:lang w:eastAsia="en-US"/>
              </w:rPr>
            </w:pPr>
            <w:r>
              <w:rPr>
                <w:rFonts w:eastAsia="Calibri"/>
                <w:lang w:eastAsia="en-US"/>
              </w:rPr>
              <w:t>16 504,4</w:t>
            </w:r>
          </w:p>
        </w:tc>
        <w:tc>
          <w:tcPr>
            <w:tcW w:w="1490"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c>
          <w:tcPr>
            <w:tcW w:w="1572"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r>
      <w:tr w:rsidR="00525BCE" w:rsidRPr="00FA3F15" w:rsidTr="00525BCE">
        <w:trPr>
          <w:jc w:val="center"/>
        </w:trPr>
        <w:tc>
          <w:tcPr>
            <w:tcW w:w="3539" w:type="dxa"/>
            <w:shd w:val="clear" w:color="auto" w:fill="auto"/>
            <w:vAlign w:val="center"/>
          </w:tcPr>
          <w:p w:rsidR="00525BCE" w:rsidRPr="00FA3F15" w:rsidRDefault="00525BCE" w:rsidP="00525BCE">
            <w:pPr>
              <w:rPr>
                <w:rFonts w:eastAsia="Calibri"/>
                <w:lang w:eastAsia="en-US"/>
              </w:rPr>
            </w:pPr>
            <w:r w:rsidRPr="00FA3F15">
              <w:rPr>
                <w:rFonts w:eastAsia="Calibri"/>
                <w:lang w:eastAsia="en-US"/>
              </w:rPr>
              <w:t>местный бюджет</w:t>
            </w:r>
          </w:p>
        </w:tc>
        <w:tc>
          <w:tcPr>
            <w:tcW w:w="1843" w:type="dxa"/>
            <w:vMerge/>
            <w:shd w:val="clear" w:color="auto" w:fill="auto"/>
          </w:tcPr>
          <w:p w:rsidR="00525BCE" w:rsidRPr="00FA3F15" w:rsidRDefault="00525BCE" w:rsidP="00525BCE">
            <w:pPr>
              <w:jc w:val="center"/>
              <w:rPr>
                <w:rFonts w:eastAsia="Calibri"/>
              </w:rPr>
            </w:pPr>
          </w:p>
        </w:tc>
        <w:tc>
          <w:tcPr>
            <w:tcW w:w="1134"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9 202,0</w:t>
            </w:r>
          </w:p>
        </w:tc>
        <w:tc>
          <w:tcPr>
            <w:tcW w:w="1096" w:type="dxa"/>
            <w:shd w:val="clear" w:color="auto" w:fill="auto"/>
            <w:vAlign w:val="center"/>
          </w:tcPr>
          <w:p w:rsidR="00525BCE" w:rsidRPr="00FA3F15" w:rsidRDefault="00C61C51" w:rsidP="00525BCE">
            <w:pPr>
              <w:jc w:val="center"/>
              <w:rPr>
                <w:rFonts w:eastAsia="Calibri"/>
                <w:lang w:eastAsia="en-US"/>
              </w:rPr>
            </w:pPr>
            <w:r>
              <w:rPr>
                <w:rFonts w:eastAsia="Calibri"/>
                <w:lang w:eastAsia="en-US"/>
              </w:rPr>
              <w:t>9 200,0</w:t>
            </w:r>
          </w:p>
        </w:tc>
        <w:tc>
          <w:tcPr>
            <w:tcW w:w="1096" w:type="dxa"/>
            <w:shd w:val="clear" w:color="auto" w:fill="auto"/>
            <w:vAlign w:val="center"/>
          </w:tcPr>
          <w:p w:rsidR="00525BCE" w:rsidRPr="00FA3F15" w:rsidRDefault="00C61C51" w:rsidP="00525BCE">
            <w:pPr>
              <w:jc w:val="center"/>
              <w:rPr>
                <w:rFonts w:eastAsia="Calibri"/>
                <w:lang w:eastAsia="en-US"/>
              </w:rPr>
            </w:pPr>
            <w:r>
              <w:rPr>
                <w:rFonts w:eastAsia="Calibri"/>
                <w:lang w:eastAsia="en-US"/>
              </w:rPr>
              <w:t>9 200,0</w:t>
            </w:r>
          </w:p>
        </w:tc>
        <w:tc>
          <w:tcPr>
            <w:tcW w:w="1576" w:type="dxa"/>
            <w:shd w:val="clear" w:color="auto" w:fill="auto"/>
            <w:vAlign w:val="center"/>
          </w:tcPr>
          <w:p w:rsidR="00525BCE" w:rsidRPr="00FA3F15" w:rsidRDefault="00C61C51" w:rsidP="00525BCE">
            <w:pPr>
              <w:jc w:val="center"/>
              <w:rPr>
                <w:rFonts w:eastAsia="Calibri"/>
                <w:lang w:eastAsia="en-US"/>
              </w:rPr>
            </w:pPr>
            <w:r>
              <w:rPr>
                <w:rFonts w:eastAsia="Calibri"/>
                <w:lang w:eastAsia="en-US"/>
              </w:rPr>
              <w:t>9 200,0</w:t>
            </w:r>
          </w:p>
        </w:tc>
        <w:tc>
          <w:tcPr>
            <w:tcW w:w="1490" w:type="dxa"/>
            <w:shd w:val="clear" w:color="auto" w:fill="auto"/>
            <w:vAlign w:val="center"/>
          </w:tcPr>
          <w:p w:rsidR="00525BCE" w:rsidRPr="00FA3F15" w:rsidRDefault="00C61C51" w:rsidP="00525BCE">
            <w:pPr>
              <w:jc w:val="center"/>
              <w:rPr>
                <w:rFonts w:eastAsia="Calibri"/>
                <w:lang w:eastAsia="en-US"/>
              </w:rPr>
            </w:pPr>
            <w:r>
              <w:rPr>
                <w:rFonts w:eastAsia="Calibri"/>
                <w:lang w:eastAsia="en-US"/>
              </w:rPr>
              <w:t>9 200,0</w:t>
            </w:r>
          </w:p>
        </w:tc>
        <w:tc>
          <w:tcPr>
            <w:tcW w:w="1572" w:type="dxa"/>
            <w:shd w:val="clear" w:color="auto" w:fill="auto"/>
            <w:vAlign w:val="center"/>
          </w:tcPr>
          <w:p w:rsidR="00525BCE" w:rsidRPr="00FA3F15" w:rsidRDefault="00C61C51" w:rsidP="00525BCE">
            <w:pPr>
              <w:jc w:val="center"/>
              <w:rPr>
                <w:rFonts w:eastAsia="Calibri"/>
                <w:lang w:eastAsia="en-US"/>
              </w:rPr>
            </w:pPr>
            <w:r>
              <w:rPr>
                <w:rFonts w:eastAsia="Calibri"/>
                <w:lang w:eastAsia="en-US"/>
              </w:rPr>
              <w:t>9 200,0</w:t>
            </w:r>
          </w:p>
        </w:tc>
      </w:tr>
      <w:tr w:rsidR="00525BCE" w:rsidRPr="00FA3F15" w:rsidTr="00525BCE">
        <w:trPr>
          <w:jc w:val="center"/>
        </w:trPr>
        <w:tc>
          <w:tcPr>
            <w:tcW w:w="3539" w:type="dxa"/>
            <w:shd w:val="clear" w:color="auto" w:fill="auto"/>
            <w:vAlign w:val="center"/>
          </w:tcPr>
          <w:p w:rsidR="00525BCE" w:rsidRPr="00FA3F15" w:rsidRDefault="00525BCE" w:rsidP="00525BCE">
            <w:pPr>
              <w:rPr>
                <w:rFonts w:eastAsia="Calibri"/>
                <w:lang w:eastAsia="en-US"/>
              </w:rPr>
            </w:pPr>
            <w:r w:rsidRPr="00FA3F15">
              <w:rPr>
                <w:rFonts w:eastAsia="Calibri"/>
                <w:lang w:eastAsia="en-US"/>
              </w:rPr>
              <w:t>бюджеты сельских поселений (по согласованию) (прогноз)</w:t>
            </w:r>
          </w:p>
        </w:tc>
        <w:tc>
          <w:tcPr>
            <w:tcW w:w="1843" w:type="dxa"/>
            <w:vMerge/>
            <w:shd w:val="clear" w:color="auto" w:fill="auto"/>
          </w:tcPr>
          <w:p w:rsidR="00525BCE" w:rsidRPr="00FA3F15" w:rsidRDefault="00525BCE" w:rsidP="00525BCE">
            <w:pPr>
              <w:jc w:val="center"/>
              <w:rPr>
                <w:rFonts w:eastAsia="Calibri"/>
              </w:rPr>
            </w:pPr>
          </w:p>
        </w:tc>
        <w:tc>
          <w:tcPr>
            <w:tcW w:w="1134"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c>
          <w:tcPr>
            <w:tcW w:w="1096"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c>
          <w:tcPr>
            <w:tcW w:w="1096"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c>
          <w:tcPr>
            <w:tcW w:w="1576"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c>
          <w:tcPr>
            <w:tcW w:w="1490"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c>
          <w:tcPr>
            <w:tcW w:w="1572"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r>
      <w:tr w:rsidR="00525BCE" w:rsidRPr="00FA3F15" w:rsidTr="00525BCE">
        <w:trPr>
          <w:trHeight w:val="562"/>
          <w:jc w:val="center"/>
        </w:trPr>
        <w:tc>
          <w:tcPr>
            <w:tcW w:w="3539" w:type="dxa"/>
            <w:shd w:val="clear" w:color="auto" w:fill="auto"/>
            <w:vAlign w:val="center"/>
          </w:tcPr>
          <w:p w:rsidR="00525BCE" w:rsidRPr="00FA3F15" w:rsidRDefault="00525BCE" w:rsidP="00525BCE">
            <w:pPr>
              <w:rPr>
                <w:rFonts w:eastAsia="Calibri"/>
                <w:lang w:eastAsia="en-US"/>
              </w:rPr>
            </w:pPr>
            <w:r w:rsidRPr="00FA3F15">
              <w:rPr>
                <w:rFonts w:eastAsia="Calibri"/>
                <w:lang w:eastAsia="en-US"/>
              </w:rPr>
              <w:t>внебюджетные источники (по согласованию) (прогноз)</w:t>
            </w:r>
          </w:p>
        </w:tc>
        <w:tc>
          <w:tcPr>
            <w:tcW w:w="1843" w:type="dxa"/>
            <w:vMerge/>
            <w:shd w:val="clear" w:color="auto" w:fill="auto"/>
          </w:tcPr>
          <w:p w:rsidR="00525BCE" w:rsidRPr="00FA3F15" w:rsidRDefault="00525BCE" w:rsidP="00525BCE">
            <w:pPr>
              <w:jc w:val="center"/>
              <w:rPr>
                <w:rFonts w:eastAsia="Calibri"/>
              </w:rPr>
            </w:pPr>
          </w:p>
        </w:tc>
        <w:tc>
          <w:tcPr>
            <w:tcW w:w="1134"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c>
          <w:tcPr>
            <w:tcW w:w="1096"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c>
          <w:tcPr>
            <w:tcW w:w="1096"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c>
          <w:tcPr>
            <w:tcW w:w="1576"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c>
          <w:tcPr>
            <w:tcW w:w="1490"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c>
          <w:tcPr>
            <w:tcW w:w="1572" w:type="dxa"/>
            <w:shd w:val="clear" w:color="auto" w:fill="auto"/>
            <w:vAlign w:val="center"/>
          </w:tcPr>
          <w:p w:rsidR="00525BCE" w:rsidRPr="00FA3F15" w:rsidRDefault="00525BCE" w:rsidP="00525BCE">
            <w:pPr>
              <w:jc w:val="center"/>
              <w:rPr>
                <w:rFonts w:eastAsia="Calibri"/>
                <w:lang w:eastAsia="en-US"/>
              </w:rPr>
            </w:pPr>
            <w:r w:rsidRPr="00FA3F15">
              <w:rPr>
                <w:rFonts w:eastAsia="Calibri"/>
                <w:lang w:eastAsia="en-US"/>
              </w:rPr>
              <w:t>0,0</w:t>
            </w:r>
          </w:p>
        </w:tc>
      </w:tr>
    </w:tbl>
    <w:p w:rsidR="000565F1" w:rsidRDefault="00525BCE">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843"/>
        <w:gridCol w:w="1134"/>
        <w:gridCol w:w="1096"/>
        <w:gridCol w:w="1096"/>
        <w:gridCol w:w="1576"/>
        <w:gridCol w:w="1490"/>
        <w:gridCol w:w="1572"/>
      </w:tblGrid>
      <w:tr w:rsidR="00350EF3" w:rsidRPr="00FA3F15" w:rsidTr="00525BCE">
        <w:trPr>
          <w:trHeight w:val="1133"/>
          <w:jc w:val="center"/>
        </w:trPr>
        <w:tc>
          <w:tcPr>
            <w:tcW w:w="3539" w:type="dxa"/>
            <w:shd w:val="clear" w:color="auto" w:fill="auto"/>
            <w:vAlign w:val="center"/>
          </w:tcPr>
          <w:p w:rsidR="00350EF3" w:rsidRPr="00FA3F15" w:rsidRDefault="00350EF3" w:rsidP="00350EF3">
            <w:pPr>
              <w:rPr>
                <w:rFonts w:eastAsia="Calibri"/>
                <w:lang w:eastAsia="en-US"/>
              </w:rPr>
            </w:pPr>
            <w:r w:rsidRPr="00FA3F15">
              <w:rPr>
                <w:rFonts w:eastAsia="Calibri"/>
              </w:rPr>
              <w:lastRenderedPageBreak/>
              <w:t>Мероприятие «Осуществление первичного воинского учета на территориях, где отсутствуют военные комиссариаты»</w:t>
            </w:r>
          </w:p>
        </w:tc>
        <w:tc>
          <w:tcPr>
            <w:tcW w:w="1843" w:type="dxa"/>
            <w:vMerge w:val="restart"/>
            <w:shd w:val="clear" w:color="auto" w:fill="auto"/>
            <w:vAlign w:val="center"/>
          </w:tcPr>
          <w:p w:rsidR="00350EF3" w:rsidRPr="00FA3F15" w:rsidRDefault="00350EF3" w:rsidP="00350EF3">
            <w:pPr>
              <w:jc w:val="center"/>
              <w:rPr>
                <w:rFonts w:eastAsia="Calibri"/>
              </w:rPr>
            </w:pPr>
            <w:r w:rsidRPr="00FA3F15">
              <w:rPr>
                <w:rFonts w:eastAsia="Calibri"/>
              </w:rPr>
              <w:t>МКУ Управление финансов Администрации Молчановского района</w:t>
            </w:r>
          </w:p>
        </w:tc>
        <w:tc>
          <w:tcPr>
            <w:tcW w:w="1134" w:type="dxa"/>
            <w:shd w:val="clear" w:color="auto" w:fill="auto"/>
            <w:vAlign w:val="center"/>
          </w:tcPr>
          <w:p w:rsidR="00350EF3" w:rsidRPr="00FA3F15" w:rsidRDefault="00350EF3" w:rsidP="00350EF3">
            <w:pPr>
              <w:jc w:val="center"/>
              <w:rPr>
                <w:rFonts w:eastAsia="Calibri"/>
                <w:lang w:eastAsia="en-US"/>
              </w:rPr>
            </w:pPr>
            <w:r>
              <w:rPr>
                <w:rFonts w:eastAsia="Calibri"/>
                <w:lang w:eastAsia="en-US"/>
              </w:rPr>
              <w:t>1 315,8</w:t>
            </w:r>
          </w:p>
        </w:tc>
        <w:tc>
          <w:tcPr>
            <w:tcW w:w="1096" w:type="dxa"/>
            <w:shd w:val="clear" w:color="auto" w:fill="auto"/>
            <w:vAlign w:val="center"/>
          </w:tcPr>
          <w:p w:rsidR="00350EF3" w:rsidRPr="00FA3F15" w:rsidRDefault="00350EF3" w:rsidP="00350EF3">
            <w:pPr>
              <w:jc w:val="center"/>
              <w:rPr>
                <w:rFonts w:eastAsia="Calibri"/>
                <w:lang w:eastAsia="en-US"/>
              </w:rPr>
            </w:pPr>
            <w:r>
              <w:rPr>
                <w:rFonts w:eastAsia="Calibri"/>
                <w:lang w:eastAsia="en-US"/>
              </w:rPr>
              <w:t>1 543,1</w:t>
            </w:r>
          </w:p>
        </w:tc>
        <w:tc>
          <w:tcPr>
            <w:tcW w:w="1096" w:type="dxa"/>
            <w:shd w:val="clear" w:color="auto" w:fill="auto"/>
            <w:vAlign w:val="center"/>
          </w:tcPr>
          <w:p w:rsidR="00350EF3" w:rsidRPr="00FA3F15" w:rsidRDefault="00350EF3" w:rsidP="00350EF3">
            <w:pPr>
              <w:jc w:val="center"/>
              <w:rPr>
                <w:rFonts w:eastAsia="Calibri"/>
                <w:lang w:eastAsia="en-US"/>
              </w:rPr>
            </w:pPr>
            <w:r>
              <w:rPr>
                <w:rFonts w:eastAsia="Calibri"/>
                <w:lang w:eastAsia="en-US"/>
              </w:rPr>
              <w:t>1 690,8</w:t>
            </w:r>
          </w:p>
        </w:tc>
        <w:tc>
          <w:tcPr>
            <w:tcW w:w="1576" w:type="dxa"/>
            <w:shd w:val="clear" w:color="auto" w:fill="auto"/>
            <w:vAlign w:val="center"/>
          </w:tcPr>
          <w:p w:rsidR="00350EF3" w:rsidRPr="00FA3F15" w:rsidRDefault="00350EF3" w:rsidP="00350EF3">
            <w:pPr>
              <w:jc w:val="center"/>
              <w:rPr>
                <w:rFonts w:eastAsia="Calibri"/>
                <w:lang w:eastAsia="en-US"/>
              </w:rPr>
            </w:pPr>
            <w:r>
              <w:rPr>
                <w:rFonts w:eastAsia="Calibri"/>
                <w:lang w:eastAsia="en-US"/>
              </w:rPr>
              <w:t>1 752,5</w:t>
            </w:r>
          </w:p>
        </w:tc>
        <w:tc>
          <w:tcPr>
            <w:tcW w:w="1490" w:type="dxa"/>
            <w:shd w:val="clear" w:color="auto" w:fill="auto"/>
            <w:vAlign w:val="center"/>
          </w:tcPr>
          <w:p w:rsidR="00350EF3" w:rsidRPr="00FA3F15" w:rsidRDefault="00350EF3" w:rsidP="00350EF3">
            <w:pPr>
              <w:jc w:val="center"/>
              <w:rPr>
                <w:rFonts w:eastAsia="Calibri"/>
                <w:lang w:eastAsia="en-US"/>
              </w:rPr>
            </w:pPr>
            <w:r w:rsidRPr="00FA3F15">
              <w:rPr>
                <w:rFonts w:eastAsia="Calibri"/>
                <w:lang w:eastAsia="en-US"/>
              </w:rPr>
              <w:t>0,0</w:t>
            </w:r>
          </w:p>
        </w:tc>
        <w:tc>
          <w:tcPr>
            <w:tcW w:w="1572" w:type="dxa"/>
            <w:shd w:val="clear" w:color="auto" w:fill="auto"/>
            <w:vAlign w:val="center"/>
          </w:tcPr>
          <w:p w:rsidR="00350EF3" w:rsidRPr="00FA3F15" w:rsidRDefault="00350EF3" w:rsidP="00350EF3">
            <w:pPr>
              <w:jc w:val="center"/>
              <w:rPr>
                <w:rFonts w:eastAsia="Calibri"/>
                <w:lang w:eastAsia="en-US"/>
              </w:rPr>
            </w:pPr>
            <w:r w:rsidRPr="00FA3F15">
              <w:rPr>
                <w:rFonts w:eastAsia="Calibri"/>
                <w:lang w:eastAsia="en-US"/>
              </w:rPr>
              <w:t>0,0</w:t>
            </w:r>
          </w:p>
        </w:tc>
      </w:tr>
      <w:tr w:rsidR="00350EF3" w:rsidRPr="00FA3F15" w:rsidTr="00FA3F15">
        <w:trPr>
          <w:jc w:val="center"/>
        </w:trPr>
        <w:tc>
          <w:tcPr>
            <w:tcW w:w="3539" w:type="dxa"/>
            <w:shd w:val="clear" w:color="auto" w:fill="auto"/>
            <w:vAlign w:val="center"/>
          </w:tcPr>
          <w:p w:rsidR="00350EF3" w:rsidRPr="00FA3F15" w:rsidRDefault="00350EF3" w:rsidP="00350EF3">
            <w:pPr>
              <w:rPr>
                <w:rFonts w:eastAsia="Calibri"/>
                <w:lang w:eastAsia="en-US"/>
              </w:rPr>
            </w:pPr>
            <w:r w:rsidRPr="00FA3F15">
              <w:rPr>
                <w:rFonts w:eastAsia="Calibri"/>
                <w:lang w:eastAsia="en-US"/>
              </w:rPr>
              <w:t>федеральный бюджет (по согласованию) (прогноз), в т.ч.</w:t>
            </w:r>
          </w:p>
        </w:tc>
        <w:tc>
          <w:tcPr>
            <w:tcW w:w="1843" w:type="dxa"/>
            <w:vMerge/>
            <w:shd w:val="clear" w:color="auto" w:fill="auto"/>
          </w:tcPr>
          <w:p w:rsidR="00350EF3" w:rsidRPr="00FA3F15" w:rsidRDefault="00350EF3" w:rsidP="00350EF3">
            <w:pPr>
              <w:jc w:val="center"/>
              <w:rPr>
                <w:rFonts w:eastAsia="Calibri"/>
              </w:rPr>
            </w:pPr>
          </w:p>
        </w:tc>
        <w:tc>
          <w:tcPr>
            <w:tcW w:w="1134" w:type="dxa"/>
            <w:shd w:val="clear" w:color="auto" w:fill="auto"/>
            <w:vAlign w:val="center"/>
          </w:tcPr>
          <w:p w:rsidR="00350EF3" w:rsidRPr="00FA3F15" w:rsidRDefault="00350EF3" w:rsidP="00350EF3">
            <w:pPr>
              <w:jc w:val="center"/>
              <w:rPr>
                <w:rFonts w:eastAsia="Calibri"/>
                <w:lang w:eastAsia="en-US"/>
              </w:rPr>
            </w:pPr>
            <w:r>
              <w:rPr>
                <w:rFonts w:eastAsia="Calibri"/>
                <w:lang w:eastAsia="en-US"/>
              </w:rPr>
              <w:t>1 315,8</w:t>
            </w:r>
          </w:p>
        </w:tc>
        <w:tc>
          <w:tcPr>
            <w:tcW w:w="1096" w:type="dxa"/>
            <w:shd w:val="clear" w:color="auto" w:fill="auto"/>
            <w:vAlign w:val="center"/>
          </w:tcPr>
          <w:p w:rsidR="00350EF3" w:rsidRPr="00FA3F15" w:rsidRDefault="00350EF3" w:rsidP="00350EF3">
            <w:pPr>
              <w:jc w:val="center"/>
              <w:rPr>
                <w:rFonts w:eastAsia="Calibri"/>
                <w:lang w:eastAsia="en-US"/>
              </w:rPr>
            </w:pPr>
            <w:r>
              <w:rPr>
                <w:rFonts w:eastAsia="Calibri"/>
                <w:lang w:eastAsia="en-US"/>
              </w:rPr>
              <w:t>1 543,1</w:t>
            </w:r>
          </w:p>
        </w:tc>
        <w:tc>
          <w:tcPr>
            <w:tcW w:w="1096" w:type="dxa"/>
            <w:shd w:val="clear" w:color="auto" w:fill="auto"/>
            <w:vAlign w:val="center"/>
          </w:tcPr>
          <w:p w:rsidR="00350EF3" w:rsidRPr="00FA3F15" w:rsidRDefault="00350EF3" w:rsidP="00350EF3">
            <w:pPr>
              <w:jc w:val="center"/>
              <w:rPr>
                <w:rFonts w:eastAsia="Calibri"/>
                <w:lang w:eastAsia="en-US"/>
              </w:rPr>
            </w:pPr>
            <w:r>
              <w:rPr>
                <w:rFonts w:eastAsia="Calibri"/>
                <w:lang w:eastAsia="en-US"/>
              </w:rPr>
              <w:t>1 690,8</w:t>
            </w:r>
          </w:p>
        </w:tc>
        <w:tc>
          <w:tcPr>
            <w:tcW w:w="1576" w:type="dxa"/>
            <w:shd w:val="clear" w:color="auto" w:fill="auto"/>
            <w:vAlign w:val="center"/>
          </w:tcPr>
          <w:p w:rsidR="00350EF3" w:rsidRPr="00FA3F15" w:rsidRDefault="00350EF3" w:rsidP="00350EF3">
            <w:pPr>
              <w:jc w:val="center"/>
              <w:rPr>
                <w:rFonts w:eastAsia="Calibri"/>
                <w:lang w:eastAsia="en-US"/>
              </w:rPr>
            </w:pPr>
            <w:r>
              <w:rPr>
                <w:rFonts w:eastAsia="Calibri"/>
                <w:lang w:eastAsia="en-US"/>
              </w:rPr>
              <w:t>1 752,5</w:t>
            </w:r>
          </w:p>
        </w:tc>
        <w:tc>
          <w:tcPr>
            <w:tcW w:w="1490" w:type="dxa"/>
            <w:shd w:val="clear" w:color="auto" w:fill="auto"/>
            <w:vAlign w:val="center"/>
          </w:tcPr>
          <w:p w:rsidR="00350EF3" w:rsidRPr="00FA3F15" w:rsidRDefault="00350EF3" w:rsidP="00350EF3">
            <w:pPr>
              <w:jc w:val="center"/>
              <w:rPr>
                <w:rFonts w:eastAsia="Calibri"/>
                <w:lang w:eastAsia="en-US"/>
              </w:rPr>
            </w:pPr>
            <w:r w:rsidRPr="00FA3F15">
              <w:rPr>
                <w:rFonts w:eastAsia="Calibri"/>
                <w:lang w:eastAsia="en-US"/>
              </w:rPr>
              <w:t>0,0</w:t>
            </w:r>
          </w:p>
        </w:tc>
        <w:tc>
          <w:tcPr>
            <w:tcW w:w="1572" w:type="dxa"/>
            <w:shd w:val="clear" w:color="auto" w:fill="auto"/>
            <w:vAlign w:val="center"/>
          </w:tcPr>
          <w:p w:rsidR="00350EF3" w:rsidRPr="00FA3F15" w:rsidRDefault="00350EF3" w:rsidP="00350EF3">
            <w:pPr>
              <w:jc w:val="center"/>
              <w:rPr>
                <w:rFonts w:eastAsia="Calibri"/>
                <w:lang w:eastAsia="en-US"/>
              </w:rPr>
            </w:pPr>
            <w:r w:rsidRPr="00FA3F15">
              <w:rPr>
                <w:rFonts w:eastAsia="Calibri"/>
                <w:lang w:eastAsia="en-US"/>
              </w:rPr>
              <w:t>0,0</w:t>
            </w:r>
          </w:p>
        </w:tc>
      </w:tr>
      <w:tr w:rsidR="00350EF3" w:rsidRPr="00FA3F15" w:rsidTr="00FA3F15">
        <w:trPr>
          <w:jc w:val="center"/>
        </w:trPr>
        <w:tc>
          <w:tcPr>
            <w:tcW w:w="3539" w:type="dxa"/>
            <w:shd w:val="clear" w:color="auto" w:fill="auto"/>
            <w:vAlign w:val="center"/>
          </w:tcPr>
          <w:p w:rsidR="00350EF3" w:rsidRPr="00FA3F15" w:rsidRDefault="00350EF3" w:rsidP="00350EF3">
            <w:pPr>
              <w:rPr>
                <w:rFonts w:eastAsia="Calibri"/>
                <w:lang w:eastAsia="en-US"/>
              </w:rPr>
            </w:pPr>
            <w:r w:rsidRPr="00FA3F15">
              <w:rPr>
                <w:rFonts w:eastAsia="Calibri"/>
                <w:lang w:eastAsia="en-US"/>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843" w:type="dxa"/>
            <w:vMerge/>
            <w:shd w:val="clear" w:color="auto" w:fill="auto"/>
          </w:tcPr>
          <w:p w:rsidR="00350EF3" w:rsidRPr="00FA3F15" w:rsidRDefault="00350EF3" w:rsidP="00350EF3">
            <w:pPr>
              <w:jc w:val="center"/>
              <w:rPr>
                <w:rFonts w:eastAsia="Calibri"/>
              </w:rPr>
            </w:pPr>
          </w:p>
        </w:tc>
        <w:tc>
          <w:tcPr>
            <w:tcW w:w="1134" w:type="dxa"/>
            <w:shd w:val="clear" w:color="auto" w:fill="auto"/>
            <w:vAlign w:val="center"/>
          </w:tcPr>
          <w:p w:rsidR="00350EF3" w:rsidRPr="00FA3F15" w:rsidRDefault="00350EF3" w:rsidP="00350EF3">
            <w:pPr>
              <w:jc w:val="center"/>
              <w:rPr>
                <w:rFonts w:eastAsia="Calibri"/>
                <w:lang w:eastAsia="en-US"/>
              </w:rPr>
            </w:pPr>
            <w:r w:rsidRPr="00FA3F15">
              <w:rPr>
                <w:rFonts w:eastAsia="Calibri"/>
                <w:lang w:eastAsia="en-US"/>
              </w:rPr>
              <w:t>0,0</w:t>
            </w:r>
          </w:p>
        </w:tc>
        <w:tc>
          <w:tcPr>
            <w:tcW w:w="1096" w:type="dxa"/>
            <w:shd w:val="clear" w:color="auto" w:fill="auto"/>
            <w:vAlign w:val="center"/>
          </w:tcPr>
          <w:p w:rsidR="00350EF3" w:rsidRPr="00FA3F15" w:rsidRDefault="00350EF3" w:rsidP="00350EF3">
            <w:pPr>
              <w:jc w:val="center"/>
              <w:rPr>
                <w:rFonts w:eastAsia="Calibri"/>
                <w:lang w:eastAsia="en-US"/>
              </w:rPr>
            </w:pPr>
            <w:r w:rsidRPr="00FA3F15">
              <w:rPr>
                <w:rFonts w:eastAsia="Calibri"/>
                <w:lang w:eastAsia="en-US"/>
              </w:rPr>
              <w:t>0,0</w:t>
            </w:r>
          </w:p>
        </w:tc>
        <w:tc>
          <w:tcPr>
            <w:tcW w:w="1096" w:type="dxa"/>
            <w:shd w:val="clear" w:color="auto" w:fill="auto"/>
            <w:vAlign w:val="center"/>
          </w:tcPr>
          <w:p w:rsidR="00350EF3" w:rsidRPr="00FA3F15" w:rsidRDefault="00350EF3" w:rsidP="00350EF3">
            <w:pPr>
              <w:jc w:val="center"/>
              <w:rPr>
                <w:rFonts w:eastAsia="Calibri"/>
                <w:lang w:eastAsia="en-US"/>
              </w:rPr>
            </w:pPr>
            <w:r w:rsidRPr="00FA3F15">
              <w:rPr>
                <w:rFonts w:eastAsia="Calibri"/>
                <w:lang w:eastAsia="en-US"/>
              </w:rPr>
              <w:t>0,0</w:t>
            </w:r>
          </w:p>
        </w:tc>
        <w:tc>
          <w:tcPr>
            <w:tcW w:w="1576" w:type="dxa"/>
            <w:shd w:val="clear" w:color="auto" w:fill="auto"/>
            <w:vAlign w:val="center"/>
          </w:tcPr>
          <w:p w:rsidR="00350EF3" w:rsidRPr="00FA3F15" w:rsidRDefault="00350EF3" w:rsidP="00350EF3">
            <w:pPr>
              <w:jc w:val="center"/>
              <w:rPr>
                <w:rFonts w:eastAsia="Calibri"/>
                <w:lang w:eastAsia="en-US"/>
              </w:rPr>
            </w:pPr>
            <w:r w:rsidRPr="00FA3F15">
              <w:rPr>
                <w:rFonts w:eastAsia="Calibri"/>
                <w:lang w:eastAsia="en-US"/>
              </w:rPr>
              <w:t>0,0</w:t>
            </w:r>
          </w:p>
        </w:tc>
        <w:tc>
          <w:tcPr>
            <w:tcW w:w="1490" w:type="dxa"/>
            <w:shd w:val="clear" w:color="auto" w:fill="auto"/>
            <w:vAlign w:val="center"/>
          </w:tcPr>
          <w:p w:rsidR="00350EF3" w:rsidRPr="00FA3F15" w:rsidRDefault="00350EF3" w:rsidP="00350EF3">
            <w:pPr>
              <w:jc w:val="center"/>
              <w:rPr>
                <w:rFonts w:eastAsia="Calibri"/>
                <w:lang w:eastAsia="en-US"/>
              </w:rPr>
            </w:pPr>
            <w:r w:rsidRPr="00FA3F15">
              <w:rPr>
                <w:rFonts w:eastAsia="Calibri"/>
                <w:lang w:eastAsia="en-US"/>
              </w:rPr>
              <w:t>0,0</w:t>
            </w:r>
          </w:p>
        </w:tc>
        <w:tc>
          <w:tcPr>
            <w:tcW w:w="1572" w:type="dxa"/>
            <w:shd w:val="clear" w:color="auto" w:fill="auto"/>
            <w:vAlign w:val="center"/>
          </w:tcPr>
          <w:p w:rsidR="00350EF3" w:rsidRPr="00FA3F15" w:rsidRDefault="00350EF3" w:rsidP="00350EF3">
            <w:pPr>
              <w:jc w:val="center"/>
              <w:rPr>
                <w:rFonts w:eastAsia="Calibri"/>
                <w:lang w:eastAsia="en-US"/>
              </w:rPr>
            </w:pPr>
            <w:r w:rsidRPr="00FA3F15">
              <w:rPr>
                <w:rFonts w:eastAsia="Calibri"/>
                <w:lang w:eastAsia="en-US"/>
              </w:rPr>
              <w:t>0,0</w:t>
            </w:r>
          </w:p>
        </w:tc>
      </w:tr>
      <w:tr w:rsidR="00350EF3" w:rsidRPr="00FA3F15" w:rsidTr="00FA3F15">
        <w:trPr>
          <w:jc w:val="center"/>
        </w:trPr>
        <w:tc>
          <w:tcPr>
            <w:tcW w:w="3539" w:type="dxa"/>
            <w:shd w:val="clear" w:color="auto" w:fill="auto"/>
            <w:vAlign w:val="center"/>
          </w:tcPr>
          <w:p w:rsidR="00350EF3" w:rsidRPr="00FA3F15" w:rsidRDefault="00350EF3" w:rsidP="00350EF3">
            <w:pPr>
              <w:rPr>
                <w:rFonts w:eastAsia="Calibri"/>
                <w:lang w:eastAsia="en-US"/>
              </w:rPr>
            </w:pPr>
            <w:r w:rsidRPr="00FA3F15">
              <w:rPr>
                <w:rFonts w:eastAsia="Calibri"/>
                <w:lang w:eastAsia="en-US"/>
              </w:rPr>
              <w:t>областной бюджет по согласованию (прогноз)</w:t>
            </w:r>
          </w:p>
        </w:tc>
        <w:tc>
          <w:tcPr>
            <w:tcW w:w="1843" w:type="dxa"/>
            <w:vMerge w:val="restart"/>
            <w:tcBorders>
              <w:top w:val="nil"/>
            </w:tcBorders>
            <w:shd w:val="clear" w:color="auto" w:fill="auto"/>
          </w:tcPr>
          <w:p w:rsidR="00350EF3" w:rsidRPr="00FA3F15" w:rsidRDefault="00350EF3" w:rsidP="00350EF3">
            <w:pPr>
              <w:jc w:val="center"/>
              <w:rPr>
                <w:rFonts w:eastAsia="Calibri"/>
              </w:rPr>
            </w:pPr>
            <w:r w:rsidRPr="00FA3F15">
              <w:rPr>
                <w:rFonts w:eastAsia="Calibri"/>
              </w:rPr>
              <w:t>МКУ Управление финансов Администрации Молчановского района</w:t>
            </w:r>
          </w:p>
        </w:tc>
        <w:tc>
          <w:tcPr>
            <w:tcW w:w="1134" w:type="dxa"/>
            <w:shd w:val="clear" w:color="auto" w:fill="auto"/>
            <w:vAlign w:val="center"/>
          </w:tcPr>
          <w:p w:rsidR="00350EF3" w:rsidRPr="00FA3F15" w:rsidRDefault="00350EF3" w:rsidP="00350EF3">
            <w:pPr>
              <w:jc w:val="center"/>
              <w:rPr>
                <w:rFonts w:eastAsia="Calibri"/>
                <w:lang w:eastAsia="en-US"/>
              </w:rPr>
            </w:pPr>
            <w:r w:rsidRPr="00FA3F15">
              <w:rPr>
                <w:rFonts w:eastAsia="Calibri"/>
                <w:lang w:eastAsia="en-US"/>
              </w:rPr>
              <w:t>0,0</w:t>
            </w:r>
          </w:p>
        </w:tc>
        <w:tc>
          <w:tcPr>
            <w:tcW w:w="1096" w:type="dxa"/>
            <w:shd w:val="clear" w:color="auto" w:fill="auto"/>
            <w:vAlign w:val="center"/>
          </w:tcPr>
          <w:p w:rsidR="00350EF3" w:rsidRPr="00FA3F15" w:rsidRDefault="00350EF3" w:rsidP="00350EF3">
            <w:pPr>
              <w:jc w:val="center"/>
              <w:rPr>
                <w:rFonts w:eastAsia="Calibri"/>
                <w:lang w:eastAsia="en-US"/>
              </w:rPr>
            </w:pPr>
            <w:r w:rsidRPr="00FA3F15">
              <w:rPr>
                <w:rFonts w:eastAsia="Calibri"/>
                <w:lang w:eastAsia="en-US"/>
              </w:rPr>
              <w:t>0,0</w:t>
            </w:r>
          </w:p>
        </w:tc>
        <w:tc>
          <w:tcPr>
            <w:tcW w:w="1096" w:type="dxa"/>
            <w:shd w:val="clear" w:color="auto" w:fill="auto"/>
            <w:vAlign w:val="center"/>
          </w:tcPr>
          <w:p w:rsidR="00350EF3" w:rsidRPr="00FA3F15" w:rsidRDefault="00350EF3" w:rsidP="00350EF3">
            <w:pPr>
              <w:jc w:val="center"/>
              <w:rPr>
                <w:rFonts w:eastAsia="Calibri"/>
                <w:lang w:eastAsia="en-US"/>
              </w:rPr>
            </w:pPr>
            <w:r w:rsidRPr="00FA3F15">
              <w:rPr>
                <w:rFonts w:eastAsia="Calibri"/>
                <w:lang w:eastAsia="en-US"/>
              </w:rPr>
              <w:t>0,0</w:t>
            </w:r>
          </w:p>
        </w:tc>
        <w:tc>
          <w:tcPr>
            <w:tcW w:w="1576" w:type="dxa"/>
            <w:shd w:val="clear" w:color="auto" w:fill="auto"/>
            <w:vAlign w:val="center"/>
          </w:tcPr>
          <w:p w:rsidR="00350EF3" w:rsidRPr="00FA3F15" w:rsidRDefault="00350EF3" w:rsidP="00350EF3">
            <w:pPr>
              <w:jc w:val="center"/>
              <w:rPr>
                <w:rFonts w:eastAsia="Calibri"/>
                <w:lang w:eastAsia="en-US"/>
              </w:rPr>
            </w:pPr>
            <w:r w:rsidRPr="00FA3F15">
              <w:rPr>
                <w:rFonts w:eastAsia="Calibri"/>
                <w:lang w:eastAsia="en-US"/>
              </w:rPr>
              <w:t>0,0</w:t>
            </w:r>
          </w:p>
        </w:tc>
        <w:tc>
          <w:tcPr>
            <w:tcW w:w="1490" w:type="dxa"/>
            <w:shd w:val="clear" w:color="auto" w:fill="auto"/>
            <w:vAlign w:val="center"/>
          </w:tcPr>
          <w:p w:rsidR="00350EF3" w:rsidRPr="00FA3F15" w:rsidRDefault="00350EF3" w:rsidP="00350EF3">
            <w:pPr>
              <w:jc w:val="center"/>
              <w:rPr>
                <w:rFonts w:eastAsia="Calibri"/>
                <w:lang w:eastAsia="en-US"/>
              </w:rPr>
            </w:pPr>
            <w:r w:rsidRPr="00FA3F15">
              <w:rPr>
                <w:rFonts w:eastAsia="Calibri"/>
                <w:lang w:eastAsia="en-US"/>
              </w:rPr>
              <w:t>0,0</w:t>
            </w:r>
          </w:p>
        </w:tc>
        <w:tc>
          <w:tcPr>
            <w:tcW w:w="1572" w:type="dxa"/>
            <w:shd w:val="clear" w:color="auto" w:fill="auto"/>
            <w:vAlign w:val="center"/>
          </w:tcPr>
          <w:p w:rsidR="00350EF3" w:rsidRPr="00FA3F15" w:rsidRDefault="00350EF3" w:rsidP="00350EF3">
            <w:pPr>
              <w:jc w:val="center"/>
              <w:rPr>
                <w:rFonts w:eastAsia="Calibri"/>
                <w:lang w:eastAsia="en-US"/>
              </w:rPr>
            </w:pPr>
            <w:r w:rsidRPr="00FA3F15">
              <w:rPr>
                <w:rFonts w:eastAsia="Calibri"/>
                <w:lang w:eastAsia="en-US"/>
              </w:rPr>
              <w:t>0,0</w:t>
            </w:r>
          </w:p>
        </w:tc>
      </w:tr>
      <w:tr w:rsidR="00350EF3" w:rsidRPr="00FA3F15" w:rsidTr="00FA3F15">
        <w:trPr>
          <w:jc w:val="center"/>
        </w:trPr>
        <w:tc>
          <w:tcPr>
            <w:tcW w:w="3539" w:type="dxa"/>
            <w:shd w:val="clear" w:color="auto" w:fill="auto"/>
            <w:vAlign w:val="center"/>
          </w:tcPr>
          <w:p w:rsidR="00350EF3" w:rsidRPr="00FA3F15" w:rsidRDefault="00350EF3" w:rsidP="00350EF3">
            <w:pPr>
              <w:rPr>
                <w:rFonts w:eastAsia="Calibri"/>
                <w:lang w:eastAsia="en-US"/>
              </w:rPr>
            </w:pPr>
            <w:r w:rsidRPr="00FA3F15">
              <w:rPr>
                <w:rFonts w:eastAsia="Calibri"/>
                <w:lang w:eastAsia="en-US"/>
              </w:rPr>
              <w:t>местный бюджет</w:t>
            </w:r>
          </w:p>
        </w:tc>
        <w:tc>
          <w:tcPr>
            <w:tcW w:w="1843" w:type="dxa"/>
            <w:vMerge/>
            <w:tcBorders>
              <w:top w:val="nil"/>
            </w:tcBorders>
            <w:shd w:val="clear" w:color="auto" w:fill="auto"/>
          </w:tcPr>
          <w:p w:rsidR="00350EF3" w:rsidRPr="00FA3F15" w:rsidRDefault="00350EF3" w:rsidP="00350EF3">
            <w:pPr>
              <w:jc w:val="center"/>
              <w:rPr>
                <w:rFonts w:eastAsia="Calibri"/>
              </w:rPr>
            </w:pPr>
          </w:p>
        </w:tc>
        <w:tc>
          <w:tcPr>
            <w:tcW w:w="1134" w:type="dxa"/>
            <w:shd w:val="clear" w:color="auto" w:fill="auto"/>
            <w:vAlign w:val="center"/>
          </w:tcPr>
          <w:p w:rsidR="00350EF3" w:rsidRPr="00FA3F15" w:rsidRDefault="00350EF3" w:rsidP="00350EF3">
            <w:pPr>
              <w:jc w:val="center"/>
              <w:rPr>
                <w:rFonts w:eastAsia="Calibri"/>
                <w:lang w:eastAsia="en-US"/>
              </w:rPr>
            </w:pPr>
            <w:r w:rsidRPr="00FA3F15">
              <w:rPr>
                <w:rFonts w:eastAsia="Calibri"/>
                <w:lang w:eastAsia="en-US"/>
              </w:rPr>
              <w:t>0,0</w:t>
            </w:r>
          </w:p>
        </w:tc>
        <w:tc>
          <w:tcPr>
            <w:tcW w:w="1096" w:type="dxa"/>
            <w:shd w:val="clear" w:color="auto" w:fill="auto"/>
            <w:vAlign w:val="center"/>
          </w:tcPr>
          <w:p w:rsidR="00350EF3" w:rsidRPr="00FA3F15" w:rsidRDefault="00350EF3" w:rsidP="00350EF3">
            <w:pPr>
              <w:jc w:val="center"/>
              <w:rPr>
                <w:rFonts w:eastAsia="Calibri"/>
                <w:lang w:eastAsia="en-US"/>
              </w:rPr>
            </w:pPr>
            <w:r w:rsidRPr="00FA3F15">
              <w:rPr>
                <w:rFonts w:eastAsia="Calibri"/>
                <w:lang w:eastAsia="en-US"/>
              </w:rPr>
              <w:t>0,0</w:t>
            </w:r>
          </w:p>
        </w:tc>
        <w:tc>
          <w:tcPr>
            <w:tcW w:w="1096" w:type="dxa"/>
            <w:shd w:val="clear" w:color="auto" w:fill="auto"/>
            <w:vAlign w:val="center"/>
          </w:tcPr>
          <w:p w:rsidR="00350EF3" w:rsidRPr="00FA3F15" w:rsidRDefault="00350EF3" w:rsidP="00350EF3">
            <w:pPr>
              <w:jc w:val="center"/>
              <w:rPr>
                <w:rFonts w:eastAsia="Calibri"/>
                <w:lang w:eastAsia="en-US"/>
              </w:rPr>
            </w:pPr>
            <w:r w:rsidRPr="00FA3F15">
              <w:rPr>
                <w:rFonts w:eastAsia="Calibri"/>
                <w:lang w:eastAsia="en-US"/>
              </w:rPr>
              <w:t>0,0</w:t>
            </w:r>
          </w:p>
        </w:tc>
        <w:tc>
          <w:tcPr>
            <w:tcW w:w="1576" w:type="dxa"/>
            <w:shd w:val="clear" w:color="auto" w:fill="auto"/>
            <w:vAlign w:val="center"/>
          </w:tcPr>
          <w:p w:rsidR="00350EF3" w:rsidRPr="00FA3F15" w:rsidRDefault="00350EF3" w:rsidP="00350EF3">
            <w:pPr>
              <w:jc w:val="center"/>
              <w:rPr>
                <w:rFonts w:eastAsia="Calibri"/>
                <w:lang w:eastAsia="en-US"/>
              </w:rPr>
            </w:pPr>
            <w:r w:rsidRPr="00FA3F15">
              <w:rPr>
                <w:rFonts w:eastAsia="Calibri"/>
                <w:lang w:eastAsia="en-US"/>
              </w:rPr>
              <w:t>0,0</w:t>
            </w:r>
          </w:p>
        </w:tc>
        <w:tc>
          <w:tcPr>
            <w:tcW w:w="1490" w:type="dxa"/>
            <w:shd w:val="clear" w:color="auto" w:fill="auto"/>
            <w:vAlign w:val="center"/>
          </w:tcPr>
          <w:p w:rsidR="00350EF3" w:rsidRPr="00FA3F15" w:rsidRDefault="00350EF3" w:rsidP="00350EF3">
            <w:pPr>
              <w:jc w:val="center"/>
              <w:rPr>
                <w:rFonts w:eastAsia="Calibri"/>
                <w:lang w:eastAsia="en-US"/>
              </w:rPr>
            </w:pPr>
            <w:r w:rsidRPr="00FA3F15">
              <w:rPr>
                <w:rFonts w:eastAsia="Calibri"/>
                <w:lang w:eastAsia="en-US"/>
              </w:rPr>
              <w:t>0,0</w:t>
            </w:r>
          </w:p>
        </w:tc>
        <w:tc>
          <w:tcPr>
            <w:tcW w:w="1572" w:type="dxa"/>
            <w:shd w:val="clear" w:color="auto" w:fill="auto"/>
            <w:vAlign w:val="center"/>
          </w:tcPr>
          <w:p w:rsidR="00350EF3" w:rsidRPr="00FA3F15" w:rsidRDefault="00350EF3" w:rsidP="00350EF3">
            <w:pPr>
              <w:jc w:val="center"/>
              <w:rPr>
                <w:rFonts w:eastAsia="Calibri"/>
                <w:lang w:eastAsia="en-US"/>
              </w:rPr>
            </w:pPr>
            <w:r w:rsidRPr="00FA3F15">
              <w:rPr>
                <w:rFonts w:eastAsia="Calibri"/>
                <w:lang w:eastAsia="en-US"/>
              </w:rPr>
              <w:t>0,0</w:t>
            </w:r>
          </w:p>
        </w:tc>
      </w:tr>
      <w:tr w:rsidR="00350EF3" w:rsidRPr="00FA3F15" w:rsidTr="00FA3F15">
        <w:trPr>
          <w:jc w:val="center"/>
        </w:trPr>
        <w:tc>
          <w:tcPr>
            <w:tcW w:w="3539" w:type="dxa"/>
            <w:shd w:val="clear" w:color="auto" w:fill="auto"/>
            <w:vAlign w:val="center"/>
          </w:tcPr>
          <w:p w:rsidR="00350EF3" w:rsidRPr="00FA3F15" w:rsidRDefault="00350EF3" w:rsidP="00350EF3">
            <w:pPr>
              <w:rPr>
                <w:rFonts w:eastAsia="Calibri"/>
                <w:lang w:eastAsia="en-US"/>
              </w:rPr>
            </w:pPr>
            <w:r w:rsidRPr="00FA3F15">
              <w:rPr>
                <w:rFonts w:eastAsia="Calibri"/>
                <w:lang w:eastAsia="en-US"/>
              </w:rPr>
              <w:t>бюджеты сельских поселений (по согласованию) (прогноз)</w:t>
            </w:r>
          </w:p>
        </w:tc>
        <w:tc>
          <w:tcPr>
            <w:tcW w:w="1843" w:type="dxa"/>
            <w:vMerge/>
            <w:tcBorders>
              <w:top w:val="nil"/>
            </w:tcBorders>
            <w:shd w:val="clear" w:color="auto" w:fill="auto"/>
          </w:tcPr>
          <w:p w:rsidR="00350EF3" w:rsidRPr="00FA3F15" w:rsidRDefault="00350EF3" w:rsidP="00350EF3">
            <w:pPr>
              <w:jc w:val="center"/>
              <w:rPr>
                <w:rFonts w:eastAsia="Calibri"/>
              </w:rPr>
            </w:pPr>
          </w:p>
        </w:tc>
        <w:tc>
          <w:tcPr>
            <w:tcW w:w="1134" w:type="dxa"/>
            <w:shd w:val="clear" w:color="auto" w:fill="auto"/>
            <w:vAlign w:val="center"/>
          </w:tcPr>
          <w:p w:rsidR="00350EF3" w:rsidRPr="00FA3F15" w:rsidRDefault="00350EF3" w:rsidP="00350EF3">
            <w:pPr>
              <w:jc w:val="center"/>
              <w:rPr>
                <w:rFonts w:eastAsia="Calibri"/>
                <w:lang w:eastAsia="en-US"/>
              </w:rPr>
            </w:pPr>
            <w:r w:rsidRPr="00FA3F15">
              <w:rPr>
                <w:rFonts w:eastAsia="Calibri"/>
                <w:lang w:eastAsia="en-US"/>
              </w:rPr>
              <w:t>0,0</w:t>
            </w:r>
          </w:p>
        </w:tc>
        <w:tc>
          <w:tcPr>
            <w:tcW w:w="1096" w:type="dxa"/>
            <w:shd w:val="clear" w:color="auto" w:fill="auto"/>
            <w:vAlign w:val="center"/>
          </w:tcPr>
          <w:p w:rsidR="00350EF3" w:rsidRPr="00FA3F15" w:rsidRDefault="00350EF3" w:rsidP="00350EF3">
            <w:pPr>
              <w:jc w:val="center"/>
              <w:rPr>
                <w:rFonts w:eastAsia="Calibri"/>
                <w:lang w:eastAsia="en-US"/>
              </w:rPr>
            </w:pPr>
            <w:r w:rsidRPr="00FA3F15">
              <w:rPr>
                <w:rFonts w:eastAsia="Calibri"/>
                <w:lang w:eastAsia="en-US"/>
              </w:rPr>
              <w:t>0,0</w:t>
            </w:r>
          </w:p>
        </w:tc>
        <w:tc>
          <w:tcPr>
            <w:tcW w:w="1096" w:type="dxa"/>
            <w:shd w:val="clear" w:color="auto" w:fill="auto"/>
            <w:vAlign w:val="center"/>
          </w:tcPr>
          <w:p w:rsidR="00350EF3" w:rsidRPr="00FA3F15" w:rsidRDefault="00350EF3" w:rsidP="00350EF3">
            <w:pPr>
              <w:jc w:val="center"/>
              <w:rPr>
                <w:rFonts w:eastAsia="Calibri"/>
                <w:lang w:eastAsia="en-US"/>
              </w:rPr>
            </w:pPr>
            <w:r w:rsidRPr="00FA3F15">
              <w:rPr>
                <w:rFonts w:eastAsia="Calibri"/>
                <w:lang w:eastAsia="en-US"/>
              </w:rPr>
              <w:t>0,0</w:t>
            </w:r>
          </w:p>
        </w:tc>
        <w:tc>
          <w:tcPr>
            <w:tcW w:w="1576" w:type="dxa"/>
            <w:shd w:val="clear" w:color="auto" w:fill="auto"/>
            <w:vAlign w:val="center"/>
          </w:tcPr>
          <w:p w:rsidR="00350EF3" w:rsidRPr="00FA3F15" w:rsidRDefault="00350EF3" w:rsidP="00350EF3">
            <w:pPr>
              <w:jc w:val="center"/>
              <w:rPr>
                <w:rFonts w:eastAsia="Calibri"/>
                <w:lang w:eastAsia="en-US"/>
              </w:rPr>
            </w:pPr>
            <w:r w:rsidRPr="00FA3F15">
              <w:rPr>
                <w:rFonts w:eastAsia="Calibri"/>
                <w:lang w:eastAsia="en-US"/>
              </w:rPr>
              <w:t>0,0</w:t>
            </w:r>
          </w:p>
        </w:tc>
        <w:tc>
          <w:tcPr>
            <w:tcW w:w="1490" w:type="dxa"/>
            <w:shd w:val="clear" w:color="auto" w:fill="auto"/>
            <w:vAlign w:val="center"/>
          </w:tcPr>
          <w:p w:rsidR="00350EF3" w:rsidRPr="00FA3F15" w:rsidRDefault="00350EF3" w:rsidP="00350EF3">
            <w:pPr>
              <w:jc w:val="center"/>
              <w:rPr>
                <w:rFonts w:eastAsia="Calibri"/>
                <w:lang w:eastAsia="en-US"/>
              </w:rPr>
            </w:pPr>
            <w:r w:rsidRPr="00FA3F15">
              <w:rPr>
                <w:rFonts w:eastAsia="Calibri"/>
                <w:lang w:eastAsia="en-US"/>
              </w:rPr>
              <w:t>0,0</w:t>
            </w:r>
          </w:p>
        </w:tc>
        <w:tc>
          <w:tcPr>
            <w:tcW w:w="1572" w:type="dxa"/>
            <w:shd w:val="clear" w:color="auto" w:fill="auto"/>
            <w:vAlign w:val="center"/>
          </w:tcPr>
          <w:p w:rsidR="00350EF3" w:rsidRPr="00FA3F15" w:rsidRDefault="00350EF3" w:rsidP="00350EF3">
            <w:pPr>
              <w:jc w:val="center"/>
              <w:rPr>
                <w:rFonts w:eastAsia="Calibri"/>
                <w:lang w:eastAsia="en-US"/>
              </w:rPr>
            </w:pPr>
            <w:r w:rsidRPr="00FA3F15">
              <w:rPr>
                <w:rFonts w:eastAsia="Calibri"/>
                <w:lang w:eastAsia="en-US"/>
              </w:rPr>
              <w:t>0,0</w:t>
            </w:r>
          </w:p>
        </w:tc>
      </w:tr>
      <w:tr w:rsidR="00350EF3" w:rsidRPr="00FA3F15" w:rsidTr="00FA3F15">
        <w:trPr>
          <w:jc w:val="center"/>
        </w:trPr>
        <w:tc>
          <w:tcPr>
            <w:tcW w:w="3539" w:type="dxa"/>
            <w:shd w:val="clear" w:color="auto" w:fill="auto"/>
            <w:vAlign w:val="center"/>
          </w:tcPr>
          <w:p w:rsidR="00350EF3" w:rsidRPr="00FA3F15" w:rsidRDefault="00350EF3" w:rsidP="00350EF3">
            <w:pPr>
              <w:rPr>
                <w:rFonts w:eastAsia="Calibri"/>
                <w:lang w:eastAsia="en-US"/>
              </w:rPr>
            </w:pPr>
            <w:r w:rsidRPr="00FA3F15">
              <w:rPr>
                <w:rFonts w:eastAsia="Calibri"/>
                <w:lang w:eastAsia="en-US"/>
              </w:rPr>
              <w:t>внебюджетные источники (по согласованию) (прогноз)</w:t>
            </w:r>
          </w:p>
        </w:tc>
        <w:tc>
          <w:tcPr>
            <w:tcW w:w="1843" w:type="dxa"/>
            <w:vMerge/>
            <w:tcBorders>
              <w:top w:val="nil"/>
            </w:tcBorders>
            <w:shd w:val="clear" w:color="auto" w:fill="auto"/>
          </w:tcPr>
          <w:p w:rsidR="00350EF3" w:rsidRPr="00FA3F15" w:rsidRDefault="00350EF3" w:rsidP="00350EF3">
            <w:pPr>
              <w:jc w:val="center"/>
              <w:rPr>
                <w:rFonts w:eastAsia="Calibri"/>
              </w:rPr>
            </w:pPr>
          </w:p>
        </w:tc>
        <w:tc>
          <w:tcPr>
            <w:tcW w:w="1134" w:type="dxa"/>
            <w:shd w:val="clear" w:color="auto" w:fill="auto"/>
            <w:vAlign w:val="center"/>
          </w:tcPr>
          <w:p w:rsidR="00350EF3" w:rsidRPr="00FA3F15" w:rsidRDefault="00350EF3" w:rsidP="00350EF3">
            <w:pPr>
              <w:jc w:val="center"/>
              <w:rPr>
                <w:rFonts w:eastAsia="Calibri"/>
                <w:lang w:eastAsia="en-US"/>
              </w:rPr>
            </w:pPr>
            <w:r w:rsidRPr="00FA3F15">
              <w:rPr>
                <w:rFonts w:eastAsia="Calibri"/>
                <w:lang w:eastAsia="en-US"/>
              </w:rPr>
              <w:t>0,0</w:t>
            </w:r>
          </w:p>
        </w:tc>
        <w:tc>
          <w:tcPr>
            <w:tcW w:w="1096" w:type="dxa"/>
            <w:shd w:val="clear" w:color="auto" w:fill="auto"/>
            <w:vAlign w:val="center"/>
          </w:tcPr>
          <w:p w:rsidR="00350EF3" w:rsidRPr="00FA3F15" w:rsidRDefault="00350EF3" w:rsidP="00350EF3">
            <w:pPr>
              <w:jc w:val="center"/>
              <w:rPr>
                <w:rFonts w:eastAsia="Calibri"/>
                <w:lang w:eastAsia="en-US"/>
              </w:rPr>
            </w:pPr>
            <w:r w:rsidRPr="00FA3F15">
              <w:rPr>
                <w:rFonts w:eastAsia="Calibri"/>
                <w:lang w:eastAsia="en-US"/>
              </w:rPr>
              <w:t>0,0</w:t>
            </w:r>
          </w:p>
        </w:tc>
        <w:tc>
          <w:tcPr>
            <w:tcW w:w="1096" w:type="dxa"/>
            <w:shd w:val="clear" w:color="auto" w:fill="auto"/>
            <w:vAlign w:val="center"/>
          </w:tcPr>
          <w:p w:rsidR="00350EF3" w:rsidRPr="00FA3F15" w:rsidRDefault="00350EF3" w:rsidP="00350EF3">
            <w:pPr>
              <w:jc w:val="center"/>
              <w:rPr>
                <w:rFonts w:eastAsia="Calibri"/>
                <w:lang w:eastAsia="en-US"/>
              </w:rPr>
            </w:pPr>
            <w:r w:rsidRPr="00FA3F15">
              <w:rPr>
                <w:rFonts w:eastAsia="Calibri"/>
                <w:lang w:eastAsia="en-US"/>
              </w:rPr>
              <w:t>0,0</w:t>
            </w:r>
          </w:p>
        </w:tc>
        <w:tc>
          <w:tcPr>
            <w:tcW w:w="1576" w:type="dxa"/>
            <w:shd w:val="clear" w:color="auto" w:fill="auto"/>
            <w:vAlign w:val="center"/>
          </w:tcPr>
          <w:p w:rsidR="00350EF3" w:rsidRPr="00FA3F15" w:rsidRDefault="00350EF3" w:rsidP="00350EF3">
            <w:pPr>
              <w:jc w:val="center"/>
              <w:rPr>
                <w:rFonts w:eastAsia="Calibri"/>
                <w:lang w:eastAsia="en-US"/>
              </w:rPr>
            </w:pPr>
            <w:r w:rsidRPr="00FA3F15">
              <w:rPr>
                <w:rFonts w:eastAsia="Calibri"/>
                <w:lang w:eastAsia="en-US"/>
              </w:rPr>
              <w:t>0,0</w:t>
            </w:r>
          </w:p>
        </w:tc>
        <w:tc>
          <w:tcPr>
            <w:tcW w:w="1490" w:type="dxa"/>
            <w:shd w:val="clear" w:color="auto" w:fill="auto"/>
            <w:vAlign w:val="center"/>
          </w:tcPr>
          <w:p w:rsidR="00350EF3" w:rsidRPr="00FA3F15" w:rsidRDefault="00350EF3" w:rsidP="00350EF3">
            <w:pPr>
              <w:jc w:val="center"/>
              <w:rPr>
                <w:rFonts w:eastAsia="Calibri"/>
                <w:lang w:eastAsia="en-US"/>
              </w:rPr>
            </w:pPr>
            <w:r w:rsidRPr="00FA3F15">
              <w:rPr>
                <w:rFonts w:eastAsia="Calibri"/>
                <w:lang w:eastAsia="en-US"/>
              </w:rPr>
              <w:t>0,0</w:t>
            </w:r>
          </w:p>
        </w:tc>
        <w:tc>
          <w:tcPr>
            <w:tcW w:w="1572" w:type="dxa"/>
            <w:shd w:val="clear" w:color="auto" w:fill="auto"/>
            <w:vAlign w:val="center"/>
          </w:tcPr>
          <w:p w:rsidR="00350EF3" w:rsidRPr="00FA3F15" w:rsidRDefault="00350EF3" w:rsidP="00350EF3">
            <w:pPr>
              <w:jc w:val="center"/>
              <w:rPr>
                <w:rFonts w:eastAsia="Calibri"/>
                <w:lang w:eastAsia="en-US"/>
              </w:rPr>
            </w:pPr>
            <w:r w:rsidRPr="00FA3F15">
              <w:rPr>
                <w:rFonts w:eastAsia="Calibri"/>
                <w:lang w:eastAsia="en-US"/>
              </w:rPr>
              <w:t>0,0</w:t>
            </w:r>
          </w:p>
        </w:tc>
      </w:tr>
    </w:tbl>
    <w:p w:rsidR="000565F1" w:rsidRDefault="000565F1" w:rsidP="003E10B0">
      <w:pPr>
        <w:jc w:val="center"/>
        <w:rPr>
          <w:sz w:val="28"/>
          <w:szCs w:val="28"/>
        </w:rPr>
      </w:pPr>
    </w:p>
    <w:p w:rsidR="000565F1" w:rsidRPr="003E10B0" w:rsidRDefault="000565F1" w:rsidP="003E10B0">
      <w:pPr>
        <w:jc w:val="center"/>
        <w:rPr>
          <w:sz w:val="28"/>
          <w:szCs w:val="28"/>
        </w:rPr>
        <w:sectPr w:rsidR="000565F1" w:rsidRPr="003E10B0" w:rsidSect="00E21FED">
          <w:pgSz w:w="16838" w:h="11906" w:orient="landscape"/>
          <w:pgMar w:top="1701" w:right="567" w:bottom="851" w:left="1134" w:header="709" w:footer="709" w:gutter="0"/>
          <w:cols w:space="708"/>
          <w:docGrid w:linePitch="360"/>
        </w:sectPr>
      </w:pPr>
    </w:p>
    <w:p w:rsidR="00284CC7" w:rsidRPr="003E10B0" w:rsidRDefault="00284CC7" w:rsidP="003E10B0">
      <w:pPr>
        <w:jc w:val="center"/>
        <w:rPr>
          <w:b/>
          <w:sz w:val="26"/>
          <w:szCs w:val="26"/>
        </w:rPr>
      </w:pPr>
      <w:r w:rsidRPr="003E10B0">
        <w:rPr>
          <w:b/>
          <w:sz w:val="26"/>
          <w:szCs w:val="26"/>
        </w:rPr>
        <w:lastRenderedPageBreak/>
        <w:t>Условия и порядок софинансирования из федерального</w:t>
      </w:r>
    </w:p>
    <w:p w:rsidR="00284CC7" w:rsidRPr="003E10B0" w:rsidRDefault="00284CC7" w:rsidP="003E10B0">
      <w:pPr>
        <w:jc w:val="center"/>
        <w:rPr>
          <w:b/>
          <w:sz w:val="26"/>
          <w:szCs w:val="26"/>
        </w:rPr>
      </w:pPr>
      <w:r w:rsidRPr="003E10B0">
        <w:rPr>
          <w:b/>
          <w:sz w:val="26"/>
          <w:szCs w:val="26"/>
        </w:rPr>
        <w:t>бюджета,</w:t>
      </w:r>
      <w:r w:rsidR="00865AB4" w:rsidRPr="003E10B0">
        <w:rPr>
          <w:b/>
          <w:sz w:val="26"/>
          <w:szCs w:val="26"/>
        </w:rPr>
        <w:t xml:space="preserve"> областного бюджета</w:t>
      </w:r>
      <w:r w:rsidR="00931775" w:rsidRPr="003E10B0">
        <w:rPr>
          <w:b/>
          <w:sz w:val="26"/>
          <w:szCs w:val="26"/>
        </w:rPr>
        <w:t>, порядок предоставления и распределения межбюджетных трансфертов бюджетам сельских поселений</w:t>
      </w:r>
    </w:p>
    <w:p w:rsidR="00284CC7" w:rsidRPr="003E10B0" w:rsidRDefault="00284CC7" w:rsidP="003E10B0">
      <w:pPr>
        <w:rPr>
          <w:sz w:val="26"/>
          <w:szCs w:val="26"/>
        </w:rPr>
      </w:pPr>
    </w:p>
    <w:p w:rsidR="007D43DA" w:rsidRDefault="007D43DA" w:rsidP="003E10B0">
      <w:pPr>
        <w:ind w:firstLine="709"/>
        <w:jc w:val="both"/>
        <w:rPr>
          <w:sz w:val="26"/>
          <w:szCs w:val="26"/>
        </w:rPr>
      </w:pPr>
      <w:r w:rsidRPr="003E10B0">
        <w:rPr>
          <w:sz w:val="26"/>
          <w:szCs w:val="26"/>
        </w:rPr>
        <w:t>В ра</w:t>
      </w:r>
      <w:r>
        <w:rPr>
          <w:sz w:val="26"/>
          <w:szCs w:val="26"/>
        </w:rPr>
        <w:t xml:space="preserve">мках подпрограммы предусмотрены </w:t>
      </w:r>
      <w:r w:rsidRPr="003E10B0">
        <w:rPr>
          <w:sz w:val="26"/>
          <w:szCs w:val="26"/>
        </w:rPr>
        <w:t>мероприяти</w:t>
      </w:r>
      <w:r>
        <w:rPr>
          <w:sz w:val="26"/>
          <w:szCs w:val="26"/>
        </w:rPr>
        <w:t>я</w:t>
      </w:r>
      <w:r w:rsidRPr="003E10B0">
        <w:rPr>
          <w:sz w:val="26"/>
          <w:szCs w:val="26"/>
        </w:rPr>
        <w:t>, финансируем</w:t>
      </w:r>
      <w:r>
        <w:rPr>
          <w:sz w:val="26"/>
          <w:szCs w:val="26"/>
        </w:rPr>
        <w:t>ые</w:t>
      </w:r>
      <w:r w:rsidRPr="003E10B0">
        <w:rPr>
          <w:sz w:val="26"/>
          <w:szCs w:val="26"/>
        </w:rPr>
        <w:t xml:space="preserve"> </w:t>
      </w:r>
      <w:r>
        <w:rPr>
          <w:sz w:val="26"/>
          <w:szCs w:val="26"/>
        </w:rPr>
        <w:t>из федерального и областного бюджетов</w:t>
      </w:r>
      <w:r w:rsidRPr="003E10B0">
        <w:rPr>
          <w:sz w:val="26"/>
          <w:szCs w:val="26"/>
        </w:rPr>
        <w:t>.</w:t>
      </w:r>
    </w:p>
    <w:p w:rsidR="00284CC7" w:rsidRPr="003E10B0" w:rsidRDefault="007D43DA" w:rsidP="003E10B0">
      <w:pPr>
        <w:ind w:firstLine="709"/>
        <w:jc w:val="both"/>
        <w:rPr>
          <w:sz w:val="26"/>
          <w:szCs w:val="26"/>
        </w:rPr>
      </w:pPr>
      <w:r>
        <w:rPr>
          <w:sz w:val="26"/>
          <w:szCs w:val="26"/>
        </w:rPr>
        <w:t xml:space="preserve"> </w:t>
      </w:r>
      <w:r w:rsidRPr="003E10B0">
        <w:rPr>
          <w:sz w:val="26"/>
          <w:szCs w:val="26"/>
        </w:rPr>
        <w:t xml:space="preserve">В рамках </w:t>
      </w:r>
      <w:r>
        <w:rPr>
          <w:sz w:val="26"/>
          <w:szCs w:val="26"/>
        </w:rPr>
        <w:t>комплекса процессных мероприятий</w:t>
      </w:r>
      <w:r w:rsidRPr="003E10B0">
        <w:rPr>
          <w:sz w:val="26"/>
          <w:szCs w:val="26"/>
        </w:rPr>
        <w:t xml:space="preserve"> «Создание условий для обеспечения равных финансовых возможностей сельских поселений по решению вопросов местного значения»</w:t>
      </w:r>
      <w:r>
        <w:rPr>
          <w:sz w:val="26"/>
          <w:szCs w:val="26"/>
        </w:rPr>
        <w:t xml:space="preserve"> осуществляются мероприятия:</w:t>
      </w:r>
    </w:p>
    <w:p w:rsidR="00284CC7" w:rsidRPr="003E10B0" w:rsidRDefault="00284CC7" w:rsidP="003E10B0">
      <w:pPr>
        <w:ind w:firstLine="709"/>
        <w:jc w:val="both"/>
        <w:rPr>
          <w:sz w:val="26"/>
          <w:szCs w:val="26"/>
        </w:rPr>
      </w:pPr>
      <w:r w:rsidRPr="003E10B0">
        <w:rPr>
          <w:sz w:val="26"/>
          <w:szCs w:val="26"/>
        </w:rPr>
        <w:t xml:space="preserve">1. </w:t>
      </w:r>
      <w:r w:rsidR="007D43DA">
        <w:rPr>
          <w:sz w:val="26"/>
          <w:szCs w:val="26"/>
        </w:rPr>
        <w:t>«</w:t>
      </w:r>
      <w:r w:rsidRPr="003E10B0">
        <w:rPr>
          <w:sz w:val="26"/>
          <w:szCs w:val="26"/>
        </w:rPr>
        <w:t>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 содержащее мероприятие по предоставлению субвенции местным бюджетам на осуществление полномочий по первичному воинскому учету на территориях, где о</w:t>
      </w:r>
      <w:r w:rsidR="007D43DA">
        <w:rPr>
          <w:sz w:val="26"/>
          <w:szCs w:val="26"/>
        </w:rPr>
        <w:t>тсутствуют военные комиссариаты».</w:t>
      </w:r>
    </w:p>
    <w:p w:rsidR="00284CC7" w:rsidRPr="003E10B0" w:rsidRDefault="00284CC7" w:rsidP="003E10B0">
      <w:pPr>
        <w:ind w:firstLine="709"/>
        <w:jc w:val="both"/>
        <w:rPr>
          <w:sz w:val="26"/>
          <w:szCs w:val="26"/>
        </w:rPr>
      </w:pPr>
      <w:r w:rsidRPr="003E10B0">
        <w:rPr>
          <w:sz w:val="26"/>
          <w:szCs w:val="26"/>
        </w:rPr>
        <w:t xml:space="preserve">Данная субвенция перечисляется из федерального бюджета бюджетам субъектов Российской Федерации для последующей передачи местным бюджетам в соответствии со </w:t>
      </w:r>
      <w:hyperlink r:id="rId26" w:history="1">
        <w:r w:rsidRPr="003E10B0">
          <w:rPr>
            <w:rStyle w:val="aa"/>
            <w:color w:val="auto"/>
            <w:sz w:val="26"/>
            <w:szCs w:val="26"/>
            <w:u w:val="none"/>
          </w:rPr>
          <w:t>статьей 8</w:t>
        </w:r>
      </w:hyperlink>
      <w:r w:rsidRPr="003E10B0">
        <w:rPr>
          <w:sz w:val="26"/>
          <w:szCs w:val="26"/>
        </w:rPr>
        <w:t xml:space="preserve"> Федерального закона от 28 марта 1998 года № 53-ФЗ «О воинской обязанности и военной службе». Методика распределения данной субвенции между субъектами Российской Федерации утверждена Постановлением Правительства Российской Федерации от 29.04.2006 № 258 «О субвенциях на осуществление полномочий по первичному воинскому учету на территориях, где отсутствуют военные комиссариаты».</w:t>
      </w:r>
    </w:p>
    <w:p w:rsidR="00284CC7" w:rsidRPr="003E10B0" w:rsidRDefault="00284CC7" w:rsidP="003E10B0">
      <w:pPr>
        <w:ind w:firstLine="709"/>
        <w:jc w:val="both"/>
        <w:rPr>
          <w:sz w:val="26"/>
          <w:szCs w:val="26"/>
        </w:rPr>
      </w:pPr>
      <w:r w:rsidRPr="003E10B0">
        <w:rPr>
          <w:sz w:val="26"/>
          <w:szCs w:val="26"/>
        </w:rPr>
        <w:t xml:space="preserve">Между муниципальными образованиями Томской области средства субвенции распределяются в соответствии с </w:t>
      </w:r>
      <w:hyperlink r:id="rId27" w:history="1">
        <w:r w:rsidRPr="003E10B0">
          <w:rPr>
            <w:rStyle w:val="aa"/>
            <w:color w:val="auto"/>
            <w:sz w:val="26"/>
            <w:szCs w:val="26"/>
            <w:u w:val="none"/>
          </w:rPr>
          <w:t>Законом</w:t>
        </w:r>
      </w:hyperlink>
      <w:r w:rsidRPr="003E10B0">
        <w:rPr>
          <w:sz w:val="26"/>
          <w:szCs w:val="26"/>
        </w:rPr>
        <w:t xml:space="preserve"> Томской области от 28 декабря 2019 года № 166-ОЗ «О субвенциях на осуществление полномочий по первичному воинскому учету на территориях, где отсутствуют военные комиссариаты».</w:t>
      </w:r>
    </w:p>
    <w:p w:rsidR="00931775" w:rsidRPr="003E10B0" w:rsidRDefault="007D43DA" w:rsidP="003E10B0">
      <w:pPr>
        <w:ind w:firstLine="709"/>
        <w:jc w:val="both"/>
        <w:rPr>
          <w:sz w:val="26"/>
          <w:szCs w:val="26"/>
        </w:rPr>
      </w:pPr>
      <w:r>
        <w:rPr>
          <w:sz w:val="26"/>
          <w:szCs w:val="26"/>
        </w:rPr>
        <w:t>2.</w:t>
      </w:r>
      <w:r w:rsidR="00931775" w:rsidRPr="003E10B0">
        <w:rPr>
          <w:sz w:val="26"/>
          <w:szCs w:val="26"/>
        </w:rPr>
        <w:t xml:space="preserve"> «Выравнивание бюджетной обеспеченности поселений из районного фонда финансовой поддержки поселений Молчановского района» финансирование которого осуществляется в том числе за счет средств субвенции из областного бюджета на осуществление отдельных государственных полномочий по расчету и предоставлению дотаций бюджетам городских, сельских поселений Томской области.</w:t>
      </w:r>
    </w:p>
    <w:p w:rsidR="000A457E" w:rsidRPr="003E10B0" w:rsidRDefault="000A457E" w:rsidP="003E10B0">
      <w:pPr>
        <w:ind w:firstLine="709"/>
        <w:jc w:val="both"/>
        <w:rPr>
          <w:sz w:val="26"/>
          <w:szCs w:val="26"/>
        </w:rPr>
      </w:pPr>
      <w:r w:rsidRPr="003E10B0">
        <w:rPr>
          <w:sz w:val="26"/>
          <w:szCs w:val="26"/>
        </w:rPr>
        <w:t xml:space="preserve">Данная субвенция предоставляется в </w:t>
      </w:r>
      <w:r w:rsidR="007D43DA">
        <w:rPr>
          <w:sz w:val="26"/>
          <w:szCs w:val="26"/>
        </w:rPr>
        <w:t>п</w:t>
      </w:r>
      <w:r w:rsidRPr="003E10B0">
        <w:rPr>
          <w:sz w:val="26"/>
          <w:szCs w:val="26"/>
        </w:rPr>
        <w:t>орядке, определенным законом Томской области от 14.10.2005 № 191-ОЗ «О наделении органов местного самоуправления отдельными государственными полномочиями по расчету и предоставлению дотаций бюджетам городских, сельских поселений Томской области за счет средств областного бюджета».</w:t>
      </w:r>
    </w:p>
    <w:p w:rsidR="00931775" w:rsidRPr="003E10B0" w:rsidRDefault="00931775" w:rsidP="003E10B0">
      <w:pPr>
        <w:ind w:firstLine="709"/>
        <w:jc w:val="both"/>
        <w:rPr>
          <w:sz w:val="26"/>
          <w:szCs w:val="26"/>
        </w:rPr>
      </w:pPr>
    </w:p>
    <w:p w:rsidR="00284CC7" w:rsidRPr="003E10B0" w:rsidRDefault="00284CC7" w:rsidP="003E10B0">
      <w:pPr>
        <w:jc w:val="center"/>
        <w:rPr>
          <w:sz w:val="26"/>
          <w:szCs w:val="26"/>
        </w:rPr>
      </w:pPr>
    </w:p>
    <w:p w:rsidR="00284CC7" w:rsidRPr="003E10B0" w:rsidRDefault="00284CC7" w:rsidP="003E10B0">
      <w:pPr>
        <w:jc w:val="center"/>
        <w:rPr>
          <w:sz w:val="26"/>
          <w:szCs w:val="26"/>
        </w:rPr>
        <w:sectPr w:rsidR="00284CC7" w:rsidRPr="003E10B0" w:rsidSect="00931775">
          <w:pgSz w:w="11906" w:h="16838"/>
          <w:pgMar w:top="567" w:right="851" w:bottom="1134" w:left="1276" w:header="709" w:footer="709" w:gutter="0"/>
          <w:cols w:space="708"/>
          <w:docGrid w:linePitch="360"/>
        </w:sectPr>
      </w:pPr>
    </w:p>
    <w:p w:rsidR="004B7857" w:rsidRPr="003E10B0" w:rsidRDefault="004B7857" w:rsidP="003E10B0">
      <w:pPr>
        <w:pStyle w:val="ConsPlusNormal"/>
        <w:ind w:left="360"/>
        <w:jc w:val="center"/>
        <w:outlineLvl w:val="0"/>
        <w:rPr>
          <w:sz w:val="26"/>
          <w:szCs w:val="26"/>
        </w:rPr>
      </w:pPr>
      <w:r w:rsidRPr="003E10B0">
        <w:rPr>
          <w:sz w:val="26"/>
          <w:szCs w:val="26"/>
        </w:rPr>
        <w:lastRenderedPageBreak/>
        <w:t>Подпрограмма</w:t>
      </w:r>
      <w:r w:rsidR="00B818CD">
        <w:rPr>
          <w:sz w:val="26"/>
          <w:szCs w:val="26"/>
        </w:rPr>
        <w:t xml:space="preserve"> (направление)</w:t>
      </w:r>
      <w:r w:rsidRPr="003E10B0">
        <w:rPr>
          <w:sz w:val="26"/>
          <w:szCs w:val="26"/>
        </w:rPr>
        <w:t xml:space="preserve"> 4 </w:t>
      </w:r>
    </w:p>
    <w:p w:rsidR="004B7857" w:rsidRPr="003E10B0" w:rsidRDefault="004B7857" w:rsidP="003E10B0">
      <w:pPr>
        <w:pStyle w:val="ConsPlusNormal"/>
        <w:ind w:left="360"/>
        <w:jc w:val="center"/>
        <w:outlineLvl w:val="0"/>
        <w:rPr>
          <w:sz w:val="26"/>
          <w:szCs w:val="26"/>
        </w:rPr>
      </w:pPr>
      <w:r w:rsidRPr="003E10B0">
        <w:rPr>
          <w:sz w:val="26"/>
          <w:szCs w:val="26"/>
        </w:rPr>
        <w:t>«Совершенствование муниципального управления в МО Молчановский район</w:t>
      </w:r>
    </w:p>
    <w:p w:rsidR="00922940" w:rsidRPr="003E10B0" w:rsidRDefault="00922940" w:rsidP="003E10B0">
      <w:pPr>
        <w:rPr>
          <w:sz w:val="26"/>
          <w:szCs w:val="26"/>
        </w:rPr>
      </w:pPr>
    </w:p>
    <w:p w:rsidR="00922940" w:rsidRPr="003E10B0" w:rsidRDefault="00922940" w:rsidP="003E10B0">
      <w:pPr>
        <w:jc w:val="center"/>
        <w:rPr>
          <w:sz w:val="26"/>
          <w:szCs w:val="26"/>
        </w:rPr>
      </w:pPr>
      <w:r w:rsidRPr="003E10B0">
        <w:rPr>
          <w:sz w:val="26"/>
          <w:szCs w:val="26"/>
        </w:rPr>
        <w:t>Паспорт подпрограммы</w:t>
      </w:r>
      <w:r w:rsidR="001F240C">
        <w:rPr>
          <w:sz w:val="26"/>
          <w:szCs w:val="26"/>
        </w:rPr>
        <w:t xml:space="preserve"> (направления)</w:t>
      </w:r>
      <w:r w:rsidRPr="003E10B0">
        <w:rPr>
          <w:sz w:val="26"/>
          <w:szCs w:val="26"/>
        </w:rPr>
        <w:t xml:space="preserve"> 4</w:t>
      </w:r>
    </w:p>
    <w:p w:rsidR="004B7857" w:rsidRPr="003E10B0" w:rsidRDefault="004B7857" w:rsidP="003E10B0">
      <w:pPr>
        <w:rPr>
          <w:sz w:val="26"/>
          <w:szCs w:val="26"/>
        </w:rPr>
      </w:pPr>
    </w:p>
    <w:p w:rsidR="004B7857" w:rsidRPr="003E10B0" w:rsidRDefault="004B7857" w:rsidP="003E10B0"/>
    <w:tbl>
      <w:tblPr>
        <w:tblW w:w="26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84"/>
        <w:gridCol w:w="1703"/>
        <w:gridCol w:w="98"/>
        <w:gridCol w:w="58"/>
        <w:gridCol w:w="1281"/>
        <w:gridCol w:w="1559"/>
        <w:gridCol w:w="1559"/>
        <w:gridCol w:w="1559"/>
        <w:gridCol w:w="2127"/>
        <w:gridCol w:w="1771"/>
        <w:gridCol w:w="71"/>
        <w:gridCol w:w="1351"/>
        <w:gridCol w:w="1559"/>
        <w:gridCol w:w="1417"/>
        <w:gridCol w:w="1417"/>
        <w:gridCol w:w="1417"/>
        <w:gridCol w:w="1417"/>
        <w:gridCol w:w="1417"/>
        <w:gridCol w:w="1417"/>
        <w:gridCol w:w="1417"/>
      </w:tblGrid>
      <w:tr w:rsidR="001F240C" w:rsidRPr="001F240C" w:rsidTr="00E07BCF">
        <w:trPr>
          <w:gridAfter w:val="8"/>
          <w:wAfter w:w="11478" w:type="dxa"/>
        </w:trPr>
        <w:tc>
          <w:tcPr>
            <w:tcW w:w="1884" w:type="dxa"/>
            <w:tcBorders>
              <w:top w:val="single" w:sz="4" w:space="0" w:color="auto"/>
              <w:left w:val="single" w:sz="4" w:space="0" w:color="auto"/>
              <w:bottom w:val="single" w:sz="4" w:space="0" w:color="auto"/>
              <w:right w:val="single" w:sz="4" w:space="0" w:color="auto"/>
            </w:tcBorders>
            <w:vAlign w:val="center"/>
            <w:hideMark/>
          </w:tcPr>
          <w:p w:rsidR="001F240C" w:rsidRPr="001F240C" w:rsidRDefault="001F240C" w:rsidP="001F240C">
            <w:pPr>
              <w:widowControl w:val="0"/>
              <w:autoSpaceDE w:val="0"/>
              <w:autoSpaceDN w:val="0"/>
              <w:rPr>
                <w:rFonts w:eastAsia="Calibri"/>
                <w:sz w:val="22"/>
                <w:szCs w:val="20"/>
                <w:lang w:eastAsia="en-US"/>
              </w:rPr>
            </w:pPr>
            <w:r w:rsidRPr="001F240C">
              <w:rPr>
                <w:rFonts w:eastAsia="Calibri"/>
                <w:sz w:val="22"/>
                <w:szCs w:val="20"/>
                <w:lang w:eastAsia="en-US"/>
              </w:rPr>
              <w:t>Наименование подпрограммы (направления)</w:t>
            </w:r>
          </w:p>
        </w:tc>
        <w:tc>
          <w:tcPr>
            <w:tcW w:w="13137" w:type="dxa"/>
            <w:gridSpan w:val="11"/>
            <w:tcBorders>
              <w:top w:val="single" w:sz="4" w:space="0" w:color="auto"/>
              <w:left w:val="single" w:sz="4" w:space="0" w:color="auto"/>
              <w:bottom w:val="single" w:sz="4" w:space="0" w:color="auto"/>
              <w:right w:val="single" w:sz="4" w:space="0" w:color="auto"/>
            </w:tcBorders>
          </w:tcPr>
          <w:p w:rsidR="001F240C" w:rsidRPr="001F240C" w:rsidRDefault="001F240C" w:rsidP="008A0867">
            <w:pPr>
              <w:widowControl w:val="0"/>
              <w:autoSpaceDE w:val="0"/>
              <w:autoSpaceDN w:val="0"/>
              <w:rPr>
                <w:rFonts w:eastAsia="Calibri"/>
                <w:sz w:val="22"/>
                <w:szCs w:val="20"/>
                <w:lang w:eastAsia="en-US"/>
              </w:rPr>
            </w:pPr>
            <w:r w:rsidRPr="001F240C">
              <w:rPr>
                <w:rFonts w:eastAsia="Calibri"/>
                <w:sz w:val="22"/>
                <w:szCs w:val="20"/>
              </w:rPr>
              <w:t>Совершенствование муниципального управления в МО Молчановский район</w:t>
            </w:r>
            <w:r w:rsidRPr="001F240C">
              <w:rPr>
                <w:rFonts w:eastAsia="Calibri"/>
                <w:sz w:val="22"/>
                <w:szCs w:val="20"/>
                <w:lang w:eastAsia="en-US"/>
              </w:rPr>
              <w:t xml:space="preserve"> (далее - подпрограмма (направление) 4)</w:t>
            </w:r>
          </w:p>
        </w:tc>
      </w:tr>
      <w:tr w:rsidR="001F240C" w:rsidRPr="001F240C" w:rsidTr="00E07BCF">
        <w:trPr>
          <w:gridAfter w:val="8"/>
          <w:wAfter w:w="11478" w:type="dxa"/>
        </w:trPr>
        <w:tc>
          <w:tcPr>
            <w:tcW w:w="1884" w:type="dxa"/>
            <w:tcBorders>
              <w:top w:val="single" w:sz="4" w:space="0" w:color="auto"/>
              <w:left w:val="single" w:sz="4" w:space="0" w:color="auto"/>
              <w:bottom w:val="single" w:sz="4" w:space="0" w:color="auto"/>
              <w:right w:val="single" w:sz="4" w:space="0" w:color="auto"/>
            </w:tcBorders>
            <w:vAlign w:val="center"/>
            <w:hideMark/>
          </w:tcPr>
          <w:p w:rsidR="001F240C" w:rsidRPr="001F240C" w:rsidRDefault="001F240C" w:rsidP="001F240C">
            <w:pPr>
              <w:widowControl w:val="0"/>
              <w:autoSpaceDE w:val="0"/>
              <w:autoSpaceDN w:val="0"/>
              <w:rPr>
                <w:rFonts w:eastAsia="Calibri"/>
                <w:sz w:val="22"/>
                <w:szCs w:val="20"/>
                <w:lang w:eastAsia="en-US"/>
              </w:rPr>
            </w:pPr>
            <w:r w:rsidRPr="001F240C">
              <w:rPr>
                <w:rFonts w:eastAsia="Calibri"/>
                <w:sz w:val="22"/>
                <w:szCs w:val="20"/>
                <w:lang w:eastAsia="en-US"/>
              </w:rPr>
              <w:t>Соисполнитель муниципальной программы (ответственный за подпрограмму (направление) 4)</w:t>
            </w:r>
          </w:p>
        </w:tc>
        <w:tc>
          <w:tcPr>
            <w:tcW w:w="13137" w:type="dxa"/>
            <w:gridSpan w:val="11"/>
            <w:tcBorders>
              <w:top w:val="single" w:sz="4" w:space="0" w:color="auto"/>
              <w:left w:val="single" w:sz="4" w:space="0" w:color="auto"/>
              <w:bottom w:val="single" w:sz="4" w:space="0" w:color="auto"/>
              <w:right w:val="single" w:sz="4" w:space="0" w:color="auto"/>
            </w:tcBorders>
          </w:tcPr>
          <w:p w:rsidR="001F240C" w:rsidRPr="001F240C" w:rsidRDefault="001F240C" w:rsidP="001F240C">
            <w:pPr>
              <w:jc w:val="both"/>
              <w:rPr>
                <w:rFonts w:eastAsia="Calibri"/>
                <w:sz w:val="22"/>
                <w:szCs w:val="22"/>
              </w:rPr>
            </w:pPr>
            <w:r w:rsidRPr="001F240C">
              <w:rPr>
                <w:rFonts w:eastAsia="Calibri"/>
                <w:sz w:val="22"/>
                <w:szCs w:val="22"/>
              </w:rPr>
              <w:t>Администрация Молчановского района (Управление делами Администрации Молчановского района)</w:t>
            </w:r>
          </w:p>
        </w:tc>
      </w:tr>
      <w:tr w:rsidR="001F240C" w:rsidRPr="001F240C" w:rsidTr="00E07BCF">
        <w:trPr>
          <w:gridAfter w:val="8"/>
          <w:wAfter w:w="11478" w:type="dxa"/>
        </w:trPr>
        <w:tc>
          <w:tcPr>
            <w:tcW w:w="1884" w:type="dxa"/>
            <w:tcBorders>
              <w:top w:val="single" w:sz="4" w:space="0" w:color="auto"/>
              <w:left w:val="single" w:sz="4" w:space="0" w:color="auto"/>
              <w:bottom w:val="single" w:sz="4" w:space="0" w:color="auto"/>
              <w:right w:val="single" w:sz="4" w:space="0" w:color="auto"/>
            </w:tcBorders>
            <w:vAlign w:val="center"/>
            <w:hideMark/>
          </w:tcPr>
          <w:p w:rsidR="001F240C" w:rsidRPr="001F240C" w:rsidRDefault="001F240C" w:rsidP="001F240C">
            <w:pPr>
              <w:widowControl w:val="0"/>
              <w:autoSpaceDE w:val="0"/>
              <w:autoSpaceDN w:val="0"/>
              <w:rPr>
                <w:rFonts w:eastAsia="Calibri"/>
                <w:sz w:val="22"/>
                <w:szCs w:val="20"/>
                <w:lang w:eastAsia="en-US"/>
              </w:rPr>
            </w:pPr>
            <w:r w:rsidRPr="001F240C">
              <w:rPr>
                <w:rFonts w:eastAsia="Calibri"/>
                <w:sz w:val="22"/>
                <w:szCs w:val="20"/>
                <w:lang w:eastAsia="en-US"/>
              </w:rPr>
              <w:t>Участники подпрограммы (направления) 4</w:t>
            </w:r>
          </w:p>
        </w:tc>
        <w:tc>
          <w:tcPr>
            <w:tcW w:w="13137" w:type="dxa"/>
            <w:gridSpan w:val="11"/>
            <w:tcBorders>
              <w:top w:val="single" w:sz="4" w:space="0" w:color="auto"/>
              <w:left w:val="single" w:sz="4" w:space="0" w:color="auto"/>
              <w:bottom w:val="single" w:sz="4" w:space="0" w:color="auto"/>
              <w:right w:val="single" w:sz="4" w:space="0" w:color="auto"/>
            </w:tcBorders>
          </w:tcPr>
          <w:p w:rsidR="001F240C" w:rsidRPr="001F240C" w:rsidRDefault="001F240C" w:rsidP="001F240C">
            <w:pPr>
              <w:widowControl w:val="0"/>
              <w:autoSpaceDE w:val="0"/>
              <w:autoSpaceDN w:val="0"/>
              <w:rPr>
                <w:rFonts w:eastAsia="Calibri"/>
                <w:sz w:val="22"/>
                <w:szCs w:val="20"/>
                <w:lang w:eastAsia="en-US"/>
              </w:rPr>
            </w:pPr>
            <w:r w:rsidRPr="001F240C">
              <w:rPr>
                <w:rFonts w:eastAsia="Calibri"/>
                <w:sz w:val="22"/>
                <w:szCs w:val="20"/>
                <w:lang w:eastAsia="en-US"/>
              </w:rPr>
              <w:t>Администрация Молчановского района</w:t>
            </w:r>
          </w:p>
          <w:p w:rsidR="001F240C" w:rsidRPr="001F240C" w:rsidRDefault="001F240C" w:rsidP="001F240C">
            <w:pPr>
              <w:widowControl w:val="0"/>
              <w:autoSpaceDE w:val="0"/>
              <w:autoSpaceDN w:val="0"/>
              <w:rPr>
                <w:rFonts w:eastAsia="Calibri"/>
                <w:sz w:val="22"/>
                <w:szCs w:val="20"/>
                <w:lang w:eastAsia="en-US"/>
              </w:rPr>
            </w:pPr>
            <w:r w:rsidRPr="001F240C">
              <w:rPr>
                <w:rFonts w:eastAsia="Calibri"/>
                <w:sz w:val="22"/>
                <w:szCs w:val="20"/>
                <w:lang w:eastAsia="en-US"/>
              </w:rPr>
              <w:t>Управление финансов Администрации Молчановского района</w:t>
            </w:r>
          </w:p>
          <w:p w:rsidR="001F240C" w:rsidRPr="001F240C" w:rsidRDefault="001F240C" w:rsidP="001F240C">
            <w:pPr>
              <w:widowControl w:val="0"/>
              <w:autoSpaceDE w:val="0"/>
              <w:autoSpaceDN w:val="0"/>
              <w:rPr>
                <w:rFonts w:eastAsia="Calibri"/>
                <w:sz w:val="22"/>
                <w:szCs w:val="20"/>
                <w:lang w:eastAsia="en-US"/>
              </w:rPr>
            </w:pPr>
            <w:r w:rsidRPr="001F240C">
              <w:rPr>
                <w:rFonts w:eastAsia="Calibri"/>
                <w:sz w:val="22"/>
                <w:szCs w:val="20"/>
                <w:lang w:eastAsia="en-US"/>
              </w:rPr>
              <w:t>Управление образования Администрации Молчановского район</w:t>
            </w:r>
          </w:p>
          <w:p w:rsidR="001F240C" w:rsidRPr="001F240C" w:rsidRDefault="001F240C" w:rsidP="001F240C">
            <w:pPr>
              <w:widowControl w:val="0"/>
              <w:autoSpaceDE w:val="0"/>
              <w:autoSpaceDN w:val="0"/>
              <w:rPr>
                <w:rFonts w:eastAsia="Calibri"/>
                <w:sz w:val="22"/>
                <w:szCs w:val="20"/>
                <w:lang w:eastAsia="en-US"/>
              </w:rPr>
            </w:pPr>
            <w:r w:rsidRPr="001F240C">
              <w:rPr>
                <w:rFonts w:eastAsia="Calibri"/>
                <w:sz w:val="22"/>
                <w:szCs w:val="20"/>
                <w:lang w:eastAsia="en-US"/>
              </w:rPr>
              <w:t>МКУ «ОУМИ Администрации Молчановского района»</w:t>
            </w:r>
          </w:p>
        </w:tc>
      </w:tr>
      <w:tr w:rsidR="001F240C" w:rsidRPr="001F240C" w:rsidTr="00E07BCF">
        <w:trPr>
          <w:gridAfter w:val="8"/>
          <w:wAfter w:w="11478" w:type="dxa"/>
        </w:trPr>
        <w:tc>
          <w:tcPr>
            <w:tcW w:w="1884" w:type="dxa"/>
            <w:tcBorders>
              <w:top w:val="single" w:sz="4" w:space="0" w:color="auto"/>
              <w:left w:val="single" w:sz="4" w:space="0" w:color="auto"/>
              <w:bottom w:val="single" w:sz="4" w:space="0" w:color="auto"/>
              <w:right w:val="single" w:sz="4" w:space="0" w:color="auto"/>
            </w:tcBorders>
            <w:vAlign w:val="center"/>
            <w:hideMark/>
          </w:tcPr>
          <w:p w:rsidR="001F240C" w:rsidRPr="001F240C" w:rsidRDefault="001F240C" w:rsidP="001F240C">
            <w:pPr>
              <w:widowControl w:val="0"/>
              <w:autoSpaceDE w:val="0"/>
              <w:autoSpaceDN w:val="0"/>
              <w:rPr>
                <w:rFonts w:eastAsia="Calibri"/>
                <w:sz w:val="22"/>
                <w:szCs w:val="20"/>
                <w:lang w:eastAsia="en-US"/>
              </w:rPr>
            </w:pPr>
            <w:r w:rsidRPr="001F240C">
              <w:rPr>
                <w:rFonts w:eastAsia="Calibri"/>
                <w:sz w:val="22"/>
                <w:szCs w:val="20"/>
                <w:lang w:eastAsia="en-US"/>
              </w:rPr>
              <w:t>Цель подпрограммы (направления) 4</w:t>
            </w:r>
          </w:p>
        </w:tc>
        <w:tc>
          <w:tcPr>
            <w:tcW w:w="13137" w:type="dxa"/>
            <w:gridSpan w:val="11"/>
            <w:tcBorders>
              <w:top w:val="single" w:sz="4" w:space="0" w:color="auto"/>
              <w:left w:val="single" w:sz="4" w:space="0" w:color="auto"/>
              <w:bottom w:val="single" w:sz="4" w:space="0" w:color="auto"/>
              <w:right w:val="single" w:sz="4" w:space="0" w:color="auto"/>
            </w:tcBorders>
          </w:tcPr>
          <w:p w:rsidR="001F240C" w:rsidRPr="001F240C" w:rsidRDefault="001F240C" w:rsidP="008A0867">
            <w:pPr>
              <w:widowControl w:val="0"/>
              <w:autoSpaceDE w:val="0"/>
              <w:autoSpaceDN w:val="0"/>
              <w:rPr>
                <w:rFonts w:eastAsia="Calibri"/>
                <w:sz w:val="22"/>
                <w:szCs w:val="20"/>
                <w:lang w:eastAsia="en-US"/>
              </w:rPr>
            </w:pPr>
            <w:r w:rsidRPr="001F240C">
              <w:rPr>
                <w:rFonts w:eastAsia="Calibri"/>
                <w:sz w:val="22"/>
                <w:szCs w:val="20"/>
                <w:lang w:eastAsia="en-US"/>
              </w:rPr>
              <w:t>Развитие муниципальной службы в МО Молчановский район</w:t>
            </w:r>
          </w:p>
        </w:tc>
      </w:tr>
      <w:tr w:rsidR="001F240C" w:rsidRPr="001F240C" w:rsidTr="00E07BCF">
        <w:trPr>
          <w:gridAfter w:val="8"/>
          <w:wAfter w:w="11478" w:type="dxa"/>
        </w:trPr>
        <w:tc>
          <w:tcPr>
            <w:tcW w:w="1884" w:type="dxa"/>
            <w:vMerge w:val="restart"/>
            <w:tcBorders>
              <w:top w:val="single" w:sz="4" w:space="0" w:color="auto"/>
              <w:left w:val="single" w:sz="4" w:space="0" w:color="auto"/>
              <w:right w:val="single" w:sz="4" w:space="0" w:color="auto"/>
            </w:tcBorders>
          </w:tcPr>
          <w:p w:rsidR="001F240C" w:rsidRPr="001F240C" w:rsidRDefault="001F240C" w:rsidP="001F240C">
            <w:pPr>
              <w:widowControl w:val="0"/>
              <w:autoSpaceDE w:val="0"/>
              <w:autoSpaceDN w:val="0"/>
              <w:rPr>
                <w:rFonts w:eastAsia="Calibri"/>
                <w:sz w:val="22"/>
                <w:szCs w:val="20"/>
                <w:lang w:eastAsia="en-US"/>
              </w:rPr>
            </w:pPr>
            <w:r w:rsidRPr="001F240C">
              <w:rPr>
                <w:rFonts w:eastAsia="Calibri"/>
                <w:sz w:val="22"/>
                <w:szCs w:val="20"/>
                <w:lang w:eastAsia="en-US"/>
              </w:rPr>
              <w:t>Показатели цели Подпрограммы (направления) 4 и их значения (с детализацией по годам реализации)</w:t>
            </w:r>
          </w:p>
        </w:tc>
        <w:tc>
          <w:tcPr>
            <w:tcW w:w="1703" w:type="dxa"/>
            <w:vMerge w:val="restart"/>
            <w:tcBorders>
              <w:top w:val="single" w:sz="4" w:space="0" w:color="auto"/>
              <w:left w:val="single" w:sz="4" w:space="0" w:color="auto"/>
              <w:right w:val="single" w:sz="4" w:space="0" w:color="auto"/>
            </w:tcBorders>
            <w:vAlign w:val="center"/>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Наименование показателя</w:t>
            </w:r>
          </w:p>
        </w:tc>
        <w:tc>
          <w:tcPr>
            <w:tcW w:w="1437" w:type="dxa"/>
            <w:gridSpan w:val="3"/>
            <w:vMerge w:val="restart"/>
            <w:tcBorders>
              <w:top w:val="single" w:sz="4" w:space="0" w:color="auto"/>
              <w:left w:val="single" w:sz="4" w:space="0" w:color="auto"/>
              <w:right w:val="single" w:sz="4" w:space="0" w:color="auto"/>
            </w:tcBorders>
            <w:vAlign w:val="center"/>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rPr>
              <w:t xml:space="preserve">Базовое значение показателя (в году, предшествующем очередному финансовому </w:t>
            </w:r>
            <w:r w:rsidRPr="001F240C">
              <w:rPr>
                <w:rFonts w:eastAsia="Calibri"/>
                <w:sz w:val="22"/>
                <w:szCs w:val="20"/>
              </w:rPr>
              <w:lastRenderedPageBreak/>
              <w:t>году)</w:t>
            </w:r>
          </w:p>
        </w:tc>
        <w:tc>
          <w:tcPr>
            <w:tcW w:w="9997" w:type="dxa"/>
            <w:gridSpan w:val="7"/>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lastRenderedPageBreak/>
              <w:t>Планируемое значение показателя</w:t>
            </w:r>
          </w:p>
        </w:tc>
      </w:tr>
      <w:tr w:rsidR="001F240C" w:rsidRPr="001F240C" w:rsidTr="00E07BCF">
        <w:trPr>
          <w:gridAfter w:val="8"/>
          <w:wAfter w:w="11478" w:type="dxa"/>
        </w:trPr>
        <w:tc>
          <w:tcPr>
            <w:tcW w:w="1884" w:type="dxa"/>
            <w:vMerge/>
            <w:tcBorders>
              <w:left w:val="single" w:sz="4" w:space="0" w:color="auto"/>
              <w:right w:val="single" w:sz="4" w:space="0" w:color="auto"/>
            </w:tcBorders>
            <w:hideMark/>
          </w:tcPr>
          <w:p w:rsidR="001F240C" w:rsidRPr="001F240C" w:rsidRDefault="001F240C" w:rsidP="001F240C">
            <w:pPr>
              <w:widowControl w:val="0"/>
              <w:autoSpaceDE w:val="0"/>
              <w:autoSpaceDN w:val="0"/>
              <w:rPr>
                <w:rFonts w:eastAsia="Calibri"/>
                <w:sz w:val="22"/>
                <w:szCs w:val="20"/>
                <w:lang w:eastAsia="en-US"/>
              </w:rPr>
            </w:pPr>
          </w:p>
        </w:tc>
        <w:tc>
          <w:tcPr>
            <w:tcW w:w="1703" w:type="dxa"/>
            <w:vMerge/>
            <w:tcBorders>
              <w:left w:val="single" w:sz="4" w:space="0" w:color="auto"/>
              <w:bottom w:val="single" w:sz="4" w:space="0" w:color="auto"/>
              <w:right w:val="single" w:sz="4" w:space="0" w:color="auto"/>
            </w:tcBorders>
            <w:vAlign w:val="center"/>
            <w:hideMark/>
          </w:tcPr>
          <w:p w:rsidR="001F240C" w:rsidRPr="001F240C" w:rsidRDefault="001F240C" w:rsidP="001F240C">
            <w:pPr>
              <w:widowControl w:val="0"/>
              <w:autoSpaceDE w:val="0"/>
              <w:autoSpaceDN w:val="0"/>
              <w:jc w:val="center"/>
              <w:rPr>
                <w:rFonts w:eastAsia="Calibri"/>
                <w:sz w:val="22"/>
                <w:szCs w:val="20"/>
                <w:lang w:eastAsia="en-US"/>
              </w:rPr>
            </w:pPr>
          </w:p>
        </w:tc>
        <w:tc>
          <w:tcPr>
            <w:tcW w:w="1437" w:type="dxa"/>
            <w:gridSpan w:val="3"/>
            <w:vMerge/>
            <w:tcBorders>
              <w:left w:val="single" w:sz="4" w:space="0" w:color="auto"/>
              <w:bottom w:val="single" w:sz="4" w:space="0" w:color="auto"/>
              <w:right w:val="single" w:sz="4" w:space="0" w:color="auto"/>
            </w:tcBorders>
            <w:vAlign w:val="center"/>
            <w:hideMark/>
          </w:tcPr>
          <w:p w:rsidR="001F240C" w:rsidRPr="001F240C" w:rsidRDefault="001F240C" w:rsidP="001F240C">
            <w:pPr>
              <w:widowControl w:val="0"/>
              <w:autoSpaceDE w:val="0"/>
              <w:autoSpaceDN w:val="0"/>
              <w:jc w:val="center"/>
              <w:rPr>
                <w:rFonts w:eastAsia="Calibri"/>
                <w:sz w:val="22"/>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2024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2025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2026 год</w:t>
            </w:r>
          </w:p>
        </w:tc>
        <w:tc>
          <w:tcPr>
            <w:tcW w:w="2127" w:type="dxa"/>
            <w:tcBorders>
              <w:top w:val="single" w:sz="4" w:space="0" w:color="auto"/>
              <w:left w:val="single" w:sz="4" w:space="0" w:color="auto"/>
              <w:bottom w:val="single" w:sz="4" w:space="0" w:color="auto"/>
              <w:right w:val="single" w:sz="4" w:space="0" w:color="auto"/>
            </w:tcBorders>
            <w:vAlign w:val="center"/>
            <w:hideMark/>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Прогнозный период 2027 год</w:t>
            </w:r>
          </w:p>
        </w:tc>
        <w:tc>
          <w:tcPr>
            <w:tcW w:w="1842" w:type="dxa"/>
            <w:gridSpan w:val="2"/>
            <w:tcBorders>
              <w:top w:val="single" w:sz="4" w:space="0" w:color="auto"/>
              <w:left w:val="single" w:sz="4" w:space="0" w:color="auto"/>
              <w:bottom w:val="single" w:sz="4" w:space="0" w:color="auto"/>
              <w:right w:val="single" w:sz="4" w:space="0" w:color="auto"/>
            </w:tcBorders>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Прогнозный период 2028 год</w:t>
            </w:r>
          </w:p>
        </w:tc>
        <w:tc>
          <w:tcPr>
            <w:tcW w:w="1351" w:type="dxa"/>
            <w:tcBorders>
              <w:top w:val="single" w:sz="4" w:space="0" w:color="auto"/>
              <w:left w:val="single" w:sz="4" w:space="0" w:color="auto"/>
              <w:bottom w:val="single" w:sz="4" w:space="0" w:color="auto"/>
              <w:right w:val="single" w:sz="4" w:space="0" w:color="auto"/>
            </w:tcBorders>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Прогнозный период 2029 год</w:t>
            </w:r>
          </w:p>
        </w:tc>
      </w:tr>
      <w:tr w:rsidR="001F240C" w:rsidRPr="001F240C" w:rsidTr="00E07BCF">
        <w:trPr>
          <w:gridAfter w:val="8"/>
          <w:wAfter w:w="11478" w:type="dxa"/>
        </w:trPr>
        <w:tc>
          <w:tcPr>
            <w:tcW w:w="1884" w:type="dxa"/>
            <w:vMerge/>
            <w:tcBorders>
              <w:left w:val="single" w:sz="4" w:space="0" w:color="auto"/>
              <w:bottom w:val="single" w:sz="4" w:space="0" w:color="auto"/>
              <w:right w:val="single" w:sz="4" w:space="0" w:color="auto"/>
            </w:tcBorders>
            <w:vAlign w:val="center"/>
            <w:hideMark/>
          </w:tcPr>
          <w:p w:rsidR="001F240C" w:rsidRPr="001F240C" w:rsidRDefault="001F240C" w:rsidP="001F240C">
            <w:pPr>
              <w:rPr>
                <w:sz w:val="22"/>
                <w:szCs w:val="20"/>
                <w:lang w:eastAsia="en-US"/>
              </w:rPr>
            </w:pPr>
          </w:p>
        </w:tc>
        <w:tc>
          <w:tcPr>
            <w:tcW w:w="1703" w:type="dxa"/>
            <w:tcBorders>
              <w:top w:val="single" w:sz="4" w:space="0" w:color="auto"/>
              <w:left w:val="single" w:sz="4" w:space="0" w:color="auto"/>
              <w:bottom w:val="single" w:sz="4" w:space="0" w:color="auto"/>
              <w:right w:val="single" w:sz="4" w:space="0" w:color="auto"/>
            </w:tcBorders>
            <w:vAlign w:val="center"/>
            <w:hideMark/>
          </w:tcPr>
          <w:p w:rsidR="001F240C" w:rsidRPr="001F240C" w:rsidRDefault="001F240C" w:rsidP="008A0867">
            <w:pPr>
              <w:widowControl w:val="0"/>
              <w:autoSpaceDE w:val="0"/>
              <w:autoSpaceDN w:val="0"/>
              <w:jc w:val="both"/>
              <w:rPr>
                <w:rFonts w:eastAsia="Calibri"/>
                <w:sz w:val="22"/>
                <w:szCs w:val="20"/>
                <w:lang w:eastAsia="en-US"/>
              </w:rPr>
            </w:pPr>
            <w:r w:rsidRPr="001F240C">
              <w:rPr>
                <w:rFonts w:eastAsia="Calibri"/>
                <w:sz w:val="22"/>
                <w:szCs w:val="20"/>
                <w:lang w:eastAsia="en-US"/>
              </w:rPr>
              <w:t>Доля муниципальных служащих МО Молчановский район успешно завершивших обучение (получивших документ установленного образца) по программам профессиональной подготовки и повышения квалификации от общей численности муниципальных служащих МО Молчановский район, принявших участие в обучении по этим программам, %</w:t>
            </w:r>
          </w:p>
        </w:tc>
        <w:tc>
          <w:tcPr>
            <w:tcW w:w="1437" w:type="dxa"/>
            <w:gridSpan w:val="3"/>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100</w:t>
            </w:r>
          </w:p>
        </w:tc>
        <w:tc>
          <w:tcPr>
            <w:tcW w:w="1559" w:type="dxa"/>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100</w:t>
            </w:r>
          </w:p>
        </w:tc>
        <w:tc>
          <w:tcPr>
            <w:tcW w:w="1559" w:type="dxa"/>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100</w:t>
            </w:r>
          </w:p>
        </w:tc>
        <w:tc>
          <w:tcPr>
            <w:tcW w:w="1559" w:type="dxa"/>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100</w:t>
            </w:r>
          </w:p>
        </w:tc>
        <w:tc>
          <w:tcPr>
            <w:tcW w:w="2127" w:type="dxa"/>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100</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100</w:t>
            </w:r>
          </w:p>
        </w:tc>
        <w:tc>
          <w:tcPr>
            <w:tcW w:w="1351" w:type="dxa"/>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100</w:t>
            </w:r>
          </w:p>
        </w:tc>
      </w:tr>
      <w:tr w:rsidR="001F240C" w:rsidRPr="001F240C" w:rsidTr="00E07BCF">
        <w:tc>
          <w:tcPr>
            <w:tcW w:w="1884" w:type="dxa"/>
            <w:tcBorders>
              <w:top w:val="single" w:sz="4" w:space="0" w:color="auto"/>
              <w:left w:val="single" w:sz="4" w:space="0" w:color="auto"/>
              <w:bottom w:val="single" w:sz="4" w:space="0" w:color="auto"/>
              <w:right w:val="single" w:sz="4" w:space="0" w:color="auto"/>
            </w:tcBorders>
            <w:hideMark/>
          </w:tcPr>
          <w:p w:rsidR="001F240C" w:rsidRPr="001F240C" w:rsidRDefault="001F240C" w:rsidP="001F240C">
            <w:pPr>
              <w:widowControl w:val="0"/>
              <w:autoSpaceDE w:val="0"/>
              <w:autoSpaceDN w:val="0"/>
              <w:rPr>
                <w:rFonts w:eastAsia="Calibri"/>
                <w:sz w:val="22"/>
                <w:szCs w:val="20"/>
                <w:lang w:eastAsia="en-US"/>
              </w:rPr>
            </w:pPr>
            <w:r w:rsidRPr="001F240C">
              <w:rPr>
                <w:rFonts w:eastAsia="Calibri"/>
                <w:sz w:val="22"/>
                <w:szCs w:val="20"/>
                <w:lang w:eastAsia="en-US"/>
              </w:rPr>
              <w:t>Задачи подпрограммы (направления) 4</w:t>
            </w:r>
          </w:p>
        </w:tc>
        <w:tc>
          <w:tcPr>
            <w:tcW w:w="13137" w:type="dxa"/>
            <w:gridSpan w:val="11"/>
            <w:tcBorders>
              <w:top w:val="single" w:sz="4" w:space="0" w:color="auto"/>
              <w:left w:val="single" w:sz="4" w:space="0" w:color="auto"/>
              <w:bottom w:val="single" w:sz="4" w:space="0" w:color="auto"/>
              <w:right w:val="single" w:sz="4" w:space="0" w:color="auto"/>
            </w:tcBorders>
          </w:tcPr>
          <w:p w:rsidR="001F240C" w:rsidRPr="001F240C" w:rsidRDefault="001F240C" w:rsidP="008A0867">
            <w:pPr>
              <w:rPr>
                <w:rFonts w:eastAsia="Calibri"/>
                <w:sz w:val="22"/>
                <w:szCs w:val="22"/>
              </w:rPr>
            </w:pPr>
            <w:r w:rsidRPr="001F240C">
              <w:rPr>
                <w:rFonts w:eastAsia="Calibri"/>
                <w:sz w:val="22"/>
                <w:szCs w:val="22"/>
              </w:rPr>
              <w:t>Задача 1. Профессиональное развитие муниципальных служащих МО Молчановский район</w:t>
            </w:r>
          </w:p>
        </w:tc>
        <w:tc>
          <w:tcPr>
            <w:tcW w:w="1559" w:type="dxa"/>
            <w:tcBorders>
              <w:top w:val="nil"/>
              <w:left w:val="single" w:sz="4" w:space="0" w:color="auto"/>
              <w:bottom w:val="nil"/>
              <w:right w:val="nil"/>
            </w:tcBorders>
          </w:tcPr>
          <w:p w:rsidR="001F240C" w:rsidRPr="001F240C" w:rsidRDefault="001F240C" w:rsidP="001F240C">
            <w:pPr>
              <w:rPr>
                <w:rFonts w:ascii="Calibri" w:hAnsi="Calibri"/>
                <w:sz w:val="20"/>
                <w:szCs w:val="20"/>
              </w:rPr>
            </w:pPr>
          </w:p>
        </w:tc>
        <w:tc>
          <w:tcPr>
            <w:tcW w:w="1417" w:type="dxa"/>
            <w:tcBorders>
              <w:left w:val="nil"/>
            </w:tcBorders>
          </w:tcPr>
          <w:p w:rsidR="001F240C" w:rsidRPr="001F240C" w:rsidRDefault="001F240C" w:rsidP="001F240C">
            <w:pPr>
              <w:rPr>
                <w:rFonts w:ascii="Calibri" w:hAnsi="Calibri"/>
                <w:sz w:val="20"/>
                <w:szCs w:val="20"/>
              </w:rPr>
            </w:pPr>
          </w:p>
        </w:tc>
        <w:tc>
          <w:tcPr>
            <w:tcW w:w="1417" w:type="dxa"/>
          </w:tcPr>
          <w:p w:rsidR="001F240C" w:rsidRPr="001F240C" w:rsidRDefault="001F240C" w:rsidP="001F240C">
            <w:pPr>
              <w:rPr>
                <w:rFonts w:ascii="Calibri" w:hAnsi="Calibri"/>
                <w:sz w:val="20"/>
                <w:szCs w:val="20"/>
              </w:rPr>
            </w:pPr>
          </w:p>
        </w:tc>
        <w:tc>
          <w:tcPr>
            <w:tcW w:w="1417" w:type="dxa"/>
          </w:tcPr>
          <w:p w:rsidR="001F240C" w:rsidRPr="001F240C" w:rsidRDefault="001F240C" w:rsidP="001F240C">
            <w:pPr>
              <w:rPr>
                <w:rFonts w:ascii="Calibri" w:hAnsi="Calibri"/>
                <w:sz w:val="20"/>
                <w:szCs w:val="20"/>
              </w:rPr>
            </w:pPr>
          </w:p>
        </w:tc>
        <w:tc>
          <w:tcPr>
            <w:tcW w:w="1417" w:type="dxa"/>
          </w:tcPr>
          <w:p w:rsidR="001F240C" w:rsidRPr="001F240C" w:rsidRDefault="001F240C" w:rsidP="001F240C">
            <w:pPr>
              <w:rPr>
                <w:rFonts w:ascii="Calibri" w:hAnsi="Calibri"/>
                <w:sz w:val="20"/>
                <w:szCs w:val="20"/>
              </w:rPr>
            </w:pPr>
          </w:p>
        </w:tc>
        <w:tc>
          <w:tcPr>
            <w:tcW w:w="1417" w:type="dxa"/>
          </w:tcPr>
          <w:p w:rsidR="001F240C" w:rsidRPr="001F240C" w:rsidRDefault="001F240C" w:rsidP="001F240C">
            <w:pPr>
              <w:rPr>
                <w:rFonts w:ascii="Calibri" w:hAnsi="Calibri"/>
                <w:sz w:val="20"/>
                <w:szCs w:val="20"/>
              </w:rPr>
            </w:pPr>
          </w:p>
        </w:tc>
        <w:tc>
          <w:tcPr>
            <w:tcW w:w="1417" w:type="dxa"/>
          </w:tcPr>
          <w:p w:rsidR="001F240C" w:rsidRPr="001F240C" w:rsidRDefault="001F240C" w:rsidP="001F240C">
            <w:pPr>
              <w:rPr>
                <w:rFonts w:ascii="Calibri" w:hAnsi="Calibri"/>
                <w:sz w:val="20"/>
                <w:szCs w:val="20"/>
              </w:rPr>
            </w:pPr>
          </w:p>
        </w:tc>
        <w:tc>
          <w:tcPr>
            <w:tcW w:w="1417" w:type="dxa"/>
          </w:tcPr>
          <w:p w:rsidR="001F240C" w:rsidRPr="001F240C" w:rsidRDefault="001F240C" w:rsidP="001F240C">
            <w:pPr>
              <w:widowControl w:val="0"/>
              <w:autoSpaceDE w:val="0"/>
              <w:autoSpaceDN w:val="0"/>
              <w:jc w:val="center"/>
              <w:rPr>
                <w:rFonts w:eastAsia="Calibri"/>
                <w:sz w:val="22"/>
                <w:szCs w:val="20"/>
                <w:lang w:eastAsia="en-US"/>
              </w:rPr>
            </w:pPr>
          </w:p>
        </w:tc>
      </w:tr>
      <w:tr w:rsidR="001F240C" w:rsidRPr="001F240C" w:rsidTr="00E07BCF">
        <w:trPr>
          <w:gridAfter w:val="8"/>
          <w:wAfter w:w="11478" w:type="dxa"/>
        </w:trPr>
        <w:tc>
          <w:tcPr>
            <w:tcW w:w="1884" w:type="dxa"/>
            <w:vMerge w:val="restart"/>
            <w:tcBorders>
              <w:top w:val="single" w:sz="4" w:space="0" w:color="auto"/>
              <w:left w:val="single" w:sz="4" w:space="0" w:color="auto"/>
              <w:right w:val="single" w:sz="4" w:space="0" w:color="auto"/>
            </w:tcBorders>
            <w:hideMark/>
          </w:tcPr>
          <w:p w:rsidR="001F240C" w:rsidRPr="001F240C" w:rsidRDefault="001F240C" w:rsidP="001F240C">
            <w:pPr>
              <w:widowControl w:val="0"/>
              <w:autoSpaceDE w:val="0"/>
              <w:autoSpaceDN w:val="0"/>
              <w:rPr>
                <w:rFonts w:eastAsia="Calibri"/>
                <w:sz w:val="22"/>
                <w:szCs w:val="20"/>
                <w:lang w:eastAsia="en-US"/>
              </w:rPr>
            </w:pPr>
            <w:r w:rsidRPr="001F240C">
              <w:rPr>
                <w:rFonts w:eastAsia="Calibri"/>
                <w:sz w:val="22"/>
                <w:szCs w:val="20"/>
                <w:lang w:eastAsia="en-US"/>
              </w:rPr>
              <w:t xml:space="preserve">Показатели задач </w:t>
            </w:r>
            <w:r w:rsidRPr="001F240C">
              <w:rPr>
                <w:rFonts w:eastAsia="Calibri"/>
                <w:sz w:val="22"/>
                <w:szCs w:val="20"/>
                <w:lang w:eastAsia="en-US"/>
              </w:rPr>
              <w:lastRenderedPageBreak/>
              <w:t>подпрограммы (направления) 4 и их значения (с детализацией по годам реализации)</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lastRenderedPageBreak/>
              <w:t>Показатели задач</w:t>
            </w:r>
          </w:p>
        </w:tc>
        <w:tc>
          <w:tcPr>
            <w:tcW w:w="1339" w:type="dxa"/>
            <w:gridSpan w:val="2"/>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rPr>
              <w:t xml:space="preserve">Базовое </w:t>
            </w:r>
            <w:r w:rsidRPr="001F240C">
              <w:rPr>
                <w:rFonts w:eastAsia="Calibri"/>
                <w:sz w:val="22"/>
                <w:szCs w:val="20"/>
              </w:rPr>
              <w:lastRenderedPageBreak/>
              <w:t>значение показателя (в году, предшествующем очередному финансовому году)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lastRenderedPageBreak/>
              <w:t>2024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2025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2026 год</w:t>
            </w:r>
          </w:p>
          <w:p w:rsidR="001F240C" w:rsidRPr="001F240C" w:rsidRDefault="001F240C" w:rsidP="001F240C">
            <w:pPr>
              <w:widowControl w:val="0"/>
              <w:autoSpaceDE w:val="0"/>
              <w:autoSpaceDN w:val="0"/>
              <w:jc w:val="center"/>
              <w:rPr>
                <w:rFonts w:eastAsia="Calibri"/>
                <w:sz w:val="22"/>
                <w:szCs w:val="20"/>
                <w:lang w:eastAsia="en-US"/>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lastRenderedPageBreak/>
              <w:t xml:space="preserve">Прогнозный период </w:t>
            </w:r>
            <w:r w:rsidRPr="001F240C">
              <w:rPr>
                <w:rFonts w:eastAsia="Calibri"/>
                <w:sz w:val="22"/>
                <w:szCs w:val="20"/>
                <w:lang w:eastAsia="en-US"/>
              </w:rPr>
              <w:lastRenderedPageBreak/>
              <w:t>2027 год</w:t>
            </w:r>
          </w:p>
          <w:p w:rsidR="001F240C" w:rsidRPr="001F240C" w:rsidRDefault="001F240C" w:rsidP="001F240C">
            <w:pPr>
              <w:widowControl w:val="0"/>
              <w:autoSpaceDE w:val="0"/>
              <w:autoSpaceDN w:val="0"/>
              <w:jc w:val="center"/>
              <w:rPr>
                <w:rFonts w:eastAsia="Calibri"/>
                <w:sz w:val="22"/>
                <w:szCs w:val="20"/>
                <w:lang w:eastAsia="en-US"/>
              </w:rPr>
            </w:pPr>
          </w:p>
        </w:tc>
        <w:tc>
          <w:tcPr>
            <w:tcW w:w="1842" w:type="dxa"/>
            <w:gridSpan w:val="2"/>
            <w:tcBorders>
              <w:top w:val="single" w:sz="4" w:space="0" w:color="auto"/>
              <w:left w:val="single" w:sz="4" w:space="0" w:color="auto"/>
              <w:bottom w:val="single" w:sz="4" w:space="0" w:color="auto"/>
              <w:right w:val="single" w:sz="4" w:space="0" w:color="auto"/>
            </w:tcBorders>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lastRenderedPageBreak/>
              <w:t xml:space="preserve">Прогнозный </w:t>
            </w:r>
            <w:r w:rsidRPr="001F240C">
              <w:rPr>
                <w:rFonts w:eastAsia="Calibri"/>
                <w:sz w:val="22"/>
                <w:szCs w:val="20"/>
                <w:lang w:eastAsia="en-US"/>
              </w:rPr>
              <w:lastRenderedPageBreak/>
              <w:t>период 2028 год</w:t>
            </w:r>
          </w:p>
        </w:tc>
        <w:tc>
          <w:tcPr>
            <w:tcW w:w="1351" w:type="dxa"/>
            <w:tcBorders>
              <w:top w:val="single" w:sz="4" w:space="0" w:color="auto"/>
              <w:left w:val="single" w:sz="4" w:space="0" w:color="auto"/>
              <w:bottom w:val="single" w:sz="4" w:space="0" w:color="auto"/>
              <w:right w:val="single" w:sz="4" w:space="0" w:color="auto"/>
            </w:tcBorders>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lastRenderedPageBreak/>
              <w:t xml:space="preserve">Прогнозный </w:t>
            </w:r>
            <w:r w:rsidRPr="001F240C">
              <w:rPr>
                <w:rFonts w:eastAsia="Calibri"/>
                <w:sz w:val="22"/>
                <w:szCs w:val="20"/>
                <w:lang w:eastAsia="en-US"/>
              </w:rPr>
              <w:lastRenderedPageBreak/>
              <w:t>период 2029 год</w:t>
            </w:r>
          </w:p>
        </w:tc>
      </w:tr>
      <w:tr w:rsidR="001F240C" w:rsidRPr="001F240C" w:rsidTr="00E07BCF">
        <w:trPr>
          <w:gridAfter w:val="8"/>
          <w:wAfter w:w="11478" w:type="dxa"/>
        </w:trPr>
        <w:tc>
          <w:tcPr>
            <w:tcW w:w="1884" w:type="dxa"/>
            <w:vMerge/>
            <w:tcBorders>
              <w:left w:val="single" w:sz="4" w:space="0" w:color="auto"/>
              <w:right w:val="single" w:sz="4" w:space="0" w:color="auto"/>
            </w:tcBorders>
            <w:vAlign w:val="center"/>
            <w:hideMark/>
          </w:tcPr>
          <w:p w:rsidR="001F240C" w:rsidRPr="001F240C" w:rsidRDefault="001F240C" w:rsidP="001F240C">
            <w:pPr>
              <w:rPr>
                <w:sz w:val="22"/>
                <w:szCs w:val="20"/>
                <w:lang w:eastAsia="en-US"/>
              </w:rPr>
            </w:pPr>
          </w:p>
        </w:tc>
        <w:tc>
          <w:tcPr>
            <w:tcW w:w="13137" w:type="dxa"/>
            <w:gridSpan w:val="11"/>
            <w:tcBorders>
              <w:top w:val="single" w:sz="4" w:space="0" w:color="auto"/>
              <w:left w:val="single" w:sz="4" w:space="0" w:color="auto"/>
              <w:bottom w:val="single" w:sz="4" w:space="0" w:color="auto"/>
              <w:right w:val="single" w:sz="4" w:space="0" w:color="auto"/>
            </w:tcBorders>
          </w:tcPr>
          <w:p w:rsidR="001F240C" w:rsidRPr="001F240C" w:rsidRDefault="001F240C" w:rsidP="008A0867">
            <w:pPr>
              <w:widowControl w:val="0"/>
              <w:autoSpaceDE w:val="0"/>
              <w:autoSpaceDN w:val="0"/>
              <w:rPr>
                <w:rFonts w:eastAsia="Calibri"/>
                <w:sz w:val="22"/>
                <w:szCs w:val="20"/>
                <w:lang w:eastAsia="en-US"/>
              </w:rPr>
            </w:pPr>
            <w:r w:rsidRPr="001F240C">
              <w:rPr>
                <w:rFonts w:eastAsia="Calibri" w:cs="Calibri"/>
                <w:sz w:val="22"/>
                <w:szCs w:val="20"/>
              </w:rPr>
              <w:t xml:space="preserve">Задача 1. </w:t>
            </w:r>
            <w:r w:rsidRPr="001F240C">
              <w:rPr>
                <w:rFonts w:eastAsia="Calibri"/>
                <w:sz w:val="22"/>
                <w:szCs w:val="20"/>
              </w:rPr>
              <w:t>Профессиональное разв</w:t>
            </w:r>
            <w:r w:rsidR="008A0867">
              <w:rPr>
                <w:rFonts w:eastAsia="Calibri"/>
                <w:sz w:val="22"/>
                <w:szCs w:val="20"/>
              </w:rPr>
              <w:t xml:space="preserve">итие муниципальных служащих МО </w:t>
            </w:r>
            <w:r w:rsidRPr="001F240C">
              <w:rPr>
                <w:rFonts w:eastAsia="Calibri"/>
                <w:sz w:val="22"/>
                <w:szCs w:val="20"/>
              </w:rPr>
              <w:t>Молчановский район</w:t>
            </w:r>
          </w:p>
        </w:tc>
      </w:tr>
      <w:tr w:rsidR="001F240C" w:rsidRPr="001F240C" w:rsidTr="00E07BCF">
        <w:trPr>
          <w:gridAfter w:val="8"/>
          <w:wAfter w:w="11478" w:type="dxa"/>
        </w:trPr>
        <w:tc>
          <w:tcPr>
            <w:tcW w:w="1884" w:type="dxa"/>
            <w:vMerge/>
            <w:tcBorders>
              <w:left w:val="single" w:sz="4" w:space="0" w:color="auto"/>
              <w:right w:val="single" w:sz="4" w:space="0" w:color="auto"/>
            </w:tcBorders>
            <w:vAlign w:val="center"/>
            <w:hideMark/>
          </w:tcPr>
          <w:p w:rsidR="001F240C" w:rsidRPr="001F240C" w:rsidRDefault="001F240C" w:rsidP="001F240C">
            <w:pPr>
              <w:rPr>
                <w:sz w:val="22"/>
                <w:szCs w:val="20"/>
                <w:lang w:eastAsia="en-US"/>
              </w:rPr>
            </w:pPr>
          </w:p>
        </w:tc>
        <w:tc>
          <w:tcPr>
            <w:tcW w:w="1801" w:type="dxa"/>
            <w:gridSpan w:val="2"/>
            <w:tcBorders>
              <w:top w:val="single" w:sz="4" w:space="0" w:color="auto"/>
              <w:left w:val="single" w:sz="4" w:space="0" w:color="auto"/>
              <w:bottom w:val="single" w:sz="4" w:space="0" w:color="auto"/>
              <w:right w:val="single" w:sz="4" w:space="0" w:color="auto"/>
            </w:tcBorders>
          </w:tcPr>
          <w:p w:rsidR="001F240C" w:rsidRPr="001F240C" w:rsidRDefault="001F240C" w:rsidP="008A0867">
            <w:pPr>
              <w:widowControl w:val="0"/>
              <w:autoSpaceDE w:val="0"/>
              <w:autoSpaceDN w:val="0"/>
              <w:jc w:val="both"/>
              <w:rPr>
                <w:rFonts w:eastAsia="Calibri"/>
                <w:sz w:val="22"/>
                <w:szCs w:val="20"/>
                <w:lang w:eastAsia="en-US"/>
              </w:rPr>
            </w:pPr>
            <w:r w:rsidRPr="001F240C">
              <w:rPr>
                <w:rFonts w:eastAsia="Calibri"/>
                <w:sz w:val="22"/>
                <w:szCs w:val="20"/>
                <w:lang w:eastAsia="en-US"/>
              </w:rPr>
              <w:t>Показатель задачи 1. Количество муниципальных служащих МО Молчановский район успешно завершивших обуч</w:t>
            </w:r>
            <w:r w:rsidR="00181361">
              <w:rPr>
                <w:rFonts w:eastAsia="Calibri"/>
                <w:sz w:val="22"/>
                <w:szCs w:val="20"/>
                <w:lang w:eastAsia="en-US"/>
              </w:rPr>
              <w:t>е</w:t>
            </w:r>
            <w:r w:rsidRPr="001F240C">
              <w:rPr>
                <w:rFonts w:eastAsia="Calibri"/>
                <w:sz w:val="22"/>
                <w:szCs w:val="20"/>
                <w:lang w:eastAsia="en-US"/>
              </w:rPr>
              <w:t>ние (получивших документ установленного образца) по программам профессиональной переподготовки и повышения квалификации, человек</w:t>
            </w:r>
          </w:p>
        </w:tc>
        <w:tc>
          <w:tcPr>
            <w:tcW w:w="1339" w:type="dxa"/>
            <w:gridSpan w:val="2"/>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jc w:val="center"/>
              <w:rPr>
                <w:rFonts w:eastAsia="Calibri"/>
                <w:sz w:val="22"/>
                <w:szCs w:val="22"/>
              </w:rPr>
            </w:pPr>
            <w:r w:rsidRPr="001F240C">
              <w:rPr>
                <w:rFonts w:eastAsia="Calibri"/>
                <w:sz w:val="22"/>
                <w:szCs w:val="22"/>
              </w:rPr>
              <w:t>18</w:t>
            </w:r>
          </w:p>
        </w:tc>
        <w:tc>
          <w:tcPr>
            <w:tcW w:w="1559" w:type="dxa"/>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jc w:val="center"/>
              <w:rPr>
                <w:rFonts w:eastAsia="Calibri"/>
                <w:sz w:val="22"/>
                <w:szCs w:val="22"/>
              </w:rPr>
            </w:pPr>
            <w:r w:rsidRPr="001F240C">
              <w:rPr>
                <w:rFonts w:eastAsia="Calibri"/>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cs="Calibri"/>
                <w:sz w:val="22"/>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10</w:t>
            </w:r>
          </w:p>
        </w:tc>
        <w:tc>
          <w:tcPr>
            <w:tcW w:w="2127" w:type="dxa"/>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10</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10</w:t>
            </w:r>
          </w:p>
        </w:tc>
        <w:tc>
          <w:tcPr>
            <w:tcW w:w="1351" w:type="dxa"/>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10</w:t>
            </w:r>
          </w:p>
        </w:tc>
      </w:tr>
      <w:tr w:rsidR="001F240C" w:rsidRPr="001F240C" w:rsidTr="00E07BCF">
        <w:trPr>
          <w:gridAfter w:val="8"/>
          <w:wAfter w:w="11478" w:type="dxa"/>
        </w:trPr>
        <w:tc>
          <w:tcPr>
            <w:tcW w:w="1884" w:type="dxa"/>
            <w:vMerge/>
            <w:tcBorders>
              <w:left w:val="single" w:sz="4" w:space="0" w:color="auto"/>
              <w:bottom w:val="single" w:sz="4" w:space="0" w:color="auto"/>
              <w:right w:val="single" w:sz="4" w:space="0" w:color="auto"/>
            </w:tcBorders>
            <w:vAlign w:val="center"/>
          </w:tcPr>
          <w:p w:rsidR="001F240C" w:rsidRPr="001F240C" w:rsidRDefault="001F240C" w:rsidP="001F240C">
            <w:pPr>
              <w:rPr>
                <w:sz w:val="22"/>
                <w:szCs w:val="20"/>
                <w:lang w:eastAsia="en-US"/>
              </w:rPr>
            </w:pPr>
          </w:p>
        </w:tc>
        <w:tc>
          <w:tcPr>
            <w:tcW w:w="1801" w:type="dxa"/>
            <w:gridSpan w:val="2"/>
            <w:tcBorders>
              <w:top w:val="single" w:sz="4" w:space="0" w:color="auto"/>
              <w:left w:val="single" w:sz="4" w:space="0" w:color="auto"/>
              <w:bottom w:val="single" w:sz="4" w:space="0" w:color="auto"/>
              <w:right w:val="single" w:sz="4" w:space="0" w:color="auto"/>
            </w:tcBorders>
          </w:tcPr>
          <w:p w:rsidR="001F240C" w:rsidRPr="001F240C" w:rsidRDefault="001F240C" w:rsidP="008A0867">
            <w:pPr>
              <w:widowControl w:val="0"/>
              <w:autoSpaceDE w:val="0"/>
              <w:autoSpaceDN w:val="0"/>
              <w:jc w:val="both"/>
              <w:rPr>
                <w:rFonts w:eastAsia="Calibri"/>
                <w:sz w:val="22"/>
                <w:szCs w:val="20"/>
                <w:lang w:eastAsia="en-US"/>
              </w:rPr>
            </w:pPr>
            <w:r w:rsidRPr="001F240C">
              <w:rPr>
                <w:rFonts w:eastAsia="Calibri"/>
                <w:sz w:val="22"/>
                <w:szCs w:val="20"/>
                <w:lang w:eastAsia="en-US"/>
              </w:rPr>
              <w:t xml:space="preserve">Показатель задачи 2. Количество муниципальных </w:t>
            </w:r>
            <w:r w:rsidRPr="001F240C">
              <w:rPr>
                <w:rFonts w:eastAsia="Calibri"/>
                <w:sz w:val="22"/>
                <w:szCs w:val="20"/>
                <w:lang w:eastAsia="en-US"/>
              </w:rPr>
              <w:lastRenderedPageBreak/>
              <w:t>служащих МО Молчановский район, прошедших обучение на семинарах, тренингах и других образовательных мероприятиях, человек</w:t>
            </w:r>
          </w:p>
        </w:tc>
        <w:tc>
          <w:tcPr>
            <w:tcW w:w="1339" w:type="dxa"/>
            <w:gridSpan w:val="2"/>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jc w:val="center"/>
              <w:rPr>
                <w:rFonts w:eastAsia="Calibri"/>
                <w:sz w:val="22"/>
                <w:szCs w:val="22"/>
              </w:rPr>
            </w:pPr>
            <w:r w:rsidRPr="001F240C">
              <w:rPr>
                <w:rFonts w:eastAsia="Calibri"/>
                <w:sz w:val="22"/>
                <w:szCs w:val="22"/>
              </w:rPr>
              <w:lastRenderedPageBreak/>
              <w:t>5</w:t>
            </w:r>
          </w:p>
        </w:tc>
        <w:tc>
          <w:tcPr>
            <w:tcW w:w="1559" w:type="dxa"/>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jc w:val="center"/>
              <w:rPr>
                <w:rFonts w:eastAsia="Calibri"/>
                <w:sz w:val="22"/>
                <w:szCs w:val="22"/>
              </w:rPr>
            </w:pPr>
            <w:r w:rsidRPr="001F240C">
              <w:rPr>
                <w:rFonts w:eastAsia="Calibri"/>
                <w:sz w:val="22"/>
                <w:szCs w:val="22"/>
              </w:rPr>
              <w:t>6</w:t>
            </w:r>
          </w:p>
        </w:tc>
        <w:tc>
          <w:tcPr>
            <w:tcW w:w="1559" w:type="dxa"/>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widowControl w:val="0"/>
              <w:autoSpaceDE w:val="0"/>
              <w:autoSpaceDN w:val="0"/>
              <w:jc w:val="center"/>
              <w:rPr>
                <w:rFonts w:eastAsia="Calibri" w:cs="Calibri"/>
                <w:sz w:val="22"/>
                <w:szCs w:val="20"/>
              </w:rPr>
            </w:pPr>
            <w:r w:rsidRPr="001F240C">
              <w:rPr>
                <w:rFonts w:eastAsia="Calibri" w:cs="Calibri"/>
                <w:sz w:val="22"/>
                <w:szCs w:val="20"/>
              </w:rPr>
              <w:t>6</w:t>
            </w:r>
          </w:p>
        </w:tc>
        <w:tc>
          <w:tcPr>
            <w:tcW w:w="1559" w:type="dxa"/>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widowControl w:val="0"/>
              <w:autoSpaceDE w:val="0"/>
              <w:autoSpaceDN w:val="0"/>
              <w:jc w:val="center"/>
              <w:rPr>
                <w:rFonts w:eastAsia="Calibri" w:cs="Calibri"/>
                <w:sz w:val="22"/>
                <w:szCs w:val="20"/>
              </w:rPr>
            </w:pPr>
            <w:r w:rsidRPr="001F240C">
              <w:rPr>
                <w:rFonts w:eastAsia="Calibri" w:cs="Calibri"/>
                <w:sz w:val="22"/>
                <w:szCs w:val="20"/>
              </w:rPr>
              <w:t>6</w:t>
            </w:r>
          </w:p>
        </w:tc>
        <w:tc>
          <w:tcPr>
            <w:tcW w:w="2127" w:type="dxa"/>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widowControl w:val="0"/>
              <w:autoSpaceDE w:val="0"/>
              <w:autoSpaceDN w:val="0"/>
              <w:jc w:val="center"/>
              <w:rPr>
                <w:rFonts w:eastAsia="Calibri" w:cs="Calibri"/>
                <w:sz w:val="22"/>
                <w:szCs w:val="20"/>
              </w:rPr>
            </w:pPr>
            <w:r w:rsidRPr="001F240C">
              <w:rPr>
                <w:rFonts w:eastAsia="Calibri" w:cs="Calibri"/>
                <w:sz w:val="22"/>
                <w:szCs w:val="20"/>
              </w:rPr>
              <w:t>6</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widowControl w:val="0"/>
              <w:autoSpaceDE w:val="0"/>
              <w:autoSpaceDN w:val="0"/>
              <w:jc w:val="center"/>
              <w:rPr>
                <w:rFonts w:eastAsia="Calibri" w:cs="Calibri"/>
                <w:sz w:val="22"/>
                <w:szCs w:val="20"/>
              </w:rPr>
            </w:pPr>
            <w:r w:rsidRPr="001F240C">
              <w:rPr>
                <w:rFonts w:eastAsia="Calibri" w:cs="Calibri"/>
                <w:sz w:val="22"/>
                <w:szCs w:val="20"/>
              </w:rPr>
              <w:t>6</w:t>
            </w:r>
          </w:p>
        </w:tc>
        <w:tc>
          <w:tcPr>
            <w:tcW w:w="1351" w:type="dxa"/>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widowControl w:val="0"/>
              <w:autoSpaceDE w:val="0"/>
              <w:autoSpaceDN w:val="0"/>
              <w:jc w:val="center"/>
              <w:rPr>
                <w:rFonts w:eastAsia="Calibri" w:cs="Calibri"/>
                <w:sz w:val="22"/>
                <w:szCs w:val="20"/>
              </w:rPr>
            </w:pPr>
            <w:r w:rsidRPr="001F240C">
              <w:rPr>
                <w:rFonts w:eastAsia="Calibri" w:cs="Calibri"/>
                <w:sz w:val="22"/>
                <w:szCs w:val="20"/>
              </w:rPr>
              <w:t>6</w:t>
            </w:r>
          </w:p>
        </w:tc>
      </w:tr>
      <w:tr w:rsidR="001F240C" w:rsidRPr="001F240C" w:rsidTr="00E07BCF">
        <w:trPr>
          <w:gridAfter w:val="8"/>
          <w:wAfter w:w="11478" w:type="dxa"/>
        </w:trPr>
        <w:tc>
          <w:tcPr>
            <w:tcW w:w="1884" w:type="dxa"/>
            <w:tcBorders>
              <w:top w:val="single" w:sz="4" w:space="0" w:color="auto"/>
              <w:left w:val="single" w:sz="4" w:space="0" w:color="auto"/>
              <w:bottom w:val="single" w:sz="4" w:space="0" w:color="auto"/>
              <w:right w:val="single" w:sz="4" w:space="0" w:color="auto"/>
            </w:tcBorders>
            <w:hideMark/>
          </w:tcPr>
          <w:p w:rsidR="001F240C" w:rsidRPr="001F240C" w:rsidRDefault="001F240C" w:rsidP="001F240C">
            <w:pPr>
              <w:widowControl w:val="0"/>
              <w:autoSpaceDE w:val="0"/>
              <w:autoSpaceDN w:val="0"/>
              <w:rPr>
                <w:rFonts w:eastAsia="Calibri"/>
                <w:sz w:val="22"/>
                <w:szCs w:val="20"/>
                <w:lang w:eastAsia="en-US"/>
              </w:rPr>
            </w:pPr>
            <w:r w:rsidRPr="001F240C">
              <w:rPr>
                <w:rFonts w:eastAsia="Calibri"/>
                <w:sz w:val="22"/>
                <w:szCs w:val="20"/>
                <w:lang w:eastAsia="en-US"/>
              </w:rPr>
              <w:t>Сроки реализации подпрограммы (направления) 4</w:t>
            </w:r>
          </w:p>
        </w:tc>
        <w:tc>
          <w:tcPr>
            <w:tcW w:w="13137" w:type="dxa"/>
            <w:gridSpan w:val="11"/>
            <w:tcBorders>
              <w:top w:val="single" w:sz="4" w:space="0" w:color="auto"/>
              <w:left w:val="single" w:sz="4" w:space="0" w:color="auto"/>
              <w:bottom w:val="single" w:sz="4" w:space="0" w:color="auto"/>
              <w:right w:val="single" w:sz="4" w:space="0" w:color="auto"/>
            </w:tcBorders>
          </w:tcPr>
          <w:p w:rsidR="00B412F5" w:rsidRDefault="00B412F5" w:rsidP="00B412F5">
            <w:pPr>
              <w:widowControl w:val="0"/>
              <w:autoSpaceDE w:val="0"/>
              <w:autoSpaceDN w:val="0"/>
              <w:rPr>
                <w:rFonts w:eastAsia="Calibri"/>
                <w:sz w:val="22"/>
                <w:szCs w:val="22"/>
                <w:lang w:eastAsia="en-US"/>
              </w:rPr>
            </w:pPr>
            <w:r>
              <w:rPr>
                <w:rFonts w:eastAsia="Calibri"/>
                <w:sz w:val="22"/>
                <w:szCs w:val="22"/>
                <w:lang w:val="en-US" w:eastAsia="en-US"/>
              </w:rPr>
              <w:t>I</w:t>
            </w:r>
            <w:r w:rsidRPr="00A81602">
              <w:rPr>
                <w:rFonts w:eastAsia="Calibri"/>
                <w:sz w:val="22"/>
                <w:szCs w:val="22"/>
                <w:lang w:eastAsia="en-US"/>
              </w:rPr>
              <w:t xml:space="preserve"> </w:t>
            </w:r>
            <w:r>
              <w:rPr>
                <w:rFonts w:eastAsia="Calibri"/>
                <w:sz w:val="22"/>
                <w:szCs w:val="22"/>
                <w:lang w:eastAsia="en-US"/>
              </w:rPr>
              <w:t xml:space="preserve">этап </w:t>
            </w:r>
            <w:r w:rsidRPr="00B93571">
              <w:rPr>
                <w:rFonts w:eastAsia="Calibri"/>
                <w:sz w:val="22"/>
                <w:szCs w:val="22"/>
                <w:lang w:eastAsia="en-US"/>
              </w:rPr>
              <w:t xml:space="preserve">2022 </w:t>
            </w:r>
            <w:r>
              <w:rPr>
                <w:rFonts w:eastAsia="Calibri"/>
                <w:sz w:val="22"/>
                <w:szCs w:val="22"/>
                <w:lang w:eastAsia="en-US"/>
              </w:rPr>
              <w:t>– 2023 годы</w:t>
            </w:r>
          </w:p>
          <w:p w:rsidR="001F240C" w:rsidRPr="001F240C" w:rsidRDefault="00B412F5" w:rsidP="00B412F5">
            <w:pPr>
              <w:widowControl w:val="0"/>
              <w:autoSpaceDE w:val="0"/>
              <w:autoSpaceDN w:val="0"/>
              <w:rPr>
                <w:rFonts w:eastAsia="Calibri"/>
                <w:sz w:val="22"/>
                <w:szCs w:val="20"/>
                <w:lang w:eastAsia="en-US"/>
              </w:rPr>
            </w:pPr>
            <w:r>
              <w:rPr>
                <w:rFonts w:eastAsia="Calibri"/>
                <w:sz w:val="22"/>
                <w:szCs w:val="22"/>
                <w:lang w:val="en-US" w:eastAsia="en-US"/>
              </w:rPr>
              <w:t>II </w:t>
            </w:r>
            <w:r>
              <w:rPr>
                <w:rFonts w:eastAsia="Calibri"/>
                <w:sz w:val="22"/>
                <w:szCs w:val="22"/>
                <w:lang w:eastAsia="en-US"/>
              </w:rPr>
              <w:t>этап –</w:t>
            </w:r>
            <w:r w:rsidRPr="00B93571">
              <w:rPr>
                <w:rFonts w:eastAsia="Calibri"/>
                <w:sz w:val="22"/>
                <w:szCs w:val="22"/>
                <w:lang w:eastAsia="en-US"/>
              </w:rPr>
              <w:t xml:space="preserve"> 202</w:t>
            </w:r>
            <w:r>
              <w:rPr>
                <w:rFonts w:eastAsia="Calibri"/>
                <w:sz w:val="22"/>
                <w:szCs w:val="22"/>
                <w:lang w:eastAsia="en-US"/>
              </w:rPr>
              <w:t xml:space="preserve">4-2027 </w:t>
            </w:r>
            <w:r w:rsidRPr="00B93571">
              <w:rPr>
                <w:rFonts w:eastAsia="Calibri"/>
                <w:sz w:val="22"/>
                <w:szCs w:val="22"/>
                <w:lang w:eastAsia="en-US"/>
              </w:rPr>
              <w:t xml:space="preserve"> годы с прогнозом на 2028 и 2029 годы</w:t>
            </w:r>
          </w:p>
        </w:tc>
      </w:tr>
      <w:tr w:rsidR="001F240C" w:rsidRPr="001F240C" w:rsidTr="00E07BCF">
        <w:trPr>
          <w:gridAfter w:val="8"/>
          <w:wAfter w:w="11478" w:type="dxa"/>
        </w:trPr>
        <w:tc>
          <w:tcPr>
            <w:tcW w:w="1884" w:type="dxa"/>
            <w:vMerge w:val="restart"/>
            <w:tcBorders>
              <w:top w:val="single" w:sz="4" w:space="0" w:color="auto"/>
              <w:left w:val="single" w:sz="4" w:space="0" w:color="auto"/>
              <w:bottom w:val="single" w:sz="4" w:space="0" w:color="auto"/>
              <w:right w:val="single" w:sz="4" w:space="0" w:color="auto"/>
            </w:tcBorders>
            <w:hideMark/>
          </w:tcPr>
          <w:p w:rsidR="001F240C" w:rsidRPr="001F240C" w:rsidRDefault="001F240C" w:rsidP="001F240C">
            <w:pPr>
              <w:widowControl w:val="0"/>
              <w:autoSpaceDE w:val="0"/>
              <w:autoSpaceDN w:val="0"/>
              <w:rPr>
                <w:rFonts w:eastAsia="Calibri"/>
                <w:sz w:val="22"/>
                <w:szCs w:val="20"/>
                <w:lang w:eastAsia="en-US"/>
              </w:rPr>
            </w:pPr>
            <w:r w:rsidRPr="001F240C">
              <w:rPr>
                <w:rFonts w:eastAsia="Calibri"/>
                <w:sz w:val="22"/>
                <w:szCs w:val="20"/>
                <w:lang w:eastAsia="en-US"/>
              </w:rPr>
              <w:t>Объем и источники финансирования подпрограммы (направления) 4 (с детализацией по годам реализации, тыс. рублей)</w:t>
            </w:r>
          </w:p>
        </w:tc>
        <w:tc>
          <w:tcPr>
            <w:tcW w:w="1859" w:type="dxa"/>
            <w:gridSpan w:val="3"/>
            <w:tcBorders>
              <w:top w:val="single" w:sz="4" w:space="0" w:color="auto"/>
              <w:left w:val="single" w:sz="4" w:space="0" w:color="auto"/>
              <w:bottom w:val="single" w:sz="4" w:space="0" w:color="auto"/>
              <w:right w:val="single" w:sz="4" w:space="0" w:color="auto"/>
            </w:tcBorders>
            <w:vAlign w:val="center"/>
            <w:hideMark/>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Источники</w:t>
            </w:r>
          </w:p>
        </w:tc>
        <w:tc>
          <w:tcPr>
            <w:tcW w:w="1281" w:type="dxa"/>
            <w:tcBorders>
              <w:top w:val="single" w:sz="4" w:space="0" w:color="auto"/>
              <w:left w:val="single" w:sz="4" w:space="0" w:color="auto"/>
              <w:bottom w:val="single" w:sz="4" w:space="0" w:color="auto"/>
              <w:right w:val="single" w:sz="4" w:space="0" w:color="auto"/>
            </w:tcBorders>
            <w:vAlign w:val="center"/>
            <w:hideMark/>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Всего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2024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2025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2026 год</w:t>
            </w:r>
          </w:p>
        </w:tc>
        <w:tc>
          <w:tcPr>
            <w:tcW w:w="2127" w:type="dxa"/>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Прогнозный период 2027 год</w:t>
            </w:r>
          </w:p>
          <w:p w:rsidR="001F240C" w:rsidRPr="001F240C" w:rsidRDefault="001F240C" w:rsidP="001F240C">
            <w:pPr>
              <w:widowControl w:val="0"/>
              <w:autoSpaceDE w:val="0"/>
              <w:autoSpaceDN w:val="0"/>
              <w:jc w:val="center"/>
              <w:rPr>
                <w:rFonts w:eastAsia="Calibri"/>
                <w:sz w:val="22"/>
                <w:szCs w:val="20"/>
                <w:lang w:eastAsia="en-US"/>
              </w:rPr>
            </w:pPr>
          </w:p>
        </w:tc>
        <w:tc>
          <w:tcPr>
            <w:tcW w:w="1771" w:type="dxa"/>
            <w:tcBorders>
              <w:top w:val="single" w:sz="4" w:space="0" w:color="auto"/>
              <w:left w:val="single" w:sz="4" w:space="0" w:color="auto"/>
              <w:bottom w:val="single" w:sz="4" w:space="0" w:color="auto"/>
              <w:right w:val="single" w:sz="4" w:space="0" w:color="auto"/>
            </w:tcBorders>
            <w:vAlign w:val="center"/>
            <w:hideMark/>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Прогнозный период 2028 год</w:t>
            </w: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Прогнозный период 2029 год</w:t>
            </w:r>
          </w:p>
        </w:tc>
      </w:tr>
      <w:tr w:rsidR="001F240C" w:rsidRPr="001F240C" w:rsidTr="00E07BCF">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hideMark/>
          </w:tcPr>
          <w:p w:rsidR="001F240C" w:rsidRPr="001F240C" w:rsidRDefault="001F240C" w:rsidP="001F240C">
            <w:pPr>
              <w:rPr>
                <w:sz w:val="22"/>
                <w:szCs w:val="20"/>
                <w:lang w:eastAsia="en-US"/>
              </w:rPr>
            </w:pPr>
          </w:p>
        </w:tc>
        <w:tc>
          <w:tcPr>
            <w:tcW w:w="1859" w:type="dxa"/>
            <w:gridSpan w:val="3"/>
            <w:tcBorders>
              <w:top w:val="single" w:sz="4" w:space="0" w:color="auto"/>
              <w:left w:val="single" w:sz="4" w:space="0" w:color="auto"/>
              <w:bottom w:val="single" w:sz="4" w:space="0" w:color="auto"/>
              <w:right w:val="single" w:sz="4" w:space="0" w:color="auto"/>
            </w:tcBorders>
            <w:vAlign w:val="center"/>
            <w:hideMark/>
          </w:tcPr>
          <w:p w:rsidR="001F240C" w:rsidRPr="001F240C" w:rsidRDefault="001F240C" w:rsidP="001F240C">
            <w:pPr>
              <w:widowControl w:val="0"/>
              <w:autoSpaceDE w:val="0"/>
              <w:autoSpaceDN w:val="0"/>
              <w:rPr>
                <w:rFonts w:eastAsia="Calibri"/>
                <w:sz w:val="22"/>
                <w:szCs w:val="20"/>
                <w:lang w:eastAsia="en-US"/>
              </w:rPr>
            </w:pPr>
            <w:r w:rsidRPr="001F240C">
              <w:rPr>
                <w:rFonts w:eastAsia="Calibri"/>
                <w:sz w:val="22"/>
                <w:szCs w:val="20"/>
                <w:lang w:eastAsia="en-US"/>
              </w:rPr>
              <w:t>федеральный бюджет (по согласованию) (прогноз)</w:t>
            </w:r>
          </w:p>
        </w:tc>
        <w:tc>
          <w:tcPr>
            <w:tcW w:w="1281" w:type="dxa"/>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widowControl w:val="0"/>
              <w:autoSpaceDE w:val="0"/>
              <w:autoSpaceDN w:val="0"/>
              <w:jc w:val="center"/>
              <w:rPr>
                <w:rFonts w:eastAsia="Calibri"/>
                <w:color w:val="000000"/>
                <w:sz w:val="22"/>
                <w:szCs w:val="20"/>
                <w:lang w:eastAsia="en-US"/>
              </w:rPr>
            </w:pPr>
            <w:r w:rsidRPr="001F240C">
              <w:rPr>
                <w:rFonts w:eastAsia="Calibri"/>
                <w:sz w:val="22"/>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0,0</w:t>
            </w:r>
          </w:p>
        </w:tc>
        <w:tc>
          <w:tcPr>
            <w:tcW w:w="2127" w:type="dxa"/>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0,0</w:t>
            </w:r>
          </w:p>
        </w:tc>
        <w:tc>
          <w:tcPr>
            <w:tcW w:w="1771" w:type="dxa"/>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0,0</w:t>
            </w: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0,0</w:t>
            </w:r>
          </w:p>
        </w:tc>
      </w:tr>
      <w:tr w:rsidR="001F240C" w:rsidRPr="001F240C" w:rsidTr="00E07BCF">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hideMark/>
          </w:tcPr>
          <w:p w:rsidR="001F240C" w:rsidRPr="001F240C" w:rsidRDefault="001F240C" w:rsidP="001F240C">
            <w:pPr>
              <w:rPr>
                <w:sz w:val="22"/>
                <w:szCs w:val="20"/>
                <w:lang w:eastAsia="en-US"/>
              </w:rPr>
            </w:pPr>
          </w:p>
        </w:tc>
        <w:tc>
          <w:tcPr>
            <w:tcW w:w="1859" w:type="dxa"/>
            <w:gridSpan w:val="3"/>
            <w:tcBorders>
              <w:top w:val="single" w:sz="4" w:space="0" w:color="auto"/>
              <w:left w:val="single" w:sz="4" w:space="0" w:color="auto"/>
              <w:bottom w:val="single" w:sz="4" w:space="0" w:color="auto"/>
              <w:right w:val="single" w:sz="4" w:space="0" w:color="auto"/>
            </w:tcBorders>
            <w:vAlign w:val="center"/>
            <w:hideMark/>
          </w:tcPr>
          <w:p w:rsidR="001F240C" w:rsidRPr="001F240C" w:rsidRDefault="001F240C" w:rsidP="001F240C">
            <w:pPr>
              <w:widowControl w:val="0"/>
              <w:autoSpaceDE w:val="0"/>
              <w:autoSpaceDN w:val="0"/>
              <w:rPr>
                <w:rFonts w:eastAsia="Calibri"/>
                <w:sz w:val="22"/>
                <w:szCs w:val="20"/>
                <w:lang w:eastAsia="en-US"/>
              </w:rPr>
            </w:pPr>
            <w:r w:rsidRPr="001F240C">
              <w:rPr>
                <w:rFonts w:eastAsia="Calibri"/>
                <w:sz w:val="22"/>
                <w:szCs w:val="20"/>
                <w:lang w:eastAsia="en-US"/>
              </w:rPr>
              <w:t xml:space="preserve">в </w:t>
            </w:r>
            <w:proofErr w:type="spellStart"/>
            <w:r w:rsidRPr="001F240C">
              <w:rPr>
                <w:rFonts w:eastAsia="Calibri"/>
                <w:sz w:val="22"/>
                <w:szCs w:val="20"/>
                <w:lang w:eastAsia="en-US"/>
              </w:rPr>
              <w:t>т.ч</w:t>
            </w:r>
            <w:proofErr w:type="spellEnd"/>
            <w:r w:rsidRPr="001F240C">
              <w:rPr>
                <w:rFonts w:eastAsia="Calibri"/>
                <w:sz w:val="22"/>
                <w:szCs w:val="20"/>
                <w:lang w:eastAsia="en-US"/>
              </w:rPr>
              <w:t xml:space="preserve">. средства федерального бюджета, поступающие напрямую получателям на счета, открытые в кредитных организациях или в Федеральном </w:t>
            </w:r>
            <w:r w:rsidRPr="001F240C">
              <w:rPr>
                <w:rFonts w:eastAsia="Calibri"/>
                <w:sz w:val="22"/>
                <w:szCs w:val="20"/>
                <w:lang w:eastAsia="en-US"/>
              </w:rPr>
              <w:lastRenderedPageBreak/>
              <w:t>казначействе (прогноз)</w:t>
            </w:r>
          </w:p>
        </w:tc>
        <w:tc>
          <w:tcPr>
            <w:tcW w:w="1281" w:type="dxa"/>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lastRenderedPageBreak/>
              <w:t>0,0</w:t>
            </w:r>
          </w:p>
        </w:tc>
        <w:tc>
          <w:tcPr>
            <w:tcW w:w="1559" w:type="dxa"/>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jc w:val="center"/>
              <w:rPr>
                <w:rFonts w:ascii="Calibri" w:hAnsi="Calibri"/>
                <w:sz w:val="22"/>
                <w:szCs w:val="22"/>
                <w:lang w:eastAsia="en-US"/>
              </w:rPr>
            </w:pPr>
            <w:r w:rsidRPr="001F240C">
              <w:rPr>
                <w:sz w:val="22"/>
                <w:szCs w:val="22"/>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jc w:val="center"/>
              <w:rPr>
                <w:rFonts w:ascii="Calibri" w:hAnsi="Calibri"/>
                <w:sz w:val="22"/>
                <w:szCs w:val="22"/>
                <w:lang w:eastAsia="en-US"/>
              </w:rPr>
            </w:pPr>
            <w:r w:rsidRPr="001F240C">
              <w:rPr>
                <w:sz w:val="22"/>
                <w:szCs w:val="22"/>
                <w:lang w:eastAsia="en-US"/>
              </w:rPr>
              <w:t>0,0</w:t>
            </w:r>
          </w:p>
        </w:tc>
        <w:tc>
          <w:tcPr>
            <w:tcW w:w="2127" w:type="dxa"/>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jc w:val="center"/>
              <w:rPr>
                <w:rFonts w:ascii="Calibri" w:hAnsi="Calibri"/>
                <w:sz w:val="22"/>
                <w:szCs w:val="22"/>
                <w:lang w:eastAsia="en-US"/>
              </w:rPr>
            </w:pPr>
            <w:r w:rsidRPr="001F240C">
              <w:rPr>
                <w:sz w:val="22"/>
                <w:szCs w:val="22"/>
                <w:lang w:eastAsia="en-US"/>
              </w:rPr>
              <w:t>0,0</w:t>
            </w:r>
          </w:p>
        </w:tc>
        <w:tc>
          <w:tcPr>
            <w:tcW w:w="1771" w:type="dxa"/>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jc w:val="center"/>
              <w:rPr>
                <w:rFonts w:ascii="Calibri" w:hAnsi="Calibri"/>
                <w:sz w:val="22"/>
                <w:szCs w:val="22"/>
                <w:lang w:eastAsia="en-US"/>
              </w:rPr>
            </w:pPr>
            <w:r w:rsidRPr="001F240C">
              <w:rPr>
                <w:sz w:val="22"/>
                <w:szCs w:val="22"/>
                <w:lang w:eastAsia="en-US"/>
              </w:rPr>
              <w:t>0,0</w:t>
            </w: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jc w:val="center"/>
              <w:rPr>
                <w:sz w:val="22"/>
                <w:szCs w:val="22"/>
                <w:lang w:eastAsia="en-US"/>
              </w:rPr>
            </w:pPr>
            <w:r w:rsidRPr="001F240C">
              <w:rPr>
                <w:sz w:val="22"/>
                <w:szCs w:val="22"/>
                <w:lang w:eastAsia="en-US"/>
              </w:rPr>
              <w:t>0,0</w:t>
            </w:r>
          </w:p>
        </w:tc>
      </w:tr>
      <w:tr w:rsidR="001F240C" w:rsidRPr="001F240C" w:rsidTr="00E07BCF">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hideMark/>
          </w:tcPr>
          <w:p w:rsidR="001F240C" w:rsidRPr="001F240C" w:rsidRDefault="001F240C" w:rsidP="001F240C">
            <w:pPr>
              <w:rPr>
                <w:sz w:val="22"/>
                <w:szCs w:val="20"/>
                <w:lang w:eastAsia="en-US"/>
              </w:rPr>
            </w:pPr>
          </w:p>
        </w:tc>
        <w:tc>
          <w:tcPr>
            <w:tcW w:w="1859" w:type="dxa"/>
            <w:gridSpan w:val="3"/>
            <w:tcBorders>
              <w:top w:val="single" w:sz="4" w:space="0" w:color="auto"/>
              <w:left w:val="single" w:sz="4" w:space="0" w:color="auto"/>
              <w:bottom w:val="single" w:sz="4" w:space="0" w:color="auto"/>
              <w:right w:val="single" w:sz="4" w:space="0" w:color="auto"/>
            </w:tcBorders>
            <w:vAlign w:val="center"/>
            <w:hideMark/>
          </w:tcPr>
          <w:p w:rsidR="001F240C" w:rsidRPr="001F240C" w:rsidRDefault="001F240C" w:rsidP="001F240C">
            <w:pPr>
              <w:widowControl w:val="0"/>
              <w:autoSpaceDE w:val="0"/>
              <w:autoSpaceDN w:val="0"/>
              <w:rPr>
                <w:rFonts w:eastAsia="Calibri"/>
                <w:sz w:val="22"/>
                <w:szCs w:val="20"/>
                <w:lang w:eastAsia="en-US"/>
              </w:rPr>
            </w:pPr>
            <w:r w:rsidRPr="001F240C">
              <w:rPr>
                <w:rFonts w:eastAsia="Calibri"/>
                <w:sz w:val="22"/>
                <w:szCs w:val="20"/>
                <w:lang w:eastAsia="en-US"/>
              </w:rPr>
              <w:t>областной бюджет (по согласованию) (прогноз)</w:t>
            </w:r>
          </w:p>
        </w:tc>
        <w:tc>
          <w:tcPr>
            <w:tcW w:w="1281" w:type="dxa"/>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jc w:val="center"/>
              <w:rPr>
                <w:rFonts w:ascii="Calibri" w:hAnsi="Calibri"/>
                <w:sz w:val="22"/>
                <w:szCs w:val="22"/>
                <w:lang w:eastAsia="en-US"/>
              </w:rPr>
            </w:pPr>
            <w:r w:rsidRPr="001F240C">
              <w:rPr>
                <w:sz w:val="22"/>
                <w:szCs w:val="22"/>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jc w:val="center"/>
              <w:rPr>
                <w:rFonts w:ascii="Calibri" w:hAnsi="Calibri"/>
                <w:sz w:val="22"/>
                <w:szCs w:val="22"/>
                <w:lang w:eastAsia="en-US"/>
              </w:rPr>
            </w:pPr>
            <w:r w:rsidRPr="001F240C">
              <w:rPr>
                <w:sz w:val="22"/>
                <w:szCs w:val="22"/>
                <w:lang w:eastAsia="en-US"/>
              </w:rPr>
              <w:t>0,0</w:t>
            </w:r>
          </w:p>
        </w:tc>
        <w:tc>
          <w:tcPr>
            <w:tcW w:w="2127" w:type="dxa"/>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jc w:val="center"/>
              <w:rPr>
                <w:rFonts w:ascii="Calibri" w:hAnsi="Calibri"/>
                <w:sz w:val="22"/>
                <w:szCs w:val="22"/>
                <w:lang w:eastAsia="en-US"/>
              </w:rPr>
            </w:pPr>
            <w:r w:rsidRPr="001F240C">
              <w:rPr>
                <w:sz w:val="22"/>
                <w:szCs w:val="22"/>
                <w:lang w:eastAsia="en-US"/>
              </w:rPr>
              <w:t>0,0</w:t>
            </w:r>
          </w:p>
        </w:tc>
        <w:tc>
          <w:tcPr>
            <w:tcW w:w="1771" w:type="dxa"/>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jc w:val="center"/>
              <w:rPr>
                <w:rFonts w:ascii="Calibri" w:hAnsi="Calibri"/>
                <w:sz w:val="22"/>
                <w:szCs w:val="22"/>
                <w:lang w:eastAsia="en-US"/>
              </w:rPr>
            </w:pPr>
            <w:r w:rsidRPr="001F240C">
              <w:rPr>
                <w:sz w:val="22"/>
                <w:szCs w:val="22"/>
                <w:lang w:eastAsia="en-US"/>
              </w:rPr>
              <w:t>0,0</w:t>
            </w: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jc w:val="center"/>
              <w:rPr>
                <w:sz w:val="22"/>
                <w:szCs w:val="22"/>
                <w:lang w:eastAsia="en-US"/>
              </w:rPr>
            </w:pPr>
            <w:r w:rsidRPr="001F240C">
              <w:rPr>
                <w:sz w:val="22"/>
                <w:szCs w:val="22"/>
                <w:lang w:eastAsia="en-US"/>
              </w:rPr>
              <w:t>0,0</w:t>
            </w:r>
          </w:p>
        </w:tc>
      </w:tr>
      <w:tr w:rsidR="001F240C" w:rsidRPr="001F240C" w:rsidTr="00E07BCF">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hideMark/>
          </w:tcPr>
          <w:p w:rsidR="001F240C" w:rsidRPr="001F240C" w:rsidRDefault="001F240C" w:rsidP="001F240C">
            <w:pPr>
              <w:rPr>
                <w:sz w:val="22"/>
                <w:szCs w:val="20"/>
                <w:lang w:eastAsia="en-US"/>
              </w:rPr>
            </w:pPr>
          </w:p>
        </w:tc>
        <w:tc>
          <w:tcPr>
            <w:tcW w:w="1859" w:type="dxa"/>
            <w:gridSpan w:val="3"/>
            <w:tcBorders>
              <w:top w:val="single" w:sz="4" w:space="0" w:color="auto"/>
              <w:left w:val="single" w:sz="4" w:space="0" w:color="auto"/>
              <w:bottom w:val="single" w:sz="4" w:space="0" w:color="auto"/>
              <w:right w:val="single" w:sz="4" w:space="0" w:color="auto"/>
            </w:tcBorders>
            <w:vAlign w:val="center"/>
            <w:hideMark/>
          </w:tcPr>
          <w:p w:rsidR="001F240C" w:rsidRPr="001F240C" w:rsidRDefault="001F240C" w:rsidP="001F240C">
            <w:pPr>
              <w:widowControl w:val="0"/>
              <w:autoSpaceDE w:val="0"/>
              <w:autoSpaceDN w:val="0"/>
              <w:rPr>
                <w:rFonts w:eastAsia="Calibri"/>
                <w:sz w:val="22"/>
                <w:szCs w:val="20"/>
                <w:lang w:eastAsia="en-US"/>
              </w:rPr>
            </w:pPr>
            <w:r w:rsidRPr="001F240C">
              <w:rPr>
                <w:rFonts w:eastAsia="Calibri"/>
                <w:sz w:val="22"/>
                <w:szCs w:val="20"/>
                <w:lang w:eastAsia="en-US"/>
              </w:rPr>
              <w:t xml:space="preserve">местный бюджет </w:t>
            </w:r>
          </w:p>
        </w:tc>
        <w:tc>
          <w:tcPr>
            <w:tcW w:w="1281" w:type="dxa"/>
            <w:tcBorders>
              <w:top w:val="single" w:sz="4" w:space="0" w:color="auto"/>
              <w:left w:val="single" w:sz="4" w:space="0" w:color="auto"/>
              <w:bottom w:val="single" w:sz="4" w:space="0" w:color="auto"/>
              <w:right w:val="single" w:sz="4" w:space="0" w:color="auto"/>
            </w:tcBorders>
            <w:vAlign w:val="center"/>
          </w:tcPr>
          <w:p w:rsidR="001F240C" w:rsidRPr="001F240C" w:rsidRDefault="00350EF3" w:rsidP="001F240C">
            <w:pPr>
              <w:widowControl w:val="0"/>
              <w:autoSpaceDE w:val="0"/>
              <w:autoSpaceDN w:val="0"/>
              <w:jc w:val="center"/>
              <w:rPr>
                <w:rFonts w:eastAsia="Calibri"/>
                <w:sz w:val="22"/>
                <w:szCs w:val="20"/>
                <w:lang w:eastAsia="en-US"/>
              </w:rPr>
            </w:pPr>
            <w:r>
              <w:rPr>
                <w:rFonts w:eastAsia="Calibri"/>
                <w:sz w:val="22"/>
                <w:szCs w:val="20"/>
                <w:lang w:eastAsia="en-US"/>
              </w:rPr>
              <w:t>294,0</w:t>
            </w:r>
          </w:p>
        </w:tc>
        <w:tc>
          <w:tcPr>
            <w:tcW w:w="1559" w:type="dxa"/>
            <w:tcBorders>
              <w:top w:val="single" w:sz="4" w:space="0" w:color="auto"/>
              <w:left w:val="single" w:sz="4" w:space="0" w:color="auto"/>
              <w:bottom w:val="single" w:sz="4" w:space="0" w:color="auto"/>
              <w:right w:val="single" w:sz="4" w:space="0" w:color="auto"/>
            </w:tcBorders>
            <w:vAlign w:val="center"/>
          </w:tcPr>
          <w:p w:rsidR="001F240C" w:rsidRPr="001F240C" w:rsidRDefault="00960886" w:rsidP="001F240C">
            <w:pPr>
              <w:widowControl w:val="0"/>
              <w:autoSpaceDE w:val="0"/>
              <w:autoSpaceDN w:val="0"/>
              <w:jc w:val="center"/>
              <w:rPr>
                <w:rFonts w:eastAsia="Calibri"/>
                <w:sz w:val="22"/>
                <w:szCs w:val="20"/>
                <w:lang w:eastAsia="en-US"/>
              </w:rPr>
            </w:pPr>
            <w:r>
              <w:rPr>
                <w:rFonts w:eastAsia="Calibri"/>
                <w:sz w:val="22"/>
                <w:szCs w:val="20"/>
                <w:lang w:eastAsia="en-US"/>
              </w:rPr>
              <w:t>44,0</w:t>
            </w:r>
          </w:p>
        </w:tc>
        <w:tc>
          <w:tcPr>
            <w:tcW w:w="1559" w:type="dxa"/>
            <w:tcBorders>
              <w:top w:val="single" w:sz="4" w:space="0" w:color="auto"/>
              <w:left w:val="single" w:sz="4" w:space="0" w:color="auto"/>
              <w:bottom w:val="single" w:sz="4" w:space="0" w:color="auto"/>
              <w:right w:val="single" w:sz="4" w:space="0" w:color="auto"/>
            </w:tcBorders>
            <w:vAlign w:val="center"/>
          </w:tcPr>
          <w:p w:rsidR="001F240C" w:rsidRPr="001F240C" w:rsidRDefault="00350EF3" w:rsidP="001F240C">
            <w:pPr>
              <w:jc w:val="center"/>
              <w:rPr>
                <w:rFonts w:eastAsia="Calibri"/>
                <w:sz w:val="22"/>
                <w:szCs w:val="20"/>
                <w:lang w:eastAsia="en-US"/>
              </w:rPr>
            </w:pPr>
            <w:r>
              <w:rPr>
                <w:rFonts w:eastAsia="Calibri"/>
                <w:sz w:val="22"/>
                <w:szCs w:val="20"/>
                <w:lang w:eastAsia="en-US"/>
              </w:rPr>
              <w:t>50,0</w:t>
            </w:r>
          </w:p>
        </w:tc>
        <w:tc>
          <w:tcPr>
            <w:tcW w:w="1559" w:type="dxa"/>
            <w:tcBorders>
              <w:top w:val="single" w:sz="4" w:space="0" w:color="auto"/>
              <w:left w:val="single" w:sz="4" w:space="0" w:color="auto"/>
              <w:bottom w:val="single" w:sz="4" w:space="0" w:color="auto"/>
              <w:right w:val="single" w:sz="4" w:space="0" w:color="auto"/>
            </w:tcBorders>
            <w:vAlign w:val="center"/>
          </w:tcPr>
          <w:p w:rsidR="001F240C" w:rsidRPr="001F240C" w:rsidRDefault="00350EF3" w:rsidP="001F240C">
            <w:pPr>
              <w:jc w:val="center"/>
              <w:rPr>
                <w:rFonts w:eastAsia="Calibri"/>
                <w:sz w:val="22"/>
                <w:szCs w:val="20"/>
                <w:lang w:eastAsia="en-US"/>
              </w:rPr>
            </w:pPr>
            <w:r>
              <w:rPr>
                <w:rFonts w:eastAsia="Calibri"/>
                <w:sz w:val="22"/>
                <w:szCs w:val="20"/>
                <w:lang w:eastAsia="en-US"/>
              </w:rPr>
              <w:t>50,0</w:t>
            </w:r>
          </w:p>
        </w:tc>
        <w:tc>
          <w:tcPr>
            <w:tcW w:w="2127" w:type="dxa"/>
            <w:tcBorders>
              <w:top w:val="single" w:sz="4" w:space="0" w:color="auto"/>
              <w:left w:val="single" w:sz="4" w:space="0" w:color="auto"/>
              <w:bottom w:val="single" w:sz="4" w:space="0" w:color="auto"/>
              <w:right w:val="single" w:sz="4" w:space="0" w:color="auto"/>
            </w:tcBorders>
            <w:vAlign w:val="center"/>
          </w:tcPr>
          <w:p w:rsidR="001F240C" w:rsidRPr="001F240C" w:rsidRDefault="00350EF3" w:rsidP="001F240C">
            <w:pPr>
              <w:jc w:val="center"/>
              <w:rPr>
                <w:rFonts w:eastAsia="Calibri"/>
                <w:sz w:val="22"/>
                <w:szCs w:val="20"/>
                <w:lang w:eastAsia="en-US"/>
              </w:rPr>
            </w:pPr>
            <w:r>
              <w:rPr>
                <w:rFonts w:eastAsia="Calibri"/>
                <w:sz w:val="22"/>
                <w:szCs w:val="20"/>
                <w:lang w:eastAsia="en-US"/>
              </w:rPr>
              <w:t>50,0</w:t>
            </w:r>
          </w:p>
        </w:tc>
        <w:tc>
          <w:tcPr>
            <w:tcW w:w="1771" w:type="dxa"/>
            <w:tcBorders>
              <w:top w:val="single" w:sz="4" w:space="0" w:color="auto"/>
              <w:left w:val="single" w:sz="4" w:space="0" w:color="auto"/>
              <w:bottom w:val="single" w:sz="4" w:space="0" w:color="auto"/>
              <w:right w:val="single" w:sz="4" w:space="0" w:color="auto"/>
            </w:tcBorders>
            <w:vAlign w:val="center"/>
          </w:tcPr>
          <w:p w:rsidR="001F240C" w:rsidRPr="001F240C" w:rsidRDefault="00350EF3" w:rsidP="001F240C">
            <w:pPr>
              <w:jc w:val="center"/>
              <w:rPr>
                <w:rFonts w:eastAsia="Calibri"/>
                <w:sz w:val="22"/>
                <w:szCs w:val="20"/>
                <w:lang w:eastAsia="en-US"/>
              </w:rPr>
            </w:pPr>
            <w:r>
              <w:rPr>
                <w:rFonts w:eastAsia="Calibri"/>
                <w:sz w:val="22"/>
                <w:szCs w:val="20"/>
                <w:lang w:eastAsia="en-US"/>
              </w:rPr>
              <w:t>50,0</w:t>
            </w: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1F240C" w:rsidRPr="001F240C" w:rsidRDefault="00350EF3" w:rsidP="001F240C">
            <w:pPr>
              <w:jc w:val="center"/>
              <w:rPr>
                <w:rFonts w:eastAsia="Calibri"/>
                <w:sz w:val="22"/>
                <w:szCs w:val="20"/>
                <w:lang w:eastAsia="en-US"/>
              </w:rPr>
            </w:pPr>
            <w:r>
              <w:rPr>
                <w:rFonts w:eastAsia="Calibri"/>
                <w:sz w:val="22"/>
                <w:szCs w:val="20"/>
                <w:lang w:eastAsia="en-US"/>
              </w:rPr>
              <w:t>50,0</w:t>
            </w:r>
          </w:p>
        </w:tc>
      </w:tr>
      <w:tr w:rsidR="001F240C" w:rsidRPr="001F240C" w:rsidTr="00E07BCF">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rPr>
                <w:sz w:val="22"/>
                <w:szCs w:val="20"/>
                <w:lang w:eastAsia="en-US"/>
              </w:rPr>
            </w:pPr>
          </w:p>
        </w:tc>
        <w:tc>
          <w:tcPr>
            <w:tcW w:w="1859" w:type="dxa"/>
            <w:gridSpan w:val="3"/>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widowControl w:val="0"/>
              <w:autoSpaceDE w:val="0"/>
              <w:autoSpaceDN w:val="0"/>
              <w:rPr>
                <w:rFonts w:eastAsia="Calibri"/>
                <w:sz w:val="22"/>
                <w:szCs w:val="20"/>
                <w:lang w:eastAsia="en-US"/>
              </w:rPr>
            </w:pPr>
            <w:r w:rsidRPr="001F240C">
              <w:rPr>
                <w:rFonts w:eastAsia="Calibri"/>
                <w:sz w:val="22"/>
                <w:szCs w:val="20"/>
                <w:lang w:eastAsia="en-US"/>
              </w:rPr>
              <w:t>бюджеты сельских поселений (по согласованию) (прогноз)</w:t>
            </w:r>
          </w:p>
        </w:tc>
        <w:tc>
          <w:tcPr>
            <w:tcW w:w="1281" w:type="dxa"/>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0,0</w:t>
            </w:r>
          </w:p>
        </w:tc>
        <w:tc>
          <w:tcPr>
            <w:tcW w:w="2127" w:type="dxa"/>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0,0</w:t>
            </w:r>
          </w:p>
        </w:tc>
        <w:tc>
          <w:tcPr>
            <w:tcW w:w="1771" w:type="dxa"/>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0,0</w:t>
            </w: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0,0</w:t>
            </w:r>
          </w:p>
        </w:tc>
      </w:tr>
      <w:tr w:rsidR="001F240C" w:rsidRPr="001F240C" w:rsidTr="00E07BCF">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hideMark/>
          </w:tcPr>
          <w:p w:rsidR="001F240C" w:rsidRPr="001F240C" w:rsidRDefault="001F240C" w:rsidP="001F240C">
            <w:pPr>
              <w:rPr>
                <w:sz w:val="22"/>
                <w:szCs w:val="20"/>
                <w:lang w:eastAsia="en-US"/>
              </w:rPr>
            </w:pPr>
          </w:p>
        </w:tc>
        <w:tc>
          <w:tcPr>
            <w:tcW w:w="1859" w:type="dxa"/>
            <w:gridSpan w:val="3"/>
            <w:tcBorders>
              <w:top w:val="single" w:sz="4" w:space="0" w:color="auto"/>
              <w:left w:val="single" w:sz="4" w:space="0" w:color="auto"/>
              <w:bottom w:val="single" w:sz="4" w:space="0" w:color="auto"/>
              <w:right w:val="single" w:sz="4" w:space="0" w:color="auto"/>
            </w:tcBorders>
            <w:vAlign w:val="center"/>
            <w:hideMark/>
          </w:tcPr>
          <w:p w:rsidR="001F240C" w:rsidRPr="001F240C" w:rsidRDefault="001F240C" w:rsidP="001F240C">
            <w:pPr>
              <w:widowControl w:val="0"/>
              <w:autoSpaceDE w:val="0"/>
              <w:autoSpaceDN w:val="0"/>
              <w:rPr>
                <w:rFonts w:eastAsia="Calibri"/>
                <w:sz w:val="22"/>
                <w:szCs w:val="20"/>
                <w:lang w:eastAsia="en-US"/>
              </w:rPr>
            </w:pPr>
            <w:r w:rsidRPr="001F240C">
              <w:rPr>
                <w:rFonts w:eastAsia="Calibri"/>
                <w:sz w:val="22"/>
                <w:szCs w:val="20"/>
                <w:lang w:eastAsia="en-US"/>
              </w:rPr>
              <w:t>внебюджетные источники (по согласованию) (прогноз)</w:t>
            </w:r>
          </w:p>
        </w:tc>
        <w:tc>
          <w:tcPr>
            <w:tcW w:w="1281" w:type="dxa"/>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0,0</w:t>
            </w:r>
          </w:p>
        </w:tc>
        <w:tc>
          <w:tcPr>
            <w:tcW w:w="2127" w:type="dxa"/>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0,0</w:t>
            </w:r>
          </w:p>
        </w:tc>
        <w:tc>
          <w:tcPr>
            <w:tcW w:w="1771" w:type="dxa"/>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0,0</w:t>
            </w: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1F240C" w:rsidRPr="001F240C" w:rsidRDefault="001F240C" w:rsidP="001F240C">
            <w:pPr>
              <w:widowControl w:val="0"/>
              <w:autoSpaceDE w:val="0"/>
              <w:autoSpaceDN w:val="0"/>
              <w:jc w:val="center"/>
              <w:rPr>
                <w:rFonts w:eastAsia="Calibri"/>
                <w:sz w:val="22"/>
                <w:szCs w:val="20"/>
                <w:lang w:eastAsia="en-US"/>
              </w:rPr>
            </w:pPr>
            <w:r w:rsidRPr="001F240C">
              <w:rPr>
                <w:rFonts w:eastAsia="Calibri"/>
                <w:sz w:val="22"/>
                <w:szCs w:val="20"/>
                <w:lang w:eastAsia="en-US"/>
              </w:rPr>
              <w:t>0,0</w:t>
            </w:r>
          </w:p>
        </w:tc>
      </w:tr>
      <w:tr w:rsidR="00350EF3" w:rsidRPr="001F240C" w:rsidTr="00E07BCF">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hideMark/>
          </w:tcPr>
          <w:p w:rsidR="00350EF3" w:rsidRPr="001F240C" w:rsidRDefault="00350EF3" w:rsidP="00350EF3">
            <w:pPr>
              <w:rPr>
                <w:sz w:val="22"/>
                <w:szCs w:val="20"/>
                <w:lang w:eastAsia="en-US"/>
              </w:rPr>
            </w:pPr>
          </w:p>
        </w:tc>
        <w:tc>
          <w:tcPr>
            <w:tcW w:w="1859" w:type="dxa"/>
            <w:gridSpan w:val="3"/>
            <w:tcBorders>
              <w:top w:val="single" w:sz="4" w:space="0" w:color="auto"/>
              <w:left w:val="single" w:sz="4" w:space="0" w:color="auto"/>
              <w:bottom w:val="single" w:sz="4" w:space="0" w:color="auto"/>
              <w:right w:val="single" w:sz="4" w:space="0" w:color="auto"/>
            </w:tcBorders>
            <w:vAlign w:val="center"/>
            <w:hideMark/>
          </w:tcPr>
          <w:p w:rsidR="00350EF3" w:rsidRPr="001F240C" w:rsidRDefault="00350EF3" w:rsidP="00350EF3">
            <w:pPr>
              <w:widowControl w:val="0"/>
              <w:autoSpaceDE w:val="0"/>
              <w:autoSpaceDN w:val="0"/>
              <w:rPr>
                <w:rFonts w:eastAsia="Calibri"/>
                <w:sz w:val="22"/>
                <w:szCs w:val="20"/>
                <w:lang w:eastAsia="en-US"/>
              </w:rPr>
            </w:pPr>
            <w:r w:rsidRPr="001F240C">
              <w:rPr>
                <w:rFonts w:eastAsia="Calibri"/>
                <w:sz w:val="22"/>
                <w:szCs w:val="20"/>
                <w:lang w:eastAsia="en-US"/>
              </w:rPr>
              <w:t>всего по источникам</w:t>
            </w:r>
          </w:p>
        </w:tc>
        <w:tc>
          <w:tcPr>
            <w:tcW w:w="1281" w:type="dxa"/>
            <w:tcBorders>
              <w:top w:val="single" w:sz="4" w:space="0" w:color="auto"/>
              <w:left w:val="single" w:sz="4" w:space="0" w:color="auto"/>
              <w:bottom w:val="single" w:sz="4" w:space="0" w:color="auto"/>
              <w:right w:val="single" w:sz="4" w:space="0" w:color="auto"/>
            </w:tcBorders>
            <w:vAlign w:val="center"/>
          </w:tcPr>
          <w:p w:rsidR="00350EF3" w:rsidRPr="001F240C" w:rsidRDefault="00350EF3" w:rsidP="00350EF3">
            <w:pPr>
              <w:widowControl w:val="0"/>
              <w:autoSpaceDE w:val="0"/>
              <w:autoSpaceDN w:val="0"/>
              <w:jc w:val="center"/>
              <w:rPr>
                <w:rFonts w:eastAsia="Calibri"/>
                <w:sz w:val="22"/>
                <w:szCs w:val="20"/>
                <w:lang w:eastAsia="en-US"/>
              </w:rPr>
            </w:pPr>
            <w:r>
              <w:rPr>
                <w:rFonts w:eastAsia="Calibri"/>
                <w:sz w:val="22"/>
                <w:szCs w:val="20"/>
                <w:lang w:eastAsia="en-US"/>
              </w:rPr>
              <w:t>294,0</w:t>
            </w:r>
          </w:p>
        </w:tc>
        <w:tc>
          <w:tcPr>
            <w:tcW w:w="1559" w:type="dxa"/>
            <w:tcBorders>
              <w:top w:val="single" w:sz="4" w:space="0" w:color="auto"/>
              <w:left w:val="single" w:sz="4" w:space="0" w:color="auto"/>
              <w:bottom w:val="single" w:sz="4" w:space="0" w:color="auto"/>
              <w:right w:val="single" w:sz="4" w:space="0" w:color="auto"/>
            </w:tcBorders>
            <w:vAlign w:val="center"/>
          </w:tcPr>
          <w:p w:rsidR="00350EF3" w:rsidRPr="001F240C" w:rsidRDefault="00350EF3" w:rsidP="00350EF3">
            <w:pPr>
              <w:widowControl w:val="0"/>
              <w:autoSpaceDE w:val="0"/>
              <w:autoSpaceDN w:val="0"/>
              <w:jc w:val="center"/>
              <w:rPr>
                <w:rFonts w:eastAsia="Calibri"/>
                <w:sz w:val="22"/>
                <w:szCs w:val="20"/>
                <w:lang w:eastAsia="en-US"/>
              </w:rPr>
            </w:pPr>
            <w:r>
              <w:rPr>
                <w:rFonts w:eastAsia="Calibri"/>
                <w:sz w:val="22"/>
                <w:szCs w:val="20"/>
                <w:lang w:eastAsia="en-US"/>
              </w:rPr>
              <w:t>44,0</w:t>
            </w:r>
          </w:p>
        </w:tc>
        <w:tc>
          <w:tcPr>
            <w:tcW w:w="1559" w:type="dxa"/>
            <w:tcBorders>
              <w:top w:val="single" w:sz="4" w:space="0" w:color="auto"/>
              <w:left w:val="single" w:sz="4" w:space="0" w:color="auto"/>
              <w:bottom w:val="single" w:sz="4" w:space="0" w:color="auto"/>
              <w:right w:val="single" w:sz="4" w:space="0" w:color="auto"/>
            </w:tcBorders>
            <w:vAlign w:val="center"/>
          </w:tcPr>
          <w:p w:rsidR="00350EF3" w:rsidRPr="001F240C" w:rsidRDefault="00350EF3" w:rsidP="00350EF3">
            <w:pPr>
              <w:jc w:val="center"/>
              <w:rPr>
                <w:rFonts w:eastAsia="Calibri"/>
                <w:sz w:val="22"/>
                <w:szCs w:val="20"/>
                <w:lang w:eastAsia="en-US"/>
              </w:rPr>
            </w:pPr>
            <w:r>
              <w:rPr>
                <w:rFonts w:eastAsia="Calibri"/>
                <w:sz w:val="22"/>
                <w:szCs w:val="20"/>
                <w:lang w:eastAsia="en-US"/>
              </w:rPr>
              <w:t>50,0</w:t>
            </w:r>
          </w:p>
        </w:tc>
        <w:tc>
          <w:tcPr>
            <w:tcW w:w="1559" w:type="dxa"/>
            <w:tcBorders>
              <w:top w:val="single" w:sz="4" w:space="0" w:color="auto"/>
              <w:left w:val="single" w:sz="4" w:space="0" w:color="auto"/>
              <w:bottom w:val="single" w:sz="4" w:space="0" w:color="auto"/>
              <w:right w:val="single" w:sz="4" w:space="0" w:color="auto"/>
            </w:tcBorders>
            <w:vAlign w:val="center"/>
          </w:tcPr>
          <w:p w:rsidR="00350EF3" w:rsidRPr="001F240C" w:rsidRDefault="00350EF3" w:rsidP="00350EF3">
            <w:pPr>
              <w:jc w:val="center"/>
              <w:rPr>
                <w:rFonts w:eastAsia="Calibri"/>
                <w:sz w:val="22"/>
                <w:szCs w:val="20"/>
                <w:lang w:eastAsia="en-US"/>
              </w:rPr>
            </w:pPr>
            <w:r>
              <w:rPr>
                <w:rFonts w:eastAsia="Calibri"/>
                <w:sz w:val="22"/>
                <w:szCs w:val="20"/>
                <w:lang w:eastAsia="en-US"/>
              </w:rPr>
              <w:t>50,0</w:t>
            </w:r>
          </w:p>
        </w:tc>
        <w:tc>
          <w:tcPr>
            <w:tcW w:w="2127" w:type="dxa"/>
            <w:tcBorders>
              <w:top w:val="single" w:sz="4" w:space="0" w:color="auto"/>
              <w:left w:val="single" w:sz="4" w:space="0" w:color="auto"/>
              <w:bottom w:val="single" w:sz="4" w:space="0" w:color="auto"/>
              <w:right w:val="single" w:sz="4" w:space="0" w:color="auto"/>
            </w:tcBorders>
            <w:vAlign w:val="center"/>
          </w:tcPr>
          <w:p w:rsidR="00350EF3" w:rsidRPr="001F240C" w:rsidRDefault="00350EF3" w:rsidP="00350EF3">
            <w:pPr>
              <w:jc w:val="center"/>
              <w:rPr>
                <w:rFonts w:eastAsia="Calibri"/>
                <w:sz w:val="22"/>
                <w:szCs w:val="20"/>
                <w:lang w:eastAsia="en-US"/>
              </w:rPr>
            </w:pPr>
            <w:r>
              <w:rPr>
                <w:rFonts w:eastAsia="Calibri"/>
                <w:sz w:val="22"/>
                <w:szCs w:val="20"/>
                <w:lang w:eastAsia="en-US"/>
              </w:rPr>
              <w:t>50,0</w:t>
            </w:r>
          </w:p>
        </w:tc>
        <w:tc>
          <w:tcPr>
            <w:tcW w:w="1771" w:type="dxa"/>
            <w:tcBorders>
              <w:top w:val="single" w:sz="4" w:space="0" w:color="auto"/>
              <w:left w:val="single" w:sz="4" w:space="0" w:color="auto"/>
              <w:bottom w:val="single" w:sz="4" w:space="0" w:color="auto"/>
              <w:right w:val="single" w:sz="4" w:space="0" w:color="auto"/>
            </w:tcBorders>
            <w:vAlign w:val="center"/>
          </w:tcPr>
          <w:p w:rsidR="00350EF3" w:rsidRPr="001F240C" w:rsidRDefault="00350EF3" w:rsidP="00350EF3">
            <w:pPr>
              <w:jc w:val="center"/>
              <w:rPr>
                <w:rFonts w:eastAsia="Calibri"/>
                <w:sz w:val="22"/>
                <w:szCs w:val="20"/>
                <w:lang w:eastAsia="en-US"/>
              </w:rPr>
            </w:pPr>
            <w:r>
              <w:rPr>
                <w:rFonts w:eastAsia="Calibri"/>
                <w:sz w:val="22"/>
                <w:szCs w:val="20"/>
                <w:lang w:eastAsia="en-US"/>
              </w:rPr>
              <w:t>50,0</w:t>
            </w: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350EF3" w:rsidRPr="001F240C" w:rsidRDefault="00350EF3" w:rsidP="00350EF3">
            <w:pPr>
              <w:jc w:val="center"/>
              <w:rPr>
                <w:rFonts w:eastAsia="Calibri"/>
                <w:sz w:val="22"/>
                <w:szCs w:val="20"/>
                <w:lang w:eastAsia="en-US"/>
              </w:rPr>
            </w:pPr>
            <w:r>
              <w:rPr>
                <w:rFonts w:eastAsia="Calibri"/>
                <w:sz w:val="22"/>
                <w:szCs w:val="20"/>
                <w:lang w:eastAsia="en-US"/>
              </w:rPr>
              <w:t>50,0</w:t>
            </w:r>
          </w:p>
        </w:tc>
      </w:tr>
    </w:tbl>
    <w:p w:rsidR="004B7857" w:rsidRPr="003E10B0" w:rsidRDefault="004B7857" w:rsidP="003E10B0"/>
    <w:p w:rsidR="00977753" w:rsidRPr="003E10B0" w:rsidRDefault="009708D7" w:rsidP="003E10B0">
      <w:pPr>
        <w:jc w:val="center"/>
        <w:rPr>
          <w:sz w:val="28"/>
          <w:szCs w:val="28"/>
        </w:rPr>
      </w:pPr>
      <w:r w:rsidRPr="003E10B0">
        <w:br w:type="page"/>
      </w:r>
      <w:r w:rsidR="00977753" w:rsidRPr="003E10B0">
        <w:rPr>
          <w:sz w:val="28"/>
          <w:szCs w:val="28"/>
        </w:rPr>
        <w:lastRenderedPageBreak/>
        <w:t>Перечень показателей цели, задач подпрограммы</w:t>
      </w:r>
      <w:r w:rsidR="008B2B82">
        <w:rPr>
          <w:sz w:val="28"/>
          <w:szCs w:val="28"/>
        </w:rPr>
        <w:t xml:space="preserve"> (направления)</w:t>
      </w:r>
      <w:r w:rsidR="00977753" w:rsidRPr="003E10B0">
        <w:rPr>
          <w:sz w:val="28"/>
          <w:szCs w:val="28"/>
        </w:rPr>
        <w:t xml:space="preserve"> 4, сведения о порядке сбора информации</w:t>
      </w:r>
    </w:p>
    <w:p w:rsidR="00977753" w:rsidRPr="003E10B0" w:rsidRDefault="00977753" w:rsidP="003E10B0">
      <w:pPr>
        <w:pStyle w:val="ConsPlusNormal"/>
        <w:ind w:left="360"/>
        <w:jc w:val="center"/>
        <w:outlineLvl w:val="0"/>
        <w:rPr>
          <w:sz w:val="28"/>
          <w:szCs w:val="28"/>
        </w:rPr>
      </w:pPr>
      <w:r w:rsidRPr="003E10B0">
        <w:rPr>
          <w:sz w:val="28"/>
          <w:szCs w:val="28"/>
        </w:rPr>
        <w:t>по показателям и методике их расчета</w:t>
      </w:r>
    </w:p>
    <w:p w:rsidR="004B7857" w:rsidRPr="003E10B0" w:rsidRDefault="004B7857" w:rsidP="003E10B0"/>
    <w:p w:rsidR="00013079" w:rsidRPr="003E10B0" w:rsidRDefault="00013079" w:rsidP="003E10B0">
      <w:pPr>
        <w:widowControl w:val="0"/>
        <w:autoSpaceDE w:val="0"/>
        <w:autoSpaceDN w:val="0"/>
        <w:jc w:val="center"/>
        <w:rPr>
          <w:rFonts w:eastAsia="Calibri" w:cs="Calibri"/>
          <w:b/>
          <w:sz w:val="22"/>
          <w:szCs w:val="20"/>
        </w:rPr>
      </w:pPr>
    </w:p>
    <w:tbl>
      <w:tblPr>
        <w:tblW w:w="15101"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209"/>
      </w:tblGrid>
      <w:tr w:rsidR="008B2B82" w:rsidRPr="008B2B82" w:rsidTr="00E07BC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B2B82" w:rsidRPr="008B2B82" w:rsidRDefault="008B2B82" w:rsidP="008B2B82">
            <w:pPr>
              <w:widowControl w:val="0"/>
              <w:autoSpaceDE w:val="0"/>
              <w:autoSpaceDN w:val="0"/>
              <w:adjustRightInd w:val="0"/>
              <w:jc w:val="center"/>
              <w:rPr>
                <w:sz w:val="22"/>
                <w:szCs w:val="22"/>
              </w:rPr>
            </w:pPr>
            <w:r w:rsidRPr="008B2B82">
              <w:rPr>
                <w:sz w:val="22"/>
                <w:szCs w:val="22"/>
              </w:rPr>
              <w:t xml:space="preserve">N </w:t>
            </w:r>
            <w:proofErr w:type="spellStart"/>
            <w:r w:rsidRPr="008B2B82">
              <w:rPr>
                <w:sz w:val="22"/>
                <w:szCs w:val="22"/>
              </w:rPr>
              <w:t>пп</w:t>
            </w:r>
            <w:proofErr w:type="spellEnd"/>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B2B82" w:rsidRPr="008B2B82" w:rsidRDefault="008B2B82" w:rsidP="008B2B82">
            <w:pPr>
              <w:widowControl w:val="0"/>
              <w:autoSpaceDE w:val="0"/>
              <w:autoSpaceDN w:val="0"/>
              <w:adjustRightInd w:val="0"/>
              <w:jc w:val="center"/>
              <w:rPr>
                <w:sz w:val="22"/>
                <w:szCs w:val="22"/>
              </w:rPr>
            </w:pPr>
            <w:r w:rsidRPr="008B2B82">
              <w:rPr>
                <w:sz w:val="22"/>
                <w:szCs w:val="22"/>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B2B82" w:rsidRPr="008B2B82" w:rsidRDefault="008B2B82" w:rsidP="008B2B82">
            <w:pPr>
              <w:widowControl w:val="0"/>
              <w:autoSpaceDE w:val="0"/>
              <w:autoSpaceDN w:val="0"/>
              <w:adjustRightInd w:val="0"/>
              <w:jc w:val="center"/>
              <w:rPr>
                <w:sz w:val="22"/>
                <w:szCs w:val="22"/>
              </w:rPr>
            </w:pPr>
            <w:r w:rsidRPr="008B2B82">
              <w:rPr>
                <w:sz w:val="22"/>
                <w:szCs w:val="22"/>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8B2B82" w:rsidRPr="008B2B82" w:rsidRDefault="008B2B82" w:rsidP="008B2B82">
            <w:pPr>
              <w:widowControl w:val="0"/>
              <w:autoSpaceDE w:val="0"/>
              <w:autoSpaceDN w:val="0"/>
              <w:adjustRightInd w:val="0"/>
              <w:jc w:val="center"/>
              <w:rPr>
                <w:sz w:val="22"/>
                <w:szCs w:val="22"/>
              </w:rPr>
            </w:pPr>
            <w:r w:rsidRPr="008B2B82">
              <w:rPr>
                <w:sz w:val="22"/>
                <w:szCs w:val="22"/>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B2B82" w:rsidRPr="008B2B82" w:rsidRDefault="008B2B82" w:rsidP="008B2B82">
            <w:pPr>
              <w:widowControl w:val="0"/>
              <w:autoSpaceDE w:val="0"/>
              <w:autoSpaceDN w:val="0"/>
              <w:adjustRightInd w:val="0"/>
              <w:jc w:val="center"/>
              <w:rPr>
                <w:sz w:val="22"/>
                <w:szCs w:val="22"/>
              </w:rPr>
            </w:pPr>
            <w:r w:rsidRPr="008B2B82">
              <w:rPr>
                <w:sz w:val="22"/>
                <w:szCs w:val="22"/>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B2B82" w:rsidRPr="008B2B82" w:rsidRDefault="008B2B82" w:rsidP="008B2B82">
            <w:pPr>
              <w:widowControl w:val="0"/>
              <w:autoSpaceDE w:val="0"/>
              <w:autoSpaceDN w:val="0"/>
              <w:adjustRightInd w:val="0"/>
              <w:jc w:val="center"/>
              <w:rPr>
                <w:sz w:val="22"/>
                <w:szCs w:val="22"/>
              </w:rPr>
            </w:pPr>
            <w:r w:rsidRPr="008B2B82">
              <w:rPr>
                <w:sz w:val="22"/>
                <w:szCs w:val="22"/>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B2B82" w:rsidRPr="008B2B82" w:rsidRDefault="008B2B82" w:rsidP="008B2B82">
            <w:pPr>
              <w:widowControl w:val="0"/>
              <w:autoSpaceDE w:val="0"/>
              <w:autoSpaceDN w:val="0"/>
              <w:adjustRightInd w:val="0"/>
              <w:jc w:val="center"/>
              <w:rPr>
                <w:sz w:val="22"/>
                <w:szCs w:val="22"/>
              </w:rPr>
            </w:pPr>
            <w:r w:rsidRPr="008B2B82">
              <w:rPr>
                <w:sz w:val="22"/>
                <w:szCs w:val="22"/>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B2B82" w:rsidRPr="008B2B82" w:rsidRDefault="008B2B82" w:rsidP="008B2B82">
            <w:pPr>
              <w:widowControl w:val="0"/>
              <w:autoSpaceDE w:val="0"/>
              <w:autoSpaceDN w:val="0"/>
              <w:adjustRightInd w:val="0"/>
              <w:jc w:val="center"/>
              <w:rPr>
                <w:sz w:val="22"/>
                <w:szCs w:val="22"/>
              </w:rPr>
            </w:pPr>
            <w:r w:rsidRPr="008B2B82">
              <w:rPr>
                <w:sz w:val="22"/>
                <w:szCs w:val="22"/>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B2B82" w:rsidRPr="008B2B82" w:rsidRDefault="008B2B82" w:rsidP="008B2B82">
            <w:pPr>
              <w:widowControl w:val="0"/>
              <w:autoSpaceDE w:val="0"/>
              <w:autoSpaceDN w:val="0"/>
              <w:adjustRightInd w:val="0"/>
              <w:jc w:val="center"/>
              <w:rPr>
                <w:sz w:val="22"/>
                <w:szCs w:val="22"/>
              </w:rPr>
            </w:pPr>
            <w:r w:rsidRPr="008B2B82">
              <w:rPr>
                <w:sz w:val="22"/>
                <w:szCs w:val="22"/>
              </w:rPr>
              <w:t xml:space="preserve">Ответственный за сбор данных по показателю </w:t>
            </w:r>
          </w:p>
        </w:tc>
        <w:tc>
          <w:tcPr>
            <w:tcW w:w="1209" w:type="dxa"/>
            <w:tcBorders>
              <w:top w:val="single" w:sz="4" w:space="0" w:color="auto"/>
              <w:left w:val="single" w:sz="4" w:space="0" w:color="auto"/>
              <w:bottom w:val="single" w:sz="4" w:space="0" w:color="auto"/>
              <w:right w:val="single" w:sz="4" w:space="0" w:color="auto"/>
            </w:tcBorders>
          </w:tcPr>
          <w:p w:rsidR="008B2B82" w:rsidRPr="008B2B82" w:rsidRDefault="008B2B82" w:rsidP="008B2B82">
            <w:pPr>
              <w:widowControl w:val="0"/>
              <w:autoSpaceDE w:val="0"/>
              <w:autoSpaceDN w:val="0"/>
              <w:adjustRightInd w:val="0"/>
              <w:jc w:val="center"/>
              <w:rPr>
                <w:sz w:val="22"/>
                <w:szCs w:val="22"/>
              </w:rPr>
            </w:pPr>
            <w:r w:rsidRPr="008B2B82">
              <w:rPr>
                <w:sz w:val="22"/>
                <w:szCs w:val="22"/>
              </w:rPr>
              <w:t>Дата получения фактического значения показателя</w:t>
            </w:r>
          </w:p>
        </w:tc>
      </w:tr>
      <w:tr w:rsidR="008B2B82" w:rsidRPr="008B2B82" w:rsidTr="00E07BC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B2B82" w:rsidRPr="008B2B82" w:rsidRDefault="008B2B82" w:rsidP="008B2B82">
            <w:pPr>
              <w:widowControl w:val="0"/>
              <w:autoSpaceDE w:val="0"/>
              <w:autoSpaceDN w:val="0"/>
              <w:adjustRightInd w:val="0"/>
              <w:jc w:val="center"/>
              <w:rPr>
                <w:sz w:val="22"/>
                <w:szCs w:val="22"/>
              </w:rPr>
            </w:pPr>
            <w:r w:rsidRPr="008B2B82">
              <w:rPr>
                <w:sz w:val="22"/>
                <w:szCs w:val="22"/>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B2B82" w:rsidRPr="008B2B82" w:rsidRDefault="008B2B82" w:rsidP="008B2B82">
            <w:pPr>
              <w:widowControl w:val="0"/>
              <w:autoSpaceDE w:val="0"/>
              <w:autoSpaceDN w:val="0"/>
              <w:adjustRightInd w:val="0"/>
              <w:jc w:val="center"/>
              <w:rPr>
                <w:sz w:val="22"/>
                <w:szCs w:val="22"/>
              </w:rPr>
            </w:pPr>
            <w:r w:rsidRPr="008B2B82">
              <w:rPr>
                <w:sz w:val="22"/>
                <w:szCs w:val="22"/>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B2B82" w:rsidRPr="008B2B82" w:rsidRDefault="008B2B82" w:rsidP="008B2B82">
            <w:pPr>
              <w:widowControl w:val="0"/>
              <w:autoSpaceDE w:val="0"/>
              <w:autoSpaceDN w:val="0"/>
              <w:adjustRightInd w:val="0"/>
              <w:jc w:val="center"/>
              <w:rPr>
                <w:sz w:val="22"/>
                <w:szCs w:val="22"/>
              </w:rPr>
            </w:pPr>
            <w:r w:rsidRPr="008B2B82">
              <w:rPr>
                <w:sz w:val="22"/>
                <w:szCs w:val="22"/>
              </w:rPr>
              <w:t>3</w:t>
            </w:r>
          </w:p>
        </w:tc>
        <w:tc>
          <w:tcPr>
            <w:tcW w:w="1417" w:type="dxa"/>
            <w:tcBorders>
              <w:top w:val="single" w:sz="4" w:space="0" w:color="auto"/>
              <w:left w:val="single" w:sz="4" w:space="0" w:color="auto"/>
              <w:bottom w:val="single" w:sz="4" w:space="0" w:color="auto"/>
              <w:right w:val="single" w:sz="4" w:space="0" w:color="auto"/>
            </w:tcBorders>
          </w:tcPr>
          <w:p w:rsidR="008B2B82" w:rsidRPr="008B2B82" w:rsidRDefault="008B2B82" w:rsidP="008B2B82">
            <w:pPr>
              <w:widowControl w:val="0"/>
              <w:autoSpaceDE w:val="0"/>
              <w:autoSpaceDN w:val="0"/>
              <w:adjustRightInd w:val="0"/>
              <w:jc w:val="center"/>
              <w:rPr>
                <w:sz w:val="22"/>
                <w:szCs w:val="22"/>
              </w:rPr>
            </w:pPr>
            <w:r w:rsidRPr="008B2B82">
              <w:rPr>
                <w:sz w:val="22"/>
                <w:szCs w:val="22"/>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B2B82" w:rsidRPr="008B2B82" w:rsidRDefault="008B2B82" w:rsidP="008B2B82">
            <w:pPr>
              <w:widowControl w:val="0"/>
              <w:autoSpaceDE w:val="0"/>
              <w:autoSpaceDN w:val="0"/>
              <w:adjustRightInd w:val="0"/>
              <w:jc w:val="center"/>
              <w:rPr>
                <w:sz w:val="22"/>
                <w:szCs w:val="22"/>
              </w:rPr>
            </w:pPr>
            <w:r w:rsidRPr="008B2B82">
              <w:rPr>
                <w:sz w:val="22"/>
                <w:szCs w:val="22"/>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B2B82" w:rsidRPr="008B2B82" w:rsidRDefault="008B2B82" w:rsidP="008B2B82">
            <w:pPr>
              <w:widowControl w:val="0"/>
              <w:autoSpaceDE w:val="0"/>
              <w:autoSpaceDN w:val="0"/>
              <w:adjustRightInd w:val="0"/>
              <w:jc w:val="center"/>
              <w:rPr>
                <w:sz w:val="22"/>
                <w:szCs w:val="22"/>
              </w:rPr>
            </w:pPr>
            <w:r w:rsidRPr="008B2B82">
              <w:rPr>
                <w:sz w:val="22"/>
                <w:szCs w:val="22"/>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B2B82" w:rsidRPr="008B2B82" w:rsidRDefault="008B2B82" w:rsidP="008B2B82">
            <w:pPr>
              <w:widowControl w:val="0"/>
              <w:autoSpaceDE w:val="0"/>
              <w:autoSpaceDN w:val="0"/>
              <w:adjustRightInd w:val="0"/>
              <w:jc w:val="center"/>
              <w:rPr>
                <w:sz w:val="22"/>
                <w:szCs w:val="22"/>
              </w:rPr>
            </w:pPr>
            <w:r w:rsidRPr="008B2B82">
              <w:rPr>
                <w:sz w:val="22"/>
                <w:szCs w:val="22"/>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B2B82" w:rsidRPr="008B2B82" w:rsidRDefault="008B2B82" w:rsidP="008B2B82">
            <w:pPr>
              <w:widowControl w:val="0"/>
              <w:autoSpaceDE w:val="0"/>
              <w:autoSpaceDN w:val="0"/>
              <w:adjustRightInd w:val="0"/>
              <w:jc w:val="center"/>
              <w:rPr>
                <w:sz w:val="22"/>
                <w:szCs w:val="22"/>
              </w:rPr>
            </w:pPr>
            <w:r w:rsidRPr="008B2B82">
              <w:rPr>
                <w:sz w:val="22"/>
                <w:szCs w:val="22"/>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B2B82" w:rsidRPr="008B2B82" w:rsidRDefault="008B2B82" w:rsidP="008B2B82">
            <w:pPr>
              <w:widowControl w:val="0"/>
              <w:autoSpaceDE w:val="0"/>
              <w:autoSpaceDN w:val="0"/>
              <w:adjustRightInd w:val="0"/>
              <w:jc w:val="center"/>
              <w:rPr>
                <w:sz w:val="22"/>
                <w:szCs w:val="22"/>
              </w:rPr>
            </w:pPr>
            <w:r w:rsidRPr="008B2B82">
              <w:rPr>
                <w:sz w:val="22"/>
                <w:szCs w:val="22"/>
              </w:rPr>
              <w:t>9</w:t>
            </w:r>
          </w:p>
        </w:tc>
        <w:tc>
          <w:tcPr>
            <w:tcW w:w="1209" w:type="dxa"/>
            <w:tcBorders>
              <w:top w:val="single" w:sz="4" w:space="0" w:color="auto"/>
              <w:left w:val="single" w:sz="4" w:space="0" w:color="auto"/>
              <w:bottom w:val="single" w:sz="4" w:space="0" w:color="auto"/>
              <w:right w:val="single" w:sz="4" w:space="0" w:color="auto"/>
            </w:tcBorders>
          </w:tcPr>
          <w:p w:rsidR="008B2B82" w:rsidRPr="008B2B82" w:rsidRDefault="008B2B82" w:rsidP="008B2B82">
            <w:pPr>
              <w:widowControl w:val="0"/>
              <w:autoSpaceDE w:val="0"/>
              <w:autoSpaceDN w:val="0"/>
              <w:adjustRightInd w:val="0"/>
              <w:jc w:val="center"/>
              <w:rPr>
                <w:sz w:val="22"/>
                <w:szCs w:val="22"/>
              </w:rPr>
            </w:pPr>
            <w:r w:rsidRPr="008B2B82">
              <w:rPr>
                <w:sz w:val="22"/>
                <w:szCs w:val="22"/>
              </w:rPr>
              <w:t>10</w:t>
            </w:r>
          </w:p>
        </w:tc>
      </w:tr>
      <w:tr w:rsidR="008B2B82" w:rsidRPr="008B2B82" w:rsidTr="00E07BCF">
        <w:tc>
          <w:tcPr>
            <w:tcW w:w="15101" w:type="dxa"/>
            <w:gridSpan w:val="10"/>
            <w:tcBorders>
              <w:top w:val="single" w:sz="4" w:space="0" w:color="auto"/>
              <w:left w:val="single" w:sz="4" w:space="0" w:color="auto"/>
              <w:bottom w:val="single" w:sz="4" w:space="0" w:color="auto"/>
              <w:right w:val="single" w:sz="4" w:space="0" w:color="auto"/>
            </w:tcBorders>
          </w:tcPr>
          <w:p w:rsidR="008B2B82" w:rsidRPr="008B2B82" w:rsidRDefault="008B2B82" w:rsidP="00245799">
            <w:pPr>
              <w:widowControl w:val="0"/>
              <w:autoSpaceDE w:val="0"/>
              <w:autoSpaceDN w:val="0"/>
              <w:rPr>
                <w:rFonts w:eastAsia="Calibri"/>
                <w:sz w:val="22"/>
                <w:szCs w:val="22"/>
              </w:rPr>
            </w:pPr>
            <w:r w:rsidRPr="008B2B82">
              <w:rPr>
                <w:rFonts w:eastAsia="Calibri"/>
                <w:sz w:val="22"/>
                <w:szCs w:val="20"/>
              </w:rPr>
              <w:t>Показатель цели подпрограммы 4 «</w:t>
            </w:r>
            <w:r w:rsidRPr="008B2B82">
              <w:rPr>
                <w:rFonts w:eastAsia="Calibri"/>
                <w:sz w:val="22"/>
                <w:szCs w:val="20"/>
                <w:lang w:eastAsia="en-US"/>
              </w:rPr>
              <w:t>Совершенствование муниципального управления в МО Молчановский район</w:t>
            </w:r>
          </w:p>
        </w:tc>
      </w:tr>
      <w:tr w:rsidR="008B2B82" w:rsidRPr="008B2B82" w:rsidTr="00E07BC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B82" w:rsidRPr="008B2B82" w:rsidRDefault="008B2B82" w:rsidP="008B2B82">
            <w:pPr>
              <w:widowControl w:val="0"/>
              <w:autoSpaceDE w:val="0"/>
              <w:autoSpaceDN w:val="0"/>
              <w:adjustRightInd w:val="0"/>
              <w:spacing w:after="200" w:line="276" w:lineRule="auto"/>
              <w:rPr>
                <w:rFonts w:eastAsia="Calibri"/>
                <w:sz w:val="22"/>
                <w:szCs w:val="22"/>
              </w:rPr>
            </w:pPr>
            <w:r w:rsidRPr="008B2B82">
              <w:rPr>
                <w:rFonts w:eastAsia="Calibri"/>
                <w:sz w:val="22"/>
                <w:szCs w:val="22"/>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B82" w:rsidRPr="008B2B82" w:rsidRDefault="008B2B82" w:rsidP="008A0867">
            <w:pPr>
              <w:widowControl w:val="0"/>
              <w:autoSpaceDE w:val="0"/>
              <w:autoSpaceDN w:val="0"/>
              <w:spacing w:after="200" w:line="276" w:lineRule="auto"/>
              <w:rPr>
                <w:rFonts w:eastAsia="Calibri"/>
                <w:sz w:val="22"/>
                <w:szCs w:val="22"/>
              </w:rPr>
            </w:pPr>
            <w:r w:rsidRPr="008B2B82">
              <w:rPr>
                <w:rFonts w:eastAsia="Calibri"/>
                <w:sz w:val="22"/>
                <w:szCs w:val="22"/>
              </w:rPr>
              <w:t xml:space="preserve">Доля муниципальных служащих МО Молчановский район, успешно завершивших обучение (получивших документ установленного образца) по программам профессиональной переподготовки и повышения квалификации от общей </w:t>
            </w:r>
            <w:r w:rsidRPr="008B2B82">
              <w:rPr>
                <w:rFonts w:eastAsia="Calibri"/>
                <w:sz w:val="22"/>
                <w:szCs w:val="22"/>
              </w:rPr>
              <w:lastRenderedPageBreak/>
              <w:t>численности муниципальных служащих МО Молчановский район, принявших участие в обучении по этим программам,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B82" w:rsidRPr="008B2B82" w:rsidRDefault="008B2B82" w:rsidP="008B2B82">
            <w:pPr>
              <w:widowControl w:val="0"/>
              <w:autoSpaceDE w:val="0"/>
              <w:autoSpaceDN w:val="0"/>
              <w:spacing w:after="200" w:line="276" w:lineRule="auto"/>
              <w:jc w:val="center"/>
              <w:rPr>
                <w:rFonts w:eastAsia="Calibri"/>
                <w:sz w:val="22"/>
                <w:szCs w:val="22"/>
              </w:rPr>
            </w:pPr>
            <w:r w:rsidRPr="008B2B82">
              <w:rPr>
                <w:rFonts w:eastAsia="Calibri"/>
                <w:sz w:val="22"/>
                <w:szCs w:val="22"/>
              </w:rPr>
              <w:lastRenderedPageBreak/>
              <w:t>%</w:t>
            </w:r>
          </w:p>
        </w:tc>
        <w:tc>
          <w:tcPr>
            <w:tcW w:w="1417" w:type="dxa"/>
            <w:tcBorders>
              <w:top w:val="single" w:sz="4" w:space="0" w:color="auto"/>
              <w:left w:val="single" w:sz="4" w:space="0" w:color="auto"/>
              <w:bottom w:val="single" w:sz="4" w:space="0" w:color="auto"/>
              <w:right w:val="single" w:sz="4" w:space="0" w:color="auto"/>
            </w:tcBorders>
          </w:tcPr>
          <w:p w:rsidR="008B2B82" w:rsidRPr="008B2B82" w:rsidRDefault="008B2B82" w:rsidP="008B2B82">
            <w:pPr>
              <w:widowControl w:val="0"/>
              <w:autoSpaceDE w:val="0"/>
              <w:autoSpaceDN w:val="0"/>
              <w:spacing w:after="200" w:line="276" w:lineRule="auto"/>
              <w:jc w:val="center"/>
              <w:rPr>
                <w:rFonts w:eastAsia="Calibri"/>
                <w:sz w:val="22"/>
                <w:szCs w:val="22"/>
              </w:rPr>
            </w:pPr>
            <w:r w:rsidRPr="008B2B82">
              <w:rPr>
                <w:rFonts w:eastAsia="Calibri"/>
                <w:sz w:val="22"/>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B82" w:rsidRPr="008B2B82" w:rsidRDefault="008B2B82" w:rsidP="008B2B82">
            <w:pPr>
              <w:widowControl w:val="0"/>
              <w:autoSpaceDE w:val="0"/>
              <w:autoSpaceDN w:val="0"/>
              <w:spacing w:after="200" w:line="276" w:lineRule="auto"/>
              <w:jc w:val="center"/>
              <w:rPr>
                <w:rFonts w:eastAsia="Calibri"/>
                <w:sz w:val="22"/>
                <w:szCs w:val="22"/>
              </w:rPr>
            </w:pPr>
            <w:r w:rsidRPr="008B2B82">
              <w:rPr>
                <w:rFonts w:eastAsia="Calibri"/>
                <w:sz w:val="22"/>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B82" w:rsidRPr="008B2B82" w:rsidRDefault="008B2B82" w:rsidP="008B2B82">
            <w:pPr>
              <w:widowControl w:val="0"/>
              <w:autoSpaceDE w:val="0"/>
              <w:autoSpaceDN w:val="0"/>
              <w:spacing w:after="200" w:line="276" w:lineRule="auto"/>
              <w:jc w:val="center"/>
              <w:rPr>
                <w:rFonts w:eastAsia="Calibri"/>
                <w:sz w:val="22"/>
                <w:szCs w:val="22"/>
              </w:rPr>
            </w:pPr>
            <w:r w:rsidRPr="008B2B82">
              <w:rPr>
                <w:rFonts w:eastAsia="Calibri"/>
                <w:sz w:val="22"/>
                <w:szCs w:val="22"/>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B82" w:rsidRPr="008B2B82" w:rsidRDefault="008B2B82" w:rsidP="008A0867">
            <w:pPr>
              <w:widowControl w:val="0"/>
              <w:autoSpaceDE w:val="0"/>
              <w:autoSpaceDN w:val="0"/>
              <w:spacing w:after="200" w:line="276" w:lineRule="auto"/>
              <w:rPr>
                <w:rFonts w:eastAsia="Calibri"/>
                <w:sz w:val="22"/>
                <w:szCs w:val="22"/>
              </w:rPr>
            </w:pPr>
            <w:r w:rsidRPr="008B2B82">
              <w:rPr>
                <w:rFonts w:eastAsia="Calibri"/>
                <w:sz w:val="22"/>
                <w:szCs w:val="22"/>
              </w:rPr>
              <w:t xml:space="preserve">Дмс=Чузо/Чмсо х 100%, где: Дмс – доля муниципальных служащих МО Молчановский район успешно завершивших обучение (получивших документ установленного образца) по программам профессиональной переподготовки и повышения квалификации от общей численности муниципальных служащих МО Молчановский район, принявших участие в обучении по этим программам; Чузо – число </w:t>
            </w:r>
            <w:r w:rsidRPr="008B2B82">
              <w:rPr>
                <w:rFonts w:eastAsia="Calibri"/>
                <w:sz w:val="22"/>
                <w:szCs w:val="22"/>
              </w:rPr>
              <w:lastRenderedPageBreak/>
              <w:t xml:space="preserve">муниципальных служащих МО Молчановский район, успешно завершивших обучение (получивших документ установленного образца) профессиональной подготовки и повышения квалификации в соответствующем году, чел.; Чмсо – численность муниципальных служащих МО Молчановский район, принявших участие в обучении, чел.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B82" w:rsidRPr="008B2B82" w:rsidRDefault="008B2B82" w:rsidP="008B2B82">
            <w:pPr>
              <w:widowControl w:val="0"/>
              <w:autoSpaceDE w:val="0"/>
              <w:autoSpaceDN w:val="0"/>
              <w:spacing w:after="200" w:line="276" w:lineRule="auto"/>
              <w:jc w:val="center"/>
              <w:rPr>
                <w:rFonts w:eastAsia="Calibri"/>
                <w:sz w:val="22"/>
                <w:szCs w:val="22"/>
              </w:rPr>
            </w:pPr>
            <w:r w:rsidRPr="008B2B82">
              <w:rPr>
                <w:rFonts w:eastAsia="Calibri"/>
                <w:sz w:val="22"/>
                <w:szCs w:val="22"/>
              </w:rPr>
              <w:lastRenderedPageBreak/>
              <w:t>Периодическая 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B82" w:rsidRPr="008B2B82" w:rsidRDefault="008B2B82" w:rsidP="008B2B82">
            <w:pPr>
              <w:widowControl w:val="0"/>
              <w:autoSpaceDE w:val="0"/>
              <w:autoSpaceDN w:val="0"/>
              <w:spacing w:after="200" w:line="276" w:lineRule="auto"/>
              <w:jc w:val="center"/>
              <w:rPr>
                <w:rFonts w:eastAsia="Calibri"/>
                <w:sz w:val="22"/>
                <w:szCs w:val="22"/>
              </w:rPr>
            </w:pPr>
            <w:r w:rsidRPr="008B2B82">
              <w:rPr>
                <w:rFonts w:eastAsia="Calibri"/>
                <w:sz w:val="22"/>
                <w:szCs w:val="22"/>
              </w:rPr>
              <w:t>Управление делами Администрации Молчановского района</w:t>
            </w:r>
          </w:p>
        </w:tc>
        <w:tc>
          <w:tcPr>
            <w:tcW w:w="1209" w:type="dxa"/>
            <w:tcBorders>
              <w:top w:val="single" w:sz="4" w:space="0" w:color="auto"/>
              <w:left w:val="single" w:sz="4" w:space="0" w:color="auto"/>
              <w:bottom w:val="single" w:sz="4" w:space="0" w:color="auto"/>
              <w:right w:val="single" w:sz="4" w:space="0" w:color="auto"/>
            </w:tcBorders>
          </w:tcPr>
          <w:p w:rsidR="008B2B82" w:rsidRPr="008B2B82" w:rsidRDefault="008B2B82" w:rsidP="008B2B82">
            <w:pPr>
              <w:widowControl w:val="0"/>
              <w:autoSpaceDE w:val="0"/>
              <w:autoSpaceDN w:val="0"/>
              <w:spacing w:after="200" w:line="276" w:lineRule="auto"/>
              <w:jc w:val="center"/>
              <w:rPr>
                <w:rFonts w:eastAsia="Calibri"/>
                <w:sz w:val="22"/>
                <w:szCs w:val="22"/>
              </w:rPr>
            </w:pPr>
            <w:r w:rsidRPr="008B2B82">
              <w:rPr>
                <w:rFonts w:eastAsia="Calibri"/>
                <w:sz w:val="22"/>
                <w:szCs w:val="22"/>
              </w:rPr>
              <w:t>до 1 марта очередного года, следующего за отчетным</w:t>
            </w:r>
          </w:p>
        </w:tc>
      </w:tr>
      <w:tr w:rsidR="008B2B82" w:rsidRPr="008B2B82" w:rsidTr="00E07BCF">
        <w:tc>
          <w:tcPr>
            <w:tcW w:w="15101" w:type="dxa"/>
            <w:gridSpan w:val="10"/>
            <w:tcBorders>
              <w:top w:val="single" w:sz="4" w:space="0" w:color="auto"/>
              <w:left w:val="single" w:sz="4" w:space="0" w:color="auto"/>
              <w:bottom w:val="single" w:sz="4" w:space="0" w:color="auto"/>
              <w:right w:val="single" w:sz="4" w:space="0" w:color="auto"/>
            </w:tcBorders>
          </w:tcPr>
          <w:p w:rsidR="008B2B82" w:rsidRPr="008B2B82" w:rsidRDefault="008B2B82" w:rsidP="008B2B82">
            <w:pPr>
              <w:autoSpaceDE w:val="0"/>
              <w:autoSpaceDN w:val="0"/>
              <w:adjustRightInd w:val="0"/>
              <w:outlineLvl w:val="0"/>
              <w:rPr>
                <w:sz w:val="22"/>
                <w:szCs w:val="22"/>
              </w:rPr>
            </w:pPr>
            <w:r w:rsidRPr="008B2B82">
              <w:rPr>
                <w:sz w:val="22"/>
                <w:szCs w:val="22"/>
              </w:rPr>
              <w:t xml:space="preserve">Показатели задачи подпрограммы </w:t>
            </w:r>
            <w:r w:rsidRPr="008B2B82">
              <w:rPr>
                <w:sz w:val="22"/>
                <w:szCs w:val="22"/>
                <w:lang w:eastAsia="en-US"/>
              </w:rPr>
              <w:t>(направления) 4</w:t>
            </w:r>
            <w:r w:rsidRPr="008B2B82">
              <w:rPr>
                <w:sz w:val="22"/>
                <w:szCs w:val="22"/>
              </w:rPr>
              <w:t xml:space="preserve"> </w:t>
            </w:r>
          </w:p>
        </w:tc>
      </w:tr>
      <w:tr w:rsidR="008B2B82" w:rsidRPr="008B2B82" w:rsidTr="00E07BC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B82" w:rsidRPr="008B2B82" w:rsidRDefault="008B2B82" w:rsidP="008B2B82">
            <w:pPr>
              <w:widowControl w:val="0"/>
              <w:autoSpaceDE w:val="0"/>
              <w:autoSpaceDN w:val="0"/>
              <w:adjustRightInd w:val="0"/>
              <w:rPr>
                <w:sz w:val="22"/>
                <w:szCs w:val="22"/>
              </w:rPr>
            </w:pPr>
            <w:r w:rsidRPr="008B2B82">
              <w:rPr>
                <w:sz w:val="22"/>
                <w:szCs w:val="22"/>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B82" w:rsidRPr="008B2B82" w:rsidRDefault="008B2B82" w:rsidP="008B2B82">
            <w:pPr>
              <w:widowControl w:val="0"/>
              <w:autoSpaceDE w:val="0"/>
              <w:autoSpaceDN w:val="0"/>
              <w:rPr>
                <w:rFonts w:eastAsia="Calibri"/>
                <w:sz w:val="22"/>
                <w:szCs w:val="22"/>
              </w:rPr>
            </w:pPr>
            <w:r w:rsidRPr="008B2B82">
              <w:rPr>
                <w:rFonts w:eastAsia="Calibri"/>
                <w:sz w:val="22"/>
                <w:szCs w:val="22"/>
              </w:rPr>
              <w:t>Показатель задачи 1.</w:t>
            </w:r>
          </w:p>
          <w:p w:rsidR="008B2B82" w:rsidRPr="008B2B82" w:rsidRDefault="008B2B82" w:rsidP="008B2B82">
            <w:pPr>
              <w:widowControl w:val="0"/>
              <w:autoSpaceDE w:val="0"/>
              <w:autoSpaceDN w:val="0"/>
              <w:spacing w:after="200" w:line="276" w:lineRule="auto"/>
              <w:jc w:val="both"/>
              <w:rPr>
                <w:rFonts w:eastAsia="Calibri"/>
                <w:sz w:val="22"/>
                <w:szCs w:val="22"/>
              </w:rPr>
            </w:pPr>
            <w:r w:rsidRPr="008B2B82">
              <w:rPr>
                <w:rFonts w:eastAsia="Calibri"/>
                <w:sz w:val="22"/>
                <w:szCs w:val="22"/>
              </w:rPr>
              <w:t xml:space="preserve">Количество муниципальных служащих МО Молчановский район, успешно завершивших обучение (получивших документ установленного </w:t>
            </w:r>
            <w:r w:rsidRPr="008B2B82">
              <w:rPr>
                <w:rFonts w:eastAsia="Calibri"/>
                <w:sz w:val="22"/>
                <w:szCs w:val="22"/>
              </w:rPr>
              <w:lastRenderedPageBreak/>
              <w:t>образца) по программам дополнительного профессионального образования и повышения квалификации</w:t>
            </w:r>
          </w:p>
          <w:p w:rsidR="008B2B82" w:rsidRPr="008B2B82" w:rsidRDefault="008B2B82" w:rsidP="008B2B82">
            <w:pPr>
              <w:widowControl w:val="0"/>
              <w:autoSpaceDE w:val="0"/>
              <w:autoSpaceDN w:val="0"/>
              <w:jc w:val="both"/>
              <w:rPr>
                <w:rFonts w:eastAsia="Calibri"/>
                <w:sz w:val="22"/>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B82" w:rsidRPr="008B2B82" w:rsidRDefault="008B2B82" w:rsidP="008B2B82">
            <w:pPr>
              <w:widowControl w:val="0"/>
              <w:autoSpaceDE w:val="0"/>
              <w:autoSpaceDN w:val="0"/>
              <w:spacing w:after="200" w:line="276" w:lineRule="auto"/>
              <w:jc w:val="center"/>
              <w:rPr>
                <w:rFonts w:eastAsia="Calibri"/>
                <w:sz w:val="22"/>
                <w:szCs w:val="22"/>
              </w:rPr>
            </w:pPr>
            <w:r w:rsidRPr="008B2B82">
              <w:rPr>
                <w:rFonts w:eastAsia="Calibri"/>
                <w:sz w:val="22"/>
                <w:szCs w:val="22"/>
              </w:rPr>
              <w:lastRenderedPageBreak/>
              <w:t xml:space="preserve">Человек </w:t>
            </w:r>
          </w:p>
        </w:tc>
        <w:tc>
          <w:tcPr>
            <w:tcW w:w="1417" w:type="dxa"/>
            <w:tcBorders>
              <w:top w:val="single" w:sz="4" w:space="0" w:color="auto"/>
              <w:left w:val="single" w:sz="4" w:space="0" w:color="auto"/>
              <w:bottom w:val="single" w:sz="4" w:space="0" w:color="auto"/>
              <w:right w:val="single" w:sz="4" w:space="0" w:color="auto"/>
            </w:tcBorders>
          </w:tcPr>
          <w:p w:rsidR="008B2B82" w:rsidRPr="008B2B82" w:rsidRDefault="008B2B82" w:rsidP="008B2B82">
            <w:pPr>
              <w:widowControl w:val="0"/>
              <w:autoSpaceDE w:val="0"/>
              <w:autoSpaceDN w:val="0"/>
              <w:spacing w:after="200" w:line="276" w:lineRule="auto"/>
              <w:jc w:val="center"/>
              <w:rPr>
                <w:rFonts w:eastAsia="Calibri"/>
                <w:sz w:val="22"/>
                <w:szCs w:val="22"/>
              </w:rPr>
            </w:pPr>
            <w:r w:rsidRPr="008B2B82">
              <w:rPr>
                <w:rFonts w:eastAsia="Calibri"/>
                <w:sz w:val="22"/>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B82" w:rsidRPr="008B2B82" w:rsidRDefault="008B2B82" w:rsidP="008B2B82">
            <w:pPr>
              <w:widowControl w:val="0"/>
              <w:autoSpaceDE w:val="0"/>
              <w:autoSpaceDN w:val="0"/>
              <w:spacing w:after="200" w:line="276" w:lineRule="auto"/>
              <w:jc w:val="center"/>
              <w:rPr>
                <w:rFonts w:eastAsia="Calibri"/>
                <w:sz w:val="22"/>
                <w:szCs w:val="22"/>
              </w:rPr>
            </w:pPr>
            <w:r w:rsidRPr="008B2B82">
              <w:rPr>
                <w:rFonts w:eastAsia="Calibri"/>
                <w:sz w:val="22"/>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B82" w:rsidRPr="008B2B82" w:rsidRDefault="008B2B82" w:rsidP="008B2B82">
            <w:pPr>
              <w:widowControl w:val="0"/>
              <w:autoSpaceDE w:val="0"/>
              <w:autoSpaceDN w:val="0"/>
              <w:spacing w:after="200" w:line="276" w:lineRule="auto"/>
              <w:jc w:val="center"/>
              <w:rPr>
                <w:rFonts w:eastAsia="Calibri"/>
                <w:sz w:val="22"/>
                <w:szCs w:val="22"/>
              </w:rPr>
            </w:pPr>
            <w:r w:rsidRPr="008B2B82">
              <w:rPr>
                <w:rFonts w:eastAsia="Calibri"/>
                <w:sz w:val="22"/>
                <w:szCs w:val="22"/>
              </w:rPr>
              <w:t>1 раз в квартал</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B82" w:rsidRPr="008B2B82" w:rsidRDefault="008B2B82" w:rsidP="008B2B82">
            <w:pPr>
              <w:widowControl w:val="0"/>
              <w:autoSpaceDE w:val="0"/>
              <w:autoSpaceDN w:val="0"/>
              <w:spacing w:after="200" w:line="276" w:lineRule="auto"/>
              <w:jc w:val="center"/>
              <w:rPr>
                <w:rFonts w:eastAsia="Calibri"/>
                <w:sz w:val="22"/>
                <w:szCs w:val="22"/>
              </w:rPr>
            </w:pPr>
            <w:r w:rsidRPr="008B2B82">
              <w:rPr>
                <w:rFonts w:eastAsia="Calibri"/>
                <w:sz w:val="22"/>
                <w:szCs w:val="22"/>
              </w:rPr>
              <w:t xml:space="preserve">Подсчет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B82" w:rsidRPr="008B2B82" w:rsidRDefault="008B2B82" w:rsidP="008B2B82">
            <w:pPr>
              <w:widowControl w:val="0"/>
              <w:autoSpaceDE w:val="0"/>
              <w:autoSpaceDN w:val="0"/>
              <w:spacing w:after="200" w:line="276" w:lineRule="auto"/>
              <w:jc w:val="center"/>
              <w:rPr>
                <w:rFonts w:eastAsia="Calibri"/>
                <w:sz w:val="22"/>
                <w:szCs w:val="22"/>
              </w:rPr>
            </w:pPr>
            <w:r w:rsidRPr="008B2B82">
              <w:rPr>
                <w:rFonts w:eastAsia="Calibri"/>
                <w:sz w:val="22"/>
                <w:szCs w:val="22"/>
              </w:rPr>
              <w:t xml:space="preserve">Периодическая отчетность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B82" w:rsidRPr="008B2B82" w:rsidRDefault="008B2B82" w:rsidP="008B2B82">
            <w:pPr>
              <w:widowControl w:val="0"/>
              <w:autoSpaceDE w:val="0"/>
              <w:autoSpaceDN w:val="0"/>
              <w:spacing w:after="200" w:line="276" w:lineRule="auto"/>
              <w:jc w:val="center"/>
              <w:rPr>
                <w:rFonts w:eastAsia="Calibri"/>
                <w:sz w:val="22"/>
                <w:szCs w:val="22"/>
              </w:rPr>
            </w:pPr>
            <w:r w:rsidRPr="008B2B82">
              <w:rPr>
                <w:rFonts w:eastAsia="Calibri"/>
                <w:sz w:val="22"/>
                <w:szCs w:val="22"/>
              </w:rPr>
              <w:t>Управление делами Администрации Молчановского района</w:t>
            </w:r>
          </w:p>
        </w:tc>
        <w:tc>
          <w:tcPr>
            <w:tcW w:w="1209" w:type="dxa"/>
            <w:tcBorders>
              <w:top w:val="single" w:sz="4" w:space="0" w:color="auto"/>
              <w:left w:val="single" w:sz="4" w:space="0" w:color="auto"/>
              <w:bottom w:val="single" w:sz="4" w:space="0" w:color="auto"/>
              <w:right w:val="single" w:sz="4" w:space="0" w:color="auto"/>
            </w:tcBorders>
          </w:tcPr>
          <w:p w:rsidR="008B2B82" w:rsidRPr="008B2B82" w:rsidRDefault="008B2B82" w:rsidP="008B2B82">
            <w:pPr>
              <w:widowControl w:val="0"/>
              <w:autoSpaceDE w:val="0"/>
              <w:autoSpaceDN w:val="0"/>
              <w:spacing w:after="200" w:line="276" w:lineRule="auto"/>
              <w:jc w:val="center"/>
              <w:rPr>
                <w:rFonts w:eastAsia="Calibri"/>
                <w:sz w:val="22"/>
                <w:szCs w:val="22"/>
              </w:rPr>
            </w:pPr>
            <w:r w:rsidRPr="008B2B82">
              <w:rPr>
                <w:rFonts w:eastAsia="Calibri"/>
                <w:sz w:val="22"/>
                <w:szCs w:val="22"/>
              </w:rPr>
              <w:t>до 1 марта очередного года, следующего за отчетным</w:t>
            </w:r>
          </w:p>
        </w:tc>
      </w:tr>
      <w:tr w:rsidR="008B2B82" w:rsidRPr="008B2B82" w:rsidTr="00E07BC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B82" w:rsidRPr="008B2B82" w:rsidRDefault="008B2B82" w:rsidP="008B2B82">
            <w:pPr>
              <w:widowControl w:val="0"/>
              <w:autoSpaceDE w:val="0"/>
              <w:autoSpaceDN w:val="0"/>
              <w:adjustRightInd w:val="0"/>
              <w:rPr>
                <w:sz w:val="22"/>
                <w:szCs w:val="22"/>
              </w:rPr>
            </w:pPr>
            <w:r w:rsidRPr="008B2B82">
              <w:rPr>
                <w:sz w:val="22"/>
                <w:szCs w:val="22"/>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B82" w:rsidRPr="008B2B82" w:rsidRDefault="008B2B82" w:rsidP="008B2B82">
            <w:pPr>
              <w:widowControl w:val="0"/>
              <w:autoSpaceDE w:val="0"/>
              <w:autoSpaceDN w:val="0"/>
              <w:rPr>
                <w:rFonts w:eastAsia="Calibri"/>
                <w:sz w:val="22"/>
                <w:szCs w:val="22"/>
              </w:rPr>
            </w:pPr>
            <w:r w:rsidRPr="008B2B82">
              <w:rPr>
                <w:rFonts w:eastAsia="Calibri"/>
                <w:sz w:val="22"/>
                <w:szCs w:val="22"/>
              </w:rPr>
              <w:t>Показатель задачи 2.</w:t>
            </w:r>
          </w:p>
          <w:p w:rsidR="008B2B82" w:rsidRPr="008B2B82" w:rsidRDefault="008B2B82" w:rsidP="008A0867">
            <w:pPr>
              <w:widowControl w:val="0"/>
              <w:autoSpaceDE w:val="0"/>
              <w:autoSpaceDN w:val="0"/>
              <w:rPr>
                <w:rFonts w:eastAsia="Calibri"/>
                <w:sz w:val="22"/>
                <w:szCs w:val="22"/>
              </w:rPr>
            </w:pPr>
            <w:r w:rsidRPr="008B2B82">
              <w:rPr>
                <w:rFonts w:eastAsia="Calibri"/>
                <w:sz w:val="22"/>
                <w:szCs w:val="22"/>
              </w:rPr>
              <w:t>Количество муниципальных служащих МО Молчановский район, прошедших обучение на семинарах, тренингах и других образовательных мероприятиях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B82" w:rsidRPr="008B2B82" w:rsidRDefault="008B2B82" w:rsidP="008B2B82">
            <w:pPr>
              <w:widowControl w:val="0"/>
              <w:autoSpaceDE w:val="0"/>
              <w:autoSpaceDN w:val="0"/>
              <w:rPr>
                <w:rFonts w:eastAsia="Calibri"/>
                <w:sz w:val="22"/>
                <w:szCs w:val="22"/>
              </w:rPr>
            </w:pPr>
            <w:r w:rsidRPr="008B2B82">
              <w:rPr>
                <w:rFonts w:eastAsia="Calibri"/>
                <w:sz w:val="22"/>
                <w:szCs w:val="22"/>
              </w:rPr>
              <w:t>Человек</w:t>
            </w:r>
          </w:p>
        </w:tc>
        <w:tc>
          <w:tcPr>
            <w:tcW w:w="1417" w:type="dxa"/>
            <w:tcBorders>
              <w:top w:val="single" w:sz="4" w:space="0" w:color="auto"/>
              <w:left w:val="single" w:sz="4" w:space="0" w:color="auto"/>
              <w:bottom w:val="single" w:sz="4" w:space="0" w:color="auto"/>
              <w:right w:val="single" w:sz="4" w:space="0" w:color="auto"/>
            </w:tcBorders>
          </w:tcPr>
          <w:p w:rsidR="008B2B82" w:rsidRPr="008B2B82" w:rsidRDefault="008B2B82" w:rsidP="008B2B82">
            <w:pPr>
              <w:widowControl w:val="0"/>
              <w:autoSpaceDE w:val="0"/>
              <w:autoSpaceDN w:val="0"/>
              <w:jc w:val="center"/>
              <w:rPr>
                <w:rFonts w:eastAsia="Calibri"/>
                <w:sz w:val="22"/>
                <w:szCs w:val="22"/>
              </w:rPr>
            </w:pPr>
            <w:r w:rsidRPr="008B2B82">
              <w:rPr>
                <w:rFonts w:eastAsia="Calibri"/>
                <w:sz w:val="22"/>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B82" w:rsidRPr="008B2B82" w:rsidRDefault="008B2B82" w:rsidP="008B2B82">
            <w:pPr>
              <w:widowControl w:val="0"/>
              <w:autoSpaceDE w:val="0"/>
              <w:autoSpaceDN w:val="0"/>
              <w:jc w:val="center"/>
              <w:rPr>
                <w:rFonts w:eastAsia="Calibri"/>
                <w:sz w:val="22"/>
                <w:szCs w:val="22"/>
              </w:rPr>
            </w:pPr>
            <w:r w:rsidRPr="008B2B82">
              <w:rPr>
                <w:rFonts w:eastAsia="Calibri"/>
                <w:sz w:val="22"/>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B82" w:rsidRPr="008B2B82" w:rsidRDefault="008B2B82" w:rsidP="008B2B82">
            <w:pPr>
              <w:widowControl w:val="0"/>
              <w:autoSpaceDE w:val="0"/>
              <w:autoSpaceDN w:val="0"/>
              <w:jc w:val="center"/>
              <w:rPr>
                <w:rFonts w:eastAsia="Calibri"/>
                <w:sz w:val="22"/>
                <w:szCs w:val="22"/>
              </w:rPr>
            </w:pPr>
            <w:r w:rsidRPr="008B2B82">
              <w:rPr>
                <w:rFonts w:eastAsia="Calibri"/>
                <w:sz w:val="22"/>
                <w:szCs w:val="22"/>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B82" w:rsidRPr="008B2B82" w:rsidRDefault="008B2B82" w:rsidP="008B2B82">
            <w:pPr>
              <w:widowControl w:val="0"/>
              <w:autoSpaceDE w:val="0"/>
              <w:autoSpaceDN w:val="0"/>
              <w:jc w:val="center"/>
              <w:rPr>
                <w:rFonts w:eastAsia="Calibri"/>
                <w:sz w:val="22"/>
                <w:szCs w:val="22"/>
              </w:rPr>
            </w:pPr>
            <w:r w:rsidRPr="008B2B82">
              <w:rPr>
                <w:rFonts w:eastAsia="Calibri"/>
                <w:sz w:val="22"/>
                <w:szCs w:val="22"/>
              </w:rPr>
              <w:t>Подсчет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B82" w:rsidRPr="008B2B82" w:rsidRDefault="008B2B82" w:rsidP="008B2B82">
            <w:pPr>
              <w:widowControl w:val="0"/>
              <w:autoSpaceDE w:val="0"/>
              <w:autoSpaceDN w:val="0"/>
              <w:jc w:val="center"/>
              <w:rPr>
                <w:rFonts w:eastAsia="Calibri"/>
                <w:sz w:val="22"/>
                <w:szCs w:val="22"/>
              </w:rPr>
            </w:pPr>
            <w:r w:rsidRPr="008B2B82">
              <w:rPr>
                <w:rFonts w:eastAsia="Calibri"/>
                <w:sz w:val="22"/>
                <w:szCs w:val="22"/>
              </w:rPr>
              <w:t>Периодическая 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B82" w:rsidRPr="008B2B82" w:rsidRDefault="008B2B82" w:rsidP="008B2B82">
            <w:pPr>
              <w:widowControl w:val="0"/>
              <w:autoSpaceDE w:val="0"/>
              <w:autoSpaceDN w:val="0"/>
              <w:jc w:val="center"/>
              <w:rPr>
                <w:rFonts w:eastAsia="Calibri"/>
                <w:sz w:val="22"/>
                <w:szCs w:val="22"/>
              </w:rPr>
            </w:pPr>
            <w:r w:rsidRPr="008B2B82">
              <w:rPr>
                <w:rFonts w:eastAsia="Calibri" w:cs="Calibri"/>
                <w:sz w:val="22"/>
                <w:szCs w:val="20"/>
              </w:rPr>
              <w:t>Управление делами Администрации Молчановского района</w:t>
            </w:r>
          </w:p>
        </w:tc>
        <w:tc>
          <w:tcPr>
            <w:tcW w:w="1209" w:type="dxa"/>
            <w:tcBorders>
              <w:top w:val="single" w:sz="4" w:space="0" w:color="auto"/>
              <w:left w:val="single" w:sz="4" w:space="0" w:color="auto"/>
              <w:bottom w:val="single" w:sz="4" w:space="0" w:color="auto"/>
              <w:right w:val="single" w:sz="4" w:space="0" w:color="auto"/>
            </w:tcBorders>
          </w:tcPr>
          <w:p w:rsidR="008B2B82" w:rsidRPr="008B2B82" w:rsidRDefault="008B2B82" w:rsidP="008B2B82">
            <w:pPr>
              <w:widowControl w:val="0"/>
              <w:autoSpaceDE w:val="0"/>
              <w:autoSpaceDN w:val="0"/>
              <w:jc w:val="center"/>
              <w:rPr>
                <w:rFonts w:eastAsia="Calibri"/>
                <w:sz w:val="22"/>
                <w:szCs w:val="22"/>
              </w:rPr>
            </w:pPr>
            <w:r w:rsidRPr="008B2B82">
              <w:rPr>
                <w:rFonts w:eastAsia="Calibri"/>
                <w:sz w:val="22"/>
                <w:szCs w:val="22"/>
              </w:rPr>
              <w:t>до 1 марта</w:t>
            </w:r>
          </w:p>
          <w:p w:rsidR="008B2B82" w:rsidRPr="008B2B82" w:rsidRDefault="008B2B82" w:rsidP="008B2B82">
            <w:pPr>
              <w:widowControl w:val="0"/>
              <w:autoSpaceDE w:val="0"/>
              <w:autoSpaceDN w:val="0"/>
              <w:jc w:val="center"/>
              <w:rPr>
                <w:rFonts w:eastAsia="Calibri"/>
                <w:sz w:val="22"/>
                <w:szCs w:val="22"/>
              </w:rPr>
            </w:pPr>
            <w:r w:rsidRPr="008B2B82">
              <w:rPr>
                <w:rFonts w:eastAsia="Calibri"/>
                <w:sz w:val="22"/>
                <w:szCs w:val="22"/>
              </w:rPr>
              <w:t>очередного года, следующего за отчетным</w:t>
            </w:r>
          </w:p>
        </w:tc>
      </w:tr>
    </w:tbl>
    <w:p w:rsidR="008B2B82" w:rsidRPr="008B2B82" w:rsidRDefault="00013079" w:rsidP="008B2B82">
      <w:pPr>
        <w:pStyle w:val="ConsPlusNormal"/>
        <w:ind w:left="360"/>
        <w:jc w:val="center"/>
        <w:outlineLvl w:val="0"/>
        <w:rPr>
          <w:b/>
          <w:sz w:val="26"/>
          <w:szCs w:val="26"/>
        </w:rPr>
      </w:pPr>
      <w:r w:rsidRPr="003E10B0">
        <w:rPr>
          <w:rFonts w:eastAsia="Calibri" w:cs="Calibri"/>
          <w:b/>
          <w:sz w:val="22"/>
          <w:szCs w:val="20"/>
        </w:rPr>
        <w:br w:type="page"/>
      </w:r>
      <w:r w:rsidR="008B2B82" w:rsidRPr="008B2B82">
        <w:rPr>
          <w:b/>
          <w:sz w:val="26"/>
          <w:szCs w:val="26"/>
        </w:rPr>
        <w:lastRenderedPageBreak/>
        <w:t>Перечень комплексов процессных мероприятий, ведомственных проектов и ресурсное обеспечение реализации</w:t>
      </w:r>
    </w:p>
    <w:p w:rsidR="008B2B82" w:rsidRPr="008B2B82" w:rsidRDefault="008B2B82" w:rsidP="008B2B82">
      <w:pPr>
        <w:pStyle w:val="ConsPlusNormal"/>
        <w:ind w:left="360"/>
        <w:jc w:val="center"/>
        <w:outlineLvl w:val="0"/>
        <w:rPr>
          <w:b/>
          <w:sz w:val="26"/>
          <w:szCs w:val="26"/>
        </w:rPr>
      </w:pPr>
      <w:r w:rsidRPr="008B2B82">
        <w:rPr>
          <w:b/>
          <w:sz w:val="26"/>
          <w:szCs w:val="26"/>
        </w:rPr>
        <w:t>подпрограммы (направления) 4</w:t>
      </w:r>
    </w:p>
    <w:p w:rsidR="00013079" w:rsidRPr="003E10B0" w:rsidRDefault="00013079" w:rsidP="008B2B82">
      <w:pPr>
        <w:widowControl w:val="0"/>
        <w:autoSpaceDE w:val="0"/>
        <w:autoSpaceDN w:val="0"/>
        <w:jc w:val="center"/>
      </w:pPr>
    </w:p>
    <w:p w:rsidR="00013079" w:rsidRPr="003E10B0" w:rsidRDefault="00013079" w:rsidP="003E10B0"/>
    <w:tbl>
      <w:tblPr>
        <w:tblW w:w="151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7"/>
        <w:gridCol w:w="2040"/>
        <w:gridCol w:w="45"/>
        <w:gridCol w:w="1252"/>
        <w:gridCol w:w="6"/>
        <w:gridCol w:w="1332"/>
        <w:gridCol w:w="72"/>
        <w:gridCol w:w="1075"/>
        <w:gridCol w:w="1139"/>
        <w:gridCol w:w="972"/>
        <w:gridCol w:w="117"/>
        <w:gridCol w:w="857"/>
        <w:gridCol w:w="33"/>
        <w:gridCol w:w="979"/>
        <w:gridCol w:w="1718"/>
        <w:gridCol w:w="1418"/>
        <w:gridCol w:w="147"/>
        <w:gridCol w:w="1062"/>
      </w:tblGrid>
      <w:tr w:rsidR="008B2B82" w:rsidRPr="008B2B82" w:rsidTr="00E07BCF">
        <w:tc>
          <w:tcPr>
            <w:tcW w:w="837" w:type="dxa"/>
            <w:vMerge w:val="restart"/>
            <w:vAlign w:val="center"/>
          </w:tcPr>
          <w:p w:rsidR="008B2B82" w:rsidRPr="008B2B82" w:rsidRDefault="008B2B82" w:rsidP="008B2B82">
            <w:pPr>
              <w:widowControl w:val="0"/>
              <w:autoSpaceDE w:val="0"/>
              <w:autoSpaceDN w:val="0"/>
              <w:jc w:val="center"/>
              <w:rPr>
                <w:rFonts w:eastAsia="Calibri" w:cs="Calibri"/>
                <w:sz w:val="22"/>
                <w:szCs w:val="20"/>
              </w:rPr>
            </w:pPr>
            <w:r w:rsidRPr="008B2B82">
              <w:rPr>
                <w:rFonts w:eastAsia="Calibri" w:cs="Calibri"/>
                <w:sz w:val="22"/>
                <w:szCs w:val="20"/>
              </w:rPr>
              <w:t>N</w:t>
            </w:r>
          </w:p>
          <w:p w:rsidR="008B2B82" w:rsidRPr="008B2B82" w:rsidRDefault="008B2B82" w:rsidP="008B2B82">
            <w:pPr>
              <w:widowControl w:val="0"/>
              <w:autoSpaceDE w:val="0"/>
              <w:autoSpaceDN w:val="0"/>
              <w:jc w:val="center"/>
              <w:rPr>
                <w:rFonts w:eastAsia="Calibri" w:cs="Calibri"/>
                <w:sz w:val="22"/>
                <w:szCs w:val="20"/>
              </w:rPr>
            </w:pPr>
            <w:r w:rsidRPr="008B2B82">
              <w:rPr>
                <w:rFonts w:eastAsia="Calibri" w:cs="Calibri"/>
                <w:sz w:val="22"/>
                <w:szCs w:val="20"/>
              </w:rPr>
              <w:t>пп</w:t>
            </w:r>
          </w:p>
        </w:tc>
        <w:tc>
          <w:tcPr>
            <w:tcW w:w="2040" w:type="dxa"/>
            <w:vMerge w:val="restart"/>
            <w:vAlign w:val="center"/>
          </w:tcPr>
          <w:p w:rsidR="008B2B82" w:rsidRPr="008B2B82" w:rsidRDefault="008B2B82" w:rsidP="008B2B82">
            <w:pPr>
              <w:widowControl w:val="0"/>
              <w:autoSpaceDE w:val="0"/>
              <w:autoSpaceDN w:val="0"/>
              <w:jc w:val="center"/>
              <w:rPr>
                <w:rFonts w:eastAsia="Calibri" w:cs="Calibri"/>
                <w:sz w:val="22"/>
                <w:szCs w:val="20"/>
              </w:rPr>
            </w:pPr>
            <w:r w:rsidRPr="008B2B82">
              <w:rPr>
                <w:rFonts w:eastAsia="Calibri" w:cs="Calibri"/>
                <w:sz w:val="22"/>
                <w:szCs w:val="20"/>
              </w:rPr>
              <w:t>Наименование подпрограммы (направления),</w:t>
            </w:r>
          </w:p>
          <w:p w:rsidR="008B2B82" w:rsidRPr="008B2B82" w:rsidRDefault="008B2B82" w:rsidP="008B2B82">
            <w:pPr>
              <w:widowControl w:val="0"/>
              <w:autoSpaceDE w:val="0"/>
              <w:autoSpaceDN w:val="0"/>
              <w:jc w:val="center"/>
              <w:rPr>
                <w:rFonts w:eastAsia="Calibri" w:cs="Calibri"/>
                <w:sz w:val="22"/>
                <w:szCs w:val="20"/>
              </w:rPr>
            </w:pPr>
            <w:r w:rsidRPr="008B2B82">
              <w:rPr>
                <w:rFonts w:eastAsia="Calibri" w:cs="Calibri"/>
                <w:sz w:val="22"/>
                <w:szCs w:val="20"/>
              </w:rPr>
              <w:t>задачи подпрограммы (направления), комплексов процессных мероприятий, ведомственных проектов муниципальной программы</w:t>
            </w:r>
          </w:p>
        </w:tc>
        <w:tc>
          <w:tcPr>
            <w:tcW w:w="1297" w:type="dxa"/>
            <w:gridSpan w:val="2"/>
            <w:vMerge w:val="restart"/>
            <w:vAlign w:val="center"/>
          </w:tcPr>
          <w:p w:rsidR="008B2B82" w:rsidRPr="008B2B82" w:rsidRDefault="008B2B82" w:rsidP="008B2B82">
            <w:pPr>
              <w:widowControl w:val="0"/>
              <w:autoSpaceDE w:val="0"/>
              <w:autoSpaceDN w:val="0"/>
              <w:jc w:val="center"/>
              <w:rPr>
                <w:rFonts w:eastAsia="Calibri" w:cs="Calibri"/>
                <w:sz w:val="22"/>
                <w:szCs w:val="20"/>
              </w:rPr>
            </w:pPr>
            <w:r w:rsidRPr="008B2B82">
              <w:rPr>
                <w:rFonts w:eastAsia="Calibri" w:cs="Calibri"/>
                <w:sz w:val="22"/>
                <w:szCs w:val="20"/>
              </w:rPr>
              <w:t>Срок реализации</w:t>
            </w:r>
          </w:p>
        </w:tc>
        <w:tc>
          <w:tcPr>
            <w:tcW w:w="1338" w:type="dxa"/>
            <w:gridSpan w:val="2"/>
            <w:vMerge w:val="restart"/>
            <w:vAlign w:val="center"/>
          </w:tcPr>
          <w:p w:rsidR="008B2B82" w:rsidRPr="008B2B82" w:rsidRDefault="008B2B82" w:rsidP="008B2B82">
            <w:pPr>
              <w:widowControl w:val="0"/>
              <w:autoSpaceDE w:val="0"/>
              <w:autoSpaceDN w:val="0"/>
              <w:jc w:val="center"/>
              <w:rPr>
                <w:rFonts w:eastAsia="Calibri" w:cs="Calibri"/>
                <w:sz w:val="22"/>
                <w:szCs w:val="20"/>
              </w:rPr>
            </w:pPr>
            <w:r w:rsidRPr="008B2B82">
              <w:rPr>
                <w:rFonts w:eastAsia="Calibri" w:cs="Calibri"/>
                <w:sz w:val="22"/>
                <w:szCs w:val="20"/>
              </w:rPr>
              <w:t>Объем финансиров</w:t>
            </w:r>
          </w:p>
          <w:p w:rsidR="008B2B82" w:rsidRPr="008B2B82" w:rsidRDefault="008B2B82" w:rsidP="008B2B82">
            <w:pPr>
              <w:widowControl w:val="0"/>
              <w:autoSpaceDE w:val="0"/>
              <w:autoSpaceDN w:val="0"/>
              <w:jc w:val="center"/>
              <w:rPr>
                <w:rFonts w:eastAsia="Calibri" w:cs="Calibri"/>
                <w:sz w:val="22"/>
                <w:szCs w:val="20"/>
              </w:rPr>
            </w:pPr>
            <w:r w:rsidRPr="008B2B82">
              <w:rPr>
                <w:rFonts w:eastAsia="Calibri" w:cs="Calibri"/>
                <w:sz w:val="22"/>
                <w:szCs w:val="20"/>
              </w:rPr>
              <w:t>ания (тыс. рублей)</w:t>
            </w:r>
          </w:p>
        </w:tc>
        <w:tc>
          <w:tcPr>
            <w:tcW w:w="5244" w:type="dxa"/>
            <w:gridSpan w:val="8"/>
            <w:vAlign w:val="center"/>
          </w:tcPr>
          <w:p w:rsidR="008B2B82" w:rsidRPr="008B2B82" w:rsidRDefault="008B2B82" w:rsidP="008B2B82">
            <w:pPr>
              <w:widowControl w:val="0"/>
              <w:autoSpaceDE w:val="0"/>
              <w:autoSpaceDN w:val="0"/>
              <w:jc w:val="center"/>
              <w:rPr>
                <w:rFonts w:eastAsia="Calibri" w:cs="Calibri"/>
                <w:sz w:val="22"/>
                <w:szCs w:val="20"/>
              </w:rPr>
            </w:pPr>
            <w:r w:rsidRPr="008B2B82">
              <w:rPr>
                <w:rFonts w:eastAsia="Calibri" w:cs="Calibri"/>
                <w:sz w:val="22"/>
                <w:szCs w:val="20"/>
              </w:rPr>
              <w:t>В том числе за счет средств</w:t>
            </w:r>
          </w:p>
        </w:tc>
        <w:tc>
          <w:tcPr>
            <w:tcW w:w="1718" w:type="dxa"/>
            <w:vMerge w:val="restart"/>
            <w:vAlign w:val="center"/>
          </w:tcPr>
          <w:p w:rsidR="008B2B82" w:rsidRPr="008B2B82" w:rsidRDefault="008B2B82" w:rsidP="008B2B82">
            <w:pPr>
              <w:widowControl w:val="0"/>
              <w:autoSpaceDE w:val="0"/>
              <w:autoSpaceDN w:val="0"/>
              <w:jc w:val="center"/>
              <w:rPr>
                <w:rFonts w:eastAsia="Calibri" w:cs="Calibri"/>
                <w:sz w:val="22"/>
                <w:szCs w:val="20"/>
              </w:rPr>
            </w:pPr>
            <w:r w:rsidRPr="008B2B82">
              <w:rPr>
                <w:rFonts w:eastAsia="Calibri" w:cs="Calibri"/>
                <w:sz w:val="22"/>
                <w:szCs w:val="20"/>
              </w:rPr>
              <w:t>Участник/участник мероприятия</w:t>
            </w:r>
          </w:p>
        </w:tc>
        <w:tc>
          <w:tcPr>
            <w:tcW w:w="2627" w:type="dxa"/>
            <w:gridSpan w:val="3"/>
            <w:vAlign w:val="center"/>
          </w:tcPr>
          <w:p w:rsidR="008B2B82" w:rsidRPr="008B2B82" w:rsidRDefault="008B2B82" w:rsidP="008B2B82">
            <w:pPr>
              <w:widowControl w:val="0"/>
              <w:autoSpaceDE w:val="0"/>
              <w:autoSpaceDN w:val="0"/>
              <w:jc w:val="center"/>
              <w:rPr>
                <w:rFonts w:eastAsia="Calibri" w:cs="Calibri"/>
                <w:sz w:val="22"/>
                <w:szCs w:val="20"/>
              </w:rPr>
            </w:pPr>
            <w:r w:rsidRPr="008B2B82">
              <w:rPr>
                <w:rFonts w:eastAsia="Calibri" w:cs="Calibri"/>
                <w:sz w:val="22"/>
                <w:szCs w:val="20"/>
              </w:rPr>
              <w:t>Показатели конечного результата комплексов процессных мероприятий, ведомственных проектов</w:t>
            </w:r>
          </w:p>
        </w:tc>
      </w:tr>
      <w:tr w:rsidR="008B2B82" w:rsidRPr="008B2B82" w:rsidTr="00E07BCF">
        <w:tc>
          <w:tcPr>
            <w:tcW w:w="837" w:type="dxa"/>
            <w:vMerge/>
          </w:tcPr>
          <w:p w:rsidR="008B2B82" w:rsidRPr="008B2B82" w:rsidRDefault="008B2B82" w:rsidP="008B2B82">
            <w:pPr>
              <w:widowControl w:val="0"/>
              <w:autoSpaceDE w:val="0"/>
              <w:autoSpaceDN w:val="0"/>
              <w:jc w:val="center"/>
              <w:rPr>
                <w:rFonts w:eastAsia="Calibri" w:cs="Calibri"/>
                <w:sz w:val="22"/>
                <w:szCs w:val="20"/>
              </w:rPr>
            </w:pPr>
          </w:p>
        </w:tc>
        <w:tc>
          <w:tcPr>
            <w:tcW w:w="2040" w:type="dxa"/>
            <w:vMerge/>
          </w:tcPr>
          <w:p w:rsidR="008B2B82" w:rsidRPr="008B2B82" w:rsidRDefault="008B2B82" w:rsidP="008B2B82">
            <w:pPr>
              <w:widowControl w:val="0"/>
              <w:autoSpaceDE w:val="0"/>
              <w:autoSpaceDN w:val="0"/>
              <w:jc w:val="center"/>
              <w:rPr>
                <w:rFonts w:eastAsia="Calibri" w:cs="Calibri"/>
                <w:sz w:val="22"/>
                <w:szCs w:val="20"/>
              </w:rPr>
            </w:pPr>
          </w:p>
        </w:tc>
        <w:tc>
          <w:tcPr>
            <w:tcW w:w="1297" w:type="dxa"/>
            <w:gridSpan w:val="2"/>
            <w:vMerge/>
          </w:tcPr>
          <w:p w:rsidR="008B2B82" w:rsidRPr="008B2B82" w:rsidRDefault="008B2B82" w:rsidP="008B2B82">
            <w:pPr>
              <w:widowControl w:val="0"/>
              <w:autoSpaceDE w:val="0"/>
              <w:autoSpaceDN w:val="0"/>
              <w:jc w:val="center"/>
              <w:rPr>
                <w:rFonts w:eastAsia="Calibri" w:cs="Calibri"/>
                <w:sz w:val="22"/>
                <w:szCs w:val="20"/>
              </w:rPr>
            </w:pPr>
          </w:p>
        </w:tc>
        <w:tc>
          <w:tcPr>
            <w:tcW w:w="1338" w:type="dxa"/>
            <w:gridSpan w:val="2"/>
            <w:vMerge/>
          </w:tcPr>
          <w:p w:rsidR="008B2B82" w:rsidRPr="008B2B82" w:rsidRDefault="008B2B82" w:rsidP="008B2B82">
            <w:pPr>
              <w:widowControl w:val="0"/>
              <w:autoSpaceDE w:val="0"/>
              <w:autoSpaceDN w:val="0"/>
              <w:jc w:val="center"/>
              <w:rPr>
                <w:rFonts w:eastAsia="Calibri" w:cs="Calibri"/>
                <w:sz w:val="22"/>
                <w:szCs w:val="20"/>
              </w:rPr>
            </w:pPr>
          </w:p>
        </w:tc>
        <w:tc>
          <w:tcPr>
            <w:tcW w:w="1147" w:type="dxa"/>
            <w:gridSpan w:val="2"/>
            <w:vAlign w:val="center"/>
          </w:tcPr>
          <w:p w:rsidR="008B2B82" w:rsidRPr="008B2B82" w:rsidRDefault="008B2B82" w:rsidP="008B2B82">
            <w:pPr>
              <w:widowControl w:val="0"/>
              <w:autoSpaceDE w:val="0"/>
              <w:autoSpaceDN w:val="0"/>
              <w:jc w:val="center"/>
              <w:rPr>
                <w:rFonts w:eastAsia="Calibri" w:cs="Calibri"/>
                <w:sz w:val="22"/>
                <w:szCs w:val="20"/>
              </w:rPr>
            </w:pPr>
            <w:r w:rsidRPr="008B2B82">
              <w:rPr>
                <w:rFonts w:eastAsia="Calibri" w:cs="Calibri"/>
                <w:sz w:val="22"/>
                <w:szCs w:val="20"/>
              </w:rPr>
              <w:t>федерального бюджета (по согласованию) (прогноз)</w:t>
            </w:r>
          </w:p>
        </w:tc>
        <w:tc>
          <w:tcPr>
            <w:tcW w:w="1139" w:type="dxa"/>
            <w:vAlign w:val="center"/>
          </w:tcPr>
          <w:p w:rsidR="008B2B82" w:rsidRPr="008B2B82" w:rsidRDefault="008B2B82" w:rsidP="008B2B82">
            <w:pPr>
              <w:widowControl w:val="0"/>
              <w:autoSpaceDE w:val="0"/>
              <w:autoSpaceDN w:val="0"/>
              <w:jc w:val="center"/>
              <w:rPr>
                <w:rFonts w:eastAsia="Calibri" w:cs="Calibri"/>
                <w:sz w:val="22"/>
                <w:szCs w:val="20"/>
              </w:rPr>
            </w:pPr>
            <w:r w:rsidRPr="008B2B82">
              <w:rPr>
                <w:rFonts w:eastAsia="Calibri" w:cs="Calibri"/>
                <w:sz w:val="22"/>
                <w:szCs w:val="20"/>
              </w:rPr>
              <w:t>областного бюджета (по согласованию) (прогноз)</w:t>
            </w:r>
          </w:p>
        </w:tc>
        <w:tc>
          <w:tcPr>
            <w:tcW w:w="972" w:type="dxa"/>
            <w:vAlign w:val="center"/>
          </w:tcPr>
          <w:p w:rsidR="008B2B82" w:rsidRPr="008B2B82" w:rsidRDefault="008B2B82" w:rsidP="008B2B82">
            <w:pPr>
              <w:widowControl w:val="0"/>
              <w:autoSpaceDE w:val="0"/>
              <w:autoSpaceDN w:val="0"/>
              <w:jc w:val="center"/>
              <w:rPr>
                <w:rFonts w:eastAsia="Calibri" w:cs="Calibri"/>
                <w:sz w:val="22"/>
                <w:szCs w:val="20"/>
              </w:rPr>
            </w:pPr>
            <w:r w:rsidRPr="008B2B82">
              <w:rPr>
                <w:rFonts w:eastAsia="Calibri" w:cs="Calibri"/>
                <w:sz w:val="22"/>
                <w:szCs w:val="20"/>
              </w:rPr>
              <w:t>местного бюджета</w:t>
            </w:r>
          </w:p>
        </w:tc>
        <w:tc>
          <w:tcPr>
            <w:tcW w:w="1007" w:type="dxa"/>
            <w:gridSpan w:val="3"/>
            <w:vAlign w:val="center"/>
          </w:tcPr>
          <w:p w:rsidR="008B2B82" w:rsidRPr="008B2B82" w:rsidRDefault="008B2B82" w:rsidP="008B2B82">
            <w:pPr>
              <w:widowControl w:val="0"/>
              <w:autoSpaceDE w:val="0"/>
              <w:autoSpaceDN w:val="0"/>
              <w:jc w:val="center"/>
              <w:rPr>
                <w:rFonts w:eastAsia="Calibri" w:cs="Calibri"/>
                <w:sz w:val="22"/>
                <w:szCs w:val="20"/>
              </w:rPr>
            </w:pPr>
            <w:r w:rsidRPr="008B2B82">
              <w:rPr>
                <w:rFonts w:eastAsia="Calibri" w:cs="Calibri"/>
                <w:sz w:val="22"/>
                <w:szCs w:val="20"/>
              </w:rPr>
              <w:t>бюджетов сельских поселений (по согласованию)</w:t>
            </w:r>
          </w:p>
        </w:tc>
        <w:tc>
          <w:tcPr>
            <w:tcW w:w="979" w:type="dxa"/>
            <w:vAlign w:val="center"/>
          </w:tcPr>
          <w:p w:rsidR="008B2B82" w:rsidRPr="008B2B82" w:rsidRDefault="008B2B82" w:rsidP="008B2B82">
            <w:pPr>
              <w:widowControl w:val="0"/>
              <w:autoSpaceDE w:val="0"/>
              <w:autoSpaceDN w:val="0"/>
              <w:jc w:val="center"/>
              <w:rPr>
                <w:rFonts w:eastAsia="Calibri" w:cs="Calibri"/>
                <w:sz w:val="22"/>
                <w:szCs w:val="20"/>
              </w:rPr>
            </w:pPr>
            <w:r w:rsidRPr="008B2B82">
              <w:rPr>
                <w:rFonts w:eastAsia="Calibri" w:cs="Calibri"/>
                <w:sz w:val="22"/>
                <w:szCs w:val="20"/>
              </w:rPr>
              <w:t>внебюджетных источников (по согласованию)</w:t>
            </w:r>
          </w:p>
        </w:tc>
        <w:tc>
          <w:tcPr>
            <w:tcW w:w="1718" w:type="dxa"/>
            <w:vMerge/>
          </w:tcPr>
          <w:p w:rsidR="008B2B82" w:rsidRPr="008B2B82" w:rsidRDefault="008B2B82" w:rsidP="008B2B82">
            <w:pPr>
              <w:widowControl w:val="0"/>
              <w:autoSpaceDE w:val="0"/>
              <w:autoSpaceDN w:val="0"/>
              <w:jc w:val="center"/>
              <w:rPr>
                <w:rFonts w:eastAsia="Calibri" w:cs="Calibri"/>
                <w:sz w:val="22"/>
                <w:szCs w:val="20"/>
              </w:rPr>
            </w:pPr>
          </w:p>
        </w:tc>
        <w:tc>
          <w:tcPr>
            <w:tcW w:w="1418" w:type="dxa"/>
            <w:vAlign w:val="center"/>
          </w:tcPr>
          <w:p w:rsidR="008B2B82" w:rsidRPr="008B2B82" w:rsidRDefault="008B2B82" w:rsidP="008B2B82">
            <w:pPr>
              <w:widowControl w:val="0"/>
              <w:autoSpaceDE w:val="0"/>
              <w:autoSpaceDN w:val="0"/>
              <w:jc w:val="center"/>
              <w:rPr>
                <w:rFonts w:eastAsia="Calibri" w:cs="Calibri"/>
                <w:sz w:val="22"/>
                <w:szCs w:val="20"/>
              </w:rPr>
            </w:pPr>
            <w:r w:rsidRPr="008B2B82">
              <w:rPr>
                <w:rFonts w:eastAsia="Calibri" w:cs="Calibri"/>
                <w:sz w:val="22"/>
                <w:szCs w:val="20"/>
              </w:rPr>
              <w:t>наименование и единица измерения</w:t>
            </w:r>
          </w:p>
        </w:tc>
        <w:tc>
          <w:tcPr>
            <w:tcW w:w="1209" w:type="dxa"/>
            <w:gridSpan w:val="2"/>
            <w:vAlign w:val="center"/>
          </w:tcPr>
          <w:p w:rsidR="008B2B82" w:rsidRPr="008B2B82" w:rsidRDefault="008B2B82" w:rsidP="008B2B82">
            <w:pPr>
              <w:widowControl w:val="0"/>
              <w:autoSpaceDE w:val="0"/>
              <w:autoSpaceDN w:val="0"/>
              <w:jc w:val="center"/>
              <w:rPr>
                <w:rFonts w:eastAsia="Calibri" w:cs="Calibri"/>
                <w:sz w:val="22"/>
                <w:szCs w:val="20"/>
              </w:rPr>
            </w:pPr>
            <w:r w:rsidRPr="008B2B82">
              <w:rPr>
                <w:rFonts w:eastAsia="Calibri" w:cs="Calibri"/>
                <w:sz w:val="22"/>
                <w:szCs w:val="20"/>
              </w:rPr>
              <w:t>значения по годам</w:t>
            </w:r>
          </w:p>
        </w:tc>
      </w:tr>
      <w:tr w:rsidR="008B2B82" w:rsidRPr="008B2B82" w:rsidTr="00E07BCF">
        <w:tc>
          <w:tcPr>
            <w:tcW w:w="837" w:type="dxa"/>
            <w:vAlign w:val="center"/>
          </w:tcPr>
          <w:p w:rsidR="008B2B82" w:rsidRPr="008B2B82" w:rsidRDefault="008B2B82" w:rsidP="008B2B82">
            <w:pPr>
              <w:widowControl w:val="0"/>
              <w:autoSpaceDE w:val="0"/>
              <w:autoSpaceDN w:val="0"/>
              <w:jc w:val="center"/>
              <w:rPr>
                <w:rFonts w:eastAsia="Calibri" w:cs="Calibri"/>
                <w:sz w:val="22"/>
                <w:szCs w:val="20"/>
              </w:rPr>
            </w:pPr>
            <w:r w:rsidRPr="008B2B82">
              <w:rPr>
                <w:rFonts w:eastAsia="Calibri" w:cs="Calibri"/>
                <w:sz w:val="22"/>
                <w:szCs w:val="20"/>
              </w:rPr>
              <w:t>1</w:t>
            </w:r>
          </w:p>
        </w:tc>
        <w:tc>
          <w:tcPr>
            <w:tcW w:w="2040" w:type="dxa"/>
            <w:vAlign w:val="center"/>
          </w:tcPr>
          <w:p w:rsidR="008B2B82" w:rsidRPr="008B2B82" w:rsidRDefault="008B2B82" w:rsidP="008B2B82">
            <w:pPr>
              <w:widowControl w:val="0"/>
              <w:autoSpaceDE w:val="0"/>
              <w:autoSpaceDN w:val="0"/>
              <w:jc w:val="center"/>
              <w:rPr>
                <w:rFonts w:eastAsia="Calibri" w:cs="Calibri"/>
                <w:sz w:val="22"/>
                <w:szCs w:val="20"/>
              </w:rPr>
            </w:pPr>
            <w:r w:rsidRPr="008B2B82">
              <w:rPr>
                <w:rFonts w:eastAsia="Calibri" w:cs="Calibri"/>
                <w:sz w:val="22"/>
                <w:szCs w:val="20"/>
              </w:rPr>
              <w:t>2</w:t>
            </w:r>
          </w:p>
        </w:tc>
        <w:tc>
          <w:tcPr>
            <w:tcW w:w="1297" w:type="dxa"/>
            <w:gridSpan w:val="2"/>
            <w:vAlign w:val="center"/>
          </w:tcPr>
          <w:p w:rsidR="008B2B82" w:rsidRPr="008B2B82" w:rsidRDefault="008B2B82" w:rsidP="008B2B82">
            <w:pPr>
              <w:widowControl w:val="0"/>
              <w:autoSpaceDE w:val="0"/>
              <w:autoSpaceDN w:val="0"/>
              <w:jc w:val="center"/>
              <w:rPr>
                <w:rFonts w:eastAsia="Calibri" w:cs="Calibri"/>
                <w:sz w:val="22"/>
                <w:szCs w:val="20"/>
              </w:rPr>
            </w:pPr>
            <w:r w:rsidRPr="008B2B82">
              <w:rPr>
                <w:rFonts w:eastAsia="Calibri" w:cs="Calibri"/>
                <w:sz w:val="22"/>
                <w:szCs w:val="20"/>
              </w:rPr>
              <w:t>3</w:t>
            </w:r>
          </w:p>
        </w:tc>
        <w:tc>
          <w:tcPr>
            <w:tcW w:w="1338" w:type="dxa"/>
            <w:gridSpan w:val="2"/>
            <w:vAlign w:val="center"/>
          </w:tcPr>
          <w:p w:rsidR="008B2B82" w:rsidRPr="008B2B82" w:rsidRDefault="008B2B82" w:rsidP="008B2B82">
            <w:pPr>
              <w:widowControl w:val="0"/>
              <w:autoSpaceDE w:val="0"/>
              <w:autoSpaceDN w:val="0"/>
              <w:jc w:val="center"/>
              <w:rPr>
                <w:rFonts w:eastAsia="Calibri" w:cs="Calibri"/>
                <w:sz w:val="22"/>
                <w:szCs w:val="20"/>
              </w:rPr>
            </w:pPr>
            <w:r w:rsidRPr="008B2B82">
              <w:rPr>
                <w:rFonts w:eastAsia="Calibri" w:cs="Calibri"/>
                <w:sz w:val="22"/>
                <w:szCs w:val="20"/>
              </w:rPr>
              <w:t>4</w:t>
            </w:r>
          </w:p>
        </w:tc>
        <w:tc>
          <w:tcPr>
            <w:tcW w:w="1147" w:type="dxa"/>
            <w:gridSpan w:val="2"/>
            <w:vAlign w:val="center"/>
          </w:tcPr>
          <w:p w:rsidR="008B2B82" w:rsidRPr="008B2B82" w:rsidRDefault="008B2B82" w:rsidP="008B2B82">
            <w:pPr>
              <w:widowControl w:val="0"/>
              <w:autoSpaceDE w:val="0"/>
              <w:autoSpaceDN w:val="0"/>
              <w:jc w:val="center"/>
              <w:rPr>
                <w:rFonts w:eastAsia="Calibri" w:cs="Calibri"/>
                <w:sz w:val="22"/>
                <w:szCs w:val="20"/>
              </w:rPr>
            </w:pPr>
            <w:r w:rsidRPr="008B2B82">
              <w:rPr>
                <w:rFonts w:eastAsia="Calibri" w:cs="Calibri"/>
                <w:sz w:val="22"/>
                <w:szCs w:val="20"/>
              </w:rPr>
              <w:t>5</w:t>
            </w:r>
          </w:p>
        </w:tc>
        <w:tc>
          <w:tcPr>
            <w:tcW w:w="1139" w:type="dxa"/>
            <w:vAlign w:val="center"/>
          </w:tcPr>
          <w:p w:rsidR="008B2B82" w:rsidRPr="008B2B82" w:rsidRDefault="008B2B82" w:rsidP="008B2B82">
            <w:pPr>
              <w:widowControl w:val="0"/>
              <w:autoSpaceDE w:val="0"/>
              <w:autoSpaceDN w:val="0"/>
              <w:jc w:val="center"/>
              <w:rPr>
                <w:rFonts w:eastAsia="Calibri" w:cs="Calibri"/>
                <w:sz w:val="22"/>
                <w:szCs w:val="20"/>
              </w:rPr>
            </w:pPr>
            <w:r w:rsidRPr="008B2B82">
              <w:rPr>
                <w:rFonts w:eastAsia="Calibri" w:cs="Calibri"/>
                <w:sz w:val="22"/>
                <w:szCs w:val="20"/>
              </w:rPr>
              <w:t>6</w:t>
            </w:r>
          </w:p>
        </w:tc>
        <w:tc>
          <w:tcPr>
            <w:tcW w:w="972" w:type="dxa"/>
            <w:vAlign w:val="center"/>
          </w:tcPr>
          <w:p w:rsidR="008B2B82" w:rsidRPr="008B2B82" w:rsidRDefault="008B2B82" w:rsidP="008B2B82">
            <w:pPr>
              <w:widowControl w:val="0"/>
              <w:autoSpaceDE w:val="0"/>
              <w:autoSpaceDN w:val="0"/>
              <w:jc w:val="center"/>
              <w:rPr>
                <w:rFonts w:eastAsia="Calibri" w:cs="Calibri"/>
                <w:sz w:val="22"/>
                <w:szCs w:val="20"/>
              </w:rPr>
            </w:pPr>
            <w:r w:rsidRPr="008B2B82">
              <w:rPr>
                <w:rFonts w:eastAsia="Calibri" w:cs="Calibri"/>
                <w:sz w:val="22"/>
                <w:szCs w:val="20"/>
              </w:rPr>
              <w:t>7</w:t>
            </w:r>
          </w:p>
        </w:tc>
        <w:tc>
          <w:tcPr>
            <w:tcW w:w="1007" w:type="dxa"/>
            <w:gridSpan w:val="3"/>
            <w:vAlign w:val="center"/>
          </w:tcPr>
          <w:p w:rsidR="008B2B82" w:rsidRPr="008B2B82" w:rsidRDefault="008B2B82" w:rsidP="008B2B82">
            <w:pPr>
              <w:widowControl w:val="0"/>
              <w:autoSpaceDE w:val="0"/>
              <w:autoSpaceDN w:val="0"/>
              <w:jc w:val="center"/>
              <w:rPr>
                <w:rFonts w:eastAsia="Calibri" w:cs="Calibri"/>
                <w:sz w:val="22"/>
                <w:szCs w:val="20"/>
              </w:rPr>
            </w:pPr>
            <w:r w:rsidRPr="008B2B82">
              <w:rPr>
                <w:rFonts w:eastAsia="Calibri" w:cs="Calibri"/>
                <w:sz w:val="22"/>
                <w:szCs w:val="20"/>
              </w:rPr>
              <w:t>8</w:t>
            </w:r>
          </w:p>
        </w:tc>
        <w:tc>
          <w:tcPr>
            <w:tcW w:w="979" w:type="dxa"/>
            <w:vAlign w:val="center"/>
          </w:tcPr>
          <w:p w:rsidR="008B2B82" w:rsidRPr="008B2B82" w:rsidRDefault="008B2B82" w:rsidP="008B2B82">
            <w:pPr>
              <w:widowControl w:val="0"/>
              <w:autoSpaceDE w:val="0"/>
              <w:autoSpaceDN w:val="0"/>
              <w:jc w:val="center"/>
              <w:rPr>
                <w:rFonts w:eastAsia="Calibri" w:cs="Calibri"/>
                <w:sz w:val="22"/>
                <w:szCs w:val="20"/>
              </w:rPr>
            </w:pPr>
            <w:r w:rsidRPr="008B2B82">
              <w:rPr>
                <w:rFonts w:eastAsia="Calibri" w:cs="Calibri"/>
                <w:sz w:val="22"/>
                <w:szCs w:val="20"/>
              </w:rPr>
              <w:t>9</w:t>
            </w:r>
          </w:p>
        </w:tc>
        <w:tc>
          <w:tcPr>
            <w:tcW w:w="1718" w:type="dxa"/>
            <w:vAlign w:val="center"/>
          </w:tcPr>
          <w:p w:rsidR="008B2B82" w:rsidRPr="008B2B82" w:rsidRDefault="008B2B82" w:rsidP="008B2B82">
            <w:pPr>
              <w:widowControl w:val="0"/>
              <w:autoSpaceDE w:val="0"/>
              <w:autoSpaceDN w:val="0"/>
              <w:jc w:val="center"/>
              <w:rPr>
                <w:rFonts w:eastAsia="Calibri" w:cs="Calibri"/>
                <w:sz w:val="22"/>
                <w:szCs w:val="20"/>
              </w:rPr>
            </w:pPr>
            <w:r w:rsidRPr="008B2B82">
              <w:rPr>
                <w:rFonts w:eastAsia="Calibri" w:cs="Calibri"/>
                <w:sz w:val="22"/>
                <w:szCs w:val="20"/>
              </w:rPr>
              <w:t>10</w:t>
            </w:r>
          </w:p>
        </w:tc>
        <w:tc>
          <w:tcPr>
            <w:tcW w:w="1418" w:type="dxa"/>
            <w:vAlign w:val="center"/>
          </w:tcPr>
          <w:p w:rsidR="008B2B82" w:rsidRPr="008B2B82" w:rsidRDefault="008B2B82" w:rsidP="008B2B82">
            <w:pPr>
              <w:widowControl w:val="0"/>
              <w:autoSpaceDE w:val="0"/>
              <w:autoSpaceDN w:val="0"/>
              <w:jc w:val="center"/>
              <w:rPr>
                <w:rFonts w:eastAsia="Calibri" w:cs="Calibri"/>
                <w:sz w:val="22"/>
                <w:szCs w:val="20"/>
              </w:rPr>
            </w:pPr>
            <w:r w:rsidRPr="008B2B82">
              <w:rPr>
                <w:rFonts w:eastAsia="Calibri" w:cs="Calibri"/>
                <w:sz w:val="22"/>
                <w:szCs w:val="20"/>
              </w:rPr>
              <w:t>11</w:t>
            </w:r>
          </w:p>
        </w:tc>
        <w:tc>
          <w:tcPr>
            <w:tcW w:w="1209" w:type="dxa"/>
            <w:gridSpan w:val="2"/>
            <w:vAlign w:val="center"/>
          </w:tcPr>
          <w:p w:rsidR="008B2B82" w:rsidRPr="008B2B82" w:rsidRDefault="008B2B82" w:rsidP="008B2B82">
            <w:pPr>
              <w:widowControl w:val="0"/>
              <w:autoSpaceDE w:val="0"/>
              <w:autoSpaceDN w:val="0"/>
              <w:jc w:val="center"/>
              <w:rPr>
                <w:rFonts w:eastAsia="Calibri" w:cs="Calibri"/>
                <w:sz w:val="22"/>
                <w:szCs w:val="20"/>
              </w:rPr>
            </w:pPr>
            <w:r w:rsidRPr="008B2B82">
              <w:rPr>
                <w:rFonts w:eastAsia="Calibri" w:cs="Calibri"/>
                <w:sz w:val="22"/>
                <w:szCs w:val="20"/>
              </w:rPr>
              <w:t>12</w:t>
            </w:r>
          </w:p>
        </w:tc>
      </w:tr>
      <w:tr w:rsidR="008B2B82" w:rsidRPr="008B2B82" w:rsidTr="00E07BCF">
        <w:tc>
          <w:tcPr>
            <w:tcW w:w="837" w:type="dxa"/>
          </w:tcPr>
          <w:p w:rsidR="008B2B82" w:rsidRPr="008B2B82" w:rsidRDefault="008B2B82" w:rsidP="008B2B82">
            <w:pPr>
              <w:widowControl w:val="0"/>
              <w:autoSpaceDE w:val="0"/>
              <w:autoSpaceDN w:val="0"/>
              <w:rPr>
                <w:rFonts w:eastAsia="Calibri" w:cs="Calibri"/>
                <w:sz w:val="22"/>
                <w:szCs w:val="20"/>
              </w:rPr>
            </w:pPr>
          </w:p>
        </w:tc>
        <w:tc>
          <w:tcPr>
            <w:tcW w:w="14264" w:type="dxa"/>
            <w:gridSpan w:val="17"/>
          </w:tcPr>
          <w:p w:rsidR="008B2B82" w:rsidRPr="008B2B82" w:rsidRDefault="008B2B82" w:rsidP="008A0867">
            <w:pPr>
              <w:widowControl w:val="0"/>
              <w:autoSpaceDE w:val="0"/>
              <w:autoSpaceDN w:val="0"/>
              <w:rPr>
                <w:rFonts w:eastAsia="Calibri" w:cs="Calibri"/>
                <w:sz w:val="22"/>
                <w:szCs w:val="20"/>
              </w:rPr>
            </w:pPr>
            <w:r w:rsidRPr="008B2B82">
              <w:rPr>
                <w:rFonts w:eastAsia="Calibri" w:cs="Calibri"/>
                <w:sz w:val="22"/>
                <w:szCs w:val="20"/>
              </w:rPr>
              <w:t xml:space="preserve">Подпрограмма (направление) 4 </w:t>
            </w:r>
            <w:r w:rsidRPr="008B2B82">
              <w:rPr>
                <w:rFonts w:eastAsia="Calibri"/>
                <w:sz w:val="22"/>
                <w:szCs w:val="20"/>
              </w:rPr>
              <w:t>«</w:t>
            </w:r>
            <w:r w:rsidRPr="008B2B82">
              <w:rPr>
                <w:rFonts w:eastAsia="Calibri"/>
                <w:sz w:val="22"/>
                <w:szCs w:val="20"/>
                <w:lang w:eastAsia="en-US"/>
              </w:rPr>
              <w:t>Совершенствование муниципального управления в МО Молчановский район</w:t>
            </w:r>
          </w:p>
        </w:tc>
      </w:tr>
      <w:tr w:rsidR="008B2B82" w:rsidRPr="008B2B82" w:rsidTr="00E07BCF">
        <w:tc>
          <w:tcPr>
            <w:tcW w:w="837" w:type="dxa"/>
          </w:tcPr>
          <w:p w:rsidR="008B2B82" w:rsidRPr="008B2B82" w:rsidRDefault="008B2B82" w:rsidP="008B2B82">
            <w:pPr>
              <w:widowControl w:val="0"/>
              <w:autoSpaceDE w:val="0"/>
              <w:autoSpaceDN w:val="0"/>
              <w:rPr>
                <w:rFonts w:eastAsia="Calibri" w:cs="Calibri"/>
                <w:sz w:val="22"/>
                <w:szCs w:val="20"/>
              </w:rPr>
            </w:pPr>
            <w:r w:rsidRPr="008B2B82">
              <w:rPr>
                <w:rFonts w:eastAsia="Calibri" w:cs="Calibri"/>
                <w:sz w:val="22"/>
                <w:szCs w:val="20"/>
              </w:rPr>
              <w:t>1</w:t>
            </w:r>
          </w:p>
        </w:tc>
        <w:tc>
          <w:tcPr>
            <w:tcW w:w="14264" w:type="dxa"/>
            <w:gridSpan w:val="17"/>
          </w:tcPr>
          <w:p w:rsidR="008B2B82" w:rsidRPr="008B2B82" w:rsidRDefault="008B2B82" w:rsidP="008A0867">
            <w:pPr>
              <w:widowControl w:val="0"/>
              <w:autoSpaceDE w:val="0"/>
              <w:autoSpaceDN w:val="0"/>
              <w:rPr>
                <w:rFonts w:eastAsia="Calibri" w:cs="Calibri"/>
                <w:sz w:val="22"/>
                <w:szCs w:val="20"/>
              </w:rPr>
            </w:pPr>
            <w:r w:rsidRPr="008B2B82">
              <w:rPr>
                <w:rFonts w:eastAsia="Calibri" w:cs="Calibri"/>
                <w:sz w:val="22"/>
                <w:szCs w:val="20"/>
              </w:rPr>
              <w:t xml:space="preserve">Задача 1 подпрограммы (направления) 1. </w:t>
            </w:r>
            <w:r w:rsidRPr="008B2B82">
              <w:rPr>
                <w:rFonts w:eastAsia="Calibri"/>
                <w:sz w:val="22"/>
                <w:szCs w:val="20"/>
              </w:rPr>
              <w:t>Профессиональное развитие муниципальных служащих МО Молчановский район</w:t>
            </w:r>
          </w:p>
        </w:tc>
      </w:tr>
      <w:tr w:rsidR="008B2B82" w:rsidRPr="008B2B82" w:rsidTr="00E07BCF">
        <w:tc>
          <w:tcPr>
            <w:tcW w:w="837" w:type="dxa"/>
            <w:vMerge w:val="restart"/>
          </w:tcPr>
          <w:p w:rsidR="008B2B82" w:rsidRPr="008B2B82" w:rsidRDefault="008B2B82" w:rsidP="008B2B82">
            <w:pPr>
              <w:widowControl w:val="0"/>
              <w:autoSpaceDE w:val="0"/>
              <w:autoSpaceDN w:val="0"/>
              <w:rPr>
                <w:rFonts w:eastAsia="Calibri" w:cs="Calibri"/>
                <w:sz w:val="22"/>
                <w:szCs w:val="20"/>
              </w:rPr>
            </w:pPr>
            <w:r w:rsidRPr="008B2B82">
              <w:rPr>
                <w:rFonts w:eastAsia="Calibri" w:cs="Calibri"/>
                <w:sz w:val="22"/>
                <w:szCs w:val="20"/>
              </w:rPr>
              <w:t>1.1.</w:t>
            </w:r>
          </w:p>
        </w:tc>
        <w:tc>
          <w:tcPr>
            <w:tcW w:w="2085" w:type="dxa"/>
            <w:gridSpan w:val="2"/>
            <w:vMerge w:val="restart"/>
          </w:tcPr>
          <w:p w:rsidR="008B2B82" w:rsidRPr="008B2B82" w:rsidRDefault="008B2B82" w:rsidP="008B2B82">
            <w:pPr>
              <w:widowControl w:val="0"/>
              <w:autoSpaceDE w:val="0"/>
              <w:autoSpaceDN w:val="0"/>
              <w:jc w:val="center"/>
              <w:rPr>
                <w:rFonts w:eastAsia="Calibri" w:cs="Calibri"/>
                <w:sz w:val="22"/>
                <w:szCs w:val="20"/>
              </w:rPr>
            </w:pPr>
            <w:r w:rsidRPr="008B2B82">
              <w:rPr>
                <w:rFonts w:eastAsia="Calibri" w:cs="Calibri"/>
                <w:sz w:val="22"/>
                <w:szCs w:val="20"/>
              </w:rPr>
              <w:t>Комплекс процессных мероприятий «П</w:t>
            </w:r>
            <w:r w:rsidRPr="008B2B82">
              <w:rPr>
                <w:rFonts w:eastAsia="Calibri"/>
                <w:sz w:val="22"/>
                <w:szCs w:val="20"/>
              </w:rPr>
              <w:t>рофессиональное развитие муниципальных служащих»</w:t>
            </w:r>
          </w:p>
        </w:tc>
        <w:tc>
          <w:tcPr>
            <w:tcW w:w="1258" w:type="dxa"/>
            <w:gridSpan w:val="2"/>
          </w:tcPr>
          <w:p w:rsidR="008B2B82" w:rsidRPr="008B2B82" w:rsidRDefault="00350EF3" w:rsidP="002E13FC">
            <w:pPr>
              <w:widowControl w:val="0"/>
              <w:autoSpaceDE w:val="0"/>
              <w:autoSpaceDN w:val="0"/>
              <w:jc w:val="center"/>
              <w:rPr>
                <w:rFonts w:eastAsia="Calibri" w:cs="Calibri"/>
                <w:sz w:val="22"/>
                <w:szCs w:val="20"/>
              </w:rPr>
            </w:pPr>
            <w:r w:rsidRPr="008B2B82">
              <w:rPr>
                <w:rFonts w:eastAsia="Calibri" w:cs="Calibri"/>
                <w:sz w:val="22"/>
                <w:szCs w:val="20"/>
              </w:rPr>
              <w:t>В</w:t>
            </w:r>
            <w:r w:rsidR="008B2B82" w:rsidRPr="008B2B82">
              <w:rPr>
                <w:rFonts w:eastAsia="Calibri" w:cs="Calibri"/>
                <w:sz w:val="22"/>
                <w:szCs w:val="20"/>
              </w:rPr>
              <w:t>сего</w:t>
            </w:r>
          </w:p>
        </w:tc>
        <w:tc>
          <w:tcPr>
            <w:tcW w:w="1404" w:type="dxa"/>
            <w:gridSpan w:val="2"/>
            <w:vAlign w:val="center"/>
          </w:tcPr>
          <w:p w:rsidR="008B2B82" w:rsidRPr="008B2B82" w:rsidRDefault="00350EF3" w:rsidP="008B2B82">
            <w:pPr>
              <w:widowControl w:val="0"/>
              <w:autoSpaceDE w:val="0"/>
              <w:autoSpaceDN w:val="0"/>
              <w:jc w:val="center"/>
              <w:rPr>
                <w:rFonts w:eastAsia="Calibri" w:cs="Calibri"/>
                <w:color w:val="000000"/>
                <w:sz w:val="22"/>
                <w:szCs w:val="20"/>
              </w:rPr>
            </w:pPr>
            <w:r>
              <w:rPr>
                <w:rFonts w:eastAsia="Calibri" w:cs="Calibri"/>
                <w:color w:val="000000"/>
                <w:sz w:val="22"/>
                <w:szCs w:val="20"/>
              </w:rPr>
              <w:t>294,0</w:t>
            </w:r>
          </w:p>
        </w:tc>
        <w:tc>
          <w:tcPr>
            <w:tcW w:w="1075" w:type="dxa"/>
            <w:vAlign w:val="center"/>
          </w:tcPr>
          <w:p w:rsidR="008B2B82" w:rsidRPr="008B2B82" w:rsidRDefault="00350EF3" w:rsidP="008B2B82">
            <w:pPr>
              <w:widowControl w:val="0"/>
              <w:autoSpaceDE w:val="0"/>
              <w:autoSpaceDN w:val="0"/>
              <w:jc w:val="center"/>
              <w:rPr>
                <w:rFonts w:eastAsia="Calibri" w:cs="Calibri"/>
                <w:color w:val="000000"/>
                <w:sz w:val="22"/>
                <w:szCs w:val="20"/>
              </w:rPr>
            </w:pPr>
            <w:r>
              <w:rPr>
                <w:rFonts w:eastAsia="Calibri" w:cs="Calibri"/>
                <w:color w:val="000000"/>
                <w:sz w:val="22"/>
                <w:szCs w:val="20"/>
              </w:rPr>
              <w:t>0,0</w:t>
            </w:r>
          </w:p>
        </w:tc>
        <w:tc>
          <w:tcPr>
            <w:tcW w:w="1139" w:type="dxa"/>
            <w:vAlign w:val="center"/>
          </w:tcPr>
          <w:p w:rsidR="008B2B82" w:rsidRPr="008B2B82" w:rsidRDefault="00350EF3" w:rsidP="008B2B82">
            <w:pPr>
              <w:widowControl w:val="0"/>
              <w:autoSpaceDE w:val="0"/>
              <w:autoSpaceDN w:val="0"/>
              <w:jc w:val="center"/>
              <w:rPr>
                <w:rFonts w:eastAsia="Calibri" w:cs="Calibri"/>
                <w:color w:val="000000"/>
                <w:sz w:val="22"/>
                <w:szCs w:val="20"/>
              </w:rPr>
            </w:pPr>
            <w:r>
              <w:rPr>
                <w:rFonts w:eastAsia="Calibri" w:cs="Calibri"/>
                <w:color w:val="000000"/>
                <w:sz w:val="22"/>
                <w:szCs w:val="20"/>
              </w:rPr>
              <w:t>0,0</w:t>
            </w:r>
          </w:p>
        </w:tc>
        <w:tc>
          <w:tcPr>
            <w:tcW w:w="1089" w:type="dxa"/>
            <w:gridSpan w:val="2"/>
            <w:vAlign w:val="center"/>
          </w:tcPr>
          <w:p w:rsidR="008B2B82" w:rsidRPr="008B2B82" w:rsidRDefault="00350EF3" w:rsidP="008B2B82">
            <w:pPr>
              <w:widowControl w:val="0"/>
              <w:autoSpaceDE w:val="0"/>
              <w:autoSpaceDN w:val="0"/>
              <w:jc w:val="center"/>
              <w:rPr>
                <w:rFonts w:eastAsia="Calibri" w:cs="Calibri"/>
                <w:color w:val="000000"/>
                <w:sz w:val="22"/>
                <w:szCs w:val="20"/>
              </w:rPr>
            </w:pPr>
            <w:r>
              <w:rPr>
                <w:rFonts w:eastAsia="Calibri" w:cs="Calibri"/>
                <w:color w:val="000000"/>
                <w:sz w:val="22"/>
                <w:szCs w:val="20"/>
              </w:rPr>
              <w:t>294,0</w:t>
            </w:r>
          </w:p>
        </w:tc>
        <w:tc>
          <w:tcPr>
            <w:tcW w:w="857" w:type="dxa"/>
            <w:vAlign w:val="center"/>
          </w:tcPr>
          <w:p w:rsidR="008B2B82" w:rsidRPr="008B2B82" w:rsidRDefault="00350EF3" w:rsidP="008B2B82">
            <w:pPr>
              <w:widowControl w:val="0"/>
              <w:autoSpaceDE w:val="0"/>
              <w:autoSpaceDN w:val="0"/>
              <w:jc w:val="center"/>
              <w:rPr>
                <w:rFonts w:eastAsia="Calibri" w:cs="Calibri"/>
                <w:color w:val="000000"/>
                <w:sz w:val="22"/>
                <w:szCs w:val="20"/>
              </w:rPr>
            </w:pPr>
            <w:r>
              <w:rPr>
                <w:rFonts w:eastAsia="Calibri" w:cs="Calibri"/>
                <w:color w:val="000000"/>
                <w:sz w:val="22"/>
                <w:szCs w:val="20"/>
              </w:rPr>
              <w:t>0,0</w:t>
            </w:r>
          </w:p>
        </w:tc>
        <w:tc>
          <w:tcPr>
            <w:tcW w:w="1012" w:type="dxa"/>
            <w:gridSpan w:val="2"/>
            <w:vAlign w:val="center"/>
          </w:tcPr>
          <w:p w:rsidR="008B2B82" w:rsidRPr="008B2B82" w:rsidRDefault="00350EF3" w:rsidP="008B2B82">
            <w:pPr>
              <w:widowControl w:val="0"/>
              <w:autoSpaceDE w:val="0"/>
              <w:autoSpaceDN w:val="0"/>
              <w:jc w:val="center"/>
              <w:rPr>
                <w:rFonts w:eastAsia="Calibri" w:cs="Calibri"/>
                <w:color w:val="000000"/>
                <w:sz w:val="22"/>
                <w:szCs w:val="20"/>
              </w:rPr>
            </w:pPr>
            <w:r>
              <w:rPr>
                <w:rFonts w:eastAsia="Calibri" w:cs="Calibri"/>
                <w:color w:val="000000"/>
                <w:sz w:val="22"/>
                <w:szCs w:val="20"/>
              </w:rPr>
              <w:t>0,0</w:t>
            </w:r>
          </w:p>
        </w:tc>
        <w:tc>
          <w:tcPr>
            <w:tcW w:w="1718" w:type="dxa"/>
            <w:vMerge w:val="restart"/>
          </w:tcPr>
          <w:p w:rsidR="008B2B82" w:rsidRPr="008B2B82" w:rsidRDefault="008B2B82" w:rsidP="008B2B82">
            <w:pPr>
              <w:widowControl w:val="0"/>
              <w:autoSpaceDE w:val="0"/>
              <w:autoSpaceDN w:val="0"/>
              <w:rPr>
                <w:rFonts w:eastAsia="Calibri"/>
                <w:sz w:val="22"/>
                <w:szCs w:val="20"/>
                <w:lang w:eastAsia="en-US"/>
              </w:rPr>
            </w:pPr>
            <w:r w:rsidRPr="008B2B82">
              <w:rPr>
                <w:rFonts w:eastAsia="Calibri"/>
                <w:sz w:val="22"/>
                <w:szCs w:val="20"/>
                <w:lang w:eastAsia="en-US"/>
              </w:rPr>
              <w:t>Администрация Молчановского района</w:t>
            </w:r>
          </w:p>
          <w:p w:rsidR="008B2B82" w:rsidRPr="008B2B82" w:rsidRDefault="008B2B82" w:rsidP="008B2B82">
            <w:pPr>
              <w:widowControl w:val="0"/>
              <w:autoSpaceDE w:val="0"/>
              <w:autoSpaceDN w:val="0"/>
              <w:rPr>
                <w:rFonts w:eastAsia="Calibri"/>
                <w:sz w:val="22"/>
                <w:szCs w:val="20"/>
                <w:lang w:eastAsia="en-US"/>
              </w:rPr>
            </w:pPr>
            <w:r w:rsidRPr="008B2B82">
              <w:rPr>
                <w:rFonts w:eastAsia="Calibri"/>
                <w:sz w:val="22"/>
                <w:szCs w:val="20"/>
                <w:lang w:eastAsia="en-US"/>
              </w:rPr>
              <w:t>Управление финансов Администрации Молчановского района</w:t>
            </w:r>
          </w:p>
          <w:p w:rsidR="008B2B82" w:rsidRPr="008B2B82" w:rsidRDefault="008B2B82" w:rsidP="008B2B82">
            <w:pPr>
              <w:widowControl w:val="0"/>
              <w:autoSpaceDE w:val="0"/>
              <w:autoSpaceDN w:val="0"/>
              <w:rPr>
                <w:rFonts w:eastAsia="Calibri"/>
                <w:sz w:val="22"/>
                <w:szCs w:val="20"/>
                <w:lang w:eastAsia="en-US"/>
              </w:rPr>
            </w:pPr>
            <w:r w:rsidRPr="008B2B82">
              <w:rPr>
                <w:rFonts w:eastAsia="Calibri"/>
                <w:sz w:val="22"/>
                <w:szCs w:val="20"/>
                <w:lang w:eastAsia="en-US"/>
              </w:rPr>
              <w:t xml:space="preserve">Управление образования </w:t>
            </w:r>
            <w:r w:rsidRPr="008B2B82">
              <w:rPr>
                <w:rFonts w:eastAsia="Calibri"/>
                <w:sz w:val="22"/>
                <w:szCs w:val="20"/>
                <w:lang w:eastAsia="en-US"/>
              </w:rPr>
              <w:lastRenderedPageBreak/>
              <w:t>Администрации Молчановского район</w:t>
            </w:r>
          </w:p>
          <w:p w:rsidR="008B2B82" w:rsidRPr="008B2B82" w:rsidRDefault="008B2B82" w:rsidP="008B2B82">
            <w:pPr>
              <w:widowControl w:val="0"/>
              <w:autoSpaceDE w:val="0"/>
              <w:autoSpaceDN w:val="0"/>
              <w:rPr>
                <w:rFonts w:eastAsia="Calibri" w:cs="Calibri"/>
                <w:sz w:val="22"/>
                <w:szCs w:val="20"/>
              </w:rPr>
            </w:pPr>
            <w:r w:rsidRPr="008B2B82">
              <w:rPr>
                <w:rFonts w:eastAsia="Calibri"/>
                <w:sz w:val="22"/>
                <w:szCs w:val="20"/>
                <w:lang w:eastAsia="en-US"/>
              </w:rPr>
              <w:t>МКУ «ОУМИ Администрации Молчановского района»</w:t>
            </w:r>
          </w:p>
        </w:tc>
        <w:tc>
          <w:tcPr>
            <w:tcW w:w="1565" w:type="dxa"/>
            <w:gridSpan w:val="2"/>
            <w:vMerge w:val="restart"/>
          </w:tcPr>
          <w:p w:rsidR="008B2B82" w:rsidRPr="008B2B82" w:rsidRDefault="008B2B82" w:rsidP="008B2B82">
            <w:pPr>
              <w:widowControl w:val="0"/>
              <w:autoSpaceDE w:val="0"/>
              <w:autoSpaceDN w:val="0"/>
              <w:jc w:val="center"/>
              <w:rPr>
                <w:rFonts w:eastAsia="Calibri" w:cs="Calibri"/>
                <w:sz w:val="22"/>
                <w:szCs w:val="20"/>
              </w:rPr>
            </w:pPr>
            <w:r w:rsidRPr="008B2B82">
              <w:rPr>
                <w:rFonts w:eastAsia="Calibri"/>
                <w:sz w:val="22"/>
                <w:szCs w:val="20"/>
              </w:rPr>
              <w:lastRenderedPageBreak/>
              <w:t xml:space="preserve">Количество муниципальных служащих, прошедших обучение по программам дополнительного образования (в том числе участвующих </w:t>
            </w:r>
            <w:r w:rsidRPr="008B2B82">
              <w:rPr>
                <w:rFonts w:eastAsia="Calibri"/>
                <w:sz w:val="22"/>
                <w:szCs w:val="20"/>
              </w:rPr>
              <w:lastRenderedPageBreak/>
              <w:t>в семинарах, тренингах и других образовательных мероприятиях), человек</w:t>
            </w:r>
          </w:p>
        </w:tc>
        <w:tc>
          <w:tcPr>
            <w:tcW w:w="1062" w:type="dxa"/>
          </w:tcPr>
          <w:p w:rsidR="008B2B82" w:rsidRPr="008B2B82" w:rsidRDefault="008B2B82" w:rsidP="008B2B82">
            <w:pPr>
              <w:widowControl w:val="0"/>
              <w:autoSpaceDE w:val="0"/>
              <w:autoSpaceDN w:val="0"/>
              <w:jc w:val="center"/>
              <w:rPr>
                <w:rFonts w:eastAsia="Calibri" w:cs="Calibri"/>
                <w:sz w:val="22"/>
                <w:szCs w:val="20"/>
              </w:rPr>
            </w:pPr>
            <w:r w:rsidRPr="008B2B82">
              <w:rPr>
                <w:rFonts w:eastAsia="Calibri" w:cs="Calibri"/>
                <w:sz w:val="22"/>
                <w:szCs w:val="20"/>
              </w:rPr>
              <w:lastRenderedPageBreak/>
              <w:t>x</w:t>
            </w:r>
          </w:p>
        </w:tc>
      </w:tr>
      <w:tr w:rsidR="008B2B82" w:rsidRPr="008B2B82" w:rsidTr="00E07BCF">
        <w:tc>
          <w:tcPr>
            <w:tcW w:w="837" w:type="dxa"/>
            <w:vMerge/>
          </w:tcPr>
          <w:p w:rsidR="008B2B82" w:rsidRPr="008B2B82" w:rsidRDefault="008B2B82" w:rsidP="008B2B82">
            <w:pPr>
              <w:widowControl w:val="0"/>
              <w:autoSpaceDE w:val="0"/>
              <w:autoSpaceDN w:val="0"/>
              <w:rPr>
                <w:rFonts w:eastAsia="Calibri" w:cs="Calibri"/>
                <w:sz w:val="22"/>
                <w:szCs w:val="20"/>
              </w:rPr>
            </w:pPr>
          </w:p>
        </w:tc>
        <w:tc>
          <w:tcPr>
            <w:tcW w:w="2085" w:type="dxa"/>
            <w:gridSpan w:val="2"/>
            <w:vMerge/>
          </w:tcPr>
          <w:p w:rsidR="008B2B82" w:rsidRPr="008B2B82" w:rsidRDefault="008B2B82" w:rsidP="008B2B82">
            <w:pPr>
              <w:widowControl w:val="0"/>
              <w:autoSpaceDE w:val="0"/>
              <w:autoSpaceDN w:val="0"/>
              <w:jc w:val="center"/>
              <w:rPr>
                <w:rFonts w:eastAsia="Calibri" w:cs="Calibri"/>
                <w:sz w:val="22"/>
                <w:szCs w:val="20"/>
              </w:rPr>
            </w:pPr>
          </w:p>
        </w:tc>
        <w:tc>
          <w:tcPr>
            <w:tcW w:w="1258" w:type="dxa"/>
            <w:gridSpan w:val="2"/>
          </w:tcPr>
          <w:p w:rsidR="008B2B82" w:rsidRPr="008B2B82" w:rsidRDefault="008B2B82" w:rsidP="008B2B82">
            <w:pPr>
              <w:widowControl w:val="0"/>
              <w:autoSpaceDE w:val="0"/>
              <w:autoSpaceDN w:val="0"/>
              <w:jc w:val="center"/>
              <w:rPr>
                <w:rFonts w:eastAsia="Calibri" w:cs="Calibri"/>
                <w:sz w:val="22"/>
                <w:szCs w:val="20"/>
              </w:rPr>
            </w:pPr>
            <w:r w:rsidRPr="008B2B82">
              <w:rPr>
                <w:rFonts w:eastAsia="Calibri" w:cs="Calibri"/>
                <w:sz w:val="22"/>
                <w:szCs w:val="20"/>
              </w:rPr>
              <w:t>2024 год</w:t>
            </w:r>
          </w:p>
        </w:tc>
        <w:tc>
          <w:tcPr>
            <w:tcW w:w="1404" w:type="dxa"/>
            <w:gridSpan w:val="2"/>
            <w:vAlign w:val="center"/>
          </w:tcPr>
          <w:p w:rsidR="008B2B82" w:rsidRPr="008B2B82" w:rsidRDefault="00E04BF0" w:rsidP="008B2B82">
            <w:pPr>
              <w:widowControl w:val="0"/>
              <w:autoSpaceDE w:val="0"/>
              <w:autoSpaceDN w:val="0"/>
              <w:jc w:val="center"/>
              <w:rPr>
                <w:rFonts w:eastAsia="Calibri" w:cs="Calibri"/>
                <w:color w:val="000000"/>
                <w:sz w:val="22"/>
                <w:szCs w:val="20"/>
              </w:rPr>
            </w:pPr>
            <w:r>
              <w:rPr>
                <w:rFonts w:eastAsia="Calibri" w:cs="Calibri"/>
                <w:color w:val="000000"/>
                <w:sz w:val="22"/>
                <w:szCs w:val="20"/>
              </w:rPr>
              <w:t>44,0</w:t>
            </w:r>
          </w:p>
        </w:tc>
        <w:tc>
          <w:tcPr>
            <w:tcW w:w="1075" w:type="dxa"/>
            <w:vAlign w:val="center"/>
          </w:tcPr>
          <w:p w:rsidR="008B2B82" w:rsidRPr="008B2B82" w:rsidRDefault="008B2B82" w:rsidP="008B2B82">
            <w:pPr>
              <w:widowControl w:val="0"/>
              <w:autoSpaceDE w:val="0"/>
              <w:autoSpaceDN w:val="0"/>
              <w:jc w:val="center"/>
              <w:rPr>
                <w:rFonts w:eastAsia="Calibri" w:cs="Calibri"/>
                <w:color w:val="000000"/>
                <w:sz w:val="22"/>
                <w:szCs w:val="20"/>
              </w:rPr>
            </w:pPr>
            <w:r w:rsidRPr="008B2B82">
              <w:rPr>
                <w:rFonts w:eastAsia="Calibri" w:cs="Calibri"/>
                <w:color w:val="000000"/>
                <w:sz w:val="22"/>
                <w:szCs w:val="20"/>
              </w:rPr>
              <w:t>0,0</w:t>
            </w:r>
          </w:p>
        </w:tc>
        <w:tc>
          <w:tcPr>
            <w:tcW w:w="1139" w:type="dxa"/>
            <w:vAlign w:val="center"/>
          </w:tcPr>
          <w:p w:rsidR="008B2B82" w:rsidRPr="008B2B82" w:rsidRDefault="008B2B82" w:rsidP="008B2B82">
            <w:pPr>
              <w:widowControl w:val="0"/>
              <w:autoSpaceDE w:val="0"/>
              <w:autoSpaceDN w:val="0"/>
              <w:jc w:val="center"/>
              <w:rPr>
                <w:rFonts w:eastAsia="Calibri" w:cs="Calibri"/>
                <w:color w:val="000000"/>
                <w:sz w:val="22"/>
                <w:szCs w:val="20"/>
              </w:rPr>
            </w:pPr>
            <w:r w:rsidRPr="008B2B82">
              <w:rPr>
                <w:rFonts w:eastAsia="Calibri" w:cs="Calibri"/>
                <w:color w:val="000000"/>
                <w:sz w:val="22"/>
                <w:szCs w:val="20"/>
              </w:rPr>
              <w:t>0,0</w:t>
            </w:r>
          </w:p>
        </w:tc>
        <w:tc>
          <w:tcPr>
            <w:tcW w:w="1089" w:type="dxa"/>
            <w:gridSpan w:val="2"/>
            <w:vAlign w:val="center"/>
          </w:tcPr>
          <w:p w:rsidR="008B2B82" w:rsidRPr="008B2B82" w:rsidRDefault="00E04BF0" w:rsidP="008B2B82">
            <w:pPr>
              <w:widowControl w:val="0"/>
              <w:autoSpaceDE w:val="0"/>
              <w:autoSpaceDN w:val="0"/>
              <w:jc w:val="center"/>
              <w:rPr>
                <w:rFonts w:eastAsia="Calibri" w:cs="Calibri"/>
                <w:color w:val="000000"/>
                <w:sz w:val="22"/>
                <w:szCs w:val="20"/>
              </w:rPr>
            </w:pPr>
            <w:r>
              <w:rPr>
                <w:rFonts w:eastAsia="Calibri" w:cs="Calibri"/>
                <w:color w:val="000000"/>
                <w:sz w:val="22"/>
                <w:szCs w:val="20"/>
              </w:rPr>
              <w:t>44,0</w:t>
            </w:r>
          </w:p>
        </w:tc>
        <w:tc>
          <w:tcPr>
            <w:tcW w:w="857" w:type="dxa"/>
            <w:vAlign w:val="center"/>
          </w:tcPr>
          <w:p w:rsidR="008B2B82" w:rsidRPr="008B2B82" w:rsidRDefault="008B2B82" w:rsidP="008B2B82">
            <w:pPr>
              <w:widowControl w:val="0"/>
              <w:autoSpaceDE w:val="0"/>
              <w:autoSpaceDN w:val="0"/>
              <w:jc w:val="center"/>
              <w:rPr>
                <w:rFonts w:eastAsia="Calibri" w:cs="Calibri"/>
                <w:color w:val="000000"/>
                <w:sz w:val="22"/>
                <w:szCs w:val="20"/>
              </w:rPr>
            </w:pPr>
            <w:r w:rsidRPr="008B2B82">
              <w:rPr>
                <w:rFonts w:eastAsia="Calibri" w:cs="Calibri"/>
                <w:color w:val="000000"/>
                <w:sz w:val="22"/>
                <w:szCs w:val="20"/>
              </w:rPr>
              <w:t>0,0</w:t>
            </w:r>
          </w:p>
        </w:tc>
        <w:tc>
          <w:tcPr>
            <w:tcW w:w="1012" w:type="dxa"/>
            <w:gridSpan w:val="2"/>
            <w:vAlign w:val="center"/>
          </w:tcPr>
          <w:p w:rsidR="008B2B82" w:rsidRPr="008B2B82" w:rsidRDefault="008B2B82" w:rsidP="008B2B82">
            <w:pPr>
              <w:widowControl w:val="0"/>
              <w:autoSpaceDE w:val="0"/>
              <w:autoSpaceDN w:val="0"/>
              <w:jc w:val="center"/>
              <w:rPr>
                <w:rFonts w:eastAsia="Calibri" w:cs="Calibri"/>
                <w:color w:val="000000"/>
                <w:sz w:val="22"/>
                <w:szCs w:val="20"/>
              </w:rPr>
            </w:pPr>
            <w:r w:rsidRPr="008B2B82">
              <w:rPr>
                <w:rFonts w:eastAsia="Calibri" w:cs="Calibri"/>
                <w:color w:val="000000"/>
                <w:sz w:val="22"/>
                <w:szCs w:val="20"/>
              </w:rPr>
              <w:t>0,0</w:t>
            </w:r>
          </w:p>
        </w:tc>
        <w:tc>
          <w:tcPr>
            <w:tcW w:w="1718" w:type="dxa"/>
            <w:vMerge/>
          </w:tcPr>
          <w:p w:rsidR="008B2B82" w:rsidRPr="008B2B82" w:rsidRDefault="008B2B82" w:rsidP="008B2B82">
            <w:pPr>
              <w:widowControl w:val="0"/>
              <w:autoSpaceDE w:val="0"/>
              <w:autoSpaceDN w:val="0"/>
              <w:jc w:val="center"/>
              <w:rPr>
                <w:rFonts w:eastAsia="Calibri" w:cs="Calibri"/>
                <w:sz w:val="22"/>
                <w:szCs w:val="20"/>
              </w:rPr>
            </w:pPr>
          </w:p>
        </w:tc>
        <w:tc>
          <w:tcPr>
            <w:tcW w:w="1565" w:type="dxa"/>
            <w:gridSpan w:val="2"/>
            <w:vMerge/>
          </w:tcPr>
          <w:p w:rsidR="008B2B82" w:rsidRPr="008B2B82" w:rsidRDefault="008B2B82" w:rsidP="008B2B82">
            <w:pPr>
              <w:widowControl w:val="0"/>
              <w:autoSpaceDE w:val="0"/>
              <w:autoSpaceDN w:val="0"/>
              <w:jc w:val="center"/>
              <w:rPr>
                <w:rFonts w:eastAsia="Calibri" w:cs="Calibri"/>
                <w:sz w:val="22"/>
                <w:szCs w:val="20"/>
              </w:rPr>
            </w:pPr>
          </w:p>
        </w:tc>
        <w:tc>
          <w:tcPr>
            <w:tcW w:w="1062" w:type="dxa"/>
          </w:tcPr>
          <w:p w:rsidR="008B2B82" w:rsidRPr="008B2B82" w:rsidRDefault="008B2B82" w:rsidP="008B2B82">
            <w:pPr>
              <w:widowControl w:val="0"/>
              <w:autoSpaceDE w:val="0"/>
              <w:autoSpaceDN w:val="0"/>
              <w:jc w:val="center"/>
              <w:rPr>
                <w:rFonts w:eastAsia="Calibri" w:cs="Calibri"/>
                <w:sz w:val="22"/>
                <w:szCs w:val="20"/>
              </w:rPr>
            </w:pPr>
            <w:r w:rsidRPr="008B2B82">
              <w:rPr>
                <w:rFonts w:eastAsia="Calibri" w:cs="Calibri"/>
                <w:sz w:val="22"/>
                <w:szCs w:val="20"/>
              </w:rPr>
              <w:t>16</w:t>
            </w:r>
          </w:p>
        </w:tc>
      </w:tr>
      <w:tr w:rsidR="008B2B82" w:rsidRPr="008B2B82" w:rsidTr="00E07BCF">
        <w:tc>
          <w:tcPr>
            <w:tcW w:w="837" w:type="dxa"/>
            <w:vMerge/>
          </w:tcPr>
          <w:p w:rsidR="008B2B82" w:rsidRPr="008B2B82" w:rsidRDefault="008B2B82" w:rsidP="008B2B82">
            <w:pPr>
              <w:widowControl w:val="0"/>
              <w:autoSpaceDE w:val="0"/>
              <w:autoSpaceDN w:val="0"/>
              <w:rPr>
                <w:rFonts w:eastAsia="Calibri" w:cs="Calibri"/>
                <w:sz w:val="22"/>
                <w:szCs w:val="20"/>
              </w:rPr>
            </w:pPr>
          </w:p>
        </w:tc>
        <w:tc>
          <w:tcPr>
            <w:tcW w:w="2085" w:type="dxa"/>
            <w:gridSpan w:val="2"/>
            <w:vMerge/>
          </w:tcPr>
          <w:p w:rsidR="008B2B82" w:rsidRPr="008B2B82" w:rsidRDefault="008B2B82" w:rsidP="008B2B82">
            <w:pPr>
              <w:widowControl w:val="0"/>
              <w:autoSpaceDE w:val="0"/>
              <w:autoSpaceDN w:val="0"/>
              <w:jc w:val="center"/>
              <w:rPr>
                <w:rFonts w:eastAsia="Calibri" w:cs="Calibri"/>
                <w:sz w:val="22"/>
                <w:szCs w:val="20"/>
              </w:rPr>
            </w:pPr>
          </w:p>
        </w:tc>
        <w:tc>
          <w:tcPr>
            <w:tcW w:w="1258" w:type="dxa"/>
            <w:gridSpan w:val="2"/>
          </w:tcPr>
          <w:p w:rsidR="008B2B82" w:rsidRPr="008B2B82" w:rsidRDefault="008B2B82" w:rsidP="008B2B82">
            <w:pPr>
              <w:widowControl w:val="0"/>
              <w:autoSpaceDE w:val="0"/>
              <w:autoSpaceDN w:val="0"/>
              <w:jc w:val="center"/>
              <w:rPr>
                <w:rFonts w:eastAsia="Calibri" w:cs="Calibri"/>
                <w:sz w:val="22"/>
                <w:szCs w:val="20"/>
              </w:rPr>
            </w:pPr>
            <w:r w:rsidRPr="008B2B82">
              <w:rPr>
                <w:rFonts w:eastAsia="Calibri" w:cs="Calibri"/>
                <w:sz w:val="22"/>
                <w:szCs w:val="20"/>
              </w:rPr>
              <w:t>2025 год</w:t>
            </w:r>
          </w:p>
        </w:tc>
        <w:tc>
          <w:tcPr>
            <w:tcW w:w="1404" w:type="dxa"/>
            <w:gridSpan w:val="2"/>
            <w:vAlign w:val="center"/>
          </w:tcPr>
          <w:p w:rsidR="008B2B82" w:rsidRPr="008B2B82" w:rsidRDefault="00350EF3" w:rsidP="008B2B82">
            <w:pPr>
              <w:widowControl w:val="0"/>
              <w:autoSpaceDE w:val="0"/>
              <w:autoSpaceDN w:val="0"/>
              <w:jc w:val="center"/>
              <w:rPr>
                <w:rFonts w:eastAsia="Calibri" w:cs="Calibri"/>
                <w:color w:val="000000"/>
                <w:sz w:val="22"/>
                <w:szCs w:val="20"/>
              </w:rPr>
            </w:pPr>
            <w:r>
              <w:rPr>
                <w:rFonts w:eastAsia="Calibri" w:cs="Calibri"/>
                <w:color w:val="000000"/>
                <w:sz w:val="22"/>
                <w:szCs w:val="20"/>
              </w:rPr>
              <w:t>50,0</w:t>
            </w:r>
          </w:p>
        </w:tc>
        <w:tc>
          <w:tcPr>
            <w:tcW w:w="1075" w:type="dxa"/>
            <w:vAlign w:val="center"/>
          </w:tcPr>
          <w:p w:rsidR="008B2B82" w:rsidRPr="008B2B82" w:rsidRDefault="008B2B82" w:rsidP="008B2B82">
            <w:pPr>
              <w:widowControl w:val="0"/>
              <w:autoSpaceDE w:val="0"/>
              <w:autoSpaceDN w:val="0"/>
              <w:jc w:val="center"/>
              <w:rPr>
                <w:rFonts w:eastAsia="Calibri" w:cs="Calibri"/>
                <w:color w:val="000000"/>
                <w:sz w:val="22"/>
                <w:szCs w:val="20"/>
              </w:rPr>
            </w:pPr>
            <w:r w:rsidRPr="008B2B82">
              <w:rPr>
                <w:rFonts w:eastAsia="Calibri" w:cs="Calibri"/>
                <w:color w:val="000000"/>
                <w:sz w:val="22"/>
                <w:szCs w:val="20"/>
              </w:rPr>
              <w:t>0,0</w:t>
            </w:r>
          </w:p>
        </w:tc>
        <w:tc>
          <w:tcPr>
            <w:tcW w:w="1139" w:type="dxa"/>
            <w:vAlign w:val="center"/>
          </w:tcPr>
          <w:p w:rsidR="008B2B82" w:rsidRPr="008B2B82" w:rsidRDefault="008B2B82" w:rsidP="008B2B82">
            <w:pPr>
              <w:widowControl w:val="0"/>
              <w:autoSpaceDE w:val="0"/>
              <w:autoSpaceDN w:val="0"/>
              <w:jc w:val="center"/>
              <w:rPr>
                <w:rFonts w:eastAsia="Calibri" w:cs="Calibri"/>
                <w:color w:val="000000"/>
                <w:sz w:val="22"/>
                <w:szCs w:val="20"/>
              </w:rPr>
            </w:pPr>
            <w:r w:rsidRPr="008B2B82">
              <w:rPr>
                <w:rFonts w:eastAsia="Calibri" w:cs="Calibri"/>
                <w:color w:val="000000"/>
                <w:sz w:val="22"/>
                <w:szCs w:val="20"/>
              </w:rPr>
              <w:t>0,0</w:t>
            </w:r>
          </w:p>
        </w:tc>
        <w:tc>
          <w:tcPr>
            <w:tcW w:w="1089" w:type="dxa"/>
            <w:gridSpan w:val="2"/>
            <w:vAlign w:val="center"/>
          </w:tcPr>
          <w:p w:rsidR="008B2B82" w:rsidRPr="008B2B82" w:rsidRDefault="00350EF3" w:rsidP="008B2B82">
            <w:pPr>
              <w:widowControl w:val="0"/>
              <w:autoSpaceDE w:val="0"/>
              <w:autoSpaceDN w:val="0"/>
              <w:jc w:val="center"/>
              <w:rPr>
                <w:rFonts w:eastAsia="Calibri" w:cs="Calibri"/>
                <w:color w:val="000000"/>
                <w:sz w:val="22"/>
                <w:szCs w:val="20"/>
              </w:rPr>
            </w:pPr>
            <w:r>
              <w:rPr>
                <w:rFonts w:eastAsia="Calibri" w:cs="Calibri"/>
                <w:color w:val="000000"/>
                <w:sz w:val="22"/>
                <w:szCs w:val="20"/>
              </w:rPr>
              <w:t>50,0</w:t>
            </w:r>
          </w:p>
        </w:tc>
        <w:tc>
          <w:tcPr>
            <w:tcW w:w="857" w:type="dxa"/>
            <w:vAlign w:val="center"/>
          </w:tcPr>
          <w:p w:rsidR="008B2B82" w:rsidRPr="008B2B82" w:rsidRDefault="008B2B82" w:rsidP="008B2B82">
            <w:pPr>
              <w:widowControl w:val="0"/>
              <w:autoSpaceDE w:val="0"/>
              <w:autoSpaceDN w:val="0"/>
              <w:jc w:val="center"/>
              <w:rPr>
                <w:rFonts w:eastAsia="Calibri" w:cs="Calibri"/>
                <w:color w:val="000000"/>
                <w:sz w:val="22"/>
                <w:szCs w:val="20"/>
              </w:rPr>
            </w:pPr>
            <w:r w:rsidRPr="008B2B82">
              <w:rPr>
                <w:rFonts w:eastAsia="Calibri" w:cs="Calibri"/>
                <w:color w:val="000000"/>
                <w:sz w:val="22"/>
                <w:szCs w:val="20"/>
              </w:rPr>
              <w:t>0,0</w:t>
            </w:r>
          </w:p>
        </w:tc>
        <w:tc>
          <w:tcPr>
            <w:tcW w:w="1012" w:type="dxa"/>
            <w:gridSpan w:val="2"/>
            <w:vAlign w:val="center"/>
          </w:tcPr>
          <w:p w:rsidR="008B2B82" w:rsidRPr="008B2B82" w:rsidRDefault="008B2B82" w:rsidP="008B2B82">
            <w:pPr>
              <w:widowControl w:val="0"/>
              <w:autoSpaceDE w:val="0"/>
              <w:autoSpaceDN w:val="0"/>
              <w:jc w:val="center"/>
              <w:rPr>
                <w:rFonts w:eastAsia="Calibri" w:cs="Calibri"/>
                <w:color w:val="000000"/>
                <w:sz w:val="22"/>
                <w:szCs w:val="20"/>
              </w:rPr>
            </w:pPr>
            <w:r w:rsidRPr="008B2B82">
              <w:rPr>
                <w:rFonts w:eastAsia="Calibri" w:cs="Calibri"/>
                <w:color w:val="000000"/>
                <w:sz w:val="22"/>
                <w:szCs w:val="20"/>
              </w:rPr>
              <w:t>0,0</w:t>
            </w:r>
          </w:p>
        </w:tc>
        <w:tc>
          <w:tcPr>
            <w:tcW w:w="1718" w:type="dxa"/>
            <w:vMerge/>
          </w:tcPr>
          <w:p w:rsidR="008B2B82" w:rsidRPr="008B2B82" w:rsidRDefault="008B2B82" w:rsidP="008B2B82">
            <w:pPr>
              <w:widowControl w:val="0"/>
              <w:autoSpaceDE w:val="0"/>
              <w:autoSpaceDN w:val="0"/>
              <w:jc w:val="center"/>
              <w:rPr>
                <w:rFonts w:eastAsia="Calibri" w:cs="Calibri"/>
                <w:sz w:val="22"/>
                <w:szCs w:val="20"/>
              </w:rPr>
            </w:pPr>
          </w:p>
        </w:tc>
        <w:tc>
          <w:tcPr>
            <w:tcW w:w="1565" w:type="dxa"/>
            <w:gridSpan w:val="2"/>
            <w:vMerge/>
          </w:tcPr>
          <w:p w:rsidR="008B2B82" w:rsidRPr="008B2B82" w:rsidRDefault="008B2B82" w:rsidP="008B2B82">
            <w:pPr>
              <w:widowControl w:val="0"/>
              <w:autoSpaceDE w:val="0"/>
              <w:autoSpaceDN w:val="0"/>
              <w:jc w:val="center"/>
              <w:rPr>
                <w:rFonts w:eastAsia="Calibri" w:cs="Calibri"/>
                <w:sz w:val="22"/>
                <w:szCs w:val="20"/>
              </w:rPr>
            </w:pPr>
          </w:p>
        </w:tc>
        <w:tc>
          <w:tcPr>
            <w:tcW w:w="1062" w:type="dxa"/>
          </w:tcPr>
          <w:p w:rsidR="008B2B82" w:rsidRPr="008B2B82" w:rsidRDefault="008B2B82" w:rsidP="008B2B82">
            <w:pPr>
              <w:widowControl w:val="0"/>
              <w:autoSpaceDE w:val="0"/>
              <w:autoSpaceDN w:val="0"/>
              <w:jc w:val="center"/>
              <w:rPr>
                <w:rFonts w:eastAsia="Calibri" w:cs="Calibri"/>
                <w:sz w:val="22"/>
                <w:szCs w:val="20"/>
              </w:rPr>
            </w:pPr>
            <w:r w:rsidRPr="008B2B82">
              <w:rPr>
                <w:rFonts w:eastAsia="Calibri" w:cs="Calibri"/>
                <w:sz w:val="22"/>
                <w:szCs w:val="20"/>
              </w:rPr>
              <w:t>16</w:t>
            </w:r>
          </w:p>
        </w:tc>
      </w:tr>
      <w:tr w:rsidR="00350EF3" w:rsidRPr="008B2B82" w:rsidTr="00E07BCF">
        <w:tc>
          <w:tcPr>
            <w:tcW w:w="837" w:type="dxa"/>
            <w:vMerge/>
          </w:tcPr>
          <w:p w:rsidR="00350EF3" w:rsidRPr="008B2B82" w:rsidRDefault="00350EF3" w:rsidP="00350EF3">
            <w:pPr>
              <w:widowControl w:val="0"/>
              <w:autoSpaceDE w:val="0"/>
              <w:autoSpaceDN w:val="0"/>
              <w:rPr>
                <w:rFonts w:eastAsia="Calibri" w:cs="Calibri"/>
                <w:sz w:val="22"/>
                <w:szCs w:val="20"/>
              </w:rPr>
            </w:pPr>
          </w:p>
        </w:tc>
        <w:tc>
          <w:tcPr>
            <w:tcW w:w="2085" w:type="dxa"/>
            <w:gridSpan w:val="2"/>
            <w:vMerge/>
          </w:tcPr>
          <w:p w:rsidR="00350EF3" w:rsidRPr="008B2B82" w:rsidRDefault="00350EF3" w:rsidP="00350EF3">
            <w:pPr>
              <w:widowControl w:val="0"/>
              <w:autoSpaceDE w:val="0"/>
              <w:autoSpaceDN w:val="0"/>
              <w:jc w:val="center"/>
              <w:rPr>
                <w:rFonts w:eastAsia="Calibri" w:cs="Calibri"/>
                <w:sz w:val="22"/>
                <w:szCs w:val="20"/>
              </w:rPr>
            </w:pPr>
          </w:p>
        </w:tc>
        <w:tc>
          <w:tcPr>
            <w:tcW w:w="1258" w:type="dxa"/>
            <w:gridSpan w:val="2"/>
          </w:tcPr>
          <w:p w:rsidR="00350EF3" w:rsidRPr="008B2B82" w:rsidRDefault="00350EF3" w:rsidP="00350EF3">
            <w:pPr>
              <w:widowControl w:val="0"/>
              <w:autoSpaceDE w:val="0"/>
              <w:autoSpaceDN w:val="0"/>
              <w:jc w:val="center"/>
              <w:rPr>
                <w:rFonts w:eastAsia="Calibri" w:cs="Calibri"/>
                <w:sz w:val="22"/>
                <w:szCs w:val="20"/>
              </w:rPr>
            </w:pPr>
            <w:r w:rsidRPr="008B2B82">
              <w:rPr>
                <w:rFonts w:eastAsia="Calibri" w:cs="Calibri"/>
                <w:sz w:val="22"/>
                <w:szCs w:val="20"/>
              </w:rPr>
              <w:t>2026 год</w:t>
            </w:r>
          </w:p>
        </w:tc>
        <w:tc>
          <w:tcPr>
            <w:tcW w:w="1404" w:type="dxa"/>
            <w:gridSpan w:val="2"/>
            <w:vAlign w:val="center"/>
          </w:tcPr>
          <w:p w:rsidR="00350EF3" w:rsidRPr="008B2B82" w:rsidRDefault="00350EF3" w:rsidP="00350EF3">
            <w:pPr>
              <w:widowControl w:val="0"/>
              <w:autoSpaceDE w:val="0"/>
              <w:autoSpaceDN w:val="0"/>
              <w:jc w:val="center"/>
              <w:rPr>
                <w:rFonts w:eastAsia="Calibri" w:cs="Calibri"/>
                <w:color w:val="000000"/>
                <w:sz w:val="22"/>
                <w:szCs w:val="20"/>
              </w:rPr>
            </w:pPr>
            <w:r>
              <w:rPr>
                <w:rFonts w:eastAsia="Calibri" w:cs="Calibri"/>
                <w:color w:val="000000"/>
                <w:sz w:val="22"/>
                <w:szCs w:val="20"/>
              </w:rPr>
              <w:t>50,0</w:t>
            </w:r>
          </w:p>
        </w:tc>
        <w:tc>
          <w:tcPr>
            <w:tcW w:w="1075" w:type="dxa"/>
            <w:vAlign w:val="center"/>
          </w:tcPr>
          <w:p w:rsidR="00350EF3" w:rsidRPr="008B2B82" w:rsidRDefault="00350EF3" w:rsidP="00350EF3">
            <w:pPr>
              <w:widowControl w:val="0"/>
              <w:autoSpaceDE w:val="0"/>
              <w:autoSpaceDN w:val="0"/>
              <w:jc w:val="center"/>
              <w:rPr>
                <w:rFonts w:eastAsia="Calibri" w:cs="Calibri"/>
                <w:color w:val="000000"/>
                <w:sz w:val="22"/>
                <w:szCs w:val="20"/>
              </w:rPr>
            </w:pPr>
            <w:r w:rsidRPr="008B2B82">
              <w:rPr>
                <w:rFonts w:eastAsia="Calibri" w:cs="Calibri"/>
                <w:color w:val="000000"/>
                <w:sz w:val="22"/>
                <w:szCs w:val="20"/>
              </w:rPr>
              <w:t>0,0</w:t>
            </w:r>
          </w:p>
        </w:tc>
        <w:tc>
          <w:tcPr>
            <w:tcW w:w="1139" w:type="dxa"/>
            <w:vAlign w:val="center"/>
          </w:tcPr>
          <w:p w:rsidR="00350EF3" w:rsidRPr="008B2B82" w:rsidRDefault="00350EF3" w:rsidP="00350EF3">
            <w:pPr>
              <w:widowControl w:val="0"/>
              <w:autoSpaceDE w:val="0"/>
              <w:autoSpaceDN w:val="0"/>
              <w:jc w:val="center"/>
              <w:rPr>
                <w:rFonts w:eastAsia="Calibri" w:cs="Calibri"/>
                <w:color w:val="000000"/>
                <w:sz w:val="22"/>
                <w:szCs w:val="20"/>
              </w:rPr>
            </w:pPr>
            <w:r w:rsidRPr="008B2B82">
              <w:rPr>
                <w:rFonts w:eastAsia="Calibri" w:cs="Calibri"/>
                <w:color w:val="000000"/>
                <w:sz w:val="22"/>
                <w:szCs w:val="20"/>
              </w:rPr>
              <w:t>0,0</w:t>
            </w:r>
          </w:p>
        </w:tc>
        <w:tc>
          <w:tcPr>
            <w:tcW w:w="1089" w:type="dxa"/>
            <w:gridSpan w:val="2"/>
            <w:vAlign w:val="center"/>
          </w:tcPr>
          <w:p w:rsidR="00350EF3" w:rsidRPr="008B2B82" w:rsidRDefault="00350EF3" w:rsidP="00350EF3">
            <w:pPr>
              <w:widowControl w:val="0"/>
              <w:autoSpaceDE w:val="0"/>
              <w:autoSpaceDN w:val="0"/>
              <w:jc w:val="center"/>
              <w:rPr>
                <w:rFonts w:eastAsia="Calibri" w:cs="Calibri"/>
                <w:color w:val="000000"/>
                <w:sz w:val="22"/>
                <w:szCs w:val="20"/>
              </w:rPr>
            </w:pPr>
            <w:r>
              <w:rPr>
                <w:rFonts w:eastAsia="Calibri" w:cs="Calibri"/>
                <w:color w:val="000000"/>
                <w:sz w:val="22"/>
                <w:szCs w:val="20"/>
              </w:rPr>
              <w:t>50,0</w:t>
            </w:r>
          </w:p>
        </w:tc>
        <w:tc>
          <w:tcPr>
            <w:tcW w:w="857" w:type="dxa"/>
            <w:vAlign w:val="center"/>
          </w:tcPr>
          <w:p w:rsidR="00350EF3" w:rsidRPr="008B2B82" w:rsidRDefault="00350EF3" w:rsidP="00350EF3">
            <w:pPr>
              <w:widowControl w:val="0"/>
              <w:autoSpaceDE w:val="0"/>
              <w:autoSpaceDN w:val="0"/>
              <w:jc w:val="center"/>
              <w:rPr>
                <w:rFonts w:eastAsia="Calibri" w:cs="Calibri"/>
                <w:color w:val="000000"/>
                <w:sz w:val="22"/>
                <w:szCs w:val="20"/>
              </w:rPr>
            </w:pPr>
            <w:r w:rsidRPr="008B2B82">
              <w:rPr>
                <w:rFonts w:eastAsia="Calibri" w:cs="Calibri"/>
                <w:color w:val="000000"/>
                <w:sz w:val="22"/>
                <w:szCs w:val="20"/>
              </w:rPr>
              <w:t>0,0</w:t>
            </w:r>
          </w:p>
        </w:tc>
        <w:tc>
          <w:tcPr>
            <w:tcW w:w="1012" w:type="dxa"/>
            <w:gridSpan w:val="2"/>
            <w:vAlign w:val="center"/>
          </w:tcPr>
          <w:p w:rsidR="00350EF3" w:rsidRPr="008B2B82" w:rsidRDefault="00350EF3" w:rsidP="00350EF3">
            <w:pPr>
              <w:widowControl w:val="0"/>
              <w:autoSpaceDE w:val="0"/>
              <w:autoSpaceDN w:val="0"/>
              <w:jc w:val="center"/>
              <w:rPr>
                <w:rFonts w:eastAsia="Calibri" w:cs="Calibri"/>
                <w:color w:val="000000"/>
                <w:sz w:val="22"/>
                <w:szCs w:val="20"/>
              </w:rPr>
            </w:pPr>
            <w:r w:rsidRPr="008B2B82">
              <w:rPr>
                <w:rFonts w:eastAsia="Calibri" w:cs="Calibri"/>
                <w:color w:val="000000"/>
                <w:sz w:val="22"/>
                <w:szCs w:val="20"/>
              </w:rPr>
              <w:t>0,0</w:t>
            </w:r>
          </w:p>
        </w:tc>
        <w:tc>
          <w:tcPr>
            <w:tcW w:w="1718" w:type="dxa"/>
            <w:vMerge/>
          </w:tcPr>
          <w:p w:rsidR="00350EF3" w:rsidRPr="008B2B82" w:rsidRDefault="00350EF3" w:rsidP="00350EF3">
            <w:pPr>
              <w:widowControl w:val="0"/>
              <w:autoSpaceDE w:val="0"/>
              <w:autoSpaceDN w:val="0"/>
              <w:jc w:val="center"/>
              <w:rPr>
                <w:rFonts w:eastAsia="Calibri" w:cs="Calibri"/>
                <w:sz w:val="22"/>
                <w:szCs w:val="20"/>
              </w:rPr>
            </w:pPr>
          </w:p>
        </w:tc>
        <w:tc>
          <w:tcPr>
            <w:tcW w:w="1565" w:type="dxa"/>
            <w:gridSpan w:val="2"/>
            <w:vMerge/>
          </w:tcPr>
          <w:p w:rsidR="00350EF3" w:rsidRPr="008B2B82" w:rsidRDefault="00350EF3" w:rsidP="00350EF3">
            <w:pPr>
              <w:widowControl w:val="0"/>
              <w:autoSpaceDE w:val="0"/>
              <w:autoSpaceDN w:val="0"/>
              <w:jc w:val="center"/>
              <w:rPr>
                <w:rFonts w:eastAsia="Calibri" w:cs="Calibri"/>
                <w:sz w:val="22"/>
                <w:szCs w:val="20"/>
              </w:rPr>
            </w:pPr>
          </w:p>
        </w:tc>
        <w:tc>
          <w:tcPr>
            <w:tcW w:w="1062" w:type="dxa"/>
          </w:tcPr>
          <w:p w:rsidR="00350EF3" w:rsidRPr="008B2B82" w:rsidRDefault="00350EF3" w:rsidP="00350EF3">
            <w:pPr>
              <w:widowControl w:val="0"/>
              <w:autoSpaceDE w:val="0"/>
              <w:autoSpaceDN w:val="0"/>
              <w:jc w:val="center"/>
              <w:rPr>
                <w:rFonts w:eastAsia="Calibri" w:cs="Calibri"/>
                <w:sz w:val="22"/>
                <w:szCs w:val="20"/>
              </w:rPr>
            </w:pPr>
            <w:r w:rsidRPr="008B2B82">
              <w:rPr>
                <w:rFonts w:eastAsia="Calibri" w:cs="Calibri"/>
                <w:sz w:val="22"/>
                <w:szCs w:val="20"/>
              </w:rPr>
              <w:t>16</w:t>
            </w:r>
          </w:p>
        </w:tc>
      </w:tr>
      <w:tr w:rsidR="00350EF3" w:rsidRPr="008B2B82" w:rsidTr="00E07BCF">
        <w:tc>
          <w:tcPr>
            <w:tcW w:w="837" w:type="dxa"/>
            <w:vMerge/>
          </w:tcPr>
          <w:p w:rsidR="00350EF3" w:rsidRPr="008B2B82" w:rsidRDefault="00350EF3" w:rsidP="00350EF3">
            <w:pPr>
              <w:widowControl w:val="0"/>
              <w:autoSpaceDE w:val="0"/>
              <w:autoSpaceDN w:val="0"/>
              <w:rPr>
                <w:rFonts w:eastAsia="Calibri" w:cs="Calibri"/>
                <w:sz w:val="22"/>
                <w:szCs w:val="20"/>
              </w:rPr>
            </w:pPr>
          </w:p>
        </w:tc>
        <w:tc>
          <w:tcPr>
            <w:tcW w:w="2085" w:type="dxa"/>
            <w:gridSpan w:val="2"/>
            <w:vMerge/>
          </w:tcPr>
          <w:p w:rsidR="00350EF3" w:rsidRPr="008B2B82" w:rsidRDefault="00350EF3" w:rsidP="00350EF3">
            <w:pPr>
              <w:widowControl w:val="0"/>
              <w:autoSpaceDE w:val="0"/>
              <w:autoSpaceDN w:val="0"/>
              <w:jc w:val="center"/>
              <w:rPr>
                <w:rFonts w:eastAsia="Calibri" w:cs="Calibri"/>
                <w:sz w:val="22"/>
                <w:szCs w:val="20"/>
              </w:rPr>
            </w:pPr>
          </w:p>
        </w:tc>
        <w:tc>
          <w:tcPr>
            <w:tcW w:w="1258" w:type="dxa"/>
            <w:gridSpan w:val="2"/>
          </w:tcPr>
          <w:p w:rsidR="00350EF3" w:rsidRPr="008B2B82" w:rsidRDefault="00350EF3" w:rsidP="00350EF3">
            <w:pPr>
              <w:widowControl w:val="0"/>
              <w:autoSpaceDE w:val="0"/>
              <w:autoSpaceDN w:val="0"/>
              <w:jc w:val="center"/>
              <w:rPr>
                <w:rFonts w:eastAsia="Calibri" w:cs="Calibri"/>
                <w:sz w:val="22"/>
                <w:szCs w:val="20"/>
              </w:rPr>
            </w:pPr>
            <w:r w:rsidRPr="008B2B82">
              <w:rPr>
                <w:rFonts w:eastAsia="Calibri" w:cs="Calibri"/>
                <w:sz w:val="22"/>
                <w:szCs w:val="20"/>
              </w:rPr>
              <w:t>прогнозный период 2027 год</w:t>
            </w:r>
          </w:p>
        </w:tc>
        <w:tc>
          <w:tcPr>
            <w:tcW w:w="1404" w:type="dxa"/>
            <w:gridSpan w:val="2"/>
            <w:vAlign w:val="center"/>
          </w:tcPr>
          <w:p w:rsidR="00350EF3" w:rsidRPr="008B2B82" w:rsidRDefault="00350EF3" w:rsidP="00350EF3">
            <w:pPr>
              <w:widowControl w:val="0"/>
              <w:autoSpaceDE w:val="0"/>
              <w:autoSpaceDN w:val="0"/>
              <w:jc w:val="center"/>
              <w:rPr>
                <w:rFonts w:eastAsia="Calibri" w:cs="Calibri"/>
                <w:color w:val="000000"/>
                <w:sz w:val="22"/>
                <w:szCs w:val="20"/>
              </w:rPr>
            </w:pPr>
            <w:r>
              <w:rPr>
                <w:rFonts w:eastAsia="Calibri" w:cs="Calibri"/>
                <w:color w:val="000000"/>
                <w:sz w:val="22"/>
                <w:szCs w:val="20"/>
              </w:rPr>
              <w:t>50,0</w:t>
            </w:r>
          </w:p>
        </w:tc>
        <w:tc>
          <w:tcPr>
            <w:tcW w:w="1075" w:type="dxa"/>
            <w:vAlign w:val="center"/>
          </w:tcPr>
          <w:p w:rsidR="00350EF3" w:rsidRPr="008B2B82" w:rsidRDefault="00350EF3" w:rsidP="00350EF3">
            <w:pPr>
              <w:widowControl w:val="0"/>
              <w:autoSpaceDE w:val="0"/>
              <w:autoSpaceDN w:val="0"/>
              <w:jc w:val="center"/>
              <w:rPr>
                <w:rFonts w:eastAsia="Calibri" w:cs="Calibri"/>
                <w:color w:val="000000"/>
                <w:sz w:val="22"/>
                <w:szCs w:val="20"/>
              </w:rPr>
            </w:pPr>
            <w:r w:rsidRPr="008B2B82">
              <w:rPr>
                <w:rFonts w:eastAsia="Calibri" w:cs="Calibri"/>
                <w:color w:val="000000"/>
                <w:sz w:val="22"/>
                <w:szCs w:val="20"/>
              </w:rPr>
              <w:t>0,0</w:t>
            </w:r>
          </w:p>
        </w:tc>
        <w:tc>
          <w:tcPr>
            <w:tcW w:w="1139" w:type="dxa"/>
            <w:vAlign w:val="center"/>
          </w:tcPr>
          <w:p w:rsidR="00350EF3" w:rsidRPr="008B2B82" w:rsidRDefault="00350EF3" w:rsidP="00350EF3">
            <w:pPr>
              <w:widowControl w:val="0"/>
              <w:autoSpaceDE w:val="0"/>
              <w:autoSpaceDN w:val="0"/>
              <w:jc w:val="center"/>
              <w:rPr>
                <w:rFonts w:eastAsia="Calibri" w:cs="Calibri"/>
                <w:color w:val="000000"/>
                <w:sz w:val="22"/>
                <w:szCs w:val="20"/>
              </w:rPr>
            </w:pPr>
            <w:r w:rsidRPr="008B2B82">
              <w:rPr>
                <w:rFonts w:eastAsia="Calibri" w:cs="Calibri"/>
                <w:color w:val="000000"/>
                <w:sz w:val="22"/>
                <w:szCs w:val="20"/>
              </w:rPr>
              <w:t>0,0</w:t>
            </w:r>
          </w:p>
        </w:tc>
        <w:tc>
          <w:tcPr>
            <w:tcW w:w="1089" w:type="dxa"/>
            <w:gridSpan w:val="2"/>
            <w:vAlign w:val="center"/>
          </w:tcPr>
          <w:p w:rsidR="00350EF3" w:rsidRPr="008B2B82" w:rsidRDefault="00350EF3" w:rsidP="00350EF3">
            <w:pPr>
              <w:widowControl w:val="0"/>
              <w:autoSpaceDE w:val="0"/>
              <w:autoSpaceDN w:val="0"/>
              <w:jc w:val="center"/>
              <w:rPr>
                <w:rFonts w:eastAsia="Calibri" w:cs="Calibri"/>
                <w:color w:val="000000"/>
                <w:sz w:val="22"/>
                <w:szCs w:val="20"/>
              </w:rPr>
            </w:pPr>
            <w:r>
              <w:rPr>
                <w:rFonts w:eastAsia="Calibri" w:cs="Calibri"/>
                <w:color w:val="000000"/>
                <w:sz w:val="22"/>
                <w:szCs w:val="20"/>
              </w:rPr>
              <w:t>50,0</w:t>
            </w:r>
          </w:p>
        </w:tc>
        <w:tc>
          <w:tcPr>
            <w:tcW w:w="857" w:type="dxa"/>
            <w:vAlign w:val="center"/>
          </w:tcPr>
          <w:p w:rsidR="00350EF3" w:rsidRPr="008B2B82" w:rsidRDefault="00350EF3" w:rsidP="00350EF3">
            <w:pPr>
              <w:widowControl w:val="0"/>
              <w:autoSpaceDE w:val="0"/>
              <w:autoSpaceDN w:val="0"/>
              <w:jc w:val="center"/>
              <w:rPr>
                <w:rFonts w:eastAsia="Calibri" w:cs="Calibri"/>
                <w:color w:val="000000"/>
                <w:sz w:val="22"/>
                <w:szCs w:val="20"/>
              </w:rPr>
            </w:pPr>
            <w:r w:rsidRPr="008B2B82">
              <w:rPr>
                <w:rFonts w:eastAsia="Calibri" w:cs="Calibri"/>
                <w:color w:val="000000"/>
                <w:sz w:val="22"/>
                <w:szCs w:val="20"/>
              </w:rPr>
              <w:t>0,0</w:t>
            </w:r>
          </w:p>
        </w:tc>
        <w:tc>
          <w:tcPr>
            <w:tcW w:w="1012" w:type="dxa"/>
            <w:gridSpan w:val="2"/>
            <w:vAlign w:val="center"/>
          </w:tcPr>
          <w:p w:rsidR="00350EF3" w:rsidRPr="008B2B82" w:rsidRDefault="00350EF3" w:rsidP="00350EF3">
            <w:pPr>
              <w:widowControl w:val="0"/>
              <w:autoSpaceDE w:val="0"/>
              <w:autoSpaceDN w:val="0"/>
              <w:jc w:val="center"/>
              <w:rPr>
                <w:rFonts w:eastAsia="Calibri" w:cs="Calibri"/>
                <w:color w:val="000000"/>
                <w:sz w:val="22"/>
                <w:szCs w:val="20"/>
              </w:rPr>
            </w:pPr>
            <w:r w:rsidRPr="008B2B82">
              <w:rPr>
                <w:rFonts w:eastAsia="Calibri" w:cs="Calibri"/>
                <w:color w:val="000000"/>
                <w:sz w:val="22"/>
                <w:szCs w:val="20"/>
              </w:rPr>
              <w:t>0,0</w:t>
            </w:r>
          </w:p>
        </w:tc>
        <w:tc>
          <w:tcPr>
            <w:tcW w:w="1718" w:type="dxa"/>
            <w:vMerge/>
          </w:tcPr>
          <w:p w:rsidR="00350EF3" w:rsidRPr="008B2B82" w:rsidRDefault="00350EF3" w:rsidP="00350EF3">
            <w:pPr>
              <w:widowControl w:val="0"/>
              <w:autoSpaceDE w:val="0"/>
              <w:autoSpaceDN w:val="0"/>
              <w:jc w:val="center"/>
              <w:rPr>
                <w:rFonts w:eastAsia="Calibri" w:cs="Calibri"/>
                <w:sz w:val="22"/>
                <w:szCs w:val="20"/>
              </w:rPr>
            </w:pPr>
          </w:p>
        </w:tc>
        <w:tc>
          <w:tcPr>
            <w:tcW w:w="1565" w:type="dxa"/>
            <w:gridSpan w:val="2"/>
            <w:vMerge/>
          </w:tcPr>
          <w:p w:rsidR="00350EF3" w:rsidRPr="008B2B82" w:rsidRDefault="00350EF3" w:rsidP="00350EF3">
            <w:pPr>
              <w:widowControl w:val="0"/>
              <w:autoSpaceDE w:val="0"/>
              <w:autoSpaceDN w:val="0"/>
              <w:jc w:val="center"/>
              <w:rPr>
                <w:rFonts w:eastAsia="Calibri" w:cs="Calibri"/>
                <w:sz w:val="22"/>
                <w:szCs w:val="20"/>
              </w:rPr>
            </w:pPr>
          </w:p>
        </w:tc>
        <w:tc>
          <w:tcPr>
            <w:tcW w:w="1062" w:type="dxa"/>
          </w:tcPr>
          <w:p w:rsidR="00350EF3" w:rsidRPr="008B2B82" w:rsidRDefault="00350EF3" w:rsidP="00350EF3">
            <w:pPr>
              <w:widowControl w:val="0"/>
              <w:autoSpaceDE w:val="0"/>
              <w:autoSpaceDN w:val="0"/>
              <w:jc w:val="center"/>
              <w:rPr>
                <w:rFonts w:eastAsia="Calibri" w:cs="Calibri"/>
                <w:sz w:val="22"/>
                <w:szCs w:val="20"/>
              </w:rPr>
            </w:pPr>
            <w:r w:rsidRPr="008B2B82">
              <w:rPr>
                <w:rFonts w:eastAsia="Calibri" w:cs="Calibri"/>
                <w:sz w:val="22"/>
                <w:szCs w:val="20"/>
              </w:rPr>
              <w:t>16</w:t>
            </w:r>
          </w:p>
        </w:tc>
      </w:tr>
      <w:tr w:rsidR="00350EF3" w:rsidRPr="008B2B82" w:rsidTr="00E07BCF">
        <w:trPr>
          <w:trHeight w:val="348"/>
        </w:trPr>
        <w:tc>
          <w:tcPr>
            <w:tcW w:w="837" w:type="dxa"/>
            <w:vMerge/>
          </w:tcPr>
          <w:p w:rsidR="00350EF3" w:rsidRPr="008B2B82" w:rsidRDefault="00350EF3" w:rsidP="00350EF3">
            <w:pPr>
              <w:widowControl w:val="0"/>
              <w:autoSpaceDE w:val="0"/>
              <w:autoSpaceDN w:val="0"/>
              <w:rPr>
                <w:rFonts w:eastAsia="Calibri" w:cs="Calibri"/>
                <w:sz w:val="22"/>
                <w:szCs w:val="20"/>
              </w:rPr>
            </w:pPr>
          </w:p>
        </w:tc>
        <w:tc>
          <w:tcPr>
            <w:tcW w:w="2085" w:type="dxa"/>
            <w:gridSpan w:val="2"/>
            <w:vMerge/>
          </w:tcPr>
          <w:p w:rsidR="00350EF3" w:rsidRPr="008B2B82" w:rsidRDefault="00350EF3" w:rsidP="00350EF3">
            <w:pPr>
              <w:widowControl w:val="0"/>
              <w:autoSpaceDE w:val="0"/>
              <w:autoSpaceDN w:val="0"/>
              <w:jc w:val="center"/>
              <w:rPr>
                <w:rFonts w:eastAsia="Calibri" w:cs="Calibri"/>
                <w:sz w:val="22"/>
                <w:szCs w:val="20"/>
              </w:rPr>
            </w:pPr>
          </w:p>
        </w:tc>
        <w:tc>
          <w:tcPr>
            <w:tcW w:w="1258" w:type="dxa"/>
            <w:gridSpan w:val="2"/>
          </w:tcPr>
          <w:p w:rsidR="00350EF3" w:rsidRPr="008B2B82" w:rsidRDefault="00350EF3" w:rsidP="00350EF3">
            <w:pPr>
              <w:widowControl w:val="0"/>
              <w:autoSpaceDE w:val="0"/>
              <w:autoSpaceDN w:val="0"/>
              <w:jc w:val="center"/>
              <w:rPr>
                <w:rFonts w:eastAsia="Calibri" w:cs="Calibri"/>
                <w:sz w:val="22"/>
                <w:szCs w:val="20"/>
              </w:rPr>
            </w:pPr>
            <w:r w:rsidRPr="008B2B82">
              <w:rPr>
                <w:rFonts w:eastAsia="Calibri" w:cs="Calibri"/>
                <w:sz w:val="22"/>
                <w:szCs w:val="20"/>
              </w:rPr>
              <w:t>прогнозный период 2028 год</w:t>
            </w:r>
          </w:p>
        </w:tc>
        <w:tc>
          <w:tcPr>
            <w:tcW w:w="1404" w:type="dxa"/>
            <w:gridSpan w:val="2"/>
            <w:vAlign w:val="center"/>
          </w:tcPr>
          <w:p w:rsidR="00350EF3" w:rsidRPr="008B2B82" w:rsidRDefault="00350EF3" w:rsidP="00350EF3">
            <w:pPr>
              <w:widowControl w:val="0"/>
              <w:autoSpaceDE w:val="0"/>
              <w:autoSpaceDN w:val="0"/>
              <w:jc w:val="center"/>
              <w:rPr>
                <w:rFonts w:eastAsia="Calibri" w:cs="Calibri"/>
                <w:color w:val="000000"/>
                <w:sz w:val="22"/>
                <w:szCs w:val="20"/>
              </w:rPr>
            </w:pPr>
            <w:r>
              <w:rPr>
                <w:rFonts w:eastAsia="Calibri" w:cs="Calibri"/>
                <w:color w:val="000000"/>
                <w:sz w:val="22"/>
                <w:szCs w:val="20"/>
              </w:rPr>
              <w:t>50,0</w:t>
            </w:r>
          </w:p>
        </w:tc>
        <w:tc>
          <w:tcPr>
            <w:tcW w:w="1075" w:type="dxa"/>
            <w:vAlign w:val="center"/>
          </w:tcPr>
          <w:p w:rsidR="00350EF3" w:rsidRPr="008B2B82" w:rsidRDefault="00350EF3" w:rsidP="00350EF3">
            <w:pPr>
              <w:widowControl w:val="0"/>
              <w:autoSpaceDE w:val="0"/>
              <w:autoSpaceDN w:val="0"/>
              <w:jc w:val="center"/>
              <w:rPr>
                <w:rFonts w:eastAsia="Calibri" w:cs="Calibri"/>
                <w:color w:val="000000"/>
                <w:sz w:val="22"/>
                <w:szCs w:val="20"/>
              </w:rPr>
            </w:pPr>
            <w:r w:rsidRPr="008B2B82">
              <w:rPr>
                <w:rFonts w:eastAsia="Calibri" w:cs="Calibri"/>
                <w:color w:val="000000"/>
                <w:sz w:val="22"/>
                <w:szCs w:val="20"/>
              </w:rPr>
              <w:t>0,0</w:t>
            </w:r>
          </w:p>
        </w:tc>
        <w:tc>
          <w:tcPr>
            <w:tcW w:w="1139" w:type="dxa"/>
            <w:vAlign w:val="center"/>
          </w:tcPr>
          <w:p w:rsidR="00350EF3" w:rsidRPr="008B2B82" w:rsidRDefault="00350EF3" w:rsidP="00350EF3">
            <w:pPr>
              <w:widowControl w:val="0"/>
              <w:autoSpaceDE w:val="0"/>
              <w:autoSpaceDN w:val="0"/>
              <w:jc w:val="center"/>
              <w:rPr>
                <w:rFonts w:eastAsia="Calibri" w:cs="Calibri"/>
                <w:color w:val="000000"/>
                <w:sz w:val="22"/>
                <w:szCs w:val="20"/>
              </w:rPr>
            </w:pPr>
            <w:r w:rsidRPr="008B2B82">
              <w:rPr>
                <w:rFonts w:eastAsia="Calibri" w:cs="Calibri"/>
                <w:color w:val="000000"/>
                <w:sz w:val="22"/>
                <w:szCs w:val="20"/>
              </w:rPr>
              <w:t>0,0</w:t>
            </w:r>
          </w:p>
        </w:tc>
        <w:tc>
          <w:tcPr>
            <w:tcW w:w="1089" w:type="dxa"/>
            <w:gridSpan w:val="2"/>
            <w:vAlign w:val="center"/>
          </w:tcPr>
          <w:p w:rsidR="00350EF3" w:rsidRPr="008B2B82" w:rsidRDefault="00350EF3" w:rsidP="00350EF3">
            <w:pPr>
              <w:widowControl w:val="0"/>
              <w:autoSpaceDE w:val="0"/>
              <w:autoSpaceDN w:val="0"/>
              <w:jc w:val="center"/>
              <w:rPr>
                <w:rFonts w:eastAsia="Calibri" w:cs="Calibri"/>
                <w:color w:val="000000"/>
                <w:sz w:val="22"/>
                <w:szCs w:val="20"/>
              </w:rPr>
            </w:pPr>
            <w:r>
              <w:rPr>
                <w:rFonts w:eastAsia="Calibri" w:cs="Calibri"/>
                <w:color w:val="000000"/>
                <w:sz w:val="22"/>
                <w:szCs w:val="20"/>
              </w:rPr>
              <w:t>50,0</w:t>
            </w:r>
          </w:p>
        </w:tc>
        <w:tc>
          <w:tcPr>
            <w:tcW w:w="857" w:type="dxa"/>
            <w:vAlign w:val="center"/>
          </w:tcPr>
          <w:p w:rsidR="00350EF3" w:rsidRPr="008B2B82" w:rsidRDefault="00350EF3" w:rsidP="00350EF3">
            <w:pPr>
              <w:widowControl w:val="0"/>
              <w:autoSpaceDE w:val="0"/>
              <w:autoSpaceDN w:val="0"/>
              <w:jc w:val="center"/>
              <w:rPr>
                <w:rFonts w:eastAsia="Calibri" w:cs="Calibri"/>
                <w:color w:val="000000"/>
                <w:sz w:val="22"/>
                <w:szCs w:val="20"/>
              </w:rPr>
            </w:pPr>
            <w:r w:rsidRPr="008B2B82">
              <w:rPr>
                <w:rFonts w:eastAsia="Calibri" w:cs="Calibri"/>
                <w:color w:val="000000"/>
                <w:sz w:val="22"/>
                <w:szCs w:val="20"/>
              </w:rPr>
              <w:t>0,0</w:t>
            </w:r>
          </w:p>
        </w:tc>
        <w:tc>
          <w:tcPr>
            <w:tcW w:w="1012" w:type="dxa"/>
            <w:gridSpan w:val="2"/>
            <w:vAlign w:val="center"/>
          </w:tcPr>
          <w:p w:rsidR="00350EF3" w:rsidRPr="008B2B82" w:rsidRDefault="00350EF3" w:rsidP="00350EF3">
            <w:pPr>
              <w:widowControl w:val="0"/>
              <w:autoSpaceDE w:val="0"/>
              <w:autoSpaceDN w:val="0"/>
              <w:jc w:val="center"/>
              <w:rPr>
                <w:rFonts w:eastAsia="Calibri" w:cs="Calibri"/>
                <w:color w:val="000000"/>
                <w:sz w:val="22"/>
                <w:szCs w:val="20"/>
              </w:rPr>
            </w:pPr>
            <w:r w:rsidRPr="008B2B82">
              <w:rPr>
                <w:rFonts w:eastAsia="Calibri" w:cs="Calibri"/>
                <w:color w:val="000000"/>
                <w:sz w:val="22"/>
                <w:szCs w:val="20"/>
              </w:rPr>
              <w:t>0,0</w:t>
            </w:r>
          </w:p>
        </w:tc>
        <w:tc>
          <w:tcPr>
            <w:tcW w:w="1718" w:type="dxa"/>
            <w:vMerge/>
          </w:tcPr>
          <w:p w:rsidR="00350EF3" w:rsidRPr="008B2B82" w:rsidRDefault="00350EF3" w:rsidP="00350EF3">
            <w:pPr>
              <w:widowControl w:val="0"/>
              <w:autoSpaceDE w:val="0"/>
              <w:autoSpaceDN w:val="0"/>
              <w:jc w:val="center"/>
              <w:rPr>
                <w:rFonts w:eastAsia="Calibri" w:cs="Calibri"/>
                <w:sz w:val="22"/>
                <w:szCs w:val="20"/>
              </w:rPr>
            </w:pPr>
          </w:p>
        </w:tc>
        <w:tc>
          <w:tcPr>
            <w:tcW w:w="1565" w:type="dxa"/>
            <w:gridSpan w:val="2"/>
            <w:vMerge/>
          </w:tcPr>
          <w:p w:rsidR="00350EF3" w:rsidRPr="008B2B82" w:rsidRDefault="00350EF3" w:rsidP="00350EF3">
            <w:pPr>
              <w:widowControl w:val="0"/>
              <w:autoSpaceDE w:val="0"/>
              <w:autoSpaceDN w:val="0"/>
              <w:jc w:val="center"/>
              <w:rPr>
                <w:rFonts w:eastAsia="Calibri" w:cs="Calibri"/>
                <w:sz w:val="22"/>
                <w:szCs w:val="20"/>
              </w:rPr>
            </w:pPr>
          </w:p>
        </w:tc>
        <w:tc>
          <w:tcPr>
            <w:tcW w:w="1062" w:type="dxa"/>
          </w:tcPr>
          <w:p w:rsidR="00350EF3" w:rsidRPr="008B2B82" w:rsidRDefault="00350EF3" w:rsidP="00350EF3">
            <w:pPr>
              <w:widowControl w:val="0"/>
              <w:autoSpaceDE w:val="0"/>
              <w:autoSpaceDN w:val="0"/>
              <w:jc w:val="center"/>
              <w:rPr>
                <w:rFonts w:eastAsia="Calibri" w:cs="Calibri"/>
                <w:sz w:val="22"/>
                <w:szCs w:val="20"/>
              </w:rPr>
            </w:pPr>
            <w:r w:rsidRPr="008B2B82">
              <w:rPr>
                <w:rFonts w:eastAsia="Calibri" w:cs="Calibri"/>
                <w:sz w:val="22"/>
                <w:szCs w:val="20"/>
              </w:rPr>
              <w:t>16</w:t>
            </w:r>
          </w:p>
        </w:tc>
      </w:tr>
      <w:tr w:rsidR="00350EF3" w:rsidRPr="008B2B82" w:rsidTr="00E07BCF">
        <w:trPr>
          <w:trHeight w:val="348"/>
        </w:trPr>
        <w:tc>
          <w:tcPr>
            <w:tcW w:w="837" w:type="dxa"/>
            <w:vMerge/>
          </w:tcPr>
          <w:p w:rsidR="00350EF3" w:rsidRPr="008B2B82" w:rsidRDefault="00350EF3" w:rsidP="00350EF3">
            <w:pPr>
              <w:widowControl w:val="0"/>
              <w:autoSpaceDE w:val="0"/>
              <w:autoSpaceDN w:val="0"/>
              <w:rPr>
                <w:rFonts w:eastAsia="Calibri" w:cs="Calibri"/>
                <w:sz w:val="22"/>
                <w:szCs w:val="20"/>
              </w:rPr>
            </w:pPr>
          </w:p>
        </w:tc>
        <w:tc>
          <w:tcPr>
            <w:tcW w:w="2085" w:type="dxa"/>
            <w:gridSpan w:val="2"/>
            <w:vMerge/>
          </w:tcPr>
          <w:p w:rsidR="00350EF3" w:rsidRPr="008B2B82" w:rsidRDefault="00350EF3" w:rsidP="00350EF3">
            <w:pPr>
              <w:widowControl w:val="0"/>
              <w:autoSpaceDE w:val="0"/>
              <w:autoSpaceDN w:val="0"/>
              <w:jc w:val="center"/>
              <w:rPr>
                <w:rFonts w:eastAsia="Calibri" w:cs="Calibri"/>
                <w:sz w:val="22"/>
                <w:szCs w:val="20"/>
              </w:rPr>
            </w:pPr>
          </w:p>
        </w:tc>
        <w:tc>
          <w:tcPr>
            <w:tcW w:w="1258" w:type="dxa"/>
            <w:gridSpan w:val="2"/>
          </w:tcPr>
          <w:p w:rsidR="00350EF3" w:rsidRPr="008B2B82" w:rsidRDefault="00350EF3" w:rsidP="00350EF3">
            <w:pPr>
              <w:widowControl w:val="0"/>
              <w:autoSpaceDE w:val="0"/>
              <w:autoSpaceDN w:val="0"/>
              <w:jc w:val="center"/>
              <w:rPr>
                <w:rFonts w:eastAsia="Calibri" w:cs="Calibri"/>
                <w:sz w:val="22"/>
                <w:szCs w:val="20"/>
              </w:rPr>
            </w:pPr>
            <w:r w:rsidRPr="008B2B82">
              <w:rPr>
                <w:rFonts w:eastAsia="Calibri" w:cs="Calibri"/>
                <w:sz w:val="22"/>
                <w:szCs w:val="20"/>
              </w:rPr>
              <w:t>прогнозный период 2029 год</w:t>
            </w:r>
          </w:p>
        </w:tc>
        <w:tc>
          <w:tcPr>
            <w:tcW w:w="1404" w:type="dxa"/>
            <w:gridSpan w:val="2"/>
            <w:vAlign w:val="center"/>
          </w:tcPr>
          <w:p w:rsidR="00350EF3" w:rsidRPr="008B2B82" w:rsidRDefault="00350EF3" w:rsidP="00350EF3">
            <w:pPr>
              <w:widowControl w:val="0"/>
              <w:autoSpaceDE w:val="0"/>
              <w:autoSpaceDN w:val="0"/>
              <w:jc w:val="center"/>
              <w:rPr>
                <w:rFonts w:eastAsia="Calibri" w:cs="Calibri"/>
                <w:color w:val="000000"/>
                <w:sz w:val="22"/>
                <w:szCs w:val="20"/>
              </w:rPr>
            </w:pPr>
            <w:r>
              <w:rPr>
                <w:rFonts w:eastAsia="Calibri" w:cs="Calibri"/>
                <w:color w:val="000000"/>
                <w:sz w:val="22"/>
                <w:szCs w:val="20"/>
              </w:rPr>
              <w:t>50,0</w:t>
            </w:r>
          </w:p>
        </w:tc>
        <w:tc>
          <w:tcPr>
            <w:tcW w:w="1075" w:type="dxa"/>
            <w:vAlign w:val="center"/>
          </w:tcPr>
          <w:p w:rsidR="00350EF3" w:rsidRPr="008B2B82" w:rsidRDefault="00350EF3" w:rsidP="00350EF3">
            <w:pPr>
              <w:widowControl w:val="0"/>
              <w:autoSpaceDE w:val="0"/>
              <w:autoSpaceDN w:val="0"/>
              <w:jc w:val="center"/>
              <w:rPr>
                <w:rFonts w:eastAsia="Calibri" w:cs="Calibri"/>
                <w:color w:val="000000"/>
                <w:sz w:val="22"/>
                <w:szCs w:val="20"/>
              </w:rPr>
            </w:pPr>
            <w:r w:rsidRPr="008B2B82">
              <w:rPr>
                <w:rFonts w:eastAsia="Calibri" w:cs="Calibri"/>
                <w:color w:val="000000"/>
                <w:sz w:val="22"/>
                <w:szCs w:val="20"/>
              </w:rPr>
              <w:t>0,0</w:t>
            </w:r>
          </w:p>
        </w:tc>
        <w:tc>
          <w:tcPr>
            <w:tcW w:w="1139" w:type="dxa"/>
            <w:vAlign w:val="center"/>
          </w:tcPr>
          <w:p w:rsidR="00350EF3" w:rsidRPr="008B2B82" w:rsidRDefault="00350EF3" w:rsidP="00350EF3">
            <w:pPr>
              <w:widowControl w:val="0"/>
              <w:autoSpaceDE w:val="0"/>
              <w:autoSpaceDN w:val="0"/>
              <w:jc w:val="center"/>
              <w:rPr>
                <w:rFonts w:eastAsia="Calibri" w:cs="Calibri"/>
                <w:color w:val="000000"/>
                <w:sz w:val="22"/>
                <w:szCs w:val="20"/>
              </w:rPr>
            </w:pPr>
            <w:r w:rsidRPr="008B2B82">
              <w:rPr>
                <w:rFonts w:eastAsia="Calibri" w:cs="Calibri"/>
                <w:color w:val="000000"/>
                <w:sz w:val="22"/>
                <w:szCs w:val="20"/>
              </w:rPr>
              <w:t>0,0</w:t>
            </w:r>
          </w:p>
        </w:tc>
        <w:tc>
          <w:tcPr>
            <w:tcW w:w="1089" w:type="dxa"/>
            <w:gridSpan w:val="2"/>
            <w:vAlign w:val="center"/>
          </w:tcPr>
          <w:p w:rsidR="00350EF3" w:rsidRPr="008B2B82" w:rsidRDefault="00350EF3" w:rsidP="00350EF3">
            <w:pPr>
              <w:widowControl w:val="0"/>
              <w:autoSpaceDE w:val="0"/>
              <w:autoSpaceDN w:val="0"/>
              <w:jc w:val="center"/>
              <w:rPr>
                <w:rFonts w:eastAsia="Calibri" w:cs="Calibri"/>
                <w:color w:val="000000"/>
                <w:sz w:val="22"/>
                <w:szCs w:val="20"/>
              </w:rPr>
            </w:pPr>
            <w:r>
              <w:rPr>
                <w:rFonts w:eastAsia="Calibri" w:cs="Calibri"/>
                <w:color w:val="000000"/>
                <w:sz w:val="22"/>
                <w:szCs w:val="20"/>
              </w:rPr>
              <w:t>50,0</w:t>
            </w:r>
          </w:p>
        </w:tc>
        <w:tc>
          <w:tcPr>
            <w:tcW w:w="857" w:type="dxa"/>
            <w:vAlign w:val="center"/>
          </w:tcPr>
          <w:p w:rsidR="00350EF3" w:rsidRPr="008B2B82" w:rsidRDefault="00350EF3" w:rsidP="00350EF3">
            <w:pPr>
              <w:widowControl w:val="0"/>
              <w:autoSpaceDE w:val="0"/>
              <w:autoSpaceDN w:val="0"/>
              <w:jc w:val="center"/>
              <w:rPr>
                <w:rFonts w:eastAsia="Calibri" w:cs="Calibri"/>
                <w:color w:val="000000"/>
                <w:sz w:val="22"/>
                <w:szCs w:val="20"/>
              </w:rPr>
            </w:pPr>
            <w:r w:rsidRPr="008B2B82">
              <w:rPr>
                <w:rFonts w:eastAsia="Calibri" w:cs="Calibri"/>
                <w:color w:val="000000"/>
                <w:sz w:val="22"/>
                <w:szCs w:val="20"/>
              </w:rPr>
              <w:t>0,0</w:t>
            </w:r>
          </w:p>
        </w:tc>
        <w:tc>
          <w:tcPr>
            <w:tcW w:w="1012" w:type="dxa"/>
            <w:gridSpan w:val="2"/>
            <w:vAlign w:val="center"/>
          </w:tcPr>
          <w:p w:rsidR="00350EF3" w:rsidRPr="008B2B82" w:rsidRDefault="00350EF3" w:rsidP="00350EF3">
            <w:pPr>
              <w:widowControl w:val="0"/>
              <w:autoSpaceDE w:val="0"/>
              <w:autoSpaceDN w:val="0"/>
              <w:jc w:val="center"/>
              <w:rPr>
                <w:rFonts w:eastAsia="Calibri" w:cs="Calibri"/>
                <w:color w:val="000000"/>
                <w:sz w:val="22"/>
                <w:szCs w:val="20"/>
              </w:rPr>
            </w:pPr>
            <w:r w:rsidRPr="008B2B82">
              <w:rPr>
                <w:rFonts w:eastAsia="Calibri" w:cs="Calibri"/>
                <w:color w:val="000000"/>
                <w:sz w:val="22"/>
                <w:szCs w:val="20"/>
              </w:rPr>
              <w:t>0,0</w:t>
            </w:r>
          </w:p>
        </w:tc>
        <w:tc>
          <w:tcPr>
            <w:tcW w:w="1718" w:type="dxa"/>
            <w:vMerge/>
          </w:tcPr>
          <w:p w:rsidR="00350EF3" w:rsidRPr="008B2B82" w:rsidRDefault="00350EF3" w:rsidP="00350EF3">
            <w:pPr>
              <w:widowControl w:val="0"/>
              <w:autoSpaceDE w:val="0"/>
              <w:autoSpaceDN w:val="0"/>
              <w:jc w:val="center"/>
              <w:rPr>
                <w:rFonts w:eastAsia="Calibri" w:cs="Calibri"/>
                <w:sz w:val="22"/>
                <w:szCs w:val="20"/>
              </w:rPr>
            </w:pPr>
          </w:p>
        </w:tc>
        <w:tc>
          <w:tcPr>
            <w:tcW w:w="1565" w:type="dxa"/>
            <w:gridSpan w:val="2"/>
            <w:vMerge/>
          </w:tcPr>
          <w:p w:rsidR="00350EF3" w:rsidRPr="008B2B82" w:rsidRDefault="00350EF3" w:rsidP="00350EF3">
            <w:pPr>
              <w:widowControl w:val="0"/>
              <w:autoSpaceDE w:val="0"/>
              <w:autoSpaceDN w:val="0"/>
              <w:jc w:val="center"/>
              <w:rPr>
                <w:rFonts w:eastAsia="Calibri" w:cs="Calibri"/>
                <w:sz w:val="22"/>
                <w:szCs w:val="20"/>
              </w:rPr>
            </w:pPr>
          </w:p>
        </w:tc>
        <w:tc>
          <w:tcPr>
            <w:tcW w:w="1062" w:type="dxa"/>
          </w:tcPr>
          <w:p w:rsidR="00350EF3" w:rsidRPr="008B2B82" w:rsidRDefault="00350EF3" w:rsidP="00350EF3">
            <w:pPr>
              <w:widowControl w:val="0"/>
              <w:autoSpaceDE w:val="0"/>
              <w:autoSpaceDN w:val="0"/>
              <w:jc w:val="center"/>
              <w:rPr>
                <w:rFonts w:eastAsia="Calibri" w:cs="Calibri"/>
                <w:sz w:val="22"/>
                <w:szCs w:val="20"/>
              </w:rPr>
            </w:pPr>
            <w:r w:rsidRPr="008B2B82">
              <w:rPr>
                <w:rFonts w:eastAsia="Calibri" w:cs="Calibri"/>
                <w:sz w:val="22"/>
                <w:szCs w:val="20"/>
              </w:rPr>
              <w:t>16</w:t>
            </w:r>
          </w:p>
        </w:tc>
      </w:tr>
      <w:tr w:rsidR="00D51BE1" w:rsidRPr="008B2B82" w:rsidTr="00E07BCF">
        <w:trPr>
          <w:trHeight w:val="361"/>
        </w:trPr>
        <w:tc>
          <w:tcPr>
            <w:tcW w:w="837" w:type="dxa"/>
            <w:vMerge w:val="restart"/>
          </w:tcPr>
          <w:p w:rsidR="00D51BE1" w:rsidRPr="008B2B82" w:rsidRDefault="00D51BE1" w:rsidP="00D51BE1">
            <w:pPr>
              <w:widowControl w:val="0"/>
              <w:autoSpaceDE w:val="0"/>
              <w:autoSpaceDN w:val="0"/>
              <w:rPr>
                <w:rFonts w:eastAsia="Calibri" w:cs="Calibri"/>
                <w:sz w:val="22"/>
                <w:szCs w:val="20"/>
              </w:rPr>
            </w:pPr>
          </w:p>
        </w:tc>
        <w:tc>
          <w:tcPr>
            <w:tcW w:w="2085" w:type="dxa"/>
            <w:gridSpan w:val="2"/>
            <w:vMerge w:val="restart"/>
          </w:tcPr>
          <w:p w:rsidR="00D51BE1" w:rsidRPr="008B2B82" w:rsidRDefault="00D51BE1" w:rsidP="00D51BE1">
            <w:pPr>
              <w:widowControl w:val="0"/>
              <w:autoSpaceDE w:val="0"/>
              <w:autoSpaceDN w:val="0"/>
              <w:jc w:val="center"/>
              <w:rPr>
                <w:rFonts w:eastAsia="Calibri" w:cs="Calibri"/>
                <w:sz w:val="22"/>
                <w:szCs w:val="20"/>
              </w:rPr>
            </w:pPr>
            <w:r w:rsidRPr="008B2B82">
              <w:rPr>
                <w:rFonts w:eastAsia="Calibri" w:cs="Calibri"/>
                <w:sz w:val="22"/>
                <w:szCs w:val="20"/>
              </w:rPr>
              <w:t>Итого по подпрограмме (направлению) 4</w:t>
            </w:r>
          </w:p>
        </w:tc>
        <w:tc>
          <w:tcPr>
            <w:tcW w:w="1258" w:type="dxa"/>
            <w:gridSpan w:val="2"/>
          </w:tcPr>
          <w:p w:rsidR="00D51BE1" w:rsidRPr="008B2B82" w:rsidRDefault="00D51BE1" w:rsidP="002E13FC">
            <w:pPr>
              <w:widowControl w:val="0"/>
              <w:autoSpaceDE w:val="0"/>
              <w:autoSpaceDN w:val="0"/>
              <w:jc w:val="center"/>
              <w:rPr>
                <w:rFonts w:eastAsia="Calibri" w:cs="Calibri"/>
                <w:sz w:val="22"/>
                <w:szCs w:val="20"/>
              </w:rPr>
            </w:pPr>
            <w:r w:rsidRPr="008B2B82">
              <w:rPr>
                <w:rFonts w:eastAsia="Calibri" w:cs="Calibri"/>
                <w:sz w:val="22"/>
                <w:szCs w:val="20"/>
              </w:rPr>
              <w:t>Всего</w:t>
            </w:r>
          </w:p>
        </w:tc>
        <w:tc>
          <w:tcPr>
            <w:tcW w:w="1404" w:type="dxa"/>
            <w:gridSpan w:val="2"/>
            <w:vAlign w:val="center"/>
          </w:tcPr>
          <w:p w:rsidR="00D51BE1" w:rsidRPr="008B2B82" w:rsidRDefault="00D51BE1" w:rsidP="00D51BE1">
            <w:pPr>
              <w:widowControl w:val="0"/>
              <w:autoSpaceDE w:val="0"/>
              <w:autoSpaceDN w:val="0"/>
              <w:jc w:val="center"/>
              <w:rPr>
                <w:rFonts w:eastAsia="Calibri" w:cs="Calibri"/>
                <w:color w:val="000000"/>
                <w:sz w:val="22"/>
                <w:szCs w:val="20"/>
              </w:rPr>
            </w:pPr>
            <w:r>
              <w:rPr>
                <w:rFonts w:eastAsia="Calibri" w:cs="Calibri"/>
                <w:color w:val="000000"/>
                <w:sz w:val="22"/>
                <w:szCs w:val="20"/>
              </w:rPr>
              <w:t>294,0</w:t>
            </w:r>
          </w:p>
        </w:tc>
        <w:tc>
          <w:tcPr>
            <w:tcW w:w="1075" w:type="dxa"/>
            <w:vAlign w:val="center"/>
          </w:tcPr>
          <w:p w:rsidR="00D51BE1" w:rsidRPr="008B2B82" w:rsidRDefault="00D51BE1" w:rsidP="00D51BE1">
            <w:pPr>
              <w:widowControl w:val="0"/>
              <w:autoSpaceDE w:val="0"/>
              <w:autoSpaceDN w:val="0"/>
              <w:jc w:val="center"/>
              <w:rPr>
                <w:rFonts w:eastAsia="Calibri" w:cs="Calibri"/>
                <w:color w:val="000000"/>
                <w:sz w:val="22"/>
                <w:szCs w:val="20"/>
              </w:rPr>
            </w:pPr>
            <w:r>
              <w:rPr>
                <w:rFonts w:eastAsia="Calibri" w:cs="Calibri"/>
                <w:color w:val="000000"/>
                <w:sz w:val="22"/>
                <w:szCs w:val="20"/>
              </w:rPr>
              <w:t>0,0</w:t>
            </w:r>
          </w:p>
        </w:tc>
        <w:tc>
          <w:tcPr>
            <w:tcW w:w="1139" w:type="dxa"/>
            <w:vAlign w:val="center"/>
          </w:tcPr>
          <w:p w:rsidR="00D51BE1" w:rsidRPr="008B2B82" w:rsidRDefault="00D51BE1" w:rsidP="00D51BE1">
            <w:pPr>
              <w:widowControl w:val="0"/>
              <w:autoSpaceDE w:val="0"/>
              <w:autoSpaceDN w:val="0"/>
              <w:jc w:val="center"/>
              <w:rPr>
                <w:rFonts w:eastAsia="Calibri" w:cs="Calibri"/>
                <w:color w:val="000000"/>
                <w:sz w:val="22"/>
                <w:szCs w:val="20"/>
              </w:rPr>
            </w:pPr>
            <w:r>
              <w:rPr>
                <w:rFonts w:eastAsia="Calibri" w:cs="Calibri"/>
                <w:color w:val="000000"/>
                <w:sz w:val="22"/>
                <w:szCs w:val="20"/>
              </w:rPr>
              <w:t>0,0</w:t>
            </w:r>
          </w:p>
        </w:tc>
        <w:tc>
          <w:tcPr>
            <w:tcW w:w="1089" w:type="dxa"/>
            <w:gridSpan w:val="2"/>
            <w:vAlign w:val="center"/>
          </w:tcPr>
          <w:p w:rsidR="00D51BE1" w:rsidRPr="008B2B82" w:rsidRDefault="00D51BE1" w:rsidP="00D51BE1">
            <w:pPr>
              <w:widowControl w:val="0"/>
              <w:autoSpaceDE w:val="0"/>
              <w:autoSpaceDN w:val="0"/>
              <w:jc w:val="center"/>
              <w:rPr>
                <w:rFonts w:eastAsia="Calibri" w:cs="Calibri"/>
                <w:color w:val="000000"/>
                <w:sz w:val="22"/>
                <w:szCs w:val="20"/>
              </w:rPr>
            </w:pPr>
            <w:r>
              <w:rPr>
                <w:rFonts w:eastAsia="Calibri" w:cs="Calibri"/>
                <w:color w:val="000000"/>
                <w:sz w:val="22"/>
                <w:szCs w:val="20"/>
              </w:rPr>
              <w:t>294,0</w:t>
            </w:r>
          </w:p>
        </w:tc>
        <w:tc>
          <w:tcPr>
            <w:tcW w:w="857" w:type="dxa"/>
            <w:vAlign w:val="center"/>
          </w:tcPr>
          <w:p w:rsidR="00D51BE1" w:rsidRPr="008B2B82" w:rsidRDefault="00D51BE1" w:rsidP="00D51BE1">
            <w:pPr>
              <w:widowControl w:val="0"/>
              <w:autoSpaceDE w:val="0"/>
              <w:autoSpaceDN w:val="0"/>
              <w:jc w:val="center"/>
              <w:rPr>
                <w:rFonts w:eastAsia="Calibri" w:cs="Calibri"/>
                <w:color w:val="000000"/>
                <w:sz w:val="22"/>
                <w:szCs w:val="20"/>
              </w:rPr>
            </w:pPr>
            <w:r>
              <w:rPr>
                <w:rFonts w:eastAsia="Calibri" w:cs="Calibri"/>
                <w:color w:val="000000"/>
                <w:sz w:val="22"/>
                <w:szCs w:val="20"/>
              </w:rPr>
              <w:t>0,0</w:t>
            </w:r>
          </w:p>
        </w:tc>
        <w:tc>
          <w:tcPr>
            <w:tcW w:w="1012" w:type="dxa"/>
            <w:gridSpan w:val="2"/>
            <w:vAlign w:val="center"/>
          </w:tcPr>
          <w:p w:rsidR="00D51BE1" w:rsidRPr="008B2B82" w:rsidRDefault="00D51BE1" w:rsidP="00D51BE1">
            <w:pPr>
              <w:widowControl w:val="0"/>
              <w:autoSpaceDE w:val="0"/>
              <w:autoSpaceDN w:val="0"/>
              <w:jc w:val="center"/>
              <w:rPr>
                <w:rFonts w:eastAsia="Calibri" w:cs="Calibri"/>
                <w:color w:val="000000"/>
                <w:sz w:val="22"/>
                <w:szCs w:val="20"/>
              </w:rPr>
            </w:pPr>
            <w:r>
              <w:rPr>
                <w:rFonts w:eastAsia="Calibri" w:cs="Calibri"/>
                <w:color w:val="000000"/>
                <w:sz w:val="22"/>
                <w:szCs w:val="20"/>
              </w:rPr>
              <w:t>0,0</w:t>
            </w:r>
          </w:p>
        </w:tc>
        <w:tc>
          <w:tcPr>
            <w:tcW w:w="1718" w:type="dxa"/>
            <w:vMerge w:val="restart"/>
          </w:tcPr>
          <w:p w:rsidR="00D51BE1" w:rsidRPr="008B2B82" w:rsidRDefault="00D51BE1" w:rsidP="00D51BE1">
            <w:pPr>
              <w:widowControl w:val="0"/>
              <w:autoSpaceDE w:val="0"/>
              <w:autoSpaceDN w:val="0"/>
              <w:jc w:val="center"/>
              <w:rPr>
                <w:rFonts w:eastAsia="Calibri" w:cs="Calibri"/>
                <w:sz w:val="22"/>
                <w:szCs w:val="20"/>
              </w:rPr>
            </w:pPr>
            <w:r w:rsidRPr="008B2B82">
              <w:rPr>
                <w:rFonts w:eastAsia="Calibri" w:cs="Calibri"/>
                <w:sz w:val="22"/>
                <w:szCs w:val="20"/>
              </w:rPr>
              <w:t>Х</w:t>
            </w:r>
          </w:p>
        </w:tc>
        <w:tc>
          <w:tcPr>
            <w:tcW w:w="1565" w:type="dxa"/>
            <w:gridSpan w:val="2"/>
          </w:tcPr>
          <w:p w:rsidR="00D51BE1" w:rsidRPr="008B2B82" w:rsidRDefault="00D51BE1" w:rsidP="00D51BE1">
            <w:pPr>
              <w:widowControl w:val="0"/>
              <w:autoSpaceDE w:val="0"/>
              <w:autoSpaceDN w:val="0"/>
              <w:jc w:val="center"/>
              <w:rPr>
                <w:rFonts w:eastAsia="Calibri" w:cs="Calibri"/>
                <w:sz w:val="22"/>
                <w:szCs w:val="20"/>
              </w:rPr>
            </w:pPr>
            <w:r w:rsidRPr="008B2B82">
              <w:rPr>
                <w:rFonts w:eastAsia="Calibri" w:cs="Calibri"/>
                <w:sz w:val="22"/>
                <w:szCs w:val="20"/>
              </w:rPr>
              <w:t>Х</w:t>
            </w:r>
          </w:p>
        </w:tc>
        <w:tc>
          <w:tcPr>
            <w:tcW w:w="1062" w:type="dxa"/>
          </w:tcPr>
          <w:p w:rsidR="00D51BE1" w:rsidRPr="008B2B82" w:rsidRDefault="00D51BE1" w:rsidP="00D51BE1">
            <w:pPr>
              <w:jc w:val="center"/>
              <w:rPr>
                <w:rFonts w:ascii="Calibri" w:hAnsi="Calibri"/>
                <w:sz w:val="22"/>
                <w:szCs w:val="22"/>
                <w:lang w:eastAsia="en-US"/>
              </w:rPr>
            </w:pPr>
            <w:r w:rsidRPr="008B2B82">
              <w:rPr>
                <w:sz w:val="22"/>
                <w:szCs w:val="22"/>
                <w:lang w:eastAsia="en-US"/>
              </w:rPr>
              <w:t>Х</w:t>
            </w:r>
          </w:p>
        </w:tc>
      </w:tr>
      <w:tr w:rsidR="00D51BE1" w:rsidRPr="008B2B82" w:rsidTr="00E07BCF">
        <w:trPr>
          <w:trHeight w:val="268"/>
        </w:trPr>
        <w:tc>
          <w:tcPr>
            <w:tcW w:w="837" w:type="dxa"/>
            <w:vMerge/>
          </w:tcPr>
          <w:p w:rsidR="00D51BE1" w:rsidRPr="008B2B82" w:rsidRDefault="00D51BE1" w:rsidP="00D51BE1">
            <w:pPr>
              <w:widowControl w:val="0"/>
              <w:autoSpaceDE w:val="0"/>
              <w:autoSpaceDN w:val="0"/>
              <w:rPr>
                <w:rFonts w:eastAsia="Calibri" w:cs="Calibri"/>
                <w:sz w:val="22"/>
                <w:szCs w:val="20"/>
              </w:rPr>
            </w:pPr>
          </w:p>
        </w:tc>
        <w:tc>
          <w:tcPr>
            <w:tcW w:w="2085" w:type="dxa"/>
            <w:gridSpan w:val="2"/>
            <w:vMerge/>
          </w:tcPr>
          <w:p w:rsidR="00D51BE1" w:rsidRPr="008B2B82" w:rsidRDefault="00D51BE1" w:rsidP="00D51BE1">
            <w:pPr>
              <w:widowControl w:val="0"/>
              <w:autoSpaceDE w:val="0"/>
              <w:autoSpaceDN w:val="0"/>
              <w:jc w:val="center"/>
              <w:rPr>
                <w:rFonts w:eastAsia="Calibri" w:cs="Calibri"/>
                <w:sz w:val="22"/>
                <w:szCs w:val="20"/>
              </w:rPr>
            </w:pPr>
          </w:p>
        </w:tc>
        <w:tc>
          <w:tcPr>
            <w:tcW w:w="1258" w:type="dxa"/>
            <w:gridSpan w:val="2"/>
          </w:tcPr>
          <w:p w:rsidR="00D51BE1" w:rsidRPr="008B2B82" w:rsidRDefault="00D51BE1" w:rsidP="00D51BE1">
            <w:pPr>
              <w:widowControl w:val="0"/>
              <w:autoSpaceDE w:val="0"/>
              <w:autoSpaceDN w:val="0"/>
              <w:jc w:val="center"/>
              <w:rPr>
                <w:rFonts w:eastAsia="Calibri" w:cs="Calibri"/>
                <w:sz w:val="22"/>
                <w:szCs w:val="20"/>
              </w:rPr>
            </w:pPr>
            <w:r w:rsidRPr="008B2B82">
              <w:rPr>
                <w:rFonts w:eastAsia="Calibri" w:cs="Calibri"/>
                <w:sz w:val="22"/>
                <w:szCs w:val="20"/>
              </w:rPr>
              <w:t>2024 год</w:t>
            </w:r>
          </w:p>
        </w:tc>
        <w:tc>
          <w:tcPr>
            <w:tcW w:w="1404" w:type="dxa"/>
            <w:gridSpan w:val="2"/>
            <w:vAlign w:val="center"/>
          </w:tcPr>
          <w:p w:rsidR="00D51BE1" w:rsidRPr="008B2B82" w:rsidRDefault="00D51BE1" w:rsidP="00D51BE1">
            <w:pPr>
              <w:widowControl w:val="0"/>
              <w:autoSpaceDE w:val="0"/>
              <w:autoSpaceDN w:val="0"/>
              <w:jc w:val="center"/>
              <w:rPr>
                <w:rFonts w:eastAsia="Calibri" w:cs="Calibri"/>
                <w:color w:val="000000"/>
                <w:sz w:val="22"/>
                <w:szCs w:val="20"/>
              </w:rPr>
            </w:pPr>
            <w:r>
              <w:rPr>
                <w:rFonts w:eastAsia="Calibri" w:cs="Calibri"/>
                <w:color w:val="000000"/>
                <w:sz w:val="22"/>
                <w:szCs w:val="20"/>
              </w:rPr>
              <w:t>44,0</w:t>
            </w:r>
          </w:p>
        </w:tc>
        <w:tc>
          <w:tcPr>
            <w:tcW w:w="1075" w:type="dxa"/>
            <w:vAlign w:val="center"/>
          </w:tcPr>
          <w:p w:rsidR="00D51BE1" w:rsidRPr="008B2B82" w:rsidRDefault="00D51BE1" w:rsidP="00D51BE1">
            <w:pPr>
              <w:widowControl w:val="0"/>
              <w:autoSpaceDE w:val="0"/>
              <w:autoSpaceDN w:val="0"/>
              <w:jc w:val="center"/>
              <w:rPr>
                <w:rFonts w:eastAsia="Calibri" w:cs="Calibri"/>
                <w:color w:val="000000"/>
                <w:sz w:val="22"/>
                <w:szCs w:val="20"/>
              </w:rPr>
            </w:pPr>
            <w:r w:rsidRPr="008B2B82">
              <w:rPr>
                <w:rFonts w:eastAsia="Calibri" w:cs="Calibri"/>
                <w:color w:val="000000"/>
                <w:sz w:val="22"/>
                <w:szCs w:val="20"/>
              </w:rPr>
              <w:t>0,0</w:t>
            </w:r>
          </w:p>
        </w:tc>
        <w:tc>
          <w:tcPr>
            <w:tcW w:w="1139" w:type="dxa"/>
            <w:vAlign w:val="center"/>
          </w:tcPr>
          <w:p w:rsidR="00D51BE1" w:rsidRPr="008B2B82" w:rsidRDefault="00D51BE1" w:rsidP="00D51BE1">
            <w:pPr>
              <w:widowControl w:val="0"/>
              <w:autoSpaceDE w:val="0"/>
              <w:autoSpaceDN w:val="0"/>
              <w:jc w:val="center"/>
              <w:rPr>
                <w:rFonts w:eastAsia="Calibri" w:cs="Calibri"/>
                <w:color w:val="000000"/>
                <w:sz w:val="22"/>
                <w:szCs w:val="20"/>
              </w:rPr>
            </w:pPr>
            <w:r w:rsidRPr="008B2B82">
              <w:rPr>
                <w:rFonts w:eastAsia="Calibri" w:cs="Calibri"/>
                <w:color w:val="000000"/>
                <w:sz w:val="22"/>
                <w:szCs w:val="20"/>
              </w:rPr>
              <w:t>0,0</w:t>
            </w:r>
          </w:p>
        </w:tc>
        <w:tc>
          <w:tcPr>
            <w:tcW w:w="1089" w:type="dxa"/>
            <w:gridSpan w:val="2"/>
            <w:vAlign w:val="center"/>
          </w:tcPr>
          <w:p w:rsidR="00D51BE1" w:rsidRPr="008B2B82" w:rsidRDefault="00D51BE1" w:rsidP="00D51BE1">
            <w:pPr>
              <w:widowControl w:val="0"/>
              <w:autoSpaceDE w:val="0"/>
              <w:autoSpaceDN w:val="0"/>
              <w:jc w:val="center"/>
              <w:rPr>
                <w:rFonts w:eastAsia="Calibri" w:cs="Calibri"/>
                <w:color w:val="000000"/>
                <w:sz w:val="22"/>
                <w:szCs w:val="20"/>
              </w:rPr>
            </w:pPr>
            <w:r>
              <w:rPr>
                <w:rFonts w:eastAsia="Calibri" w:cs="Calibri"/>
                <w:color w:val="000000"/>
                <w:sz w:val="22"/>
                <w:szCs w:val="20"/>
              </w:rPr>
              <w:t>44,0</w:t>
            </w:r>
          </w:p>
        </w:tc>
        <w:tc>
          <w:tcPr>
            <w:tcW w:w="857" w:type="dxa"/>
            <w:vAlign w:val="center"/>
          </w:tcPr>
          <w:p w:rsidR="00D51BE1" w:rsidRPr="008B2B82" w:rsidRDefault="00D51BE1" w:rsidP="00D51BE1">
            <w:pPr>
              <w:widowControl w:val="0"/>
              <w:autoSpaceDE w:val="0"/>
              <w:autoSpaceDN w:val="0"/>
              <w:jc w:val="center"/>
              <w:rPr>
                <w:rFonts w:eastAsia="Calibri" w:cs="Calibri"/>
                <w:color w:val="000000"/>
                <w:sz w:val="22"/>
                <w:szCs w:val="20"/>
              </w:rPr>
            </w:pPr>
            <w:r w:rsidRPr="008B2B82">
              <w:rPr>
                <w:rFonts w:eastAsia="Calibri" w:cs="Calibri"/>
                <w:color w:val="000000"/>
                <w:sz w:val="22"/>
                <w:szCs w:val="20"/>
              </w:rPr>
              <w:t>0,0</w:t>
            </w:r>
          </w:p>
        </w:tc>
        <w:tc>
          <w:tcPr>
            <w:tcW w:w="1012" w:type="dxa"/>
            <w:gridSpan w:val="2"/>
            <w:vAlign w:val="center"/>
          </w:tcPr>
          <w:p w:rsidR="00D51BE1" w:rsidRPr="008B2B82" w:rsidRDefault="00D51BE1" w:rsidP="00D51BE1">
            <w:pPr>
              <w:widowControl w:val="0"/>
              <w:autoSpaceDE w:val="0"/>
              <w:autoSpaceDN w:val="0"/>
              <w:jc w:val="center"/>
              <w:rPr>
                <w:rFonts w:eastAsia="Calibri" w:cs="Calibri"/>
                <w:color w:val="000000"/>
                <w:sz w:val="22"/>
                <w:szCs w:val="20"/>
              </w:rPr>
            </w:pPr>
            <w:r w:rsidRPr="008B2B82">
              <w:rPr>
                <w:rFonts w:eastAsia="Calibri" w:cs="Calibri"/>
                <w:color w:val="000000"/>
                <w:sz w:val="22"/>
                <w:szCs w:val="20"/>
              </w:rPr>
              <w:t>0,0</w:t>
            </w:r>
          </w:p>
        </w:tc>
        <w:tc>
          <w:tcPr>
            <w:tcW w:w="1718" w:type="dxa"/>
            <w:vMerge/>
          </w:tcPr>
          <w:p w:rsidR="00D51BE1" w:rsidRPr="008B2B82" w:rsidRDefault="00D51BE1" w:rsidP="00D51BE1">
            <w:pPr>
              <w:widowControl w:val="0"/>
              <w:autoSpaceDE w:val="0"/>
              <w:autoSpaceDN w:val="0"/>
              <w:jc w:val="center"/>
              <w:rPr>
                <w:rFonts w:eastAsia="Calibri" w:cs="Calibri"/>
                <w:sz w:val="22"/>
                <w:szCs w:val="20"/>
              </w:rPr>
            </w:pPr>
          </w:p>
        </w:tc>
        <w:tc>
          <w:tcPr>
            <w:tcW w:w="1565" w:type="dxa"/>
            <w:gridSpan w:val="2"/>
          </w:tcPr>
          <w:p w:rsidR="00D51BE1" w:rsidRPr="008B2B82" w:rsidRDefault="00D51BE1" w:rsidP="00D51BE1">
            <w:pPr>
              <w:jc w:val="center"/>
              <w:rPr>
                <w:rFonts w:ascii="Calibri" w:hAnsi="Calibri"/>
                <w:sz w:val="22"/>
                <w:szCs w:val="22"/>
                <w:lang w:eastAsia="en-US"/>
              </w:rPr>
            </w:pPr>
            <w:r w:rsidRPr="008B2B82">
              <w:rPr>
                <w:sz w:val="22"/>
                <w:szCs w:val="22"/>
                <w:lang w:eastAsia="en-US"/>
              </w:rPr>
              <w:t>Х</w:t>
            </w:r>
          </w:p>
        </w:tc>
        <w:tc>
          <w:tcPr>
            <w:tcW w:w="1062" w:type="dxa"/>
          </w:tcPr>
          <w:p w:rsidR="00D51BE1" w:rsidRPr="008B2B82" w:rsidRDefault="00D51BE1" w:rsidP="00D51BE1">
            <w:pPr>
              <w:jc w:val="center"/>
              <w:rPr>
                <w:rFonts w:ascii="Calibri" w:hAnsi="Calibri"/>
                <w:sz w:val="22"/>
                <w:szCs w:val="22"/>
                <w:lang w:eastAsia="en-US"/>
              </w:rPr>
            </w:pPr>
            <w:r w:rsidRPr="008B2B82">
              <w:rPr>
                <w:sz w:val="22"/>
                <w:szCs w:val="22"/>
                <w:lang w:eastAsia="en-US"/>
              </w:rPr>
              <w:t>Х</w:t>
            </w:r>
          </w:p>
        </w:tc>
      </w:tr>
      <w:tr w:rsidR="00D51BE1" w:rsidRPr="008B2B82" w:rsidTr="00E07BCF">
        <w:trPr>
          <w:trHeight w:val="268"/>
        </w:trPr>
        <w:tc>
          <w:tcPr>
            <w:tcW w:w="837" w:type="dxa"/>
            <w:vMerge/>
          </w:tcPr>
          <w:p w:rsidR="00D51BE1" w:rsidRPr="008B2B82" w:rsidRDefault="00D51BE1" w:rsidP="00D51BE1">
            <w:pPr>
              <w:widowControl w:val="0"/>
              <w:autoSpaceDE w:val="0"/>
              <w:autoSpaceDN w:val="0"/>
              <w:rPr>
                <w:rFonts w:eastAsia="Calibri" w:cs="Calibri"/>
                <w:sz w:val="22"/>
                <w:szCs w:val="20"/>
              </w:rPr>
            </w:pPr>
          </w:p>
        </w:tc>
        <w:tc>
          <w:tcPr>
            <w:tcW w:w="2085" w:type="dxa"/>
            <w:gridSpan w:val="2"/>
            <w:vMerge/>
          </w:tcPr>
          <w:p w:rsidR="00D51BE1" w:rsidRPr="008B2B82" w:rsidRDefault="00D51BE1" w:rsidP="00D51BE1">
            <w:pPr>
              <w:widowControl w:val="0"/>
              <w:autoSpaceDE w:val="0"/>
              <w:autoSpaceDN w:val="0"/>
              <w:jc w:val="center"/>
              <w:rPr>
                <w:rFonts w:eastAsia="Calibri" w:cs="Calibri"/>
                <w:sz w:val="22"/>
                <w:szCs w:val="20"/>
              </w:rPr>
            </w:pPr>
          </w:p>
        </w:tc>
        <w:tc>
          <w:tcPr>
            <w:tcW w:w="1258" w:type="dxa"/>
            <w:gridSpan w:val="2"/>
          </w:tcPr>
          <w:p w:rsidR="00D51BE1" w:rsidRPr="008B2B82" w:rsidRDefault="00D51BE1" w:rsidP="00D51BE1">
            <w:pPr>
              <w:widowControl w:val="0"/>
              <w:autoSpaceDE w:val="0"/>
              <w:autoSpaceDN w:val="0"/>
              <w:jc w:val="center"/>
              <w:rPr>
                <w:rFonts w:eastAsia="Calibri" w:cs="Calibri"/>
                <w:sz w:val="22"/>
                <w:szCs w:val="20"/>
              </w:rPr>
            </w:pPr>
            <w:r w:rsidRPr="008B2B82">
              <w:rPr>
                <w:rFonts w:eastAsia="Calibri" w:cs="Calibri"/>
                <w:sz w:val="22"/>
                <w:szCs w:val="20"/>
              </w:rPr>
              <w:t>2025 год</w:t>
            </w:r>
          </w:p>
        </w:tc>
        <w:tc>
          <w:tcPr>
            <w:tcW w:w="1404" w:type="dxa"/>
            <w:gridSpan w:val="2"/>
            <w:vAlign w:val="center"/>
          </w:tcPr>
          <w:p w:rsidR="00D51BE1" w:rsidRPr="008B2B82" w:rsidRDefault="00D51BE1" w:rsidP="00D51BE1">
            <w:pPr>
              <w:widowControl w:val="0"/>
              <w:autoSpaceDE w:val="0"/>
              <w:autoSpaceDN w:val="0"/>
              <w:jc w:val="center"/>
              <w:rPr>
                <w:rFonts w:eastAsia="Calibri" w:cs="Calibri"/>
                <w:color w:val="000000"/>
                <w:sz w:val="22"/>
                <w:szCs w:val="20"/>
              </w:rPr>
            </w:pPr>
            <w:r>
              <w:rPr>
                <w:rFonts w:eastAsia="Calibri" w:cs="Calibri"/>
                <w:color w:val="000000"/>
                <w:sz w:val="22"/>
                <w:szCs w:val="20"/>
              </w:rPr>
              <w:t>50,0</w:t>
            </w:r>
          </w:p>
        </w:tc>
        <w:tc>
          <w:tcPr>
            <w:tcW w:w="1075" w:type="dxa"/>
            <w:vAlign w:val="center"/>
          </w:tcPr>
          <w:p w:rsidR="00D51BE1" w:rsidRPr="008B2B82" w:rsidRDefault="00D51BE1" w:rsidP="00D51BE1">
            <w:pPr>
              <w:widowControl w:val="0"/>
              <w:autoSpaceDE w:val="0"/>
              <w:autoSpaceDN w:val="0"/>
              <w:jc w:val="center"/>
              <w:rPr>
                <w:rFonts w:eastAsia="Calibri" w:cs="Calibri"/>
                <w:color w:val="000000"/>
                <w:sz w:val="22"/>
                <w:szCs w:val="20"/>
              </w:rPr>
            </w:pPr>
            <w:r w:rsidRPr="008B2B82">
              <w:rPr>
                <w:rFonts w:eastAsia="Calibri" w:cs="Calibri"/>
                <w:color w:val="000000"/>
                <w:sz w:val="22"/>
                <w:szCs w:val="20"/>
              </w:rPr>
              <w:t>0,0</w:t>
            </w:r>
          </w:p>
        </w:tc>
        <w:tc>
          <w:tcPr>
            <w:tcW w:w="1139" w:type="dxa"/>
            <w:vAlign w:val="center"/>
          </w:tcPr>
          <w:p w:rsidR="00D51BE1" w:rsidRPr="008B2B82" w:rsidRDefault="00D51BE1" w:rsidP="00D51BE1">
            <w:pPr>
              <w:widowControl w:val="0"/>
              <w:autoSpaceDE w:val="0"/>
              <w:autoSpaceDN w:val="0"/>
              <w:jc w:val="center"/>
              <w:rPr>
                <w:rFonts w:eastAsia="Calibri" w:cs="Calibri"/>
                <w:color w:val="000000"/>
                <w:sz w:val="22"/>
                <w:szCs w:val="20"/>
              </w:rPr>
            </w:pPr>
            <w:r w:rsidRPr="008B2B82">
              <w:rPr>
                <w:rFonts w:eastAsia="Calibri" w:cs="Calibri"/>
                <w:color w:val="000000"/>
                <w:sz w:val="22"/>
                <w:szCs w:val="20"/>
              </w:rPr>
              <w:t>0,0</w:t>
            </w:r>
          </w:p>
        </w:tc>
        <w:tc>
          <w:tcPr>
            <w:tcW w:w="1089" w:type="dxa"/>
            <w:gridSpan w:val="2"/>
            <w:vAlign w:val="center"/>
          </w:tcPr>
          <w:p w:rsidR="00D51BE1" w:rsidRPr="008B2B82" w:rsidRDefault="00D51BE1" w:rsidP="00D51BE1">
            <w:pPr>
              <w:widowControl w:val="0"/>
              <w:autoSpaceDE w:val="0"/>
              <w:autoSpaceDN w:val="0"/>
              <w:jc w:val="center"/>
              <w:rPr>
                <w:rFonts w:eastAsia="Calibri" w:cs="Calibri"/>
                <w:color w:val="000000"/>
                <w:sz w:val="22"/>
                <w:szCs w:val="20"/>
              </w:rPr>
            </w:pPr>
            <w:r>
              <w:rPr>
                <w:rFonts w:eastAsia="Calibri" w:cs="Calibri"/>
                <w:color w:val="000000"/>
                <w:sz w:val="22"/>
                <w:szCs w:val="20"/>
              </w:rPr>
              <w:t>50,0</w:t>
            </w:r>
          </w:p>
        </w:tc>
        <w:tc>
          <w:tcPr>
            <w:tcW w:w="857" w:type="dxa"/>
            <w:vAlign w:val="center"/>
          </w:tcPr>
          <w:p w:rsidR="00D51BE1" w:rsidRPr="008B2B82" w:rsidRDefault="00D51BE1" w:rsidP="00D51BE1">
            <w:pPr>
              <w:widowControl w:val="0"/>
              <w:autoSpaceDE w:val="0"/>
              <w:autoSpaceDN w:val="0"/>
              <w:jc w:val="center"/>
              <w:rPr>
                <w:rFonts w:eastAsia="Calibri" w:cs="Calibri"/>
                <w:color w:val="000000"/>
                <w:sz w:val="22"/>
                <w:szCs w:val="20"/>
              </w:rPr>
            </w:pPr>
            <w:r w:rsidRPr="008B2B82">
              <w:rPr>
                <w:rFonts w:eastAsia="Calibri" w:cs="Calibri"/>
                <w:color w:val="000000"/>
                <w:sz w:val="22"/>
                <w:szCs w:val="20"/>
              </w:rPr>
              <w:t>0,0</w:t>
            </w:r>
          </w:p>
        </w:tc>
        <w:tc>
          <w:tcPr>
            <w:tcW w:w="1012" w:type="dxa"/>
            <w:gridSpan w:val="2"/>
            <w:vAlign w:val="center"/>
          </w:tcPr>
          <w:p w:rsidR="00D51BE1" w:rsidRPr="008B2B82" w:rsidRDefault="00D51BE1" w:rsidP="00D51BE1">
            <w:pPr>
              <w:widowControl w:val="0"/>
              <w:autoSpaceDE w:val="0"/>
              <w:autoSpaceDN w:val="0"/>
              <w:jc w:val="center"/>
              <w:rPr>
                <w:rFonts w:eastAsia="Calibri" w:cs="Calibri"/>
                <w:color w:val="000000"/>
                <w:sz w:val="22"/>
                <w:szCs w:val="20"/>
              </w:rPr>
            </w:pPr>
            <w:r w:rsidRPr="008B2B82">
              <w:rPr>
                <w:rFonts w:eastAsia="Calibri" w:cs="Calibri"/>
                <w:color w:val="000000"/>
                <w:sz w:val="22"/>
                <w:szCs w:val="20"/>
              </w:rPr>
              <w:t>0,0</w:t>
            </w:r>
          </w:p>
        </w:tc>
        <w:tc>
          <w:tcPr>
            <w:tcW w:w="1718" w:type="dxa"/>
            <w:vMerge/>
          </w:tcPr>
          <w:p w:rsidR="00D51BE1" w:rsidRPr="008B2B82" w:rsidRDefault="00D51BE1" w:rsidP="00D51BE1">
            <w:pPr>
              <w:widowControl w:val="0"/>
              <w:autoSpaceDE w:val="0"/>
              <w:autoSpaceDN w:val="0"/>
              <w:jc w:val="center"/>
              <w:rPr>
                <w:rFonts w:eastAsia="Calibri" w:cs="Calibri"/>
                <w:sz w:val="22"/>
                <w:szCs w:val="20"/>
              </w:rPr>
            </w:pPr>
          </w:p>
        </w:tc>
        <w:tc>
          <w:tcPr>
            <w:tcW w:w="1565" w:type="dxa"/>
            <w:gridSpan w:val="2"/>
          </w:tcPr>
          <w:p w:rsidR="00D51BE1" w:rsidRPr="008B2B82" w:rsidRDefault="00D51BE1" w:rsidP="00D51BE1">
            <w:pPr>
              <w:jc w:val="center"/>
              <w:rPr>
                <w:rFonts w:ascii="Calibri" w:hAnsi="Calibri"/>
                <w:sz w:val="22"/>
                <w:szCs w:val="22"/>
                <w:lang w:eastAsia="en-US"/>
              </w:rPr>
            </w:pPr>
            <w:r w:rsidRPr="008B2B82">
              <w:rPr>
                <w:sz w:val="22"/>
                <w:szCs w:val="22"/>
                <w:lang w:eastAsia="en-US"/>
              </w:rPr>
              <w:t>Х</w:t>
            </w:r>
          </w:p>
        </w:tc>
        <w:tc>
          <w:tcPr>
            <w:tcW w:w="1062" w:type="dxa"/>
          </w:tcPr>
          <w:p w:rsidR="00D51BE1" w:rsidRPr="008B2B82" w:rsidRDefault="00D51BE1" w:rsidP="00D51BE1">
            <w:pPr>
              <w:jc w:val="center"/>
              <w:rPr>
                <w:rFonts w:ascii="Calibri" w:hAnsi="Calibri"/>
                <w:sz w:val="22"/>
                <w:szCs w:val="22"/>
                <w:lang w:eastAsia="en-US"/>
              </w:rPr>
            </w:pPr>
            <w:r w:rsidRPr="008B2B82">
              <w:rPr>
                <w:sz w:val="22"/>
                <w:szCs w:val="22"/>
                <w:lang w:eastAsia="en-US"/>
              </w:rPr>
              <w:t>Х</w:t>
            </w:r>
          </w:p>
        </w:tc>
      </w:tr>
      <w:tr w:rsidR="00D51BE1" w:rsidRPr="008B2B82" w:rsidTr="00E07BCF">
        <w:trPr>
          <w:trHeight w:val="268"/>
        </w:trPr>
        <w:tc>
          <w:tcPr>
            <w:tcW w:w="837" w:type="dxa"/>
            <w:vMerge/>
          </w:tcPr>
          <w:p w:rsidR="00D51BE1" w:rsidRPr="008B2B82" w:rsidRDefault="00D51BE1" w:rsidP="00D51BE1">
            <w:pPr>
              <w:widowControl w:val="0"/>
              <w:autoSpaceDE w:val="0"/>
              <w:autoSpaceDN w:val="0"/>
              <w:rPr>
                <w:rFonts w:eastAsia="Calibri" w:cs="Calibri"/>
                <w:sz w:val="22"/>
                <w:szCs w:val="20"/>
              </w:rPr>
            </w:pPr>
          </w:p>
        </w:tc>
        <w:tc>
          <w:tcPr>
            <w:tcW w:w="2085" w:type="dxa"/>
            <w:gridSpan w:val="2"/>
            <w:vMerge/>
          </w:tcPr>
          <w:p w:rsidR="00D51BE1" w:rsidRPr="008B2B82" w:rsidRDefault="00D51BE1" w:rsidP="00D51BE1">
            <w:pPr>
              <w:widowControl w:val="0"/>
              <w:autoSpaceDE w:val="0"/>
              <w:autoSpaceDN w:val="0"/>
              <w:jc w:val="center"/>
              <w:rPr>
                <w:rFonts w:eastAsia="Calibri" w:cs="Calibri"/>
                <w:sz w:val="22"/>
                <w:szCs w:val="20"/>
              </w:rPr>
            </w:pPr>
          </w:p>
        </w:tc>
        <w:tc>
          <w:tcPr>
            <w:tcW w:w="1258" w:type="dxa"/>
            <w:gridSpan w:val="2"/>
          </w:tcPr>
          <w:p w:rsidR="00D51BE1" w:rsidRPr="008B2B82" w:rsidRDefault="00D51BE1" w:rsidP="00D51BE1">
            <w:pPr>
              <w:widowControl w:val="0"/>
              <w:autoSpaceDE w:val="0"/>
              <w:autoSpaceDN w:val="0"/>
              <w:jc w:val="center"/>
              <w:rPr>
                <w:rFonts w:eastAsia="Calibri" w:cs="Calibri"/>
                <w:sz w:val="22"/>
                <w:szCs w:val="20"/>
              </w:rPr>
            </w:pPr>
            <w:r w:rsidRPr="008B2B82">
              <w:rPr>
                <w:rFonts w:eastAsia="Calibri" w:cs="Calibri"/>
                <w:sz w:val="22"/>
                <w:szCs w:val="20"/>
              </w:rPr>
              <w:t>2026 год</w:t>
            </w:r>
          </w:p>
        </w:tc>
        <w:tc>
          <w:tcPr>
            <w:tcW w:w="1404" w:type="dxa"/>
            <w:gridSpan w:val="2"/>
            <w:vAlign w:val="center"/>
          </w:tcPr>
          <w:p w:rsidR="00D51BE1" w:rsidRPr="008B2B82" w:rsidRDefault="00D51BE1" w:rsidP="00D51BE1">
            <w:pPr>
              <w:widowControl w:val="0"/>
              <w:autoSpaceDE w:val="0"/>
              <w:autoSpaceDN w:val="0"/>
              <w:jc w:val="center"/>
              <w:rPr>
                <w:rFonts w:eastAsia="Calibri" w:cs="Calibri"/>
                <w:color w:val="000000"/>
                <w:sz w:val="22"/>
                <w:szCs w:val="20"/>
              </w:rPr>
            </w:pPr>
            <w:r>
              <w:rPr>
                <w:rFonts w:eastAsia="Calibri" w:cs="Calibri"/>
                <w:color w:val="000000"/>
                <w:sz w:val="22"/>
                <w:szCs w:val="20"/>
              </w:rPr>
              <w:t>50,0</w:t>
            </w:r>
          </w:p>
        </w:tc>
        <w:tc>
          <w:tcPr>
            <w:tcW w:w="1075" w:type="dxa"/>
            <w:vAlign w:val="center"/>
          </w:tcPr>
          <w:p w:rsidR="00D51BE1" w:rsidRPr="008B2B82" w:rsidRDefault="00D51BE1" w:rsidP="00D51BE1">
            <w:pPr>
              <w:widowControl w:val="0"/>
              <w:autoSpaceDE w:val="0"/>
              <w:autoSpaceDN w:val="0"/>
              <w:jc w:val="center"/>
              <w:rPr>
                <w:rFonts w:eastAsia="Calibri" w:cs="Calibri"/>
                <w:color w:val="000000"/>
                <w:sz w:val="22"/>
                <w:szCs w:val="20"/>
              </w:rPr>
            </w:pPr>
            <w:r w:rsidRPr="008B2B82">
              <w:rPr>
                <w:rFonts w:eastAsia="Calibri" w:cs="Calibri"/>
                <w:color w:val="000000"/>
                <w:sz w:val="22"/>
                <w:szCs w:val="20"/>
              </w:rPr>
              <w:t>0,0</w:t>
            </w:r>
          </w:p>
        </w:tc>
        <w:tc>
          <w:tcPr>
            <w:tcW w:w="1139" w:type="dxa"/>
            <w:vAlign w:val="center"/>
          </w:tcPr>
          <w:p w:rsidR="00D51BE1" w:rsidRPr="008B2B82" w:rsidRDefault="00D51BE1" w:rsidP="00D51BE1">
            <w:pPr>
              <w:widowControl w:val="0"/>
              <w:autoSpaceDE w:val="0"/>
              <w:autoSpaceDN w:val="0"/>
              <w:jc w:val="center"/>
              <w:rPr>
                <w:rFonts w:eastAsia="Calibri" w:cs="Calibri"/>
                <w:color w:val="000000"/>
                <w:sz w:val="22"/>
                <w:szCs w:val="20"/>
              </w:rPr>
            </w:pPr>
            <w:r w:rsidRPr="008B2B82">
              <w:rPr>
                <w:rFonts w:eastAsia="Calibri" w:cs="Calibri"/>
                <w:color w:val="000000"/>
                <w:sz w:val="22"/>
                <w:szCs w:val="20"/>
              </w:rPr>
              <w:t>0,0</w:t>
            </w:r>
          </w:p>
        </w:tc>
        <w:tc>
          <w:tcPr>
            <w:tcW w:w="1089" w:type="dxa"/>
            <w:gridSpan w:val="2"/>
            <w:vAlign w:val="center"/>
          </w:tcPr>
          <w:p w:rsidR="00D51BE1" w:rsidRPr="008B2B82" w:rsidRDefault="00D51BE1" w:rsidP="00D51BE1">
            <w:pPr>
              <w:widowControl w:val="0"/>
              <w:autoSpaceDE w:val="0"/>
              <w:autoSpaceDN w:val="0"/>
              <w:jc w:val="center"/>
              <w:rPr>
                <w:rFonts w:eastAsia="Calibri" w:cs="Calibri"/>
                <w:color w:val="000000"/>
                <w:sz w:val="22"/>
                <w:szCs w:val="20"/>
              </w:rPr>
            </w:pPr>
            <w:r>
              <w:rPr>
                <w:rFonts w:eastAsia="Calibri" w:cs="Calibri"/>
                <w:color w:val="000000"/>
                <w:sz w:val="22"/>
                <w:szCs w:val="20"/>
              </w:rPr>
              <w:t>50,0</w:t>
            </w:r>
          </w:p>
        </w:tc>
        <w:tc>
          <w:tcPr>
            <w:tcW w:w="857" w:type="dxa"/>
            <w:vAlign w:val="center"/>
          </w:tcPr>
          <w:p w:rsidR="00D51BE1" w:rsidRPr="008B2B82" w:rsidRDefault="00D51BE1" w:rsidP="00D51BE1">
            <w:pPr>
              <w:widowControl w:val="0"/>
              <w:autoSpaceDE w:val="0"/>
              <w:autoSpaceDN w:val="0"/>
              <w:jc w:val="center"/>
              <w:rPr>
                <w:rFonts w:eastAsia="Calibri" w:cs="Calibri"/>
                <w:color w:val="000000"/>
                <w:sz w:val="22"/>
                <w:szCs w:val="20"/>
              </w:rPr>
            </w:pPr>
            <w:r w:rsidRPr="008B2B82">
              <w:rPr>
                <w:rFonts w:eastAsia="Calibri" w:cs="Calibri"/>
                <w:color w:val="000000"/>
                <w:sz w:val="22"/>
                <w:szCs w:val="20"/>
              </w:rPr>
              <w:t>0,0</w:t>
            </w:r>
          </w:p>
        </w:tc>
        <w:tc>
          <w:tcPr>
            <w:tcW w:w="1012" w:type="dxa"/>
            <w:gridSpan w:val="2"/>
            <w:vAlign w:val="center"/>
          </w:tcPr>
          <w:p w:rsidR="00D51BE1" w:rsidRPr="008B2B82" w:rsidRDefault="00D51BE1" w:rsidP="00D51BE1">
            <w:pPr>
              <w:widowControl w:val="0"/>
              <w:autoSpaceDE w:val="0"/>
              <w:autoSpaceDN w:val="0"/>
              <w:jc w:val="center"/>
              <w:rPr>
                <w:rFonts w:eastAsia="Calibri" w:cs="Calibri"/>
                <w:color w:val="000000"/>
                <w:sz w:val="22"/>
                <w:szCs w:val="20"/>
              </w:rPr>
            </w:pPr>
            <w:r w:rsidRPr="008B2B82">
              <w:rPr>
                <w:rFonts w:eastAsia="Calibri" w:cs="Calibri"/>
                <w:color w:val="000000"/>
                <w:sz w:val="22"/>
                <w:szCs w:val="20"/>
              </w:rPr>
              <w:t>0,0</w:t>
            </w:r>
          </w:p>
        </w:tc>
        <w:tc>
          <w:tcPr>
            <w:tcW w:w="1718" w:type="dxa"/>
            <w:vMerge/>
          </w:tcPr>
          <w:p w:rsidR="00D51BE1" w:rsidRPr="008B2B82" w:rsidRDefault="00D51BE1" w:rsidP="00D51BE1">
            <w:pPr>
              <w:widowControl w:val="0"/>
              <w:autoSpaceDE w:val="0"/>
              <w:autoSpaceDN w:val="0"/>
              <w:jc w:val="center"/>
              <w:rPr>
                <w:rFonts w:eastAsia="Calibri" w:cs="Calibri"/>
                <w:sz w:val="22"/>
                <w:szCs w:val="20"/>
              </w:rPr>
            </w:pPr>
          </w:p>
        </w:tc>
        <w:tc>
          <w:tcPr>
            <w:tcW w:w="1565" w:type="dxa"/>
            <w:gridSpan w:val="2"/>
          </w:tcPr>
          <w:p w:rsidR="00D51BE1" w:rsidRPr="008B2B82" w:rsidRDefault="00D51BE1" w:rsidP="00D51BE1">
            <w:pPr>
              <w:jc w:val="center"/>
              <w:rPr>
                <w:rFonts w:ascii="Calibri" w:hAnsi="Calibri"/>
                <w:sz w:val="22"/>
                <w:szCs w:val="22"/>
                <w:lang w:eastAsia="en-US"/>
              </w:rPr>
            </w:pPr>
            <w:r w:rsidRPr="008B2B82">
              <w:rPr>
                <w:sz w:val="22"/>
                <w:szCs w:val="22"/>
                <w:lang w:eastAsia="en-US"/>
              </w:rPr>
              <w:t>Х</w:t>
            </w:r>
          </w:p>
        </w:tc>
        <w:tc>
          <w:tcPr>
            <w:tcW w:w="1062" w:type="dxa"/>
          </w:tcPr>
          <w:p w:rsidR="00D51BE1" w:rsidRPr="008B2B82" w:rsidRDefault="00D51BE1" w:rsidP="00D51BE1">
            <w:pPr>
              <w:jc w:val="center"/>
              <w:rPr>
                <w:rFonts w:ascii="Calibri" w:hAnsi="Calibri"/>
                <w:sz w:val="22"/>
                <w:szCs w:val="22"/>
                <w:lang w:eastAsia="en-US"/>
              </w:rPr>
            </w:pPr>
            <w:r w:rsidRPr="008B2B82">
              <w:rPr>
                <w:sz w:val="22"/>
                <w:szCs w:val="22"/>
                <w:lang w:eastAsia="en-US"/>
              </w:rPr>
              <w:t>Х</w:t>
            </w:r>
          </w:p>
        </w:tc>
      </w:tr>
      <w:tr w:rsidR="00D51BE1" w:rsidRPr="008B2B82" w:rsidTr="00E07BCF">
        <w:trPr>
          <w:trHeight w:val="268"/>
        </w:trPr>
        <w:tc>
          <w:tcPr>
            <w:tcW w:w="837" w:type="dxa"/>
            <w:vMerge/>
          </w:tcPr>
          <w:p w:rsidR="00D51BE1" w:rsidRPr="008B2B82" w:rsidRDefault="00D51BE1" w:rsidP="00D51BE1">
            <w:pPr>
              <w:widowControl w:val="0"/>
              <w:autoSpaceDE w:val="0"/>
              <w:autoSpaceDN w:val="0"/>
              <w:rPr>
                <w:rFonts w:eastAsia="Calibri" w:cs="Calibri"/>
                <w:sz w:val="22"/>
                <w:szCs w:val="20"/>
              </w:rPr>
            </w:pPr>
          </w:p>
        </w:tc>
        <w:tc>
          <w:tcPr>
            <w:tcW w:w="2085" w:type="dxa"/>
            <w:gridSpan w:val="2"/>
            <w:vMerge/>
          </w:tcPr>
          <w:p w:rsidR="00D51BE1" w:rsidRPr="008B2B82" w:rsidRDefault="00D51BE1" w:rsidP="00D51BE1">
            <w:pPr>
              <w:widowControl w:val="0"/>
              <w:autoSpaceDE w:val="0"/>
              <w:autoSpaceDN w:val="0"/>
              <w:jc w:val="center"/>
              <w:rPr>
                <w:rFonts w:eastAsia="Calibri" w:cs="Calibri"/>
                <w:sz w:val="22"/>
                <w:szCs w:val="20"/>
              </w:rPr>
            </w:pPr>
          </w:p>
        </w:tc>
        <w:tc>
          <w:tcPr>
            <w:tcW w:w="1258" w:type="dxa"/>
            <w:gridSpan w:val="2"/>
          </w:tcPr>
          <w:p w:rsidR="00D51BE1" w:rsidRPr="008B2B82" w:rsidRDefault="00D51BE1" w:rsidP="00D51BE1">
            <w:pPr>
              <w:widowControl w:val="0"/>
              <w:autoSpaceDE w:val="0"/>
              <w:autoSpaceDN w:val="0"/>
              <w:jc w:val="center"/>
              <w:rPr>
                <w:rFonts w:eastAsia="Calibri" w:cs="Calibri"/>
                <w:sz w:val="22"/>
                <w:szCs w:val="20"/>
              </w:rPr>
            </w:pPr>
            <w:r w:rsidRPr="008B2B82">
              <w:rPr>
                <w:rFonts w:eastAsia="Calibri" w:cs="Calibri"/>
                <w:sz w:val="22"/>
                <w:szCs w:val="20"/>
              </w:rPr>
              <w:t>прогнозный период 2027 год</w:t>
            </w:r>
          </w:p>
        </w:tc>
        <w:tc>
          <w:tcPr>
            <w:tcW w:w="1404" w:type="dxa"/>
            <w:gridSpan w:val="2"/>
            <w:vAlign w:val="center"/>
          </w:tcPr>
          <w:p w:rsidR="00D51BE1" w:rsidRPr="008B2B82" w:rsidRDefault="00D51BE1" w:rsidP="00D51BE1">
            <w:pPr>
              <w:widowControl w:val="0"/>
              <w:autoSpaceDE w:val="0"/>
              <w:autoSpaceDN w:val="0"/>
              <w:jc w:val="center"/>
              <w:rPr>
                <w:rFonts w:eastAsia="Calibri" w:cs="Calibri"/>
                <w:color w:val="000000"/>
                <w:sz w:val="22"/>
                <w:szCs w:val="20"/>
              </w:rPr>
            </w:pPr>
            <w:r>
              <w:rPr>
                <w:rFonts w:eastAsia="Calibri" w:cs="Calibri"/>
                <w:color w:val="000000"/>
                <w:sz w:val="22"/>
                <w:szCs w:val="20"/>
              </w:rPr>
              <w:t>50,0</w:t>
            </w:r>
          </w:p>
        </w:tc>
        <w:tc>
          <w:tcPr>
            <w:tcW w:w="1075" w:type="dxa"/>
            <w:vAlign w:val="center"/>
          </w:tcPr>
          <w:p w:rsidR="00D51BE1" w:rsidRPr="008B2B82" w:rsidRDefault="00D51BE1" w:rsidP="00D51BE1">
            <w:pPr>
              <w:widowControl w:val="0"/>
              <w:autoSpaceDE w:val="0"/>
              <w:autoSpaceDN w:val="0"/>
              <w:jc w:val="center"/>
              <w:rPr>
                <w:rFonts w:eastAsia="Calibri" w:cs="Calibri"/>
                <w:color w:val="000000"/>
                <w:sz w:val="22"/>
                <w:szCs w:val="20"/>
              </w:rPr>
            </w:pPr>
            <w:r w:rsidRPr="008B2B82">
              <w:rPr>
                <w:rFonts w:eastAsia="Calibri" w:cs="Calibri"/>
                <w:color w:val="000000"/>
                <w:sz w:val="22"/>
                <w:szCs w:val="20"/>
              </w:rPr>
              <w:t>0,0</w:t>
            </w:r>
          </w:p>
        </w:tc>
        <w:tc>
          <w:tcPr>
            <w:tcW w:w="1139" w:type="dxa"/>
            <w:vAlign w:val="center"/>
          </w:tcPr>
          <w:p w:rsidR="00D51BE1" w:rsidRPr="008B2B82" w:rsidRDefault="00D51BE1" w:rsidP="00D51BE1">
            <w:pPr>
              <w:widowControl w:val="0"/>
              <w:autoSpaceDE w:val="0"/>
              <w:autoSpaceDN w:val="0"/>
              <w:jc w:val="center"/>
              <w:rPr>
                <w:rFonts w:eastAsia="Calibri" w:cs="Calibri"/>
                <w:color w:val="000000"/>
                <w:sz w:val="22"/>
                <w:szCs w:val="20"/>
              </w:rPr>
            </w:pPr>
            <w:r w:rsidRPr="008B2B82">
              <w:rPr>
                <w:rFonts w:eastAsia="Calibri" w:cs="Calibri"/>
                <w:color w:val="000000"/>
                <w:sz w:val="22"/>
                <w:szCs w:val="20"/>
              </w:rPr>
              <w:t>0,0</w:t>
            </w:r>
          </w:p>
        </w:tc>
        <w:tc>
          <w:tcPr>
            <w:tcW w:w="1089" w:type="dxa"/>
            <w:gridSpan w:val="2"/>
            <w:vAlign w:val="center"/>
          </w:tcPr>
          <w:p w:rsidR="00D51BE1" w:rsidRPr="008B2B82" w:rsidRDefault="00D51BE1" w:rsidP="00D51BE1">
            <w:pPr>
              <w:widowControl w:val="0"/>
              <w:autoSpaceDE w:val="0"/>
              <w:autoSpaceDN w:val="0"/>
              <w:jc w:val="center"/>
              <w:rPr>
                <w:rFonts w:eastAsia="Calibri" w:cs="Calibri"/>
                <w:color w:val="000000"/>
                <w:sz w:val="22"/>
                <w:szCs w:val="20"/>
              </w:rPr>
            </w:pPr>
            <w:r>
              <w:rPr>
                <w:rFonts w:eastAsia="Calibri" w:cs="Calibri"/>
                <w:color w:val="000000"/>
                <w:sz w:val="22"/>
                <w:szCs w:val="20"/>
              </w:rPr>
              <w:t>50,0</w:t>
            </w:r>
          </w:p>
        </w:tc>
        <w:tc>
          <w:tcPr>
            <w:tcW w:w="857" w:type="dxa"/>
            <w:vAlign w:val="center"/>
          </w:tcPr>
          <w:p w:rsidR="00D51BE1" w:rsidRPr="008B2B82" w:rsidRDefault="00D51BE1" w:rsidP="00D51BE1">
            <w:pPr>
              <w:widowControl w:val="0"/>
              <w:autoSpaceDE w:val="0"/>
              <w:autoSpaceDN w:val="0"/>
              <w:jc w:val="center"/>
              <w:rPr>
                <w:rFonts w:eastAsia="Calibri" w:cs="Calibri"/>
                <w:color w:val="000000"/>
                <w:sz w:val="22"/>
                <w:szCs w:val="20"/>
              </w:rPr>
            </w:pPr>
            <w:r w:rsidRPr="008B2B82">
              <w:rPr>
                <w:rFonts w:eastAsia="Calibri" w:cs="Calibri"/>
                <w:color w:val="000000"/>
                <w:sz w:val="22"/>
                <w:szCs w:val="20"/>
              </w:rPr>
              <w:t>0,0</w:t>
            </w:r>
          </w:p>
        </w:tc>
        <w:tc>
          <w:tcPr>
            <w:tcW w:w="1012" w:type="dxa"/>
            <w:gridSpan w:val="2"/>
            <w:vAlign w:val="center"/>
          </w:tcPr>
          <w:p w:rsidR="00D51BE1" w:rsidRPr="008B2B82" w:rsidRDefault="00D51BE1" w:rsidP="00D51BE1">
            <w:pPr>
              <w:widowControl w:val="0"/>
              <w:autoSpaceDE w:val="0"/>
              <w:autoSpaceDN w:val="0"/>
              <w:jc w:val="center"/>
              <w:rPr>
                <w:rFonts w:eastAsia="Calibri" w:cs="Calibri"/>
                <w:color w:val="000000"/>
                <w:sz w:val="22"/>
                <w:szCs w:val="20"/>
              </w:rPr>
            </w:pPr>
            <w:r w:rsidRPr="008B2B82">
              <w:rPr>
                <w:rFonts w:eastAsia="Calibri" w:cs="Calibri"/>
                <w:color w:val="000000"/>
                <w:sz w:val="22"/>
                <w:szCs w:val="20"/>
              </w:rPr>
              <w:t>0,0</w:t>
            </w:r>
          </w:p>
        </w:tc>
        <w:tc>
          <w:tcPr>
            <w:tcW w:w="1718" w:type="dxa"/>
            <w:vMerge/>
          </w:tcPr>
          <w:p w:rsidR="00D51BE1" w:rsidRPr="008B2B82" w:rsidRDefault="00D51BE1" w:rsidP="00D51BE1">
            <w:pPr>
              <w:widowControl w:val="0"/>
              <w:autoSpaceDE w:val="0"/>
              <w:autoSpaceDN w:val="0"/>
              <w:jc w:val="center"/>
              <w:rPr>
                <w:rFonts w:eastAsia="Calibri" w:cs="Calibri"/>
                <w:sz w:val="22"/>
                <w:szCs w:val="20"/>
              </w:rPr>
            </w:pPr>
          </w:p>
        </w:tc>
        <w:tc>
          <w:tcPr>
            <w:tcW w:w="1565" w:type="dxa"/>
            <w:gridSpan w:val="2"/>
          </w:tcPr>
          <w:p w:rsidR="00D51BE1" w:rsidRPr="008B2B82" w:rsidRDefault="00D51BE1" w:rsidP="00D51BE1">
            <w:pPr>
              <w:jc w:val="center"/>
              <w:rPr>
                <w:rFonts w:ascii="Calibri" w:hAnsi="Calibri"/>
                <w:sz w:val="22"/>
                <w:szCs w:val="22"/>
                <w:lang w:eastAsia="en-US"/>
              </w:rPr>
            </w:pPr>
            <w:r w:rsidRPr="008B2B82">
              <w:rPr>
                <w:sz w:val="22"/>
                <w:szCs w:val="22"/>
                <w:lang w:eastAsia="en-US"/>
              </w:rPr>
              <w:t>Х</w:t>
            </w:r>
          </w:p>
        </w:tc>
        <w:tc>
          <w:tcPr>
            <w:tcW w:w="1062" w:type="dxa"/>
          </w:tcPr>
          <w:p w:rsidR="00D51BE1" w:rsidRPr="008B2B82" w:rsidRDefault="00D51BE1" w:rsidP="00D51BE1">
            <w:pPr>
              <w:jc w:val="center"/>
              <w:rPr>
                <w:rFonts w:ascii="Calibri" w:hAnsi="Calibri"/>
                <w:sz w:val="22"/>
                <w:szCs w:val="22"/>
                <w:lang w:eastAsia="en-US"/>
              </w:rPr>
            </w:pPr>
            <w:r w:rsidRPr="008B2B82">
              <w:rPr>
                <w:sz w:val="22"/>
                <w:szCs w:val="22"/>
                <w:lang w:eastAsia="en-US"/>
              </w:rPr>
              <w:t>Х</w:t>
            </w:r>
          </w:p>
        </w:tc>
      </w:tr>
      <w:tr w:rsidR="00D51BE1" w:rsidRPr="008B2B82" w:rsidTr="00E07BCF">
        <w:trPr>
          <w:trHeight w:val="268"/>
        </w:trPr>
        <w:tc>
          <w:tcPr>
            <w:tcW w:w="837" w:type="dxa"/>
            <w:vMerge/>
          </w:tcPr>
          <w:p w:rsidR="00D51BE1" w:rsidRPr="008B2B82" w:rsidRDefault="00D51BE1" w:rsidP="00D51BE1">
            <w:pPr>
              <w:widowControl w:val="0"/>
              <w:autoSpaceDE w:val="0"/>
              <w:autoSpaceDN w:val="0"/>
              <w:rPr>
                <w:rFonts w:eastAsia="Calibri" w:cs="Calibri"/>
                <w:sz w:val="22"/>
                <w:szCs w:val="20"/>
              </w:rPr>
            </w:pPr>
          </w:p>
        </w:tc>
        <w:tc>
          <w:tcPr>
            <w:tcW w:w="2085" w:type="dxa"/>
            <w:gridSpan w:val="2"/>
            <w:vMerge/>
          </w:tcPr>
          <w:p w:rsidR="00D51BE1" w:rsidRPr="008B2B82" w:rsidRDefault="00D51BE1" w:rsidP="00D51BE1">
            <w:pPr>
              <w:widowControl w:val="0"/>
              <w:autoSpaceDE w:val="0"/>
              <w:autoSpaceDN w:val="0"/>
              <w:jc w:val="center"/>
              <w:rPr>
                <w:rFonts w:eastAsia="Calibri" w:cs="Calibri"/>
                <w:sz w:val="22"/>
                <w:szCs w:val="20"/>
              </w:rPr>
            </w:pPr>
          </w:p>
        </w:tc>
        <w:tc>
          <w:tcPr>
            <w:tcW w:w="1258" w:type="dxa"/>
            <w:gridSpan w:val="2"/>
          </w:tcPr>
          <w:p w:rsidR="00D51BE1" w:rsidRPr="008B2B82" w:rsidRDefault="00D51BE1" w:rsidP="00D51BE1">
            <w:pPr>
              <w:widowControl w:val="0"/>
              <w:autoSpaceDE w:val="0"/>
              <w:autoSpaceDN w:val="0"/>
              <w:jc w:val="center"/>
              <w:rPr>
                <w:rFonts w:eastAsia="Calibri" w:cs="Calibri"/>
                <w:sz w:val="22"/>
                <w:szCs w:val="20"/>
              </w:rPr>
            </w:pPr>
            <w:r w:rsidRPr="008B2B82">
              <w:rPr>
                <w:rFonts w:eastAsia="Calibri" w:cs="Calibri"/>
                <w:sz w:val="22"/>
                <w:szCs w:val="20"/>
              </w:rPr>
              <w:t>прогнозный период 2028 год</w:t>
            </w:r>
          </w:p>
        </w:tc>
        <w:tc>
          <w:tcPr>
            <w:tcW w:w="1404" w:type="dxa"/>
            <w:gridSpan w:val="2"/>
            <w:vAlign w:val="center"/>
          </w:tcPr>
          <w:p w:rsidR="00D51BE1" w:rsidRPr="008B2B82" w:rsidRDefault="00D51BE1" w:rsidP="00D51BE1">
            <w:pPr>
              <w:widowControl w:val="0"/>
              <w:autoSpaceDE w:val="0"/>
              <w:autoSpaceDN w:val="0"/>
              <w:jc w:val="center"/>
              <w:rPr>
                <w:rFonts w:eastAsia="Calibri" w:cs="Calibri"/>
                <w:color w:val="000000"/>
                <w:sz w:val="22"/>
                <w:szCs w:val="20"/>
              </w:rPr>
            </w:pPr>
            <w:r>
              <w:rPr>
                <w:rFonts w:eastAsia="Calibri" w:cs="Calibri"/>
                <w:color w:val="000000"/>
                <w:sz w:val="22"/>
                <w:szCs w:val="20"/>
              </w:rPr>
              <w:t>50,0</w:t>
            </w:r>
          </w:p>
        </w:tc>
        <w:tc>
          <w:tcPr>
            <w:tcW w:w="1075" w:type="dxa"/>
            <w:vAlign w:val="center"/>
          </w:tcPr>
          <w:p w:rsidR="00D51BE1" w:rsidRPr="008B2B82" w:rsidRDefault="00D51BE1" w:rsidP="00D51BE1">
            <w:pPr>
              <w:widowControl w:val="0"/>
              <w:autoSpaceDE w:val="0"/>
              <w:autoSpaceDN w:val="0"/>
              <w:jc w:val="center"/>
              <w:rPr>
                <w:rFonts w:eastAsia="Calibri" w:cs="Calibri"/>
                <w:color w:val="000000"/>
                <w:sz w:val="22"/>
                <w:szCs w:val="20"/>
              </w:rPr>
            </w:pPr>
            <w:r w:rsidRPr="008B2B82">
              <w:rPr>
                <w:rFonts w:eastAsia="Calibri" w:cs="Calibri"/>
                <w:color w:val="000000"/>
                <w:sz w:val="22"/>
                <w:szCs w:val="20"/>
              </w:rPr>
              <w:t>0,0</w:t>
            </w:r>
          </w:p>
        </w:tc>
        <w:tc>
          <w:tcPr>
            <w:tcW w:w="1139" w:type="dxa"/>
            <w:vAlign w:val="center"/>
          </w:tcPr>
          <w:p w:rsidR="00D51BE1" w:rsidRPr="008B2B82" w:rsidRDefault="00D51BE1" w:rsidP="00D51BE1">
            <w:pPr>
              <w:widowControl w:val="0"/>
              <w:autoSpaceDE w:val="0"/>
              <w:autoSpaceDN w:val="0"/>
              <w:jc w:val="center"/>
              <w:rPr>
                <w:rFonts w:eastAsia="Calibri" w:cs="Calibri"/>
                <w:color w:val="000000"/>
                <w:sz w:val="22"/>
                <w:szCs w:val="20"/>
              </w:rPr>
            </w:pPr>
            <w:r w:rsidRPr="008B2B82">
              <w:rPr>
                <w:rFonts w:eastAsia="Calibri" w:cs="Calibri"/>
                <w:color w:val="000000"/>
                <w:sz w:val="22"/>
                <w:szCs w:val="20"/>
              </w:rPr>
              <w:t>0,0</w:t>
            </w:r>
          </w:p>
        </w:tc>
        <w:tc>
          <w:tcPr>
            <w:tcW w:w="1089" w:type="dxa"/>
            <w:gridSpan w:val="2"/>
            <w:vAlign w:val="center"/>
          </w:tcPr>
          <w:p w:rsidR="00D51BE1" w:rsidRPr="008B2B82" w:rsidRDefault="00D51BE1" w:rsidP="00D51BE1">
            <w:pPr>
              <w:widowControl w:val="0"/>
              <w:autoSpaceDE w:val="0"/>
              <w:autoSpaceDN w:val="0"/>
              <w:jc w:val="center"/>
              <w:rPr>
                <w:rFonts w:eastAsia="Calibri" w:cs="Calibri"/>
                <w:color w:val="000000"/>
                <w:sz w:val="22"/>
                <w:szCs w:val="20"/>
              </w:rPr>
            </w:pPr>
            <w:r>
              <w:rPr>
                <w:rFonts w:eastAsia="Calibri" w:cs="Calibri"/>
                <w:color w:val="000000"/>
                <w:sz w:val="22"/>
                <w:szCs w:val="20"/>
              </w:rPr>
              <w:t>50,0</w:t>
            </w:r>
          </w:p>
        </w:tc>
        <w:tc>
          <w:tcPr>
            <w:tcW w:w="857" w:type="dxa"/>
            <w:vAlign w:val="center"/>
          </w:tcPr>
          <w:p w:rsidR="00D51BE1" w:rsidRPr="008B2B82" w:rsidRDefault="00D51BE1" w:rsidP="00D51BE1">
            <w:pPr>
              <w:widowControl w:val="0"/>
              <w:autoSpaceDE w:val="0"/>
              <w:autoSpaceDN w:val="0"/>
              <w:jc w:val="center"/>
              <w:rPr>
                <w:rFonts w:eastAsia="Calibri" w:cs="Calibri"/>
                <w:color w:val="000000"/>
                <w:sz w:val="22"/>
                <w:szCs w:val="20"/>
              </w:rPr>
            </w:pPr>
            <w:r w:rsidRPr="008B2B82">
              <w:rPr>
                <w:rFonts w:eastAsia="Calibri" w:cs="Calibri"/>
                <w:color w:val="000000"/>
                <w:sz w:val="22"/>
                <w:szCs w:val="20"/>
              </w:rPr>
              <w:t>0,0</w:t>
            </w:r>
          </w:p>
        </w:tc>
        <w:tc>
          <w:tcPr>
            <w:tcW w:w="1012" w:type="dxa"/>
            <w:gridSpan w:val="2"/>
            <w:vAlign w:val="center"/>
          </w:tcPr>
          <w:p w:rsidR="00D51BE1" w:rsidRPr="008B2B82" w:rsidRDefault="00D51BE1" w:rsidP="00D51BE1">
            <w:pPr>
              <w:widowControl w:val="0"/>
              <w:autoSpaceDE w:val="0"/>
              <w:autoSpaceDN w:val="0"/>
              <w:jc w:val="center"/>
              <w:rPr>
                <w:rFonts w:eastAsia="Calibri" w:cs="Calibri"/>
                <w:color w:val="000000"/>
                <w:sz w:val="22"/>
                <w:szCs w:val="20"/>
              </w:rPr>
            </w:pPr>
            <w:r w:rsidRPr="008B2B82">
              <w:rPr>
                <w:rFonts w:eastAsia="Calibri" w:cs="Calibri"/>
                <w:color w:val="000000"/>
                <w:sz w:val="22"/>
                <w:szCs w:val="20"/>
              </w:rPr>
              <w:t>0,0</w:t>
            </w:r>
          </w:p>
        </w:tc>
        <w:tc>
          <w:tcPr>
            <w:tcW w:w="1718" w:type="dxa"/>
            <w:vMerge/>
          </w:tcPr>
          <w:p w:rsidR="00D51BE1" w:rsidRPr="008B2B82" w:rsidRDefault="00D51BE1" w:rsidP="00D51BE1">
            <w:pPr>
              <w:widowControl w:val="0"/>
              <w:autoSpaceDE w:val="0"/>
              <w:autoSpaceDN w:val="0"/>
              <w:jc w:val="center"/>
              <w:rPr>
                <w:rFonts w:eastAsia="Calibri" w:cs="Calibri"/>
                <w:sz w:val="22"/>
                <w:szCs w:val="20"/>
              </w:rPr>
            </w:pPr>
          </w:p>
        </w:tc>
        <w:tc>
          <w:tcPr>
            <w:tcW w:w="1565" w:type="dxa"/>
            <w:gridSpan w:val="2"/>
          </w:tcPr>
          <w:p w:rsidR="00D51BE1" w:rsidRPr="008B2B82" w:rsidRDefault="00D51BE1" w:rsidP="00D51BE1">
            <w:pPr>
              <w:jc w:val="center"/>
              <w:rPr>
                <w:rFonts w:ascii="Calibri" w:hAnsi="Calibri"/>
                <w:sz w:val="22"/>
                <w:szCs w:val="22"/>
                <w:lang w:eastAsia="en-US"/>
              </w:rPr>
            </w:pPr>
            <w:r w:rsidRPr="008B2B82">
              <w:rPr>
                <w:sz w:val="22"/>
                <w:szCs w:val="22"/>
                <w:lang w:eastAsia="en-US"/>
              </w:rPr>
              <w:t>Х</w:t>
            </w:r>
          </w:p>
        </w:tc>
        <w:tc>
          <w:tcPr>
            <w:tcW w:w="1062" w:type="dxa"/>
          </w:tcPr>
          <w:p w:rsidR="00D51BE1" w:rsidRPr="008B2B82" w:rsidRDefault="00D51BE1" w:rsidP="00D51BE1">
            <w:pPr>
              <w:jc w:val="center"/>
              <w:rPr>
                <w:rFonts w:ascii="Calibri" w:hAnsi="Calibri"/>
                <w:sz w:val="22"/>
                <w:szCs w:val="22"/>
                <w:lang w:eastAsia="en-US"/>
              </w:rPr>
            </w:pPr>
            <w:r w:rsidRPr="008B2B82">
              <w:rPr>
                <w:sz w:val="22"/>
                <w:szCs w:val="22"/>
                <w:lang w:eastAsia="en-US"/>
              </w:rPr>
              <w:t>Х</w:t>
            </w:r>
          </w:p>
        </w:tc>
      </w:tr>
      <w:tr w:rsidR="00D51BE1" w:rsidRPr="008B2B82" w:rsidTr="00E07BCF">
        <w:trPr>
          <w:trHeight w:val="268"/>
        </w:trPr>
        <w:tc>
          <w:tcPr>
            <w:tcW w:w="837" w:type="dxa"/>
            <w:vMerge/>
          </w:tcPr>
          <w:p w:rsidR="00D51BE1" w:rsidRPr="008B2B82" w:rsidRDefault="00D51BE1" w:rsidP="00D51BE1">
            <w:pPr>
              <w:widowControl w:val="0"/>
              <w:autoSpaceDE w:val="0"/>
              <w:autoSpaceDN w:val="0"/>
              <w:rPr>
                <w:rFonts w:eastAsia="Calibri" w:cs="Calibri"/>
                <w:sz w:val="22"/>
                <w:szCs w:val="20"/>
              </w:rPr>
            </w:pPr>
          </w:p>
        </w:tc>
        <w:tc>
          <w:tcPr>
            <w:tcW w:w="2085" w:type="dxa"/>
            <w:gridSpan w:val="2"/>
            <w:vMerge/>
          </w:tcPr>
          <w:p w:rsidR="00D51BE1" w:rsidRPr="008B2B82" w:rsidRDefault="00D51BE1" w:rsidP="00D51BE1">
            <w:pPr>
              <w:widowControl w:val="0"/>
              <w:autoSpaceDE w:val="0"/>
              <w:autoSpaceDN w:val="0"/>
              <w:jc w:val="center"/>
              <w:rPr>
                <w:rFonts w:eastAsia="Calibri" w:cs="Calibri"/>
                <w:sz w:val="22"/>
                <w:szCs w:val="20"/>
              </w:rPr>
            </w:pPr>
          </w:p>
        </w:tc>
        <w:tc>
          <w:tcPr>
            <w:tcW w:w="1258" w:type="dxa"/>
            <w:gridSpan w:val="2"/>
          </w:tcPr>
          <w:p w:rsidR="00D51BE1" w:rsidRPr="008B2B82" w:rsidRDefault="00D51BE1" w:rsidP="00D51BE1">
            <w:pPr>
              <w:widowControl w:val="0"/>
              <w:autoSpaceDE w:val="0"/>
              <w:autoSpaceDN w:val="0"/>
              <w:jc w:val="center"/>
              <w:rPr>
                <w:rFonts w:eastAsia="Calibri" w:cs="Calibri"/>
                <w:sz w:val="22"/>
                <w:szCs w:val="20"/>
              </w:rPr>
            </w:pPr>
            <w:r w:rsidRPr="008B2B82">
              <w:rPr>
                <w:rFonts w:eastAsia="Calibri" w:cs="Calibri"/>
                <w:sz w:val="22"/>
                <w:szCs w:val="20"/>
              </w:rPr>
              <w:t>прогнозный период 2029 год</w:t>
            </w:r>
          </w:p>
        </w:tc>
        <w:tc>
          <w:tcPr>
            <w:tcW w:w="1404" w:type="dxa"/>
            <w:gridSpan w:val="2"/>
            <w:vAlign w:val="center"/>
          </w:tcPr>
          <w:p w:rsidR="00D51BE1" w:rsidRPr="008B2B82" w:rsidRDefault="00D51BE1" w:rsidP="00D51BE1">
            <w:pPr>
              <w:widowControl w:val="0"/>
              <w:autoSpaceDE w:val="0"/>
              <w:autoSpaceDN w:val="0"/>
              <w:jc w:val="center"/>
              <w:rPr>
                <w:rFonts w:eastAsia="Calibri" w:cs="Calibri"/>
                <w:color w:val="000000"/>
                <w:sz w:val="22"/>
                <w:szCs w:val="20"/>
              </w:rPr>
            </w:pPr>
            <w:r>
              <w:rPr>
                <w:rFonts w:eastAsia="Calibri" w:cs="Calibri"/>
                <w:color w:val="000000"/>
                <w:sz w:val="22"/>
                <w:szCs w:val="20"/>
              </w:rPr>
              <w:t>50,0</w:t>
            </w:r>
          </w:p>
        </w:tc>
        <w:tc>
          <w:tcPr>
            <w:tcW w:w="1075" w:type="dxa"/>
            <w:vAlign w:val="center"/>
          </w:tcPr>
          <w:p w:rsidR="00D51BE1" w:rsidRPr="008B2B82" w:rsidRDefault="00D51BE1" w:rsidP="00D51BE1">
            <w:pPr>
              <w:widowControl w:val="0"/>
              <w:autoSpaceDE w:val="0"/>
              <w:autoSpaceDN w:val="0"/>
              <w:jc w:val="center"/>
              <w:rPr>
                <w:rFonts w:eastAsia="Calibri" w:cs="Calibri"/>
                <w:color w:val="000000"/>
                <w:sz w:val="22"/>
                <w:szCs w:val="20"/>
              </w:rPr>
            </w:pPr>
            <w:r w:rsidRPr="008B2B82">
              <w:rPr>
                <w:rFonts w:eastAsia="Calibri" w:cs="Calibri"/>
                <w:color w:val="000000"/>
                <w:sz w:val="22"/>
                <w:szCs w:val="20"/>
              </w:rPr>
              <w:t>0,0</w:t>
            </w:r>
          </w:p>
        </w:tc>
        <w:tc>
          <w:tcPr>
            <w:tcW w:w="1139" w:type="dxa"/>
            <w:vAlign w:val="center"/>
          </w:tcPr>
          <w:p w:rsidR="00D51BE1" w:rsidRPr="008B2B82" w:rsidRDefault="00D51BE1" w:rsidP="00D51BE1">
            <w:pPr>
              <w:widowControl w:val="0"/>
              <w:autoSpaceDE w:val="0"/>
              <w:autoSpaceDN w:val="0"/>
              <w:jc w:val="center"/>
              <w:rPr>
                <w:rFonts w:eastAsia="Calibri" w:cs="Calibri"/>
                <w:color w:val="000000"/>
                <w:sz w:val="22"/>
                <w:szCs w:val="20"/>
              </w:rPr>
            </w:pPr>
            <w:r w:rsidRPr="008B2B82">
              <w:rPr>
                <w:rFonts w:eastAsia="Calibri" w:cs="Calibri"/>
                <w:color w:val="000000"/>
                <w:sz w:val="22"/>
                <w:szCs w:val="20"/>
              </w:rPr>
              <w:t>0,0</w:t>
            </w:r>
          </w:p>
        </w:tc>
        <w:tc>
          <w:tcPr>
            <w:tcW w:w="1089" w:type="dxa"/>
            <w:gridSpan w:val="2"/>
            <w:vAlign w:val="center"/>
          </w:tcPr>
          <w:p w:rsidR="00D51BE1" w:rsidRPr="008B2B82" w:rsidRDefault="00D51BE1" w:rsidP="00D51BE1">
            <w:pPr>
              <w:widowControl w:val="0"/>
              <w:autoSpaceDE w:val="0"/>
              <w:autoSpaceDN w:val="0"/>
              <w:jc w:val="center"/>
              <w:rPr>
                <w:rFonts w:eastAsia="Calibri" w:cs="Calibri"/>
                <w:color w:val="000000"/>
                <w:sz w:val="22"/>
                <w:szCs w:val="20"/>
              </w:rPr>
            </w:pPr>
            <w:r>
              <w:rPr>
                <w:rFonts w:eastAsia="Calibri" w:cs="Calibri"/>
                <w:color w:val="000000"/>
                <w:sz w:val="22"/>
                <w:szCs w:val="20"/>
              </w:rPr>
              <w:t>50,0</w:t>
            </w:r>
          </w:p>
        </w:tc>
        <w:tc>
          <w:tcPr>
            <w:tcW w:w="857" w:type="dxa"/>
            <w:vAlign w:val="center"/>
          </w:tcPr>
          <w:p w:rsidR="00D51BE1" w:rsidRPr="008B2B82" w:rsidRDefault="00D51BE1" w:rsidP="00D51BE1">
            <w:pPr>
              <w:widowControl w:val="0"/>
              <w:autoSpaceDE w:val="0"/>
              <w:autoSpaceDN w:val="0"/>
              <w:jc w:val="center"/>
              <w:rPr>
                <w:rFonts w:eastAsia="Calibri" w:cs="Calibri"/>
                <w:color w:val="000000"/>
                <w:sz w:val="22"/>
                <w:szCs w:val="20"/>
              </w:rPr>
            </w:pPr>
            <w:r w:rsidRPr="008B2B82">
              <w:rPr>
                <w:rFonts w:eastAsia="Calibri" w:cs="Calibri"/>
                <w:color w:val="000000"/>
                <w:sz w:val="22"/>
                <w:szCs w:val="20"/>
              </w:rPr>
              <w:t>0,0</w:t>
            </w:r>
          </w:p>
        </w:tc>
        <w:tc>
          <w:tcPr>
            <w:tcW w:w="1012" w:type="dxa"/>
            <w:gridSpan w:val="2"/>
            <w:vAlign w:val="center"/>
          </w:tcPr>
          <w:p w:rsidR="00D51BE1" w:rsidRPr="008B2B82" w:rsidRDefault="00D51BE1" w:rsidP="00D51BE1">
            <w:pPr>
              <w:widowControl w:val="0"/>
              <w:autoSpaceDE w:val="0"/>
              <w:autoSpaceDN w:val="0"/>
              <w:jc w:val="center"/>
              <w:rPr>
                <w:rFonts w:eastAsia="Calibri" w:cs="Calibri"/>
                <w:color w:val="000000"/>
                <w:sz w:val="22"/>
                <w:szCs w:val="20"/>
              </w:rPr>
            </w:pPr>
            <w:r w:rsidRPr="008B2B82">
              <w:rPr>
                <w:rFonts w:eastAsia="Calibri" w:cs="Calibri"/>
                <w:color w:val="000000"/>
                <w:sz w:val="22"/>
                <w:szCs w:val="20"/>
              </w:rPr>
              <w:t>0,0</w:t>
            </w:r>
          </w:p>
        </w:tc>
        <w:tc>
          <w:tcPr>
            <w:tcW w:w="1718" w:type="dxa"/>
            <w:vMerge/>
          </w:tcPr>
          <w:p w:rsidR="00D51BE1" w:rsidRPr="008B2B82" w:rsidRDefault="00D51BE1" w:rsidP="00D51BE1">
            <w:pPr>
              <w:widowControl w:val="0"/>
              <w:autoSpaceDE w:val="0"/>
              <w:autoSpaceDN w:val="0"/>
              <w:jc w:val="center"/>
              <w:rPr>
                <w:rFonts w:eastAsia="Calibri" w:cs="Calibri"/>
                <w:sz w:val="22"/>
                <w:szCs w:val="20"/>
              </w:rPr>
            </w:pPr>
          </w:p>
        </w:tc>
        <w:tc>
          <w:tcPr>
            <w:tcW w:w="1565" w:type="dxa"/>
            <w:gridSpan w:val="2"/>
          </w:tcPr>
          <w:p w:rsidR="00D51BE1" w:rsidRPr="008B2B82" w:rsidRDefault="00D51BE1" w:rsidP="00D51BE1">
            <w:pPr>
              <w:jc w:val="center"/>
              <w:rPr>
                <w:rFonts w:ascii="Calibri" w:hAnsi="Calibri"/>
                <w:sz w:val="22"/>
                <w:szCs w:val="22"/>
                <w:lang w:eastAsia="en-US"/>
              </w:rPr>
            </w:pPr>
            <w:r w:rsidRPr="008B2B82">
              <w:rPr>
                <w:sz w:val="22"/>
                <w:szCs w:val="22"/>
                <w:lang w:eastAsia="en-US"/>
              </w:rPr>
              <w:t>Х</w:t>
            </w:r>
          </w:p>
        </w:tc>
        <w:tc>
          <w:tcPr>
            <w:tcW w:w="1062" w:type="dxa"/>
          </w:tcPr>
          <w:p w:rsidR="00D51BE1" w:rsidRPr="008B2B82" w:rsidRDefault="00D51BE1" w:rsidP="00D51BE1">
            <w:pPr>
              <w:jc w:val="center"/>
              <w:rPr>
                <w:rFonts w:ascii="Calibri" w:hAnsi="Calibri"/>
                <w:sz w:val="22"/>
                <w:szCs w:val="22"/>
                <w:lang w:eastAsia="en-US"/>
              </w:rPr>
            </w:pPr>
            <w:r w:rsidRPr="008B2B82">
              <w:rPr>
                <w:sz w:val="22"/>
                <w:szCs w:val="22"/>
                <w:lang w:eastAsia="en-US"/>
              </w:rPr>
              <w:t>Х</w:t>
            </w:r>
          </w:p>
        </w:tc>
      </w:tr>
    </w:tbl>
    <w:p w:rsidR="000B068B" w:rsidRDefault="000B068B" w:rsidP="003E10B0">
      <w:pPr>
        <w:widowControl w:val="0"/>
        <w:autoSpaceDE w:val="0"/>
        <w:autoSpaceDN w:val="0"/>
        <w:rPr>
          <w:rFonts w:eastAsia="Calibri" w:cs="Calibri"/>
          <w:sz w:val="22"/>
          <w:szCs w:val="20"/>
        </w:rPr>
      </w:pPr>
    </w:p>
    <w:p w:rsidR="00787C9F" w:rsidRDefault="00787C9F" w:rsidP="003E10B0">
      <w:pPr>
        <w:widowControl w:val="0"/>
        <w:autoSpaceDE w:val="0"/>
        <w:autoSpaceDN w:val="0"/>
        <w:rPr>
          <w:rFonts w:eastAsia="Calibri" w:cs="Calibri"/>
          <w:sz w:val="22"/>
          <w:szCs w:val="20"/>
        </w:rPr>
      </w:pPr>
      <w:r>
        <w:rPr>
          <w:rFonts w:eastAsia="Calibri" w:cs="Calibri"/>
          <w:sz w:val="22"/>
          <w:szCs w:val="20"/>
        </w:rPr>
        <w:br w:type="page"/>
      </w:r>
    </w:p>
    <w:p w:rsidR="00787C9F" w:rsidRPr="00787C9F" w:rsidRDefault="00787C9F" w:rsidP="00787C9F">
      <w:pPr>
        <w:autoSpaceDE w:val="0"/>
        <w:autoSpaceDN w:val="0"/>
        <w:adjustRightInd w:val="0"/>
        <w:jc w:val="center"/>
        <w:rPr>
          <w:rFonts w:ascii="PT Astra Serif" w:hAnsi="PT Astra Serif"/>
          <w:b/>
          <w:color w:val="000000"/>
          <w:sz w:val="22"/>
          <w:szCs w:val="22"/>
          <w:lang w:eastAsia="en-US"/>
        </w:rPr>
      </w:pPr>
      <w:r w:rsidRPr="00787C9F">
        <w:rPr>
          <w:rFonts w:ascii="PT Astra Serif" w:hAnsi="PT Astra Serif"/>
          <w:b/>
          <w:color w:val="000000"/>
          <w:sz w:val="22"/>
          <w:szCs w:val="22"/>
          <w:lang w:eastAsia="en-US"/>
        </w:rPr>
        <w:lastRenderedPageBreak/>
        <w:t>ПАСПОРТ</w:t>
      </w:r>
    </w:p>
    <w:p w:rsidR="00787C9F" w:rsidRPr="00787C9F" w:rsidRDefault="00787C9F" w:rsidP="00787C9F">
      <w:pPr>
        <w:autoSpaceDE w:val="0"/>
        <w:autoSpaceDN w:val="0"/>
        <w:adjustRightInd w:val="0"/>
        <w:jc w:val="center"/>
        <w:rPr>
          <w:b/>
          <w:sz w:val="22"/>
          <w:szCs w:val="22"/>
          <w:u w:val="single"/>
          <w:lang w:eastAsia="en-US"/>
        </w:rPr>
      </w:pPr>
      <w:r w:rsidRPr="00787C9F">
        <w:rPr>
          <w:b/>
          <w:sz w:val="22"/>
          <w:szCs w:val="22"/>
          <w:lang w:eastAsia="en-US"/>
        </w:rPr>
        <w:t>Комплекса процессных мероприятий «П</w:t>
      </w:r>
      <w:r w:rsidRPr="00787C9F">
        <w:rPr>
          <w:rFonts w:eastAsia="Calibri"/>
          <w:b/>
          <w:sz w:val="22"/>
          <w:szCs w:val="22"/>
        </w:rPr>
        <w:t xml:space="preserve">рофессиональное </w:t>
      </w:r>
      <w:r w:rsidRPr="00787C9F">
        <w:rPr>
          <w:b/>
          <w:sz w:val="22"/>
          <w:szCs w:val="22"/>
          <w:lang w:eastAsia="en-US"/>
        </w:rPr>
        <w:t>развитие муниципальных служащих»</w:t>
      </w:r>
    </w:p>
    <w:p w:rsidR="00787C9F" w:rsidRPr="00787C9F" w:rsidRDefault="00787C9F" w:rsidP="00787C9F">
      <w:pPr>
        <w:autoSpaceDE w:val="0"/>
        <w:autoSpaceDN w:val="0"/>
        <w:adjustRightInd w:val="0"/>
        <w:jc w:val="center"/>
        <w:rPr>
          <w:sz w:val="22"/>
          <w:szCs w:val="22"/>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0"/>
        <w:gridCol w:w="7712"/>
      </w:tblGrid>
      <w:tr w:rsidR="00787C9F" w:rsidRPr="00787C9F" w:rsidTr="00226080">
        <w:trPr>
          <w:trHeight w:val="460"/>
        </w:trPr>
        <w:tc>
          <w:tcPr>
            <w:tcW w:w="7280" w:type="dxa"/>
            <w:tcBorders>
              <w:top w:val="single" w:sz="4" w:space="0" w:color="auto"/>
              <w:left w:val="single" w:sz="4" w:space="0" w:color="auto"/>
              <w:bottom w:val="single" w:sz="4" w:space="0" w:color="auto"/>
              <w:right w:val="single" w:sz="4" w:space="0" w:color="auto"/>
            </w:tcBorders>
            <w:shd w:val="clear" w:color="auto" w:fill="auto"/>
            <w:hideMark/>
          </w:tcPr>
          <w:p w:rsidR="00787C9F" w:rsidRPr="00787C9F" w:rsidRDefault="00787C9F" w:rsidP="002E13FC">
            <w:r w:rsidRPr="00787C9F">
              <w:t xml:space="preserve">Ответственный за выполнение </w:t>
            </w:r>
            <w:r w:rsidR="002E13FC">
              <w:t>комплекса процессных мероприятий</w:t>
            </w:r>
          </w:p>
        </w:tc>
        <w:tc>
          <w:tcPr>
            <w:tcW w:w="7712" w:type="dxa"/>
            <w:tcBorders>
              <w:top w:val="single" w:sz="4" w:space="0" w:color="auto"/>
              <w:left w:val="single" w:sz="4" w:space="0" w:color="auto"/>
              <w:bottom w:val="single" w:sz="4" w:space="0" w:color="auto"/>
              <w:right w:val="single" w:sz="4" w:space="0" w:color="auto"/>
            </w:tcBorders>
            <w:shd w:val="clear" w:color="auto" w:fill="auto"/>
            <w:hideMark/>
          </w:tcPr>
          <w:p w:rsidR="00787C9F" w:rsidRPr="00787C9F" w:rsidRDefault="00787C9F" w:rsidP="00787C9F">
            <w:r w:rsidRPr="00787C9F">
              <w:t>Администрация Молчановского района</w:t>
            </w:r>
          </w:p>
        </w:tc>
      </w:tr>
      <w:tr w:rsidR="00787C9F" w:rsidRPr="00787C9F" w:rsidTr="00226080">
        <w:tc>
          <w:tcPr>
            <w:tcW w:w="7280" w:type="dxa"/>
            <w:tcBorders>
              <w:top w:val="single" w:sz="4" w:space="0" w:color="auto"/>
              <w:left w:val="single" w:sz="4" w:space="0" w:color="auto"/>
              <w:bottom w:val="single" w:sz="4" w:space="0" w:color="auto"/>
              <w:right w:val="single" w:sz="4" w:space="0" w:color="auto"/>
            </w:tcBorders>
            <w:shd w:val="clear" w:color="auto" w:fill="auto"/>
            <w:hideMark/>
          </w:tcPr>
          <w:p w:rsidR="00787C9F" w:rsidRPr="00787C9F" w:rsidRDefault="00787C9F" w:rsidP="00787C9F">
            <w:r w:rsidRPr="00787C9F">
              <w:t>Связь с муниципальной программой</w:t>
            </w:r>
          </w:p>
        </w:tc>
        <w:tc>
          <w:tcPr>
            <w:tcW w:w="7712" w:type="dxa"/>
            <w:tcBorders>
              <w:top w:val="single" w:sz="4" w:space="0" w:color="auto"/>
              <w:left w:val="single" w:sz="4" w:space="0" w:color="auto"/>
              <w:bottom w:val="single" w:sz="4" w:space="0" w:color="auto"/>
              <w:right w:val="single" w:sz="4" w:space="0" w:color="auto"/>
            </w:tcBorders>
            <w:shd w:val="clear" w:color="auto" w:fill="auto"/>
            <w:hideMark/>
          </w:tcPr>
          <w:p w:rsidR="00787C9F" w:rsidRPr="00787C9F" w:rsidRDefault="00787C9F" w:rsidP="00226080">
            <w:pPr>
              <w:jc w:val="both"/>
            </w:pPr>
            <w:r w:rsidRPr="00787C9F">
              <w:t>Муниципальная программа «Муниципальное управление Молчановского района на 2022 – 2029 годы»</w:t>
            </w:r>
          </w:p>
        </w:tc>
      </w:tr>
      <w:tr w:rsidR="00787C9F" w:rsidRPr="00787C9F" w:rsidTr="00226080">
        <w:tc>
          <w:tcPr>
            <w:tcW w:w="7280" w:type="dxa"/>
            <w:tcBorders>
              <w:top w:val="single" w:sz="4" w:space="0" w:color="auto"/>
              <w:left w:val="single" w:sz="4" w:space="0" w:color="auto"/>
              <w:bottom w:val="single" w:sz="4" w:space="0" w:color="auto"/>
              <w:right w:val="single" w:sz="4" w:space="0" w:color="auto"/>
            </w:tcBorders>
            <w:shd w:val="clear" w:color="auto" w:fill="auto"/>
            <w:hideMark/>
          </w:tcPr>
          <w:p w:rsidR="00787C9F" w:rsidRPr="00787C9F" w:rsidRDefault="00787C9F" w:rsidP="00787C9F">
            <w:r w:rsidRPr="00787C9F">
              <w:t>Подпрограмма (направление) муниципальной программы Молчановского района</w:t>
            </w:r>
          </w:p>
        </w:tc>
        <w:tc>
          <w:tcPr>
            <w:tcW w:w="7712" w:type="dxa"/>
            <w:tcBorders>
              <w:top w:val="single" w:sz="4" w:space="0" w:color="auto"/>
              <w:left w:val="single" w:sz="4" w:space="0" w:color="auto"/>
              <w:bottom w:val="single" w:sz="4" w:space="0" w:color="auto"/>
              <w:right w:val="single" w:sz="4" w:space="0" w:color="auto"/>
            </w:tcBorders>
            <w:shd w:val="clear" w:color="auto" w:fill="auto"/>
            <w:hideMark/>
          </w:tcPr>
          <w:p w:rsidR="00787C9F" w:rsidRPr="00787C9F" w:rsidRDefault="00787C9F" w:rsidP="008A0867">
            <w:pPr>
              <w:jc w:val="both"/>
            </w:pPr>
            <w:r w:rsidRPr="00787C9F">
              <w:t>Подпрограмма (направление) 4 муниципальной программы «Совершенствование муниципального управления в МО Молчановский район</w:t>
            </w:r>
          </w:p>
        </w:tc>
      </w:tr>
    </w:tbl>
    <w:p w:rsidR="00787C9F" w:rsidRPr="00787C9F" w:rsidRDefault="00787C9F" w:rsidP="00787C9F">
      <w:pPr>
        <w:rPr>
          <w:rFonts w:ascii="PT Astra Serif" w:hAnsi="PT Astra Serif"/>
          <w:sz w:val="22"/>
          <w:szCs w:val="22"/>
          <w:lang w:eastAsia="en-US"/>
        </w:rPr>
      </w:pPr>
    </w:p>
    <w:p w:rsidR="00787C9F" w:rsidRPr="00787C9F" w:rsidRDefault="00787C9F" w:rsidP="00787C9F">
      <w:pPr>
        <w:autoSpaceDE w:val="0"/>
        <w:autoSpaceDN w:val="0"/>
        <w:adjustRightInd w:val="0"/>
        <w:jc w:val="center"/>
        <w:rPr>
          <w:b/>
          <w:color w:val="000000"/>
          <w:sz w:val="22"/>
          <w:szCs w:val="22"/>
          <w:lang w:eastAsia="en-US"/>
        </w:rPr>
      </w:pPr>
      <w:r w:rsidRPr="00787C9F">
        <w:rPr>
          <w:b/>
          <w:color w:val="000000"/>
          <w:sz w:val="22"/>
          <w:szCs w:val="22"/>
          <w:lang w:eastAsia="en-US"/>
        </w:rPr>
        <w:t>Показатели к</w:t>
      </w:r>
      <w:r w:rsidRPr="00787C9F">
        <w:rPr>
          <w:b/>
          <w:sz w:val="22"/>
          <w:szCs w:val="22"/>
          <w:lang w:eastAsia="en-US"/>
        </w:rPr>
        <w:t>омплекса процессных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402"/>
        <w:gridCol w:w="2127"/>
        <w:gridCol w:w="1247"/>
        <w:gridCol w:w="1134"/>
        <w:gridCol w:w="992"/>
        <w:gridCol w:w="850"/>
        <w:gridCol w:w="1134"/>
        <w:gridCol w:w="1134"/>
        <w:gridCol w:w="1276"/>
        <w:gridCol w:w="1134"/>
      </w:tblGrid>
      <w:tr w:rsidR="00226080" w:rsidRPr="00226080" w:rsidTr="00226080">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7C9F" w:rsidRPr="00787C9F" w:rsidRDefault="00787C9F" w:rsidP="00226080">
            <w:pPr>
              <w:jc w:val="center"/>
            </w:pPr>
            <w:r w:rsidRPr="00787C9F">
              <w:t>№ п/п</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7C9F" w:rsidRPr="00787C9F" w:rsidRDefault="00787C9F" w:rsidP="00226080">
            <w:pPr>
              <w:jc w:val="center"/>
            </w:pPr>
            <w:r w:rsidRPr="00787C9F">
              <w:t>Наименование показателя</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7C9F" w:rsidRPr="00787C9F" w:rsidRDefault="00787C9F" w:rsidP="00226080">
            <w:pPr>
              <w:jc w:val="center"/>
            </w:pPr>
            <w:r w:rsidRPr="00787C9F">
              <w:t>Ответственный за достижение показателя</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7C9F" w:rsidRPr="00787C9F" w:rsidRDefault="00787C9F" w:rsidP="00226080">
            <w:pPr>
              <w:ind w:firstLine="34"/>
              <w:jc w:val="center"/>
            </w:pPr>
            <w:r w:rsidRPr="00787C9F">
              <w:t>Единица измерения (по ОКЕИ)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7C9F" w:rsidRPr="00787C9F" w:rsidRDefault="00787C9F" w:rsidP="00226080">
            <w:pPr>
              <w:ind w:firstLine="33"/>
              <w:jc w:val="center"/>
            </w:pPr>
            <w:r w:rsidRPr="00787C9F">
              <w:t>Базовое значение</w:t>
            </w:r>
          </w:p>
        </w:tc>
        <w:tc>
          <w:tcPr>
            <w:tcW w:w="6520" w:type="dxa"/>
            <w:gridSpan w:val="6"/>
            <w:tcBorders>
              <w:top w:val="single" w:sz="4" w:space="0" w:color="auto"/>
              <w:left w:val="single" w:sz="4" w:space="0" w:color="auto"/>
              <w:bottom w:val="single" w:sz="4" w:space="0" w:color="auto"/>
              <w:right w:val="single" w:sz="4" w:space="0" w:color="auto"/>
            </w:tcBorders>
            <w:shd w:val="clear" w:color="auto" w:fill="auto"/>
            <w:hideMark/>
          </w:tcPr>
          <w:p w:rsidR="00787C9F" w:rsidRPr="00787C9F" w:rsidRDefault="00787C9F" w:rsidP="00226080">
            <w:pPr>
              <w:jc w:val="center"/>
            </w:pPr>
            <w:r w:rsidRPr="00787C9F">
              <w:t>Планируемое значение показателя (показателя задачи)</w:t>
            </w:r>
          </w:p>
        </w:tc>
      </w:tr>
      <w:tr w:rsidR="00226080" w:rsidRPr="00226080" w:rsidTr="00226080">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787C9F"/>
        </w:tc>
        <w:tc>
          <w:tcPr>
            <w:tcW w:w="3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787C9F"/>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787C9F"/>
        </w:tc>
        <w:tc>
          <w:tcPr>
            <w:tcW w:w="12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787C9F"/>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787C9F"/>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87C9F" w:rsidRPr="00787C9F" w:rsidRDefault="00787C9F" w:rsidP="00226080">
            <w:pPr>
              <w:ind w:firstLine="34"/>
              <w:jc w:val="center"/>
            </w:pPr>
            <w:r w:rsidRPr="00787C9F">
              <w:t>2024 год</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87C9F" w:rsidRPr="00787C9F" w:rsidRDefault="00787C9F" w:rsidP="00226080">
            <w:pPr>
              <w:ind w:firstLine="33"/>
              <w:jc w:val="center"/>
            </w:pPr>
            <w:r w:rsidRPr="00787C9F">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87C9F" w:rsidRPr="00787C9F" w:rsidRDefault="00787C9F" w:rsidP="00226080">
            <w:pPr>
              <w:ind w:firstLine="32"/>
              <w:jc w:val="center"/>
            </w:pPr>
            <w:r w:rsidRPr="00787C9F">
              <w:t>2026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87C9F" w:rsidRPr="00787C9F" w:rsidRDefault="00787C9F" w:rsidP="00226080">
            <w:pPr>
              <w:jc w:val="center"/>
            </w:pPr>
            <w:r w:rsidRPr="00787C9F">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87C9F" w:rsidRPr="00787C9F" w:rsidRDefault="00787C9F" w:rsidP="00226080">
            <w:pPr>
              <w:jc w:val="center"/>
            </w:pPr>
            <w:r w:rsidRPr="00787C9F">
              <w:t>Прогнозный период 2028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87C9F" w:rsidRPr="00787C9F" w:rsidRDefault="00787C9F" w:rsidP="00226080">
            <w:pPr>
              <w:jc w:val="center"/>
            </w:pPr>
            <w:r w:rsidRPr="00787C9F">
              <w:t>Прогнозный период 2029 год</w:t>
            </w:r>
          </w:p>
        </w:tc>
      </w:tr>
      <w:tr w:rsidR="00226080" w:rsidRPr="00226080" w:rsidTr="00226080">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787C9F" w:rsidRPr="00787C9F" w:rsidRDefault="00787C9F" w:rsidP="00226080">
            <w:pPr>
              <w:jc w:val="center"/>
            </w:pPr>
            <w:r w:rsidRPr="00787C9F">
              <w:t>1</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787C9F" w:rsidRPr="00787C9F" w:rsidRDefault="00787C9F" w:rsidP="00787C9F">
            <w:r w:rsidRPr="00787C9F">
              <w:t>Количество муниципальных служащих, прошедших обучение по программам дополнительного образования (в том числе участвующих в семинарах, тренингах и других образовательных мероприятиях)</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787C9F" w:rsidRPr="00787C9F" w:rsidRDefault="00787C9F" w:rsidP="00226080">
            <w:pPr>
              <w:jc w:val="center"/>
            </w:pPr>
            <w:r w:rsidRPr="00787C9F">
              <w:t>Управление делами Администрации Молчановского района</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226080">
            <w:pPr>
              <w:jc w:val="center"/>
            </w:pPr>
            <w:r w:rsidRPr="00787C9F">
              <w:t>человек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226080">
            <w:pPr>
              <w:jc w:val="center"/>
            </w:pPr>
            <w:r w:rsidRPr="00787C9F">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16</w:t>
            </w:r>
          </w:p>
        </w:tc>
      </w:tr>
    </w:tbl>
    <w:p w:rsidR="00787C9F" w:rsidRPr="00787C9F" w:rsidRDefault="00787C9F" w:rsidP="00787C9F">
      <w:pPr>
        <w:rPr>
          <w:rFonts w:ascii="PT Astra Serif" w:hAnsi="PT Astra Serif"/>
          <w:sz w:val="22"/>
          <w:szCs w:val="22"/>
          <w:lang w:eastAsia="en-US"/>
        </w:rPr>
      </w:pPr>
    </w:p>
    <w:p w:rsidR="00787C9F" w:rsidRPr="00787C9F" w:rsidRDefault="00787C9F" w:rsidP="00787C9F">
      <w:pPr>
        <w:rPr>
          <w:rFonts w:ascii="PT Astra Serif" w:hAnsi="PT Astra Serif"/>
          <w:b/>
          <w:color w:val="000000"/>
          <w:sz w:val="22"/>
          <w:szCs w:val="22"/>
          <w:lang w:eastAsia="en-US"/>
        </w:rPr>
      </w:pPr>
      <w:r>
        <w:rPr>
          <w:rFonts w:ascii="PT Astra Serif" w:hAnsi="PT Astra Serif"/>
          <w:b/>
          <w:color w:val="000000"/>
          <w:sz w:val="22"/>
          <w:szCs w:val="22"/>
          <w:lang w:eastAsia="en-US"/>
        </w:rPr>
        <w:br w:type="page"/>
      </w:r>
    </w:p>
    <w:p w:rsidR="00787C9F" w:rsidRPr="00787C9F" w:rsidRDefault="00787C9F" w:rsidP="00787C9F">
      <w:pPr>
        <w:jc w:val="center"/>
        <w:rPr>
          <w:rFonts w:ascii="PT Astra Serif" w:hAnsi="PT Astra Serif"/>
          <w:sz w:val="22"/>
          <w:szCs w:val="22"/>
          <w:lang w:eastAsia="en-US"/>
        </w:rPr>
      </w:pPr>
      <w:r w:rsidRPr="00787C9F">
        <w:rPr>
          <w:rFonts w:ascii="PT Astra Serif" w:hAnsi="PT Astra Serif"/>
          <w:b/>
          <w:color w:val="000000"/>
          <w:sz w:val="22"/>
          <w:szCs w:val="22"/>
          <w:lang w:eastAsia="en-US"/>
        </w:rPr>
        <w:lastRenderedPageBreak/>
        <w:t xml:space="preserve">Перечень мероприятий </w:t>
      </w:r>
      <w:r w:rsidRPr="00787C9F">
        <w:rPr>
          <w:b/>
          <w:color w:val="000000"/>
          <w:sz w:val="22"/>
          <w:szCs w:val="22"/>
          <w:lang w:eastAsia="en-US"/>
        </w:rPr>
        <w:t>к</w:t>
      </w:r>
      <w:r w:rsidRPr="00787C9F">
        <w:rPr>
          <w:b/>
          <w:sz w:val="22"/>
          <w:szCs w:val="22"/>
          <w:lang w:eastAsia="en-US"/>
        </w:rPr>
        <w:t>омплекса процессных мероприятий</w:t>
      </w:r>
    </w:p>
    <w:p w:rsidR="00787C9F" w:rsidRPr="00787C9F" w:rsidRDefault="00787C9F" w:rsidP="00787C9F">
      <w:pPr>
        <w:rPr>
          <w:rFonts w:ascii="PT Astra Serif" w:hAnsi="PT Astra Serif"/>
          <w:sz w:val="22"/>
          <w:szCs w:val="22"/>
          <w:lang w:eastAsia="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3544"/>
        <w:gridCol w:w="1985"/>
        <w:gridCol w:w="1417"/>
        <w:gridCol w:w="1276"/>
        <w:gridCol w:w="964"/>
        <w:gridCol w:w="993"/>
        <w:gridCol w:w="992"/>
        <w:gridCol w:w="992"/>
        <w:gridCol w:w="1134"/>
        <w:gridCol w:w="1134"/>
      </w:tblGrid>
      <w:tr w:rsidR="00226080" w:rsidRPr="00787C9F" w:rsidTr="00226080">
        <w:tc>
          <w:tcPr>
            <w:tcW w:w="5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7C9F" w:rsidRPr="00787C9F" w:rsidRDefault="00787C9F" w:rsidP="00226080">
            <w:pPr>
              <w:jc w:val="center"/>
            </w:pPr>
            <w:r w:rsidRPr="00787C9F">
              <w:t>№ п/п</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7C9F" w:rsidRPr="00787C9F" w:rsidRDefault="00787C9F" w:rsidP="00226080">
            <w:pPr>
              <w:jc w:val="center"/>
            </w:pPr>
            <w:r w:rsidRPr="00787C9F">
              <w:t>Наименование мероприятия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7C9F" w:rsidRPr="00787C9F" w:rsidRDefault="00787C9F" w:rsidP="00226080">
            <w:pPr>
              <w:jc w:val="center"/>
            </w:pPr>
            <w:r w:rsidRPr="00787C9F">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7C9F" w:rsidRPr="00787C9F" w:rsidRDefault="00787C9F" w:rsidP="00226080">
            <w:pPr>
              <w:jc w:val="center"/>
            </w:pPr>
            <w:r w:rsidRPr="00787C9F">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7C9F" w:rsidRPr="00787C9F" w:rsidRDefault="00787C9F" w:rsidP="00226080">
            <w:pPr>
              <w:jc w:val="center"/>
            </w:pPr>
            <w:r w:rsidRPr="00787C9F">
              <w:t>Базовое значение</w:t>
            </w:r>
          </w:p>
        </w:tc>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787C9F" w:rsidRPr="00787C9F" w:rsidRDefault="00787C9F" w:rsidP="00226080">
            <w:pPr>
              <w:jc w:val="center"/>
            </w:pPr>
            <w:r w:rsidRPr="00787C9F">
              <w:t>Планируемое значение показателя (показателя задачи)</w:t>
            </w:r>
          </w:p>
        </w:tc>
      </w:tr>
      <w:tr w:rsidR="00226080" w:rsidRPr="00787C9F" w:rsidTr="00226080">
        <w:tc>
          <w:tcPr>
            <w:tcW w:w="5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787C9F"/>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787C9F"/>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787C9F"/>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787C9F"/>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787C9F"/>
        </w:tc>
        <w:tc>
          <w:tcPr>
            <w:tcW w:w="964" w:type="dxa"/>
            <w:tcBorders>
              <w:top w:val="single" w:sz="4" w:space="0" w:color="auto"/>
              <w:left w:val="single" w:sz="4" w:space="0" w:color="auto"/>
              <w:bottom w:val="single" w:sz="4" w:space="0" w:color="auto"/>
              <w:right w:val="single" w:sz="4" w:space="0" w:color="auto"/>
            </w:tcBorders>
            <w:shd w:val="clear" w:color="auto" w:fill="auto"/>
            <w:hideMark/>
          </w:tcPr>
          <w:p w:rsidR="00787C9F" w:rsidRPr="00787C9F" w:rsidRDefault="00787C9F" w:rsidP="00226080">
            <w:pPr>
              <w:jc w:val="center"/>
            </w:pPr>
            <w:r w:rsidRPr="00787C9F">
              <w:t>2024 год</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787C9F" w:rsidRPr="00787C9F" w:rsidRDefault="00787C9F" w:rsidP="00226080">
            <w:pPr>
              <w:jc w:val="center"/>
            </w:pPr>
            <w:r w:rsidRPr="00787C9F">
              <w:t>2025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87C9F" w:rsidRPr="00787C9F" w:rsidRDefault="00787C9F" w:rsidP="00226080">
            <w:pPr>
              <w:jc w:val="center"/>
            </w:pPr>
            <w:r w:rsidRPr="00787C9F">
              <w:t>2026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87C9F" w:rsidRPr="00787C9F" w:rsidRDefault="00787C9F" w:rsidP="00226080">
            <w:pPr>
              <w:jc w:val="center"/>
            </w:pPr>
            <w:r w:rsidRPr="00787C9F">
              <w:t>Прогнозный период 2027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87C9F" w:rsidRPr="00787C9F" w:rsidRDefault="00787C9F" w:rsidP="00226080">
            <w:pPr>
              <w:jc w:val="center"/>
            </w:pPr>
            <w:r w:rsidRPr="00787C9F">
              <w:t>Прогнозный период 2028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87C9F" w:rsidRPr="00787C9F" w:rsidRDefault="00787C9F" w:rsidP="00226080">
            <w:pPr>
              <w:jc w:val="center"/>
            </w:pPr>
            <w:r w:rsidRPr="00787C9F">
              <w:t>Прогнозный период 2029 год</w:t>
            </w:r>
          </w:p>
        </w:tc>
      </w:tr>
      <w:tr w:rsidR="00226080" w:rsidRPr="00787C9F" w:rsidTr="00226080">
        <w:trPr>
          <w:trHeight w:val="914"/>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226080" w:rsidRDefault="00787C9F" w:rsidP="00226080">
            <w:pPr>
              <w:jc w:val="center"/>
              <w:rPr>
                <w:lang w:val="en-US"/>
              </w:rPr>
            </w:pPr>
            <w:r w:rsidRPr="00226080">
              <w:rPr>
                <w:lang w:val="en-US"/>
              </w:rPr>
              <w:t>1</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787C9F" w:rsidRPr="00787C9F" w:rsidRDefault="00787C9F" w:rsidP="008A0867">
            <w:r w:rsidRPr="00787C9F">
              <w:t>Обеспечение дополнительного профессионального образования муниципальных служащих МО Молчановский район</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787C9F" w:rsidRPr="00787C9F" w:rsidRDefault="00787C9F" w:rsidP="00226080">
            <w:pPr>
              <w:jc w:val="center"/>
            </w:pPr>
            <w:r w:rsidRPr="00787C9F">
              <w:t>Количество муниципальных служащих, прошедших обучение по программам дополнительного образования (в том числе участвующих в семинарах, тренингах и других образовательных мероприятиях)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787C9F">
            <w:r w:rsidRPr="00787C9F">
              <w:t>человек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226080">
            <w:pPr>
              <w:jc w:val="center"/>
            </w:pPr>
            <w:r w:rsidRPr="00787C9F">
              <w:t>18</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10</w:t>
            </w:r>
          </w:p>
        </w:tc>
      </w:tr>
      <w:tr w:rsidR="00226080" w:rsidRPr="00787C9F" w:rsidTr="00226080">
        <w:trPr>
          <w:trHeight w:val="914"/>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87C9F" w:rsidRPr="00787C9F" w:rsidRDefault="00787C9F" w:rsidP="008A0867">
            <w:r w:rsidRPr="00787C9F">
              <w:t>Обеспечение участия муниципальных служащих МО Молчановский район в семинарах, тренингах и других образовательных мероприятиях</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87C9F" w:rsidRPr="00787C9F" w:rsidRDefault="00787C9F" w:rsidP="00226080">
            <w:pPr>
              <w:jc w:val="center"/>
            </w:pPr>
            <w:r w:rsidRPr="00787C9F">
              <w:t xml:space="preserve">Количество муниципальных служащих, прошедших обучение на семинарах, тренингах и других </w:t>
            </w:r>
            <w:r w:rsidRPr="00787C9F">
              <w:lastRenderedPageBreak/>
              <w:t>образовательных мероприятиях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787C9F">
            <w:r w:rsidRPr="00787C9F">
              <w:lastRenderedPageBreak/>
              <w:t>человек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226080" w:rsidRDefault="00787C9F" w:rsidP="00226080">
            <w:pPr>
              <w:jc w:val="center"/>
              <w:rPr>
                <w:color w:val="FF0000"/>
              </w:rPr>
            </w:pPr>
            <w:r w:rsidRPr="00787C9F">
              <w:t>5</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6</w:t>
            </w:r>
          </w:p>
        </w:tc>
      </w:tr>
    </w:tbl>
    <w:p w:rsidR="00787C9F" w:rsidRPr="00787C9F" w:rsidRDefault="00787C9F" w:rsidP="00787C9F">
      <w:pPr>
        <w:rPr>
          <w:rFonts w:ascii="PT Astra Serif" w:hAnsi="PT Astra Serif"/>
          <w:b/>
          <w:color w:val="000000"/>
          <w:sz w:val="22"/>
          <w:szCs w:val="22"/>
          <w:lang w:eastAsia="en-US"/>
        </w:rPr>
      </w:pPr>
    </w:p>
    <w:p w:rsidR="00787C9F" w:rsidRPr="00787C9F" w:rsidRDefault="00787C9F" w:rsidP="00787C9F">
      <w:pPr>
        <w:jc w:val="center"/>
        <w:rPr>
          <w:rFonts w:ascii="PT Astra Serif" w:hAnsi="PT Astra Serif"/>
          <w:b/>
          <w:color w:val="000000"/>
          <w:sz w:val="22"/>
          <w:szCs w:val="22"/>
          <w:lang w:eastAsia="en-US"/>
        </w:rPr>
      </w:pPr>
      <w:r w:rsidRPr="00787C9F">
        <w:rPr>
          <w:rFonts w:ascii="PT Astra Serif" w:hAnsi="PT Astra Serif"/>
          <w:b/>
          <w:color w:val="000000"/>
          <w:sz w:val="22"/>
          <w:szCs w:val="22"/>
          <w:lang w:eastAsia="en-US"/>
        </w:rPr>
        <w:t xml:space="preserve">Финансовое обеспечение </w:t>
      </w:r>
      <w:r w:rsidRPr="00787C9F">
        <w:rPr>
          <w:b/>
          <w:color w:val="000000"/>
          <w:sz w:val="22"/>
          <w:szCs w:val="22"/>
          <w:lang w:eastAsia="en-US"/>
        </w:rPr>
        <w:t>к</w:t>
      </w:r>
      <w:r w:rsidRPr="00787C9F">
        <w:rPr>
          <w:b/>
          <w:sz w:val="22"/>
          <w:szCs w:val="22"/>
          <w:lang w:eastAsia="en-US"/>
        </w:rPr>
        <w:t>омплекса процессных мероприятий</w:t>
      </w:r>
    </w:p>
    <w:p w:rsidR="00787C9F" w:rsidRPr="00787C9F" w:rsidRDefault="00787C9F" w:rsidP="00787C9F">
      <w:pPr>
        <w:rPr>
          <w:rFonts w:ascii="PT Astra Serif" w:hAnsi="PT Astra Serif"/>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2693"/>
        <w:gridCol w:w="963"/>
        <w:gridCol w:w="993"/>
        <w:gridCol w:w="992"/>
        <w:gridCol w:w="992"/>
        <w:gridCol w:w="1134"/>
        <w:gridCol w:w="1134"/>
      </w:tblGrid>
      <w:tr w:rsidR="00787C9F" w:rsidRPr="00787C9F" w:rsidTr="00226080">
        <w:trPr>
          <w:cantSplit/>
        </w:trPr>
        <w:tc>
          <w:tcPr>
            <w:tcW w:w="60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7C9F" w:rsidRPr="00787C9F" w:rsidRDefault="00787C9F" w:rsidP="00226080">
            <w:pPr>
              <w:jc w:val="center"/>
            </w:pPr>
            <w:r w:rsidRPr="00787C9F">
              <w:t>Наименование мероприятия / источник финансового обеспечения</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7C9F" w:rsidRPr="00787C9F" w:rsidRDefault="00787C9F" w:rsidP="00226080">
            <w:pPr>
              <w:ind w:firstLine="34"/>
              <w:jc w:val="center"/>
            </w:pPr>
            <w:r w:rsidRPr="00787C9F">
              <w:t>ГРБС</w:t>
            </w:r>
          </w:p>
        </w:tc>
        <w:tc>
          <w:tcPr>
            <w:tcW w:w="6208" w:type="dxa"/>
            <w:gridSpan w:val="6"/>
            <w:tcBorders>
              <w:top w:val="single" w:sz="4" w:space="0" w:color="auto"/>
              <w:left w:val="single" w:sz="4" w:space="0" w:color="auto"/>
              <w:bottom w:val="single" w:sz="4" w:space="0" w:color="auto"/>
              <w:right w:val="single" w:sz="4" w:space="0" w:color="auto"/>
            </w:tcBorders>
            <w:shd w:val="clear" w:color="auto" w:fill="auto"/>
            <w:hideMark/>
          </w:tcPr>
          <w:p w:rsidR="00787C9F" w:rsidRPr="00787C9F" w:rsidRDefault="00787C9F" w:rsidP="00226080">
            <w:pPr>
              <w:jc w:val="center"/>
            </w:pPr>
            <w:r w:rsidRPr="00787C9F">
              <w:t>Объем финансового обеспечения (тыс. руб.)</w:t>
            </w:r>
          </w:p>
        </w:tc>
      </w:tr>
      <w:tr w:rsidR="00226080" w:rsidRPr="00787C9F" w:rsidTr="00226080">
        <w:trPr>
          <w:cantSplit/>
        </w:trPr>
        <w:tc>
          <w:tcPr>
            <w:tcW w:w="60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787C9F"/>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787C9F"/>
        </w:tc>
        <w:tc>
          <w:tcPr>
            <w:tcW w:w="963" w:type="dxa"/>
            <w:tcBorders>
              <w:top w:val="single" w:sz="4" w:space="0" w:color="auto"/>
              <w:left w:val="single" w:sz="4" w:space="0" w:color="auto"/>
              <w:bottom w:val="single" w:sz="4" w:space="0" w:color="auto"/>
              <w:right w:val="single" w:sz="4" w:space="0" w:color="auto"/>
            </w:tcBorders>
            <w:shd w:val="clear" w:color="auto" w:fill="auto"/>
            <w:hideMark/>
          </w:tcPr>
          <w:p w:rsidR="00787C9F" w:rsidRPr="00787C9F" w:rsidRDefault="00787C9F" w:rsidP="00226080">
            <w:pPr>
              <w:ind w:firstLine="34"/>
              <w:jc w:val="center"/>
            </w:pPr>
            <w:r w:rsidRPr="00787C9F">
              <w:t>2024 год</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787C9F" w:rsidRPr="00787C9F" w:rsidRDefault="00787C9F" w:rsidP="00226080">
            <w:pPr>
              <w:ind w:firstLine="33"/>
              <w:jc w:val="center"/>
            </w:pPr>
            <w:r w:rsidRPr="00787C9F">
              <w:t>2025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87C9F" w:rsidRPr="00787C9F" w:rsidRDefault="00787C9F" w:rsidP="00226080">
            <w:pPr>
              <w:ind w:firstLine="32"/>
              <w:jc w:val="center"/>
            </w:pPr>
            <w:r w:rsidRPr="00787C9F">
              <w:t>2026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87C9F" w:rsidRPr="00787C9F" w:rsidRDefault="00787C9F" w:rsidP="00226080">
            <w:pPr>
              <w:jc w:val="center"/>
            </w:pPr>
            <w:r w:rsidRPr="00787C9F">
              <w:t>Прогнозный период 2027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87C9F" w:rsidRPr="00787C9F" w:rsidRDefault="00787C9F" w:rsidP="00226080">
            <w:pPr>
              <w:jc w:val="center"/>
            </w:pPr>
            <w:r w:rsidRPr="00787C9F">
              <w:t>Прогнозный период 2028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87C9F" w:rsidRPr="00787C9F" w:rsidRDefault="00787C9F" w:rsidP="00226080">
            <w:pPr>
              <w:jc w:val="center"/>
            </w:pPr>
            <w:r w:rsidRPr="00787C9F">
              <w:t>Прогнозный период 2029 год</w:t>
            </w:r>
          </w:p>
        </w:tc>
      </w:tr>
      <w:tr w:rsidR="00226080" w:rsidRPr="00787C9F" w:rsidTr="002E13FC">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hideMark/>
          </w:tcPr>
          <w:p w:rsidR="00787C9F" w:rsidRPr="00226080" w:rsidRDefault="00787C9F" w:rsidP="00226080">
            <w:pPr>
              <w:ind w:left="34"/>
              <w:rPr>
                <w:i/>
              </w:rPr>
            </w:pPr>
            <w:r w:rsidRPr="00787C9F">
              <w:t>Комплекс процессных мероприятий «П</w:t>
            </w:r>
            <w:r w:rsidRPr="00226080">
              <w:rPr>
                <w:rFonts w:eastAsia="Calibri"/>
              </w:rPr>
              <w:t xml:space="preserve">рофессиональное </w:t>
            </w:r>
            <w:r w:rsidRPr="00787C9F">
              <w:t>развитие муниципальных служащих»</w:t>
            </w: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rsidR="00787C9F" w:rsidRPr="00787C9F" w:rsidRDefault="00787C9F" w:rsidP="002E13FC">
            <w:pPr>
              <w:jc w:val="center"/>
            </w:pPr>
            <w:r w:rsidRPr="00787C9F">
              <w:t>Администрация Молчановского района</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DD299B" w:rsidP="00226080">
            <w:pPr>
              <w:jc w:val="center"/>
            </w:pPr>
            <w:r>
              <w:t>44,0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D51BE1" w:rsidP="00226080">
            <w:pPr>
              <w:jc w:val="center"/>
            </w:pPr>
            <w:r>
              <w:t>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D51BE1" w:rsidP="00226080">
            <w:pPr>
              <w:jc w:val="center"/>
            </w:pPr>
            <w:r>
              <w:t>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D51BE1" w:rsidP="00226080">
            <w:pPr>
              <w:jc w:val="center"/>
            </w:pPr>
            <w: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D51BE1" w:rsidP="00226080">
            <w:pPr>
              <w:jc w:val="center"/>
            </w:pPr>
            <w: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D51BE1" w:rsidP="00226080">
            <w:pPr>
              <w:jc w:val="center"/>
            </w:pPr>
            <w:r>
              <w:t>50,0</w:t>
            </w:r>
          </w:p>
        </w:tc>
      </w:tr>
      <w:tr w:rsidR="00226080" w:rsidRPr="00787C9F" w:rsidTr="00226080">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226080" w:rsidRDefault="00787C9F" w:rsidP="00787C9F">
            <w:pPr>
              <w:rPr>
                <w:color w:val="000000"/>
              </w:rPr>
            </w:pPr>
            <w:r w:rsidRPr="00226080">
              <w:rPr>
                <w:color w:val="000000"/>
              </w:rPr>
              <w:t>федеральный бюджет (по согласованию) (прогноз), в т.ч.</w:t>
            </w:r>
          </w:p>
        </w:tc>
        <w:tc>
          <w:tcPr>
            <w:tcW w:w="2693" w:type="dxa"/>
            <w:vMerge/>
            <w:tcBorders>
              <w:left w:val="single" w:sz="4" w:space="0" w:color="auto"/>
              <w:right w:val="single" w:sz="4" w:space="0" w:color="auto"/>
            </w:tcBorders>
            <w:shd w:val="clear" w:color="auto" w:fill="auto"/>
            <w:vAlign w:val="center"/>
            <w:hideMark/>
          </w:tcPr>
          <w:p w:rsidR="00787C9F" w:rsidRPr="00787C9F" w:rsidRDefault="00787C9F" w:rsidP="00787C9F"/>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226080">
            <w:pPr>
              <w:jc w:val="center"/>
            </w:pPr>
            <w:r w:rsidRPr="00787C9F">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226080">
            <w:pPr>
              <w:jc w:val="center"/>
            </w:pPr>
            <w:r w:rsidRPr="00787C9F">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226080">
            <w:pPr>
              <w:jc w:val="center"/>
            </w:pPr>
            <w:r w:rsidRPr="00787C9F">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226080">
            <w:pPr>
              <w:jc w:val="center"/>
            </w:pPr>
            <w:r w:rsidRPr="00787C9F">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226080">
            <w:pPr>
              <w:jc w:val="center"/>
            </w:pPr>
            <w:r w:rsidRPr="00787C9F">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0,0</w:t>
            </w:r>
          </w:p>
        </w:tc>
      </w:tr>
      <w:tr w:rsidR="00226080" w:rsidRPr="00787C9F" w:rsidTr="00226080">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226080" w:rsidRDefault="00787C9F" w:rsidP="00787C9F">
            <w:pPr>
              <w:rPr>
                <w:color w:val="000000"/>
              </w:rPr>
            </w:pPr>
            <w:r w:rsidRPr="00226080">
              <w:rPr>
                <w:color w:val="00000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tcBorders>
              <w:left w:val="single" w:sz="4" w:space="0" w:color="auto"/>
              <w:right w:val="single" w:sz="4" w:space="0" w:color="auto"/>
            </w:tcBorders>
            <w:shd w:val="clear" w:color="auto" w:fill="auto"/>
            <w:vAlign w:val="center"/>
            <w:hideMark/>
          </w:tcPr>
          <w:p w:rsidR="00787C9F" w:rsidRPr="00787C9F" w:rsidRDefault="00787C9F" w:rsidP="00787C9F"/>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226080">
            <w:pPr>
              <w:jc w:val="center"/>
            </w:pPr>
            <w:r w:rsidRPr="00787C9F">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226080">
            <w:pPr>
              <w:jc w:val="center"/>
            </w:pPr>
            <w:r w:rsidRPr="00787C9F">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226080">
            <w:pPr>
              <w:jc w:val="center"/>
            </w:pPr>
            <w:r w:rsidRPr="00787C9F">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226080">
            <w:pPr>
              <w:jc w:val="center"/>
            </w:pPr>
            <w:r w:rsidRPr="00787C9F">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226080">
            <w:pPr>
              <w:jc w:val="center"/>
            </w:pPr>
            <w:r w:rsidRPr="00787C9F">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0,0</w:t>
            </w:r>
          </w:p>
        </w:tc>
      </w:tr>
      <w:tr w:rsidR="00226080" w:rsidRPr="00787C9F" w:rsidTr="00226080">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226080" w:rsidRDefault="00787C9F" w:rsidP="00787C9F">
            <w:pPr>
              <w:rPr>
                <w:color w:val="000000"/>
              </w:rPr>
            </w:pPr>
            <w:r w:rsidRPr="00226080">
              <w:rPr>
                <w:color w:val="000000"/>
              </w:rPr>
              <w:t>областной бюджет (по согласованию) (прогноз)</w:t>
            </w:r>
          </w:p>
        </w:tc>
        <w:tc>
          <w:tcPr>
            <w:tcW w:w="2693" w:type="dxa"/>
            <w:vMerge/>
            <w:tcBorders>
              <w:left w:val="single" w:sz="4" w:space="0" w:color="auto"/>
              <w:right w:val="single" w:sz="4" w:space="0" w:color="auto"/>
            </w:tcBorders>
            <w:shd w:val="clear" w:color="auto" w:fill="auto"/>
            <w:vAlign w:val="center"/>
            <w:hideMark/>
          </w:tcPr>
          <w:p w:rsidR="00787C9F" w:rsidRPr="00787C9F" w:rsidRDefault="00787C9F" w:rsidP="00787C9F"/>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226080">
            <w:pPr>
              <w:jc w:val="center"/>
            </w:pPr>
            <w:r w:rsidRPr="00787C9F">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226080">
            <w:pPr>
              <w:jc w:val="center"/>
            </w:pPr>
            <w:r w:rsidRPr="00787C9F">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0,0</w:t>
            </w:r>
          </w:p>
        </w:tc>
      </w:tr>
      <w:tr w:rsidR="00D51BE1" w:rsidRPr="00787C9F" w:rsidTr="00226080">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1BE1" w:rsidRPr="00226080" w:rsidRDefault="00D51BE1" w:rsidP="00D51BE1">
            <w:pPr>
              <w:rPr>
                <w:color w:val="000000"/>
              </w:rPr>
            </w:pPr>
            <w:r w:rsidRPr="00226080">
              <w:rPr>
                <w:color w:val="000000"/>
              </w:rPr>
              <w:t xml:space="preserve">местный бюджет </w:t>
            </w:r>
          </w:p>
        </w:tc>
        <w:tc>
          <w:tcPr>
            <w:tcW w:w="2693" w:type="dxa"/>
            <w:vMerge/>
            <w:tcBorders>
              <w:left w:val="single" w:sz="4" w:space="0" w:color="auto"/>
              <w:right w:val="single" w:sz="4" w:space="0" w:color="auto"/>
            </w:tcBorders>
            <w:shd w:val="clear" w:color="auto" w:fill="auto"/>
            <w:vAlign w:val="center"/>
            <w:hideMark/>
          </w:tcPr>
          <w:p w:rsidR="00D51BE1" w:rsidRPr="00787C9F" w:rsidRDefault="00D51BE1" w:rsidP="00D51BE1"/>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51BE1" w:rsidRPr="00787C9F" w:rsidRDefault="00D51BE1" w:rsidP="00D51BE1">
            <w:pPr>
              <w:jc w:val="center"/>
            </w:pPr>
            <w:r>
              <w:t>44,0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51BE1" w:rsidRPr="00787C9F" w:rsidRDefault="00D51BE1" w:rsidP="00D51BE1">
            <w:pPr>
              <w:jc w:val="center"/>
            </w:pPr>
            <w:r>
              <w:t>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1BE1" w:rsidRPr="00787C9F" w:rsidRDefault="00D51BE1" w:rsidP="00D51BE1">
            <w:pPr>
              <w:jc w:val="center"/>
            </w:pPr>
            <w:r>
              <w:t>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1BE1" w:rsidRPr="00787C9F" w:rsidRDefault="00D51BE1" w:rsidP="00D51BE1">
            <w:pPr>
              <w:jc w:val="center"/>
            </w:pPr>
            <w: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1BE1" w:rsidRPr="00787C9F" w:rsidRDefault="00D51BE1" w:rsidP="00D51BE1">
            <w:pPr>
              <w:jc w:val="center"/>
            </w:pPr>
            <w: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51BE1" w:rsidRPr="00787C9F" w:rsidRDefault="00D51BE1" w:rsidP="00D51BE1">
            <w:pPr>
              <w:jc w:val="center"/>
            </w:pPr>
            <w:r>
              <w:t>50,0</w:t>
            </w:r>
          </w:p>
        </w:tc>
      </w:tr>
      <w:tr w:rsidR="00226080" w:rsidRPr="00787C9F" w:rsidTr="00226080">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226080" w:rsidRDefault="00787C9F" w:rsidP="00787C9F">
            <w:pPr>
              <w:rPr>
                <w:color w:val="000000"/>
              </w:rPr>
            </w:pPr>
            <w:r w:rsidRPr="00226080">
              <w:rPr>
                <w:color w:val="000000"/>
              </w:rPr>
              <w:t>бюджеты сельских поселений (по согласованию) (прогноз)</w:t>
            </w:r>
          </w:p>
        </w:tc>
        <w:tc>
          <w:tcPr>
            <w:tcW w:w="2693" w:type="dxa"/>
            <w:vMerge/>
            <w:tcBorders>
              <w:left w:val="single" w:sz="4" w:space="0" w:color="auto"/>
              <w:right w:val="single" w:sz="4" w:space="0" w:color="auto"/>
            </w:tcBorders>
            <w:shd w:val="clear" w:color="auto" w:fill="auto"/>
            <w:vAlign w:val="center"/>
          </w:tcPr>
          <w:p w:rsidR="00787C9F" w:rsidRPr="00787C9F" w:rsidRDefault="00787C9F" w:rsidP="00787C9F"/>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0,0</w:t>
            </w:r>
          </w:p>
        </w:tc>
      </w:tr>
      <w:tr w:rsidR="00226080" w:rsidRPr="00787C9F" w:rsidTr="00226080">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226080" w:rsidRDefault="00787C9F" w:rsidP="00787C9F">
            <w:pPr>
              <w:rPr>
                <w:color w:val="000000"/>
              </w:rPr>
            </w:pPr>
            <w:r w:rsidRPr="00226080">
              <w:rPr>
                <w:color w:val="000000"/>
              </w:rPr>
              <w:t>внебюджетные источники (по согласованию) (прогноз)</w:t>
            </w:r>
          </w:p>
        </w:tc>
        <w:tc>
          <w:tcPr>
            <w:tcW w:w="2693" w:type="dxa"/>
            <w:vMerge/>
            <w:tcBorders>
              <w:left w:val="single" w:sz="4" w:space="0" w:color="auto"/>
              <w:right w:val="single" w:sz="4" w:space="0" w:color="auto"/>
            </w:tcBorders>
            <w:shd w:val="clear" w:color="auto" w:fill="auto"/>
            <w:vAlign w:val="center"/>
            <w:hideMark/>
          </w:tcPr>
          <w:p w:rsidR="00787C9F" w:rsidRPr="00787C9F" w:rsidRDefault="00787C9F" w:rsidP="00787C9F"/>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226080">
            <w:pPr>
              <w:jc w:val="center"/>
            </w:pPr>
            <w:r w:rsidRPr="00787C9F">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226080">
            <w:pPr>
              <w:jc w:val="center"/>
            </w:pPr>
            <w:r w:rsidRPr="00787C9F">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226080">
            <w:pPr>
              <w:jc w:val="center"/>
            </w:pPr>
            <w:r w:rsidRPr="00787C9F">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226080">
            <w:pPr>
              <w:jc w:val="center"/>
            </w:pPr>
            <w:r w:rsidRPr="00787C9F">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226080">
            <w:pPr>
              <w:jc w:val="center"/>
            </w:pPr>
            <w:r w:rsidRPr="00787C9F">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0,0</w:t>
            </w:r>
          </w:p>
        </w:tc>
      </w:tr>
      <w:tr w:rsidR="00D51BE1" w:rsidRPr="00787C9F" w:rsidTr="00226080">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hideMark/>
          </w:tcPr>
          <w:p w:rsidR="00D51BE1" w:rsidRPr="00226080" w:rsidRDefault="00D51BE1" w:rsidP="00D51BE1">
            <w:pPr>
              <w:ind w:left="34"/>
              <w:rPr>
                <w:i/>
              </w:rPr>
            </w:pPr>
            <w:r w:rsidRPr="00226080">
              <w:rPr>
                <w:i/>
              </w:rPr>
              <w:t>Мероприятие. Обеспечение дополнительного профессионального образования муниципальных служащих МО Молчановский район (всего), в том числе:</w:t>
            </w:r>
          </w:p>
        </w:tc>
        <w:tc>
          <w:tcPr>
            <w:tcW w:w="2693" w:type="dxa"/>
            <w:vMerge/>
            <w:tcBorders>
              <w:left w:val="single" w:sz="4" w:space="0" w:color="auto"/>
              <w:right w:val="single" w:sz="4" w:space="0" w:color="auto"/>
            </w:tcBorders>
            <w:shd w:val="clear" w:color="auto" w:fill="auto"/>
            <w:vAlign w:val="center"/>
            <w:hideMark/>
          </w:tcPr>
          <w:p w:rsidR="00D51BE1" w:rsidRPr="00787C9F" w:rsidRDefault="00D51BE1" w:rsidP="00D51BE1"/>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51BE1" w:rsidRPr="00787C9F" w:rsidRDefault="00D51BE1" w:rsidP="00D51BE1">
            <w:pPr>
              <w:jc w:val="center"/>
            </w:pPr>
            <w:r>
              <w:t>23,5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51BE1" w:rsidRPr="00787C9F" w:rsidRDefault="00D51BE1" w:rsidP="00D51BE1">
            <w:pPr>
              <w:jc w:val="center"/>
            </w:pPr>
            <w:r>
              <w:t>35,0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1BE1" w:rsidRPr="00787C9F" w:rsidRDefault="00D51BE1" w:rsidP="00D51BE1">
            <w:pPr>
              <w:jc w:val="center"/>
            </w:pPr>
            <w:r>
              <w:t>35,0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1BE1" w:rsidRPr="00787C9F" w:rsidRDefault="00D51BE1" w:rsidP="00D51BE1">
            <w:pPr>
              <w:jc w:val="center"/>
            </w:pPr>
            <w:r>
              <w:t>35,0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1BE1" w:rsidRPr="00787C9F" w:rsidRDefault="00D51BE1" w:rsidP="00D51BE1">
            <w:pPr>
              <w:jc w:val="center"/>
            </w:pPr>
            <w:r>
              <w:t>35,0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51BE1" w:rsidRPr="00787C9F" w:rsidRDefault="00D51BE1" w:rsidP="00D51BE1">
            <w:pPr>
              <w:jc w:val="center"/>
            </w:pPr>
            <w:r>
              <w:t>35,0</w:t>
            </w:r>
          </w:p>
        </w:tc>
      </w:tr>
      <w:tr w:rsidR="00226080" w:rsidRPr="00787C9F" w:rsidTr="00226080">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226080" w:rsidRDefault="00787C9F" w:rsidP="00787C9F">
            <w:pPr>
              <w:rPr>
                <w:color w:val="000000"/>
              </w:rPr>
            </w:pPr>
            <w:r w:rsidRPr="00226080">
              <w:rPr>
                <w:color w:val="000000"/>
              </w:rPr>
              <w:t>федеральный бюджет (по согласованию) (прогноз), в т.ч.</w:t>
            </w:r>
          </w:p>
        </w:tc>
        <w:tc>
          <w:tcPr>
            <w:tcW w:w="2693" w:type="dxa"/>
            <w:vMerge/>
            <w:tcBorders>
              <w:left w:val="single" w:sz="4" w:space="0" w:color="auto"/>
              <w:right w:val="single" w:sz="4" w:space="0" w:color="auto"/>
            </w:tcBorders>
            <w:shd w:val="clear" w:color="auto" w:fill="auto"/>
            <w:vAlign w:val="center"/>
            <w:hideMark/>
          </w:tcPr>
          <w:p w:rsidR="00787C9F" w:rsidRPr="00787C9F" w:rsidRDefault="00787C9F" w:rsidP="00787C9F"/>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226080">
            <w:pPr>
              <w:jc w:val="center"/>
            </w:pPr>
            <w:r w:rsidRPr="00787C9F">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226080">
            <w:pPr>
              <w:jc w:val="center"/>
            </w:pPr>
            <w:r w:rsidRPr="00787C9F">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226080">
            <w:pPr>
              <w:jc w:val="center"/>
            </w:pPr>
            <w:r w:rsidRPr="00787C9F">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226080">
            <w:pPr>
              <w:jc w:val="center"/>
            </w:pPr>
            <w:r w:rsidRPr="00787C9F">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226080">
            <w:pPr>
              <w:jc w:val="center"/>
            </w:pPr>
            <w:r w:rsidRPr="00787C9F">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0,0</w:t>
            </w:r>
          </w:p>
        </w:tc>
      </w:tr>
    </w:tbl>
    <w:p w:rsidR="00DD299B" w:rsidRDefault="00DD29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2693"/>
        <w:gridCol w:w="963"/>
        <w:gridCol w:w="993"/>
        <w:gridCol w:w="992"/>
        <w:gridCol w:w="992"/>
        <w:gridCol w:w="1134"/>
        <w:gridCol w:w="1134"/>
      </w:tblGrid>
      <w:tr w:rsidR="00226080" w:rsidRPr="00787C9F" w:rsidTr="00226080">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226080" w:rsidRDefault="00787C9F" w:rsidP="00787C9F">
            <w:pPr>
              <w:rPr>
                <w:color w:val="000000"/>
              </w:rPr>
            </w:pPr>
            <w:r w:rsidRPr="00226080">
              <w:rPr>
                <w:color w:val="000000"/>
              </w:rPr>
              <w:lastRenderedPageBreak/>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val="restart"/>
            <w:tcBorders>
              <w:left w:val="single" w:sz="4" w:space="0" w:color="auto"/>
              <w:right w:val="single" w:sz="4" w:space="0" w:color="auto"/>
            </w:tcBorders>
            <w:shd w:val="clear" w:color="auto" w:fill="auto"/>
            <w:vAlign w:val="center"/>
            <w:hideMark/>
          </w:tcPr>
          <w:p w:rsidR="00787C9F" w:rsidRPr="00787C9F" w:rsidRDefault="00787C9F" w:rsidP="00787C9F"/>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226080">
            <w:pPr>
              <w:jc w:val="center"/>
            </w:pPr>
            <w:r w:rsidRPr="00787C9F">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226080">
            <w:pPr>
              <w:jc w:val="center"/>
            </w:pPr>
            <w:r w:rsidRPr="00787C9F">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226080">
            <w:pPr>
              <w:jc w:val="center"/>
            </w:pPr>
            <w:r w:rsidRPr="00787C9F">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226080">
            <w:pPr>
              <w:jc w:val="center"/>
            </w:pPr>
            <w:r w:rsidRPr="00787C9F">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226080">
            <w:pPr>
              <w:jc w:val="center"/>
            </w:pPr>
            <w:r w:rsidRPr="00787C9F">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0,0</w:t>
            </w:r>
          </w:p>
        </w:tc>
      </w:tr>
      <w:tr w:rsidR="00226080" w:rsidRPr="00787C9F" w:rsidTr="00226080">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226080" w:rsidRDefault="00787C9F" w:rsidP="00787C9F">
            <w:pPr>
              <w:rPr>
                <w:color w:val="000000"/>
              </w:rPr>
            </w:pPr>
            <w:r w:rsidRPr="00226080">
              <w:rPr>
                <w:color w:val="000000"/>
              </w:rPr>
              <w:t>областной бюджет (по согласованию) (прогноз)</w:t>
            </w:r>
          </w:p>
        </w:tc>
        <w:tc>
          <w:tcPr>
            <w:tcW w:w="2693" w:type="dxa"/>
            <w:vMerge/>
            <w:tcBorders>
              <w:left w:val="single" w:sz="4" w:space="0" w:color="auto"/>
              <w:right w:val="single" w:sz="4" w:space="0" w:color="auto"/>
            </w:tcBorders>
            <w:shd w:val="clear" w:color="auto" w:fill="auto"/>
            <w:vAlign w:val="center"/>
            <w:hideMark/>
          </w:tcPr>
          <w:p w:rsidR="00787C9F" w:rsidRPr="00787C9F" w:rsidRDefault="00787C9F" w:rsidP="00787C9F"/>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226080">
            <w:pPr>
              <w:jc w:val="center"/>
            </w:pPr>
            <w:r w:rsidRPr="00787C9F">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226080">
            <w:pPr>
              <w:jc w:val="center"/>
            </w:pPr>
            <w:r w:rsidRPr="00787C9F">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226080">
            <w:pPr>
              <w:jc w:val="center"/>
            </w:pPr>
            <w:r w:rsidRPr="00787C9F">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226080">
            <w:pPr>
              <w:jc w:val="center"/>
            </w:pPr>
            <w:r w:rsidRPr="00787C9F">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226080">
            <w:pPr>
              <w:jc w:val="center"/>
            </w:pPr>
            <w:r w:rsidRPr="00787C9F">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0,0</w:t>
            </w:r>
          </w:p>
        </w:tc>
      </w:tr>
      <w:tr w:rsidR="00D51BE1" w:rsidRPr="00787C9F" w:rsidTr="00226080">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1BE1" w:rsidRPr="00226080" w:rsidRDefault="00D51BE1" w:rsidP="00D51BE1">
            <w:pPr>
              <w:rPr>
                <w:color w:val="000000"/>
              </w:rPr>
            </w:pPr>
            <w:r w:rsidRPr="00226080">
              <w:rPr>
                <w:color w:val="000000"/>
              </w:rPr>
              <w:t xml:space="preserve">местный бюджет </w:t>
            </w:r>
          </w:p>
        </w:tc>
        <w:tc>
          <w:tcPr>
            <w:tcW w:w="2693" w:type="dxa"/>
            <w:vMerge/>
            <w:tcBorders>
              <w:left w:val="single" w:sz="4" w:space="0" w:color="auto"/>
              <w:right w:val="single" w:sz="4" w:space="0" w:color="auto"/>
            </w:tcBorders>
            <w:shd w:val="clear" w:color="auto" w:fill="auto"/>
            <w:vAlign w:val="center"/>
            <w:hideMark/>
          </w:tcPr>
          <w:p w:rsidR="00D51BE1" w:rsidRPr="00787C9F" w:rsidRDefault="00D51BE1" w:rsidP="00D51BE1"/>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51BE1" w:rsidRPr="00787C9F" w:rsidRDefault="00D51BE1" w:rsidP="00D51BE1">
            <w:pPr>
              <w:jc w:val="center"/>
            </w:pPr>
            <w:r>
              <w:t>23,5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51BE1" w:rsidRPr="00787C9F" w:rsidRDefault="00D51BE1" w:rsidP="00D51BE1">
            <w:pPr>
              <w:jc w:val="center"/>
            </w:pPr>
            <w:r>
              <w:t>35,0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1BE1" w:rsidRPr="00787C9F" w:rsidRDefault="00D51BE1" w:rsidP="00D51BE1">
            <w:pPr>
              <w:jc w:val="center"/>
            </w:pPr>
            <w:r>
              <w:t>35,0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1BE1" w:rsidRPr="00787C9F" w:rsidRDefault="00D51BE1" w:rsidP="00D51BE1">
            <w:pPr>
              <w:jc w:val="center"/>
            </w:pPr>
            <w:r>
              <w:t>35,0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1BE1" w:rsidRPr="00787C9F" w:rsidRDefault="00D51BE1" w:rsidP="00D51BE1">
            <w:pPr>
              <w:jc w:val="center"/>
            </w:pPr>
            <w:r>
              <w:t>35,0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51BE1" w:rsidRPr="00787C9F" w:rsidRDefault="00D51BE1" w:rsidP="00D51BE1">
            <w:pPr>
              <w:jc w:val="center"/>
            </w:pPr>
            <w:r>
              <w:t>35,0</w:t>
            </w:r>
          </w:p>
        </w:tc>
      </w:tr>
      <w:tr w:rsidR="00226080" w:rsidRPr="00787C9F" w:rsidTr="00226080">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226080" w:rsidRDefault="00787C9F" w:rsidP="00787C9F">
            <w:pPr>
              <w:rPr>
                <w:color w:val="000000"/>
              </w:rPr>
            </w:pPr>
            <w:r w:rsidRPr="00226080">
              <w:rPr>
                <w:color w:val="000000"/>
              </w:rPr>
              <w:t>бюджеты сельских поселений (по согласованию) (прогноз)</w:t>
            </w:r>
          </w:p>
        </w:tc>
        <w:tc>
          <w:tcPr>
            <w:tcW w:w="2693" w:type="dxa"/>
            <w:vMerge/>
            <w:tcBorders>
              <w:left w:val="single" w:sz="4" w:space="0" w:color="auto"/>
              <w:right w:val="single" w:sz="4" w:space="0" w:color="auto"/>
            </w:tcBorders>
            <w:shd w:val="clear" w:color="auto" w:fill="auto"/>
            <w:vAlign w:val="center"/>
          </w:tcPr>
          <w:p w:rsidR="00787C9F" w:rsidRPr="00787C9F" w:rsidRDefault="00787C9F" w:rsidP="00787C9F"/>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0,0</w:t>
            </w:r>
          </w:p>
        </w:tc>
      </w:tr>
      <w:tr w:rsidR="00226080" w:rsidRPr="00787C9F" w:rsidTr="00226080">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226080" w:rsidRDefault="00787C9F" w:rsidP="00787C9F">
            <w:pPr>
              <w:rPr>
                <w:color w:val="000000"/>
              </w:rPr>
            </w:pPr>
            <w:r w:rsidRPr="00226080">
              <w:rPr>
                <w:color w:val="000000"/>
              </w:rPr>
              <w:t>внебюджетные источники (по согласованию) (прогноз)</w:t>
            </w:r>
          </w:p>
        </w:tc>
        <w:tc>
          <w:tcPr>
            <w:tcW w:w="2693" w:type="dxa"/>
            <w:vMerge/>
            <w:tcBorders>
              <w:left w:val="single" w:sz="4" w:space="0" w:color="auto"/>
              <w:right w:val="single" w:sz="4" w:space="0" w:color="auto"/>
            </w:tcBorders>
            <w:shd w:val="clear" w:color="auto" w:fill="auto"/>
            <w:vAlign w:val="center"/>
            <w:hideMark/>
          </w:tcPr>
          <w:p w:rsidR="00787C9F" w:rsidRPr="00787C9F" w:rsidRDefault="00787C9F" w:rsidP="00787C9F"/>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226080">
            <w:pPr>
              <w:jc w:val="center"/>
            </w:pPr>
            <w:r w:rsidRPr="00787C9F">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226080">
            <w:pPr>
              <w:jc w:val="center"/>
            </w:pPr>
            <w:r w:rsidRPr="00787C9F">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226080">
            <w:pPr>
              <w:jc w:val="center"/>
            </w:pPr>
            <w:r w:rsidRPr="00787C9F">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226080">
            <w:pPr>
              <w:jc w:val="center"/>
            </w:pPr>
            <w:r w:rsidRPr="00787C9F">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787C9F" w:rsidRDefault="00787C9F" w:rsidP="00226080">
            <w:pPr>
              <w:jc w:val="center"/>
            </w:pPr>
            <w:r w:rsidRPr="00787C9F">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p>
        </w:tc>
      </w:tr>
      <w:tr w:rsidR="00D51BE1" w:rsidRPr="00787C9F" w:rsidTr="00226080">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tcPr>
          <w:p w:rsidR="00D51BE1" w:rsidRPr="00226080" w:rsidRDefault="00D51BE1" w:rsidP="00D51BE1">
            <w:pPr>
              <w:ind w:left="34"/>
              <w:rPr>
                <w:i/>
              </w:rPr>
            </w:pPr>
            <w:r w:rsidRPr="00226080">
              <w:rPr>
                <w:i/>
              </w:rPr>
              <w:t>Мероприятие. Обеспечение участия муниципальных служащих МО Молчановский район в семинарах, тренингах и других образовательных мероприятиях (всего), в том числе:</w:t>
            </w:r>
          </w:p>
        </w:tc>
        <w:tc>
          <w:tcPr>
            <w:tcW w:w="2693" w:type="dxa"/>
            <w:vMerge/>
            <w:tcBorders>
              <w:left w:val="single" w:sz="4" w:space="0" w:color="auto"/>
              <w:right w:val="single" w:sz="4" w:space="0" w:color="auto"/>
            </w:tcBorders>
            <w:shd w:val="clear" w:color="auto" w:fill="auto"/>
            <w:vAlign w:val="center"/>
          </w:tcPr>
          <w:p w:rsidR="00D51BE1" w:rsidRPr="00787C9F" w:rsidRDefault="00D51BE1" w:rsidP="00D51BE1"/>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51BE1" w:rsidRPr="00787C9F" w:rsidRDefault="00D51BE1" w:rsidP="00D51BE1">
            <w:pPr>
              <w:jc w:val="center"/>
            </w:pPr>
            <w:r>
              <w:t>20,5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51BE1" w:rsidRPr="00787C9F" w:rsidRDefault="00D51BE1" w:rsidP="00D51BE1">
            <w:pPr>
              <w:jc w:val="center"/>
            </w:pPr>
            <w:r>
              <w:t>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1BE1" w:rsidRPr="00787C9F" w:rsidRDefault="00D51BE1" w:rsidP="00D51BE1">
            <w:pPr>
              <w:jc w:val="center"/>
            </w:pPr>
            <w:r>
              <w:t>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1BE1" w:rsidRPr="00787C9F" w:rsidRDefault="00D51BE1" w:rsidP="00D51BE1">
            <w:pPr>
              <w:jc w:val="center"/>
            </w:pPr>
            <w:r>
              <w:t>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51BE1" w:rsidRPr="00787C9F" w:rsidRDefault="00D51BE1" w:rsidP="00D51BE1">
            <w:pPr>
              <w:jc w:val="center"/>
            </w:pPr>
            <w:r>
              <w:t>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51BE1" w:rsidRPr="00787C9F" w:rsidRDefault="00D51BE1" w:rsidP="00D51BE1">
            <w:pPr>
              <w:jc w:val="center"/>
            </w:pPr>
            <w:r>
              <w:t>15,0</w:t>
            </w:r>
          </w:p>
        </w:tc>
      </w:tr>
      <w:tr w:rsidR="00226080" w:rsidRPr="00787C9F" w:rsidTr="00226080">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226080" w:rsidRDefault="00787C9F" w:rsidP="00787C9F">
            <w:pPr>
              <w:rPr>
                <w:color w:val="000000"/>
              </w:rPr>
            </w:pPr>
            <w:r w:rsidRPr="00226080">
              <w:rPr>
                <w:color w:val="000000"/>
              </w:rPr>
              <w:t>федеральный бюджет (по согласованию) (прогноз), в т.ч.</w:t>
            </w:r>
          </w:p>
        </w:tc>
        <w:tc>
          <w:tcPr>
            <w:tcW w:w="2693" w:type="dxa"/>
            <w:vMerge/>
            <w:tcBorders>
              <w:left w:val="single" w:sz="4" w:space="0" w:color="auto"/>
              <w:right w:val="single" w:sz="4" w:space="0" w:color="auto"/>
            </w:tcBorders>
            <w:shd w:val="clear" w:color="auto" w:fill="auto"/>
            <w:vAlign w:val="center"/>
          </w:tcPr>
          <w:p w:rsidR="00787C9F" w:rsidRPr="00787C9F" w:rsidRDefault="00787C9F" w:rsidP="00787C9F"/>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0,0</w:t>
            </w:r>
          </w:p>
        </w:tc>
      </w:tr>
      <w:tr w:rsidR="00226080" w:rsidRPr="00787C9F" w:rsidTr="00226080">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226080" w:rsidRDefault="00787C9F" w:rsidP="00787C9F">
            <w:pPr>
              <w:rPr>
                <w:color w:val="000000"/>
              </w:rPr>
            </w:pPr>
            <w:r w:rsidRPr="00226080">
              <w:rPr>
                <w:color w:val="00000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tcBorders>
              <w:left w:val="single" w:sz="4" w:space="0" w:color="auto"/>
              <w:right w:val="single" w:sz="4" w:space="0" w:color="auto"/>
            </w:tcBorders>
            <w:shd w:val="clear" w:color="auto" w:fill="auto"/>
            <w:vAlign w:val="center"/>
          </w:tcPr>
          <w:p w:rsidR="00787C9F" w:rsidRPr="00787C9F" w:rsidRDefault="00787C9F" w:rsidP="00787C9F"/>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0,0</w:t>
            </w:r>
          </w:p>
        </w:tc>
      </w:tr>
      <w:tr w:rsidR="00226080" w:rsidRPr="00787C9F" w:rsidTr="00226080">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226080" w:rsidRDefault="00787C9F" w:rsidP="00787C9F">
            <w:pPr>
              <w:rPr>
                <w:color w:val="000000"/>
              </w:rPr>
            </w:pPr>
            <w:r w:rsidRPr="00226080">
              <w:rPr>
                <w:color w:val="000000"/>
              </w:rPr>
              <w:t>областной бюджет (по согласованию) (прогноз)</w:t>
            </w:r>
          </w:p>
        </w:tc>
        <w:tc>
          <w:tcPr>
            <w:tcW w:w="2693" w:type="dxa"/>
            <w:vMerge/>
            <w:tcBorders>
              <w:left w:val="single" w:sz="4" w:space="0" w:color="auto"/>
              <w:right w:val="single" w:sz="4" w:space="0" w:color="auto"/>
            </w:tcBorders>
            <w:shd w:val="clear" w:color="auto" w:fill="auto"/>
            <w:vAlign w:val="center"/>
          </w:tcPr>
          <w:p w:rsidR="00787C9F" w:rsidRPr="00787C9F" w:rsidRDefault="00787C9F" w:rsidP="00787C9F"/>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0,0</w:t>
            </w:r>
          </w:p>
        </w:tc>
      </w:tr>
      <w:tr w:rsidR="00226080" w:rsidRPr="00787C9F" w:rsidTr="00226080">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226080" w:rsidRDefault="00787C9F" w:rsidP="00787C9F">
            <w:pPr>
              <w:rPr>
                <w:color w:val="000000"/>
              </w:rPr>
            </w:pPr>
            <w:r w:rsidRPr="00226080">
              <w:rPr>
                <w:color w:val="000000"/>
              </w:rPr>
              <w:t xml:space="preserve">местный бюджет </w:t>
            </w:r>
          </w:p>
        </w:tc>
        <w:tc>
          <w:tcPr>
            <w:tcW w:w="2693" w:type="dxa"/>
            <w:vMerge/>
            <w:tcBorders>
              <w:left w:val="single" w:sz="4" w:space="0" w:color="auto"/>
              <w:right w:val="single" w:sz="4" w:space="0" w:color="auto"/>
            </w:tcBorders>
            <w:shd w:val="clear" w:color="auto" w:fill="auto"/>
            <w:vAlign w:val="center"/>
          </w:tcPr>
          <w:p w:rsidR="00787C9F" w:rsidRPr="00787C9F" w:rsidRDefault="00787C9F" w:rsidP="00787C9F"/>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D51BE1" w:rsidP="00226080">
            <w:pPr>
              <w:jc w:val="center"/>
            </w:pPr>
            <w:r>
              <w:t>20,5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D51BE1" w:rsidP="00226080">
            <w:pPr>
              <w:jc w:val="center"/>
            </w:pPr>
            <w:r>
              <w:t>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D51BE1" w:rsidP="00226080">
            <w:pPr>
              <w:jc w:val="center"/>
            </w:pPr>
            <w:r>
              <w:t>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D51BE1" w:rsidP="00226080">
            <w:pPr>
              <w:jc w:val="center"/>
            </w:pPr>
            <w:r>
              <w:t>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D51BE1" w:rsidP="00226080">
            <w:pPr>
              <w:jc w:val="center"/>
            </w:pPr>
            <w:r>
              <w:t>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D51BE1" w:rsidP="00226080">
            <w:pPr>
              <w:jc w:val="center"/>
            </w:pPr>
            <w:r>
              <w:t>15,0</w:t>
            </w:r>
          </w:p>
        </w:tc>
      </w:tr>
      <w:tr w:rsidR="00226080" w:rsidRPr="00787C9F" w:rsidTr="00226080">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226080" w:rsidRDefault="00787C9F" w:rsidP="00787C9F">
            <w:pPr>
              <w:rPr>
                <w:color w:val="000000"/>
              </w:rPr>
            </w:pPr>
            <w:r w:rsidRPr="00226080">
              <w:rPr>
                <w:color w:val="000000"/>
              </w:rPr>
              <w:t>бюджеты сельских поселений (по согласованию) (прогноз)</w:t>
            </w:r>
          </w:p>
        </w:tc>
        <w:tc>
          <w:tcPr>
            <w:tcW w:w="2693" w:type="dxa"/>
            <w:vMerge/>
            <w:tcBorders>
              <w:left w:val="single" w:sz="4" w:space="0" w:color="auto"/>
              <w:right w:val="single" w:sz="4" w:space="0" w:color="auto"/>
            </w:tcBorders>
            <w:shd w:val="clear" w:color="auto" w:fill="auto"/>
            <w:vAlign w:val="center"/>
          </w:tcPr>
          <w:p w:rsidR="00787C9F" w:rsidRPr="00787C9F" w:rsidRDefault="00787C9F" w:rsidP="00787C9F"/>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 xml:space="preserve">0,0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 xml:space="preserve">0,0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 xml:space="preserve">0,0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0,0</w:t>
            </w:r>
          </w:p>
        </w:tc>
      </w:tr>
      <w:tr w:rsidR="00226080" w:rsidRPr="00787C9F" w:rsidTr="00226080">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226080" w:rsidRDefault="00787C9F" w:rsidP="00787C9F">
            <w:pPr>
              <w:rPr>
                <w:color w:val="000000"/>
              </w:rPr>
            </w:pPr>
            <w:r w:rsidRPr="00226080">
              <w:rPr>
                <w:color w:val="000000"/>
              </w:rPr>
              <w:t>внебюджетные источники (по согласованию) (прогноз)</w:t>
            </w:r>
          </w:p>
        </w:tc>
        <w:tc>
          <w:tcPr>
            <w:tcW w:w="2693" w:type="dxa"/>
            <w:vMerge/>
            <w:tcBorders>
              <w:left w:val="single" w:sz="4" w:space="0" w:color="auto"/>
              <w:right w:val="single" w:sz="4" w:space="0" w:color="auto"/>
            </w:tcBorders>
            <w:shd w:val="clear" w:color="auto" w:fill="auto"/>
            <w:vAlign w:val="center"/>
          </w:tcPr>
          <w:p w:rsidR="00787C9F" w:rsidRPr="00787C9F" w:rsidRDefault="00787C9F" w:rsidP="00787C9F"/>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7C9F" w:rsidRPr="00787C9F" w:rsidRDefault="00787C9F" w:rsidP="00226080">
            <w:pPr>
              <w:jc w:val="center"/>
            </w:pPr>
            <w:r w:rsidRPr="00787C9F">
              <w:t>0,0</w:t>
            </w:r>
          </w:p>
        </w:tc>
      </w:tr>
    </w:tbl>
    <w:p w:rsidR="00787C9F" w:rsidRDefault="00787C9F" w:rsidP="003E10B0">
      <w:pPr>
        <w:widowControl w:val="0"/>
        <w:autoSpaceDE w:val="0"/>
        <w:autoSpaceDN w:val="0"/>
        <w:rPr>
          <w:rFonts w:eastAsia="Calibri" w:cs="Calibri"/>
          <w:sz w:val="22"/>
          <w:szCs w:val="20"/>
        </w:rPr>
      </w:pPr>
    </w:p>
    <w:p w:rsidR="00787C9F" w:rsidRDefault="00787C9F" w:rsidP="003E10B0">
      <w:pPr>
        <w:widowControl w:val="0"/>
        <w:autoSpaceDE w:val="0"/>
        <w:autoSpaceDN w:val="0"/>
        <w:rPr>
          <w:rFonts w:eastAsia="Calibri" w:cs="Calibri"/>
          <w:sz w:val="22"/>
          <w:szCs w:val="20"/>
        </w:rPr>
      </w:pPr>
    </w:p>
    <w:p w:rsidR="00787C9F" w:rsidRDefault="00787C9F" w:rsidP="003E10B0">
      <w:pPr>
        <w:widowControl w:val="0"/>
        <w:autoSpaceDE w:val="0"/>
        <w:autoSpaceDN w:val="0"/>
        <w:rPr>
          <w:rFonts w:eastAsia="Calibri" w:cs="Calibri"/>
          <w:sz w:val="22"/>
          <w:szCs w:val="20"/>
        </w:rPr>
      </w:pPr>
    </w:p>
    <w:p w:rsidR="00787C9F" w:rsidRDefault="00787C9F" w:rsidP="003E10B0">
      <w:pPr>
        <w:widowControl w:val="0"/>
        <w:autoSpaceDE w:val="0"/>
        <w:autoSpaceDN w:val="0"/>
        <w:rPr>
          <w:rFonts w:eastAsia="Calibri" w:cs="Calibri"/>
          <w:sz w:val="22"/>
          <w:szCs w:val="20"/>
        </w:rPr>
      </w:pPr>
    </w:p>
    <w:p w:rsidR="00787C9F" w:rsidRDefault="00787C9F" w:rsidP="003E10B0">
      <w:pPr>
        <w:widowControl w:val="0"/>
        <w:autoSpaceDE w:val="0"/>
        <w:autoSpaceDN w:val="0"/>
        <w:rPr>
          <w:rFonts w:eastAsia="Calibri" w:cs="Calibri"/>
          <w:sz w:val="22"/>
          <w:szCs w:val="20"/>
        </w:rPr>
      </w:pPr>
    </w:p>
    <w:p w:rsidR="00787C9F" w:rsidRDefault="00787C9F" w:rsidP="003E10B0">
      <w:pPr>
        <w:widowControl w:val="0"/>
        <w:autoSpaceDE w:val="0"/>
        <w:autoSpaceDN w:val="0"/>
        <w:rPr>
          <w:rFonts w:eastAsia="Calibri" w:cs="Calibri"/>
          <w:sz w:val="22"/>
          <w:szCs w:val="20"/>
        </w:rPr>
      </w:pPr>
    </w:p>
    <w:p w:rsidR="00787C9F" w:rsidRPr="003E10B0" w:rsidRDefault="00787C9F" w:rsidP="003E10B0">
      <w:pPr>
        <w:widowControl w:val="0"/>
        <w:autoSpaceDE w:val="0"/>
        <w:autoSpaceDN w:val="0"/>
        <w:rPr>
          <w:rFonts w:eastAsia="Calibri" w:cs="Calibri"/>
          <w:sz w:val="22"/>
          <w:szCs w:val="20"/>
        </w:rPr>
        <w:sectPr w:rsidR="00787C9F" w:rsidRPr="003E10B0" w:rsidSect="00E07BCF">
          <w:pgSz w:w="16838" w:h="11906" w:orient="landscape"/>
          <w:pgMar w:top="567" w:right="678" w:bottom="851" w:left="1134" w:header="709" w:footer="709" w:gutter="0"/>
          <w:cols w:space="708"/>
          <w:docGrid w:linePitch="360"/>
        </w:sectPr>
      </w:pPr>
    </w:p>
    <w:p w:rsidR="000B068B" w:rsidRPr="003E10B0" w:rsidRDefault="000B068B" w:rsidP="003E10B0">
      <w:pPr>
        <w:jc w:val="center"/>
        <w:rPr>
          <w:b/>
          <w:sz w:val="26"/>
          <w:szCs w:val="26"/>
        </w:rPr>
      </w:pPr>
      <w:r w:rsidRPr="003E10B0">
        <w:rPr>
          <w:b/>
          <w:sz w:val="26"/>
          <w:szCs w:val="26"/>
        </w:rPr>
        <w:lastRenderedPageBreak/>
        <w:t>Условия и порядок софинансирования из</w:t>
      </w:r>
    </w:p>
    <w:p w:rsidR="000B068B" w:rsidRPr="003E10B0" w:rsidRDefault="000B068B" w:rsidP="003E10B0">
      <w:pPr>
        <w:jc w:val="center"/>
        <w:rPr>
          <w:b/>
          <w:sz w:val="26"/>
          <w:szCs w:val="26"/>
        </w:rPr>
      </w:pPr>
      <w:r w:rsidRPr="003E10B0">
        <w:rPr>
          <w:b/>
          <w:sz w:val="26"/>
          <w:szCs w:val="26"/>
        </w:rPr>
        <w:t xml:space="preserve"> федерального бюджета и областного бюджетов</w:t>
      </w:r>
    </w:p>
    <w:p w:rsidR="000B068B" w:rsidRPr="003E10B0" w:rsidRDefault="000B068B" w:rsidP="003E10B0">
      <w:pPr>
        <w:jc w:val="center"/>
        <w:rPr>
          <w:b/>
          <w:sz w:val="26"/>
          <w:szCs w:val="26"/>
        </w:rPr>
      </w:pPr>
    </w:p>
    <w:p w:rsidR="000B068B" w:rsidRPr="003E10B0" w:rsidRDefault="000B068B" w:rsidP="003E10B0">
      <w:pPr>
        <w:autoSpaceDE w:val="0"/>
        <w:autoSpaceDN w:val="0"/>
        <w:adjustRightInd w:val="0"/>
        <w:ind w:firstLine="709"/>
        <w:jc w:val="both"/>
        <w:rPr>
          <w:bCs/>
          <w:sz w:val="26"/>
          <w:szCs w:val="26"/>
        </w:rPr>
      </w:pPr>
      <w:r w:rsidRPr="003E10B0">
        <w:rPr>
          <w:bCs/>
          <w:sz w:val="26"/>
          <w:szCs w:val="26"/>
        </w:rPr>
        <w:t>Подпрограммой</w:t>
      </w:r>
      <w:r w:rsidR="007C07FC">
        <w:rPr>
          <w:bCs/>
          <w:sz w:val="26"/>
          <w:szCs w:val="26"/>
        </w:rPr>
        <w:t xml:space="preserve"> (направлением)</w:t>
      </w:r>
      <w:r w:rsidRPr="003E10B0">
        <w:rPr>
          <w:bCs/>
          <w:sz w:val="26"/>
          <w:szCs w:val="26"/>
        </w:rPr>
        <w:t xml:space="preserve"> не предусмотрено софинансирование из федерального и областного бюджетов</w:t>
      </w:r>
      <w:r w:rsidR="00E21FED" w:rsidRPr="003E10B0">
        <w:rPr>
          <w:bCs/>
          <w:sz w:val="26"/>
          <w:szCs w:val="26"/>
        </w:rPr>
        <w:t>.</w:t>
      </w:r>
    </w:p>
    <w:p w:rsidR="000B068B" w:rsidRPr="003E10B0" w:rsidRDefault="000B068B" w:rsidP="003E10B0">
      <w:pPr>
        <w:widowControl w:val="0"/>
        <w:autoSpaceDE w:val="0"/>
        <w:autoSpaceDN w:val="0"/>
        <w:rPr>
          <w:rFonts w:eastAsia="Calibri" w:cs="Calibri"/>
          <w:sz w:val="26"/>
          <w:szCs w:val="26"/>
        </w:rPr>
        <w:sectPr w:rsidR="000B068B" w:rsidRPr="003E10B0" w:rsidSect="000B068B">
          <w:pgSz w:w="11906" w:h="16838"/>
          <w:pgMar w:top="567" w:right="851" w:bottom="1134" w:left="567" w:header="709" w:footer="709" w:gutter="0"/>
          <w:cols w:space="708"/>
          <w:docGrid w:linePitch="360"/>
        </w:sectPr>
      </w:pPr>
    </w:p>
    <w:p w:rsidR="004F4908" w:rsidRPr="003E10B0" w:rsidRDefault="004F4908" w:rsidP="004F4908">
      <w:pPr>
        <w:pStyle w:val="ConsPlusNormal"/>
        <w:ind w:left="360"/>
        <w:jc w:val="center"/>
        <w:outlineLvl w:val="0"/>
        <w:rPr>
          <w:sz w:val="28"/>
          <w:szCs w:val="28"/>
        </w:rPr>
      </w:pPr>
      <w:r w:rsidRPr="003E10B0">
        <w:rPr>
          <w:sz w:val="28"/>
          <w:szCs w:val="28"/>
        </w:rPr>
        <w:lastRenderedPageBreak/>
        <w:t>Подпрограмма</w:t>
      </w:r>
      <w:r>
        <w:rPr>
          <w:sz w:val="28"/>
          <w:szCs w:val="28"/>
        </w:rPr>
        <w:t xml:space="preserve"> (направление)</w:t>
      </w:r>
      <w:r w:rsidRPr="003E10B0">
        <w:rPr>
          <w:sz w:val="28"/>
          <w:szCs w:val="28"/>
        </w:rPr>
        <w:t xml:space="preserve"> 5 </w:t>
      </w:r>
    </w:p>
    <w:p w:rsidR="004F4908" w:rsidRPr="003E10B0" w:rsidRDefault="004F4908" w:rsidP="004F4908">
      <w:pPr>
        <w:jc w:val="center"/>
        <w:rPr>
          <w:sz w:val="28"/>
          <w:szCs w:val="28"/>
        </w:rPr>
      </w:pPr>
      <w:r w:rsidRPr="003E10B0">
        <w:rPr>
          <w:sz w:val="28"/>
          <w:szCs w:val="28"/>
        </w:rPr>
        <w:t>«Эффективное управление муниципальными ресурсами МО Молчановский район</w:t>
      </w:r>
    </w:p>
    <w:p w:rsidR="004F4908" w:rsidRPr="003E10B0" w:rsidRDefault="004F4908" w:rsidP="004F4908">
      <w:pPr>
        <w:jc w:val="center"/>
        <w:rPr>
          <w:sz w:val="28"/>
          <w:szCs w:val="28"/>
        </w:rPr>
      </w:pPr>
    </w:p>
    <w:p w:rsidR="004F4908" w:rsidRPr="003E10B0" w:rsidRDefault="004F4908" w:rsidP="004F4908">
      <w:pPr>
        <w:jc w:val="center"/>
        <w:rPr>
          <w:sz w:val="28"/>
          <w:szCs w:val="28"/>
        </w:rPr>
      </w:pPr>
      <w:r w:rsidRPr="003E10B0">
        <w:rPr>
          <w:sz w:val="28"/>
          <w:szCs w:val="28"/>
        </w:rPr>
        <w:t>Паспорт подпрограммы</w:t>
      </w:r>
      <w:r>
        <w:rPr>
          <w:sz w:val="28"/>
          <w:szCs w:val="28"/>
        </w:rPr>
        <w:t xml:space="preserve"> (направления)</w:t>
      </w:r>
      <w:r w:rsidRPr="003E10B0">
        <w:rPr>
          <w:sz w:val="28"/>
          <w:szCs w:val="28"/>
        </w:rPr>
        <w:t xml:space="preserve"> 5</w:t>
      </w:r>
    </w:p>
    <w:p w:rsidR="004F4908" w:rsidRPr="003E10B0" w:rsidRDefault="004F4908" w:rsidP="004F4908"/>
    <w:tbl>
      <w:tblPr>
        <w:tblW w:w="15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48"/>
        <w:gridCol w:w="1843"/>
        <w:gridCol w:w="850"/>
        <w:gridCol w:w="284"/>
        <w:gridCol w:w="850"/>
        <w:gridCol w:w="567"/>
        <w:gridCol w:w="425"/>
        <w:gridCol w:w="851"/>
        <w:gridCol w:w="141"/>
        <w:gridCol w:w="993"/>
        <w:gridCol w:w="142"/>
        <w:gridCol w:w="850"/>
        <w:gridCol w:w="425"/>
        <w:gridCol w:w="567"/>
        <w:gridCol w:w="992"/>
        <w:gridCol w:w="80"/>
        <w:gridCol w:w="1418"/>
      </w:tblGrid>
      <w:tr w:rsidR="004F4908" w:rsidRPr="003A6E8E" w:rsidTr="004F4908">
        <w:trPr>
          <w:cantSplit/>
          <w:trHeight w:val="535"/>
          <w:jc w:val="center"/>
        </w:trPr>
        <w:tc>
          <w:tcPr>
            <w:tcW w:w="4248" w:type="dxa"/>
            <w:vAlign w:val="center"/>
            <w:hideMark/>
          </w:tcPr>
          <w:p w:rsidR="004F4908" w:rsidRPr="003A6E8E" w:rsidRDefault="004F4908" w:rsidP="002A209F">
            <w:pPr>
              <w:widowControl w:val="0"/>
              <w:autoSpaceDE w:val="0"/>
              <w:autoSpaceDN w:val="0"/>
              <w:rPr>
                <w:rFonts w:eastAsia="Calibri"/>
                <w:lang w:eastAsia="en-US"/>
              </w:rPr>
            </w:pPr>
            <w:r w:rsidRPr="003A6E8E">
              <w:rPr>
                <w:rFonts w:eastAsia="Calibri"/>
                <w:lang w:eastAsia="en-US"/>
              </w:rPr>
              <w:t>Наименование подпрограммы</w:t>
            </w:r>
          </w:p>
        </w:tc>
        <w:tc>
          <w:tcPr>
            <w:tcW w:w="11278" w:type="dxa"/>
            <w:gridSpan w:val="16"/>
          </w:tcPr>
          <w:p w:rsidR="004F4908" w:rsidRPr="003A6E8E" w:rsidRDefault="004F4908" w:rsidP="002A209F">
            <w:pPr>
              <w:widowControl w:val="0"/>
              <w:autoSpaceDE w:val="0"/>
              <w:autoSpaceDN w:val="0"/>
              <w:spacing w:after="160" w:line="276" w:lineRule="auto"/>
              <w:rPr>
                <w:rFonts w:eastAsia="Calibri"/>
                <w:lang w:eastAsia="en-US"/>
              </w:rPr>
            </w:pPr>
            <w:r w:rsidRPr="003A6E8E">
              <w:rPr>
                <w:rFonts w:eastAsia="Calibri"/>
                <w:lang w:eastAsia="en-US"/>
              </w:rPr>
              <w:t xml:space="preserve">Эффективное управление муниципальными ресурсами МО «Молчановский район (далее </w:t>
            </w:r>
            <w:r>
              <w:rPr>
                <w:rFonts w:eastAsia="Calibri"/>
                <w:lang w:eastAsia="en-US"/>
              </w:rPr>
              <w:t>–</w:t>
            </w:r>
            <w:r w:rsidRPr="003A6E8E">
              <w:rPr>
                <w:rFonts w:eastAsia="Calibri"/>
                <w:lang w:eastAsia="en-US"/>
              </w:rPr>
              <w:t xml:space="preserve"> подпрограмма</w:t>
            </w:r>
            <w:r>
              <w:rPr>
                <w:rFonts w:eastAsia="Calibri"/>
                <w:lang w:eastAsia="en-US"/>
              </w:rPr>
              <w:t xml:space="preserve"> (направление)</w:t>
            </w:r>
            <w:r w:rsidRPr="003A6E8E">
              <w:rPr>
                <w:rFonts w:eastAsia="Calibri"/>
                <w:lang w:eastAsia="en-US"/>
              </w:rPr>
              <w:t xml:space="preserve"> 5)</w:t>
            </w:r>
          </w:p>
        </w:tc>
      </w:tr>
      <w:tr w:rsidR="004F4908" w:rsidRPr="003A6E8E" w:rsidTr="004F4908">
        <w:trPr>
          <w:cantSplit/>
          <w:trHeight w:val="662"/>
          <w:jc w:val="center"/>
        </w:trPr>
        <w:tc>
          <w:tcPr>
            <w:tcW w:w="4248" w:type="dxa"/>
            <w:vAlign w:val="center"/>
            <w:hideMark/>
          </w:tcPr>
          <w:p w:rsidR="004F4908" w:rsidRPr="003A6E8E" w:rsidRDefault="004F4908" w:rsidP="002A209F">
            <w:pPr>
              <w:widowControl w:val="0"/>
              <w:autoSpaceDE w:val="0"/>
              <w:autoSpaceDN w:val="0"/>
              <w:rPr>
                <w:rFonts w:eastAsia="Calibri"/>
                <w:lang w:eastAsia="en-US"/>
              </w:rPr>
            </w:pPr>
            <w:r w:rsidRPr="003A6E8E">
              <w:rPr>
                <w:rFonts w:eastAsia="Calibri"/>
                <w:lang w:eastAsia="en-US"/>
              </w:rPr>
              <w:t>Соисполнитель муниципальной программы (ответственный за подпрограмму (направление) 5)</w:t>
            </w:r>
          </w:p>
        </w:tc>
        <w:tc>
          <w:tcPr>
            <w:tcW w:w="11278" w:type="dxa"/>
            <w:gridSpan w:val="16"/>
          </w:tcPr>
          <w:p w:rsidR="004F4908" w:rsidRPr="003A6E8E" w:rsidRDefault="004F4908" w:rsidP="002A209F">
            <w:pPr>
              <w:spacing w:after="160" w:line="259" w:lineRule="auto"/>
              <w:jc w:val="both"/>
              <w:rPr>
                <w:rFonts w:eastAsia="Calibri"/>
                <w:lang w:eastAsia="en-US"/>
              </w:rPr>
            </w:pPr>
            <w:r w:rsidRPr="003A6E8E">
              <w:rPr>
                <w:rFonts w:eastAsia="Calibri"/>
                <w:lang w:eastAsia="en-US"/>
              </w:rPr>
              <w:t>МКУ «ОУМИ Администрации Молчановского района»</w:t>
            </w:r>
          </w:p>
        </w:tc>
      </w:tr>
      <w:tr w:rsidR="004F4908" w:rsidRPr="003A6E8E" w:rsidTr="002A209F">
        <w:trPr>
          <w:cantSplit/>
          <w:jc w:val="center"/>
        </w:trPr>
        <w:tc>
          <w:tcPr>
            <w:tcW w:w="4248" w:type="dxa"/>
            <w:vAlign w:val="center"/>
            <w:hideMark/>
          </w:tcPr>
          <w:p w:rsidR="004F4908" w:rsidRPr="003A6E8E" w:rsidRDefault="004F4908" w:rsidP="002A209F">
            <w:pPr>
              <w:widowControl w:val="0"/>
              <w:autoSpaceDE w:val="0"/>
              <w:autoSpaceDN w:val="0"/>
              <w:rPr>
                <w:rFonts w:eastAsia="Calibri"/>
                <w:lang w:eastAsia="en-US"/>
              </w:rPr>
            </w:pPr>
            <w:r w:rsidRPr="003A6E8E">
              <w:rPr>
                <w:rFonts w:eastAsia="Calibri"/>
                <w:lang w:eastAsia="en-US"/>
              </w:rPr>
              <w:t>Участники подпрограммы (направления) 5</w:t>
            </w:r>
          </w:p>
        </w:tc>
        <w:tc>
          <w:tcPr>
            <w:tcW w:w="11278" w:type="dxa"/>
            <w:gridSpan w:val="16"/>
          </w:tcPr>
          <w:p w:rsidR="004F4908" w:rsidRPr="003A6E8E" w:rsidRDefault="004F4908" w:rsidP="002A209F">
            <w:pPr>
              <w:spacing w:after="160" w:line="259" w:lineRule="auto"/>
              <w:rPr>
                <w:rFonts w:eastAsia="Calibri"/>
                <w:lang w:eastAsia="en-US"/>
              </w:rPr>
            </w:pPr>
            <w:r w:rsidRPr="003A6E8E">
              <w:rPr>
                <w:rFonts w:eastAsia="Calibri"/>
                <w:lang w:eastAsia="en-US"/>
              </w:rPr>
              <w:t>МКУ «ОУМИ Администрации Молчановского района»</w:t>
            </w:r>
          </w:p>
          <w:p w:rsidR="004F4908" w:rsidRPr="003A6E8E" w:rsidRDefault="004F4908" w:rsidP="002A209F">
            <w:pPr>
              <w:widowControl w:val="0"/>
              <w:autoSpaceDE w:val="0"/>
              <w:autoSpaceDN w:val="0"/>
              <w:spacing w:after="160" w:line="276" w:lineRule="auto"/>
              <w:rPr>
                <w:rFonts w:eastAsia="Calibri"/>
                <w:lang w:eastAsia="en-US"/>
              </w:rPr>
            </w:pPr>
          </w:p>
        </w:tc>
      </w:tr>
      <w:tr w:rsidR="004F4908" w:rsidRPr="003A6E8E" w:rsidTr="002A209F">
        <w:trPr>
          <w:cantSplit/>
          <w:jc w:val="center"/>
        </w:trPr>
        <w:tc>
          <w:tcPr>
            <w:tcW w:w="4248" w:type="dxa"/>
            <w:vAlign w:val="center"/>
            <w:hideMark/>
          </w:tcPr>
          <w:p w:rsidR="004F4908" w:rsidRPr="003A6E8E" w:rsidRDefault="004F4908" w:rsidP="002A209F">
            <w:pPr>
              <w:widowControl w:val="0"/>
              <w:autoSpaceDE w:val="0"/>
              <w:autoSpaceDN w:val="0"/>
              <w:rPr>
                <w:rFonts w:eastAsia="Calibri"/>
                <w:lang w:eastAsia="en-US"/>
              </w:rPr>
            </w:pPr>
            <w:r w:rsidRPr="003A6E8E">
              <w:rPr>
                <w:rFonts w:eastAsia="Calibri"/>
                <w:lang w:eastAsia="en-US"/>
              </w:rPr>
              <w:t>Цель подпрограммы (направления) 5</w:t>
            </w:r>
          </w:p>
        </w:tc>
        <w:tc>
          <w:tcPr>
            <w:tcW w:w="11278" w:type="dxa"/>
            <w:gridSpan w:val="16"/>
          </w:tcPr>
          <w:p w:rsidR="004F4908" w:rsidRPr="003A6E8E" w:rsidRDefault="004F4908" w:rsidP="002A209F">
            <w:pPr>
              <w:widowControl w:val="0"/>
              <w:autoSpaceDE w:val="0"/>
              <w:autoSpaceDN w:val="0"/>
              <w:spacing w:after="160" w:line="276" w:lineRule="auto"/>
              <w:rPr>
                <w:rFonts w:eastAsia="Calibri"/>
                <w:lang w:eastAsia="en-US"/>
              </w:rPr>
            </w:pPr>
            <w:r w:rsidRPr="003A6E8E">
              <w:rPr>
                <w:rFonts w:eastAsia="Calibri"/>
                <w:lang w:eastAsia="en-US"/>
              </w:rPr>
              <w:t>Рациональное использование муниципальных ресурсов МО Молчановский район</w:t>
            </w:r>
          </w:p>
        </w:tc>
      </w:tr>
      <w:tr w:rsidR="004F4908" w:rsidRPr="003A6E8E" w:rsidTr="004F4908">
        <w:trPr>
          <w:cantSplit/>
          <w:jc w:val="center"/>
        </w:trPr>
        <w:tc>
          <w:tcPr>
            <w:tcW w:w="4248" w:type="dxa"/>
            <w:vMerge w:val="restart"/>
            <w:hideMark/>
          </w:tcPr>
          <w:p w:rsidR="004F4908" w:rsidRPr="003A6E8E" w:rsidRDefault="004F4908" w:rsidP="002A209F">
            <w:pPr>
              <w:widowControl w:val="0"/>
              <w:autoSpaceDE w:val="0"/>
              <w:autoSpaceDN w:val="0"/>
              <w:rPr>
                <w:rFonts w:eastAsia="Calibri"/>
                <w:lang w:eastAsia="en-US"/>
              </w:rPr>
            </w:pPr>
            <w:r w:rsidRPr="003A6E8E">
              <w:rPr>
                <w:rFonts w:eastAsia="Calibri"/>
                <w:lang w:eastAsia="en-US"/>
              </w:rPr>
              <w:t>Показатели цели Подпрограммы 5 (направления) и их значения (с детализацией по годам реализации)</w:t>
            </w:r>
          </w:p>
        </w:tc>
        <w:tc>
          <w:tcPr>
            <w:tcW w:w="1843" w:type="dxa"/>
            <w:vAlign w:val="center"/>
            <w:hideMark/>
          </w:tcPr>
          <w:p w:rsidR="004F4908" w:rsidRPr="003A6E8E" w:rsidRDefault="004F4908" w:rsidP="004F4908">
            <w:pPr>
              <w:widowControl w:val="0"/>
              <w:autoSpaceDE w:val="0"/>
              <w:autoSpaceDN w:val="0"/>
              <w:jc w:val="center"/>
              <w:rPr>
                <w:rFonts w:eastAsia="Calibri"/>
                <w:lang w:eastAsia="en-US"/>
              </w:rPr>
            </w:pPr>
            <w:r w:rsidRPr="003A6E8E">
              <w:rPr>
                <w:rFonts w:eastAsia="Calibri"/>
                <w:lang w:eastAsia="en-US"/>
              </w:rPr>
              <w:t>Показатели цели</w:t>
            </w:r>
          </w:p>
        </w:tc>
        <w:tc>
          <w:tcPr>
            <w:tcW w:w="2551" w:type="dxa"/>
            <w:gridSpan w:val="4"/>
            <w:vAlign w:val="center"/>
          </w:tcPr>
          <w:p w:rsidR="004F4908" w:rsidRPr="003A6E8E" w:rsidRDefault="004F4908" w:rsidP="004F4908">
            <w:pPr>
              <w:widowControl w:val="0"/>
              <w:autoSpaceDE w:val="0"/>
              <w:autoSpaceDN w:val="0"/>
              <w:jc w:val="center"/>
              <w:rPr>
                <w:rFonts w:eastAsia="Calibri"/>
                <w:lang w:eastAsia="en-US"/>
              </w:rPr>
            </w:pPr>
            <w:r w:rsidRPr="00AF597E">
              <w:t>Базовое значение показателя (в году, предшествующем очередному финансовому году)</w:t>
            </w:r>
          </w:p>
          <w:p w:rsidR="004F4908" w:rsidRPr="003A6E8E" w:rsidRDefault="004F4908" w:rsidP="004F4908">
            <w:pPr>
              <w:widowControl w:val="0"/>
              <w:autoSpaceDE w:val="0"/>
              <w:autoSpaceDN w:val="0"/>
              <w:jc w:val="center"/>
              <w:rPr>
                <w:rFonts w:eastAsia="Calibri"/>
                <w:lang w:eastAsia="en-US"/>
              </w:rPr>
            </w:pPr>
            <w:r w:rsidRPr="003A6E8E">
              <w:rPr>
                <w:rFonts w:eastAsia="Calibri"/>
                <w:lang w:eastAsia="en-US"/>
              </w:rPr>
              <w:t>2024 год</w:t>
            </w:r>
          </w:p>
        </w:tc>
        <w:tc>
          <w:tcPr>
            <w:tcW w:w="1276" w:type="dxa"/>
            <w:gridSpan w:val="2"/>
            <w:vAlign w:val="center"/>
          </w:tcPr>
          <w:p w:rsidR="004F4908" w:rsidRPr="003A6E8E" w:rsidRDefault="004F4908" w:rsidP="004F4908">
            <w:pPr>
              <w:widowControl w:val="0"/>
              <w:autoSpaceDE w:val="0"/>
              <w:autoSpaceDN w:val="0"/>
              <w:jc w:val="center"/>
              <w:rPr>
                <w:rFonts w:eastAsia="Calibri"/>
                <w:lang w:eastAsia="en-US"/>
              </w:rPr>
            </w:pPr>
            <w:r w:rsidRPr="003A6E8E">
              <w:rPr>
                <w:rFonts w:eastAsia="Calibri"/>
                <w:lang w:eastAsia="en-US"/>
              </w:rPr>
              <w:t>2025 год</w:t>
            </w:r>
          </w:p>
        </w:tc>
        <w:tc>
          <w:tcPr>
            <w:tcW w:w="1276" w:type="dxa"/>
            <w:gridSpan w:val="3"/>
            <w:vAlign w:val="center"/>
          </w:tcPr>
          <w:p w:rsidR="004F4908" w:rsidRPr="003A6E8E" w:rsidRDefault="004F4908" w:rsidP="004F4908">
            <w:pPr>
              <w:widowControl w:val="0"/>
              <w:autoSpaceDE w:val="0"/>
              <w:autoSpaceDN w:val="0"/>
              <w:jc w:val="center"/>
              <w:rPr>
                <w:rFonts w:eastAsia="Calibri"/>
                <w:lang w:eastAsia="en-US"/>
              </w:rPr>
            </w:pPr>
            <w:r w:rsidRPr="003A6E8E">
              <w:rPr>
                <w:rFonts w:eastAsia="Calibri"/>
                <w:lang w:eastAsia="en-US"/>
              </w:rPr>
              <w:t>2026 год</w:t>
            </w:r>
          </w:p>
        </w:tc>
        <w:tc>
          <w:tcPr>
            <w:tcW w:w="1275" w:type="dxa"/>
            <w:gridSpan w:val="2"/>
            <w:vAlign w:val="center"/>
          </w:tcPr>
          <w:p w:rsidR="004F4908" w:rsidRPr="003A6E8E" w:rsidRDefault="004F4908" w:rsidP="004F4908">
            <w:pPr>
              <w:widowControl w:val="0"/>
              <w:autoSpaceDE w:val="0"/>
              <w:autoSpaceDN w:val="0"/>
              <w:jc w:val="center"/>
              <w:rPr>
                <w:rFonts w:eastAsia="Calibri"/>
                <w:lang w:eastAsia="en-US"/>
              </w:rPr>
            </w:pPr>
            <w:r w:rsidRPr="003A6E8E">
              <w:rPr>
                <w:rFonts w:eastAsia="Calibri"/>
                <w:lang w:eastAsia="en-US"/>
              </w:rPr>
              <w:t>2027 год</w:t>
            </w:r>
          </w:p>
        </w:tc>
        <w:tc>
          <w:tcPr>
            <w:tcW w:w="1639" w:type="dxa"/>
            <w:gridSpan w:val="3"/>
            <w:vAlign w:val="center"/>
          </w:tcPr>
          <w:p w:rsidR="004F4908" w:rsidRPr="003A6E8E" w:rsidRDefault="004F4908" w:rsidP="004F4908">
            <w:pPr>
              <w:widowControl w:val="0"/>
              <w:autoSpaceDE w:val="0"/>
              <w:autoSpaceDN w:val="0"/>
              <w:jc w:val="center"/>
              <w:rPr>
                <w:rFonts w:eastAsia="Calibri"/>
                <w:lang w:eastAsia="en-US"/>
              </w:rPr>
            </w:pPr>
            <w:r w:rsidRPr="003A6E8E">
              <w:rPr>
                <w:rFonts w:eastAsia="Calibri"/>
                <w:lang w:eastAsia="en-US"/>
              </w:rPr>
              <w:t>Прогнозный период 2028 год</w:t>
            </w:r>
          </w:p>
        </w:tc>
        <w:tc>
          <w:tcPr>
            <w:tcW w:w="1418" w:type="dxa"/>
            <w:vAlign w:val="center"/>
          </w:tcPr>
          <w:p w:rsidR="004F4908" w:rsidRPr="003A6E8E" w:rsidRDefault="004F4908" w:rsidP="004F4908">
            <w:pPr>
              <w:widowControl w:val="0"/>
              <w:autoSpaceDE w:val="0"/>
              <w:autoSpaceDN w:val="0"/>
              <w:jc w:val="center"/>
              <w:rPr>
                <w:rFonts w:eastAsia="Calibri"/>
                <w:lang w:eastAsia="en-US"/>
              </w:rPr>
            </w:pPr>
            <w:r w:rsidRPr="003A6E8E">
              <w:rPr>
                <w:rFonts w:eastAsia="Calibri"/>
                <w:lang w:eastAsia="en-US"/>
              </w:rPr>
              <w:t>Прогнозный период 2029 год</w:t>
            </w:r>
          </w:p>
        </w:tc>
      </w:tr>
      <w:tr w:rsidR="004F4908" w:rsidRPr="003A6E8E" w:rsidTr="002A209F">
        <w:trPr>
          <w:cantSplit/>
          <w:jc w:val="center"/>
        </w:trPr>
        <w:tc>
          <w:tcPr>
            <w:tcW w:w="4248" w:type="dxa"/>
            <w:vMerge/>
            <w:vAlign w:val="center"/>
            <w:hideMark/>
          </w:tcPr>
          <w:p w:rsidR="004F4908" w:rsidRPr="003A6E8E" w:rsidRDefault="004F4908" w:rsidP="002A209F">
            <w:pPr>
              <w:rPr>
                <w:lang w:eastAsia="en-US"/>
              </w:rPr>
            </w:pPr>
          </w:p>
        </w:tc>
        <w:tc>
          <w:tcPr>
            <w:tcW w:w="1843" w:type="dxa"/>
            <w:vAlign w:val="center"/>
          </w:tcPr>
          <w:p w:rsidR="004F4908" w:rsidRPr="003A6E8E" w:rsidRDefault="004F4908" w:rsidP="002A209F">
            <w:pPr>
              <w:widowControl w:val="0"/>
              <w:autoSpaceDE w:val="0"/>
              <w:autoSpaceDN w:val="0"/>
              <w:jc w:val="both"/>
              <w:rPr>
                <w:rFonts w:eastAsia="Calibri"/>
                <w:lang w:eastAsia="en-US"/>
              </w:rPr>
            </w:pPr>
            <w:r w:rsidRPr="003A6E8E">
              <w:rPr>
                <w:rFonts w:eastAsia="Calibri"/>
              </w:rPr>
              <w:t>Увеличение муниципальных ресурсов, вовлеченных в хозяйственный оборот, %</w:t>
            </w:r>
          </w:p>
        </w:tc>
        <w:tc>
          <w:tcPr>
            <w:tcW w:w="2551" w:type="dxa"/>
            <w:gridSpan w:val="4"/>
            <w:vAlign w:val="center"/>
          </w:tcPr>
          <w:p w:rsidR="004F4908" w:rsidRPr="003A6E8E" w:rsidRDefault="004F4908" w:rsidP="006A7A76">
            <w:pPr>
              <w:widowControl w:val="0"/>
              <w:autoSpaceDE w:val="0"/>
              <w:autoSpaceDN w:val="0"/>
              <w:spacing w:after="160" w:line="276" w:lineRule="auto"/>
              <w:jc w:val="center"/>
              <w:rPr>
                <w:rFonts w:eastAsia="Calibri"/>
                <w:lang w:eastAsia="en-US"/>
              </w:rPr>
            </w:pPr>
            <w:r>
              <w:rPr>
                <w:rFonts w:eastAsia="Calibri"/>
                <w:lang w:eastAsia="en-US"/>
              </w:rPr>
              <w:t>82</w:t>
            </w:r>
          </w:p>
        </w:tc>
        <w:tc>
          <w:tcPr>
            <w:tcW w:w="1276" w:type="dxa"/>
            <w:gridSpan w:val="2"/>
            <w:vAlign w:val="center"/>
          </w:tcPr>
          <w:p w:rsidR="004F4908" w:rsidRPr="003A6E8E" w:rsidRDefault="004F4908" w:rsidP="002A209F">
            <w:pPr>
              <w:widowControl w:val="0"/>
              <w:autoSpaceDE w:val="0"/>
              <w:autoSpaceDN w:val="0"/>
              <w:spacing w:after="160" w:line="276" w:lineRule="auto"/>
              <w:jc w:val="center"/>
              <w:rPr>
                <w:rFonts w:eastAsia="Calibri"/>
                <w:lang w:eastAsia="en-US"/>
              </w:rPr>
            </w:pPr>
            <w:r w:rsidRPr="003A6E8E">
              <w:rPr>
                <w:rFonts w:eastAsia="Calibri"/>
                <w:lang w:eastAsia="en-US"/>
              </w:rPr>
              <w:t>83</w:t>
            </w:r>
          </w:p>
        </w:tc>
        <w:tc>
          <w:tcPr>
            <w:tcW w:w="1276" w:type="dxa"/>
            <w:gridSpan w:val="3"/>
            <w:vAlign w:val="center"/>
          </w:tcPr>
          <w:p w:rsidR="004F4908" w:rsidRPr="003A6E8E" w:rsidRDefault="004F4908" w:rsidP="002A209F">
            <w:pPr>
              <w:widowControl w:val="0"/>
              <w:autoSpaceDE w:val="0"/>
              <w:autoSpaceDN w:val="0"/>
              <w:spacing w:after="160" w:line="276" w:lineRule="auto"/>
              <w:jc w:val="center"/>
              <w:rPr>
                <w:rFonts w:eastAsia="Calibri"/>
                <w:lang w:eastAsia="en-US"/>
              </w:rPr>
            </w:pPr>
            <w:r w:rsidRPr="003A6E8E">
              <w:rPr>
                <w:rFonts w:eastAsia="Calibri"/>
                <w:lang w:eastAsia="en-US"/>
              </w:rPr>
              <w:t>84</w:t>
            </w:r>
          </w:p>
        </w:tc>
        <w:tc>
          <w:tcPr>
            <w:tcW w:w="1275" w:type="dxa"/>
            <w:gridSpan w:val="2"/>
            <w:vAlign w:val="center"/>
          </w:tcPr>
          <w:p w:rsidR="004F4908" w:rsidRPr="003A6E8E" w:rsidRDefault="004F4908" w:rsidP="002A209F">
            <w:pPr>
              <w:widowControl w:val="0"/>
              <w:autoSpaceDE w:val="0"/>
              <w:autoSpaceDN w:val="0"/>
              <w:spacing w:after="160" w:line="276" w:lineRule="auto"/>
              <w:jc w:val="center"/>
              <w:rPr>
                <w:rFonts w:eastAsia="Calibri"/>
                <w:lang w:eastAsia="en-US"/>
              </w:rPr>
            </w:pPr>
            <w:r w:rsidRPr="003A6E8E">
              <w:rPr>
                <w:rFonts w:eastAsia="Calibri"/>
                <w:lang w:eastAsia="en-US"/>
              </w:rPr>
              <w:t>85</w:t>
            </w:r>
          </w:p>
        </w:tc>
        <w:tc>
          <w:tcPr>
            <w:tcW w:w="1639" w:type="dxa"/>
            <w:gridSpan w:val="3"/>
            <w:vAlign w:val="center"/>
          </w:tcPr>
          <w:p w:rsidR="004F4908" w:rsidRPr="003A6E8E" w:rsidRDefault="004F4908" w:rsidP="002A209F">
            <w:pPr>
              <w:widowControl w:val="0"/>
              <w:autoSpaceDE w:val="0"/>
              <w:autoSpaceDN w:val="0"/>
              <w:spacing w:after="160" w:line="276" w:lineRule="auto"/>
              <w:jc w:val="center"/>
              <w:rPr>
                <w:rFonts w:eastAsia="Calibri"/>
                <w:lang w:eastAsia="en-US"/>
              </w:rPr>
            </w:pPr>
            <w:r w:rsidRPr="003A6E8E">
              <w:rPr>
                <w:rFonts w:eastAsia="Calibri"/>
                <w:lang w:eastAsia="en-US"/>
              </w:rPr>
              <w:t>86</w:t>
            </w:r>
          </w:p>
        </w:tc>
        <w:tc>
          <w:tcPr>
            <w:tcW w:w="1418" w:type="dxa"/>
            <w:vAlign w:val="center"/>
          </w:tcPr>
          <w:p w:rsidR="004F4908" w:rsidRPr="003A6E8E" w:rsidRDefault="004F4908" w:rsidP="002A209F">
            <w:pPr>
              <w:widowControl w:val="0"/>
              <w:autoSpaceDE w:val="0"/>
              <w:autoSpaceDN w:val="0"/>
              <w:spacing w:after="160" w:line="276" w:lineRule="auto"/>
              <w:jc w:val="center"/>
              <w:rPr>
                <w:rFonts w:eastAsia="Calibri"/>
                <w:lang w:eastAsia="en-US"/>
              </w:rPr>
            </w:pPr>
            <w:r w:rsidRPr="003A6E8E">
              <w:rPr>
                <w:rFonts w:eastAsia="Calibri"/>
                <w:lang w:eastAsia="en-US"/>
              </w:rPr>
              <w:t>87</w:t>
            </w:r>
          </w:p>
        </w:tc>
      </w:tr>
      <w:tr w:rsidR="004F4908" w:rsidRPr="003A6E8E" w:rsidTr="002A209F">
        <w:trPr>
          <w:cantSplit/>
          <w:jc w:val="center"/>
        </w:trPr>
        <w:tc>
          <w:tcPr>
            <w:tcW w:w="4248" w:type="dxa"/>
            <w:vMerge w:val="restart"/>
          </w:tcPr>
          <w:p w:rsidR="004F4908" w:rsidRPr="003A6E8E" w:rsidRDefault="004F4908" w:rsidP="002A209F">
            <w:pPr>
              <w:widowControl w:val="0"/>
              <w:autoSpaceDE w:val="0"/>
              <w:autoSpaceDN w:val="0"/>
              <w:rPr>
                <w:rFonts w:eastAsia="Calibri"/>
                <w:lang w:eastAsia="en-US"/>
              </w:rPr>
            </w:pPr>
            <w:r w:rsidRPr="003A6E8E">
              <w:rPr>
                <w:rFonts w:eastAsia="Calibri"/>
                <w:lang w:eastAsia="en-US"/>
              </w:rPr>
              <w:t>Задачи подпрограммы (направления) 5</w:t>
            </w:r>
          </w:p>
        </w:tc>
        <w:tc>
          <w:tcPr>
            <w:tcW w:w="11278" w:type="dxa"/>
            <w:gridSpan w:val="16"/>
          </w:tcPr>
          <w:p w:rsidR="004F4908" w:rsidRPr="00993A78" w:rsidRDefault="004F4908" w:rsidP="002A209F">
            <w:pPr>
              <w:spacing w:after="160" w:line="259" w:lineRule="auto"/>
              <w:rPr>
                <w:rFonts w:eastAsia="Calibri"/>
                <w:lang w:eastAsia="en-US"/>
              </w:rPr>
            </w:pPr>
            <w:r w:rsidRPr="00993A78">
              <w:rPr>
                <w:rFonts w:eastAsia="Calibri"/>
                <w:lang w:eastAsia="en-US"/>
              </w:rPr>
              <w:t xml:space="preserve">Задача 1. Повышение эффективности управления и распоряжения земельными ресурсами и объектами муниципальной собственности МО </w:t>
            </w:r>
            <w:r>
              <w:rPr>
                <w:rFonts w:eastAsia="Calibri"/>
                <w:lang w:eastAsia="en-US"/>
              </w:rPr>
              <w:t>«</w:t>
            </w:r>
            <w:r w:rsidRPr="00993A78">
              <w:rPr>
                <w:rFonts w:eastAsia="Calibri"/>
                <w:lang w:eastAsia="en-US"/>
              </w:rPr>
              <w:t>Молчановский район</w:t>
            </w:r>
            <w:r>
              <w:rPr>
                <w:rFonts w:eastAsia="Calibri"/>
                <w:lang w:eastAsia="en-US"/>
              </w:rPr>
              <w:t>»</w:t>
            </w:r>
          </w:p>
        </w:tc>
      </w:tr>
      <w:tr w:rsidR="004F4908" w:rsidRPr="003A6E8E" w:rsidTr="002A209F">
        <w:trPr>
          <w:cantSplit/>
          <w:trHeight w:val="696"/>
          <w:jc w:val="center"/>
        </w:trPr>
        <w:tc>
          <w:tcPr>
            <w:tcW w:w="4248" w:type="dxa"/>
            <w:vMerge/>
          </w:tcPr>
          <w:p w:rsidR="004F4908" w:rsidRPr="003A6E8E" w:rsidRDefault="004F4908" w:rsidP="002A209F">
            <w:pPr>
              <w:widowControl w:val="0"/>
              <w:autoSpaceDE w:val="0"/>
              <w:autoSpaceDN w:val="0"/>
              <w:rPr>
                <w:rFonts w:eastAsia="Calibri"/>
                <w:lang w:eastAsia="en-US"/>
              </w:rPr>
            </w:pPr>
          </w:p>
        </w:tc>
        <w:tc>
          <w:tcPr>
            <w:tcW w:w="11278" w:type="dxa"/>
            <w:gridSpan w:val="16"/>
          </w:tcPr>
          <w:p w:rsidR="004F4908" w:rsidRPr="00993A78" w:rsidRDefault="004F4908" w:rsidP="002A209F">
            <w:pPr>
              <w:spacing w:after="160" w:line="259" w:lineRule="auto"/>
              <w:rPr>
                <w:rFonts w:eastAsia="Calibri"/>
                <w:lang w:eastAsia="en-US"/>
              </w:rPr>
            </w:pPr>
            <w:r w:rsidRPr="00993A78">
              <w:rPr>
                <w:rFonts w:eastAsia="Calibri"/>
                <w:lang w:eastAsia="en-US"/>
              </w:rPr>
              <w:t xml:space="preserve">Задача 2. </w:t>
            </w:r>
            <w:r w:rsidRPr="00993A78">
              <w:t xml:space="preserve">Вовлечение в оборот выбывших сельскохозяйственных угодий за счет проведения </w:t>
            </w:r>
            <w:proofErr w:type="spellStart"/>
            <w:r w:rsidRPr="00993A78">
              <w:t>культуртехнических</w:t>
            </w:r>
            <w:proofErr w:type="spellEnd"/>
            <w:r w:rsidRPr="00993A78">
              <w:t xml:space="preserve"> мероприятий</w:t>
            </w:r>
          </w:p>
        </w:tc>
      </w:tr>
      <w:tr w:rsidR="004F4908" w:rsidRPr="003A6E8E" w:rsidTr="004F4908">
        <w:trPr>
          <w:cantSplit/>
          <w:trHeight w:val="2160"/>
          <w:jc w:val="center"/>
        </w:trPr>
        <w:tc>
          <w:tcPr>
            <w:tcW w:w="4248" w:type="dxa"/>
            <w:vMerge w:val="restart"/>
            <w:hideMark/>
          </w:tcPr>
          <w:p w:rsidR="004F4908" w:rsidRPr="003A6E8E" w:rsidRDefault="004F4908" w:rsidP="002A209F">
            <w:pPr>
              <w:widowControl w:val="0"/>
              <w:autoSpaceDE w:val="0"/>
              <w:autoSpaceDN w:val="0"/>
              <w:rPr>
                <w:rFonts w:eastAsia="Calibri"/>
                <w:lang w:eastAsia="en-US"/>
              </w:rPr>
            </w:pPr>
            <w:r w:rsidRPr="003A6E8E">
              <w:rPr>
                <w:rFonts w:eastAsia="Calibri"/>
                <w:lang w:eastAsia="en-US"/>
              </w:rPr>
              <w:t>Показатели задач подпрограммы (направления) 5 и их значения (с детализацией по годам реализации)</w:t>
            </w:r>
          </w:p>
        </w:tc>
        <w:tc>
          <w:tcPr>
            <w:tcW w:w="1843" w:type="dxa"/>
            <w:vAlign w:val="center"/>
            <w:hideMark/>
          </w:tcPr>
          <w:p w:rsidR="004F4908" w:rsidRPr="00993A78" w:rsidRDefault="004F4908" w:rsidP="004F4908">
            <w:pPr>
              <w:widowControl w:val="0"/>
              <w:autoSpaceDE w:val="0"/>
              <w:autoSpaceDN w:val="0"/>
              <w:jc w:val="center"/>
              <w:rPr>
                <w:rFonts w:eastAsia="Calibri"/>
                <w:lang w:eastAsia="en-US"/>
              </w:rPr>
            </w:pPr>
            <w:r w:rsidRPr="00993A78">
              <w:rPr>
                <w:rFonts w:eastAsia="Calibri"/>
                <w:lang w:eastAsia="en-US"/>
              </w:rPr>
              <w:t>Показатели задач</w:t>
            </w:r>
          </w:p>
        </w:tc>
        <w:tc>
          <w:tcPr>
            <w:tcW w:w="1134" w:type="dxa"/>
            <w:gridSpan w:val="2"/>
            <w:vAlign w:val="center"/>
          </w:tcPr>
          <w:p w:rsidR="004F4908" w:rsidRPr="00993A78" w:rsidRDefault="004F4908" w:rsidP="004F4908">
            <w:pPr>
              <w:widowControl w:val="0"/>
              <w:autoSpaceDE w:val="0"/>
              <w:autoSpaceDN w:val="0"/>
              <w:jc w:val="center"/>
              <w:rPr>
                <w:rFonts w:eastAsia="Calibri"/>
                <w:lang w:eastAsia="en-US"/>
              </w:rPr>
            </w:pPr>
            <w:r w:rsidRPr="005955A9">
              <w:t>Базовое значение показателя (в году,</w:t>
            </w:r>
            <w:r w:rsidRPr="005955A9">
              <w:rPr>
                <w:spacing w:val="1"/>
              </w:rPr>
              <w:t xml:space="preserve"> </w:t>
            </w:r>
            <w:r w:rsidRPr="005955A9">
              <w:t>предшествующему очередному финансовому году)</w:t>
            </w:r>
          </w:p>
        </w:tc>
        <w:tc>
          <w:tcPr>
            <w:tcW w:w="1417" w:type="dxa"/>
            <w:gridSpan w:val="2"/>
            <w:vAlign w:val="center"/>
          </w:tcPr>
          <w:p w:rsidR="004F4908" w:rsidRPr="00993A78" w:rsidRDefault="004F4908" w:rsidP="004F4908">
            <w:pPr>
              <w:widowControl w:val="0"/>
              <w:autoSpaceDE w:val="0"/>
              <w:autoSpaceDN w:val="0"/>
              <w:jc w:val="center"/>
              <w:rPr>
                <w:rFonts w:eastAsia="Calibri"/>
                <w:lang w:eastAsia="en-US"/>
              </w:rPr>
            </w:pPr>
            <w:r w:rsidRPr="00993A78">
              <w:rPr>
                <w:rFonts w:eastAsia="Calibri"/>
                <w:lang w:eastAsia="en-US"/>
              </w:rPr>
              <w:t>2024 год</w:t>
            </w:r>
          </w:p>
        </w:tc>
        <w:tc>
          <w:tcPr>
            <w:tcW w:w="1276" w:type="dxa"/>
            <w:gridSpan w:val="2"/>
            <w:vAlign w:val="center"/>
          </w:tcPr>
          <w:p w:rsidR="004F4908" w:rsidRPr="00993A78" w:rsidRDefault="004F4908" w:rsidP="004F4908">
            <w:pPr>
              <w:widowControl w:val="0"/>
              <w:autoSpaceDE w:val="0"/>
              <w:autoSpaceDN w:val="0"/>
              <w:jc w:val="center"/>
              <w:rPr>
                <w:rFonts w:eastAsia="Calibri"/>
                <w:lang w:eastAsia="en-US"/>
              </w:rPr>
            </w:pPr>
            <w:r w:rsidRPr="00993A78">
              <w:rPr>
                <w:rFonts w:eastAsia="Calibri"/>
                <w:lang w:eastAsia="en-US"/>
              </w:rPr>
              <w:t>2025 год</w:t>
            </w:r>
          </w:p>
        </w:tc>
        <w:tc>
          <w:tcPr>
            <w:tcW w:w="1276" w:type="dxa"/>
            <w:gridSpan w:val="3"/>
            <w:vAlign w:val="center"/>
          </w:tcPr>
          <w:p w:rsidR="004F4908" w:rsidRPr="00993A78" w:rsidRDefault="004F4908" w:rsidP="004F4908">
            <w:pPr>
              <w:widowControl w:val="0"/>
              <w:autoSpaceDE w:val="0"/>
              <w:autoSpaceDN w:val="0"/>
              <w:jc w:val="center"/>
              <w:rPr>
                <w:rFonts w:eastAsia="Calibri"/>
                <w:lang w:eastAsia="en-US"/>
              </w:rPr>
            </w:pPr>
            <w:r w:rsidRPr="00993A78">
              <w:rPr>
                <w:rFonts w:eastAsia="Calibri"/>
                <w:lang w:eastAsia="en-US"/>
              </w:rPr>
              <w:t>2026 год</w:t>
            </w:r>
          </w:p>
        </w:tc>
        <w:tc>
          <w:tcPr>
            <w:tcW w:w="1275" w:type="dxa"/>
            <w:gridSpan w:val="2"/>
            <w:vAlign w:val="center"/>
          </w:tcPr>
          <w:p w:rsidR="004F4908" w:rsidRPr="00993A78" w:rsidRDefault="004F4908" w:rsidP="004F4908">
            <w:pPr>
              <w:widowControl w:val="0"/>
              <w:autoSpaceDE w:val="0"/>
              <w:autoSpaceDN w:val="0"/>
              <w:jc w:val="center"/>
              <w:rPr>
                <w:rFonts w:eastAsia="Calibri"/>
                <w:lang w:eastAsia="en-US"/>
              </w:rPr>
            </w:pPr>
            <w:r w:rsidRPr="00993A78">
              <w:rPr>
                <w:rFonts w:eastAsia="Calibri"/>
                <w:lang w:eastAsia="en-US"/>
              </w:rPr>
              <w:t>2027 год</w:t>
            </w:r>
          </w:p>
        </w:tc>
        <w:tc>
          <w:tcPr>
            <w:tcW w:w="1639" w:type="dxa"/>
            <w:gridSpan w:val="3"/>
            <w:vAlign w:val="center"/>
          </w:tcPr>
          <w:p w:rsidR="004F4908" w:rsidRPr="00993A78" w:rsidRDefault="004F4908" w:rsidP="004F4908">
            <w:pPr>
              <w:widowControl w:val="0"/>
              <w:autoSpaceDE w:val="0"/>
              <w:autoSpaceDN w:val="0"/>
              <w:jc w:val="center"/>
              <w:rPr>
                <w:rFonts w:eastAsia="Calibri"/>
                <w:lang w:eastAsia="en-US"/>
              </w:rPr>
            </w:pPr>
            <w:r w:rsidRPr="00993A78">
              <w:rPr>
                <w:rFonts w:eastAsia="Calibri"/>
                <w:lang w:eastAsia="en-US"/>
              </w:rPr>
              <w:t>Прогнозный период 2028 год</w:t>
            </w:r>
          </w:p>
        </w:tc>
        <w:tc>
          <w:tcPr>
            <w:tcW w:w="1418" w:type="dxa"/>
            <w:vAlign w:val="center"/>
          </w:tcPr>
          <w:p w:rsidR="004F4908" w:rsidRPr="00993A78" w:rsidRDefault="004F4908" w:rsidP="004F4908">
            <w:pPr>
              <w:widowControl w:val="0"/>
              <w:autoSpaceDE w:val="0"/>
              <w:autoSpaceDN w:val="0"/>
              <w:jc w:val="center"/>
              <w:rPr>
                <w:rFonts w:eastAsia="Calibri"/>
                <w:lang w:eastAsia="en-US"/>
              </w:rPr>
            </w:pPr>
            <w:r w:rsidRPr="00993A78">
              <w:rPr>
                <w:rFonts w:eastAsia="Calibri"/>
                <w:lang w:eastAsia="en-US"/>
              </w:rPr>
              <w:t>Прогнозный период 2029 год</w:t>
            </w:r>
          </w:p>
        </w:tc>
      </w:tr>
      <w:tr w:rsidR="004F4908" w:rsidRPr="003A6E8E" w:rsidTr="002A209F">
        <w:trPr>
          <w:cantSplit/>
          <w:jc w:val="center"/>
        </w:trPr>
        <w:tc>
          <w:tcPr>
            <w:tcW w:w="4248" w:type="dxa"/>
            <w:vMerge/>
          </w:tcPr>
          <w:p w:rsidR="004F4908" w:rsidRPr="003A6E8E" w:rsidRDefault="004F4908" w:rsidP="002A209F">
            <w:pPr>
              <w:widowControl w:val="0"/>
              <w:autoSpaceDE w:val="0"/>
              <w:autoSpaceDN w:val="0"/>
              <w:rPr>
                <w:rFonts w:eastAsia="Calibri"/>
                <w:lang w:eastAsia="en-US"/>
              </w:rPr>
            </w:pPr>
          </w:p>
        </w:tc>
        <w:tc>
          <w:tcPr>
            <w:tcW w:w="11278" w:type="dxa"/>
            <w:gridSpan w:val="16"/>
          </w:tcPr>
          <w:p w:rsidR="004F4908" w:rsidRPr="00993A78" w:rsidRDefault="004F4908" w:rsidP="002A209F">
            <w:pPr>
              <w:widowControl w:val="0"/>
              <w:autoSpaceDE w:val="0"/>
              <w:autoSpaceDN w:val="0"/>
              <w:rPr>
                <w:rFonts w:eastAsia="Calibri"/>
                <w:lang w:eastAsia="en-US"/>
              </w:rPr>
            </w:pPr>
            <w:r w:rsidRPr="00993A78">
              <w:rPr>
                <w:rFonts w:eastAsia="Calibri"/>
                <w:lang w:eastAsia="en-US"/>
              </w:rPr>
              <w:t xml:space="preserve">Задача 1. Повышение эффективности управления и распоряжения земельными ресурсами и объектами муниципальной собственности МО </w:t>
            </w:r>
            <w:r>
              <w:rPr>
                <w:rFonts w:eastAsia="Calibri"/>
                <w:lang w:eastAsia="en-US"/>
              </w:rPr>
              <w:t>«</w:t>
            </w:r>
            <w:r w:rsidRPr="00993A78">
              <w:rPr>
                <w:rFonts w:eastAsia="Calibri"/>
                <w:lang w:eastAsia="en-US"/>
              </w:rPr>
              <w:t>Молчановский район</w:t>
            </w:r>
            <w:r>
              <w:rPr>
                <w:rFonts w:eastAsia="Calibri"/>
                <w:lang w:eastAsia="en-US"/>
              </w:rPr>
              <w:t>»</w:t>
            </w:r>
          </w:p>
        </w:tc>
      </w:tr>
      <w:tr w:rsidR="004F4908" w:rsidRPr="003A6E8E" w:rsidTr="004F4908">
        <w:trPr>
          <w:cantSplit/>
          <w:jc w:val="center"/>
        </w:trPr>
        <w:tc>
          <w:tcPr>
            <w:tcW w:w="4248" w:type="dxa"/>
            <w:vMerge/>
            <w:vAlign w:val="center"/>
            <w:hideMark/>
          </w:tcPr>
          <w:p w:rsidR="004F4908" w:rsidRPr="003A6E8E" w:rsidRDefault="004F4908" w:rsidP="002A209F">
            <w:pPr>
              <w:rPr>
                <w:lang w:eastAsia="en-US"/>
              </w:rPr>
            </w:pPr>
          </w:p>
        </w:tc>
        <w:tc>
          <w:tcPr>
            <w:tcW w:w="1843" w:type="dxa"/>
            <w:vAlign w:val="center"/>
          </w:tcPr>
          <w:p w:rsidR="004F4908" w:rsidRPr="00993A78" w:rsidRDefault="004F4908" w:rsidP="002A209F">
            <w:pPr>
              <w:widowControl w:val="0"/>
              <w:autoSpaceDE w:val="0"/>
              <w:autoSpaceDN w:val="0"/>
              <w:rPr>
                <w:rFonts w:eastAsia="Calibri"/>
                <w:lang w:eastAsia="en-US"/>
              </w:rPr>
            </w:pPr>
            <w:r w:rsidRPr="00993A78">
              <w:rPr>
                <w:rFonts w:eastAsia="Calibri"/>
                <w:lang w:eastAsia="en-US"/>
              </w:rPr>
              <w:t>Показатель задачи 1. Количество объектов муниципальной собственности, приведенных в нормативное состояние, единиц</w:t>
            </w:r>
          </w:p>
        </w:tc>
        <w:tc>
          <w:tcPr>
            <w:tcW w:w="1134" w:type="dxa"/>
            <w:gridSpan w:val="2"/>
            <w:vAlign w:val="center"/>
          </w:tcPr>
          <w:p w:rsidR="004F4908" w:rsidRPr="00993A78" w:rsidRDefault="004F4908" w:rsidP="004F4908">
            <w:pPr>
              <w:spacing w:after="160" w:line="259" w:lineRule="auto"/>
              <w:jc w:val="center"/>
              <w:rPr>
                <w:rFonts w:eastAsia="Calibri"/>
                <w:lang w:eastAsia="en-US"/>
              </w:rPr>
            </w:pPr>
            <w:r w:rsidRPr="00993A78">
              <w:rPr>
                <w:rFonts w:eastAsia="Calibri"/>
                <w:lang w:eastAsia="en-US"/>
              </w:rPr>
              <w:t>1</w:t>
            </w:r>
          </w:p>
        </w:tc>
        <w:tc>
          <w:tcPr>
            <w:tcW w:w="1417" w:type="dxa"/>
            <w:gridSpan w:val="2"/>
            <w:vAlign w:val="center"/>
          </w:tcPr>
          <w:p w:rsidR="004F4908" w:rsidRPr="00993A78" w:rsidRDefault="004F4908" w:rsidP="004F4908">
            <w:pPr>
              <w:spacing w:after="160" w:line="259" w:lineRule="auto"/>
              <w:jc w:val="center"/>
              <w:rPr>
                <w:rFonts w:eastAsia="Calibri"/>
                <w:lang w:eastAsia="en-US"/>
              </w:rPr>
            </w:pPr>
            <w:r>
              <w:rPr>
                <w:rFonts w:eastAsia="Calibri"/>
                <w:lang w:eastAsia="en-US"/>
              </w:rPr>
              <w:t>1</w:t>
            </w:r>
          </w:p>
        </w:tc>
        <w:tc>
          <w:tcPr>
            <w:tcW w:w="1276" w:type="dxa"/>
            <w:gridSpan w:val="2"/>
            <w:vAlign w:val="center"/>
          </w:tcPr>
          <w:p w:rsidR="004F4908" w:rsidRPr="00993A78" w:rsidRDefault="004F4908" w:rsidP="004F4908">
            <w:pPr>
              <w:spacing w:after="160" w:line="259" w:lineRule="auto"/>
              <w:jc w:val="center"/>
              <w:rPr>
                <w:rFonts w:eastAsia="Calibri"/>
                <w:lang w:eastAsia="en-US"/>
              </w:rPr>
            </w:pPr>
            <w:r w:rsidRPr="00993A78">
              <w:rPr>
                <w:rFonts w:eastAsia="Calibri"/>
                <w:lang w:eastAsia="en-US"/>
              </w:rPr>
              <w:t>1</w:t>
            </w:r>
          </w:p>
        </w:tc>
        <w:tc>
          <w:tcPr>
            <w:tcW w:w="1276" w:type="dxa"/>
            <w:gridSpan w:val="3"/>
            <w:vAlign w:val="center"/>
          </w:tcPr>
          <w:p w:rsidR="004F4908" w:rsidRPr="00993A78" w:rsidRDefault="004F4908" w:rsidP="004F4908">
            <w:pPr>
              <w:spacing w:after="160" w:line="259" w:lineRule="auto"/>
              <w:jc w:val="center"/>
              <w:rPr>
                <w:rFonts w:eastAsia="Calibri"/>
                <w:lang w:eastAsia="en-US"/>
              </w:rPr>
            </w:pPr>
            <w:r w:rsidRPr="00993A78">
              <w:rPr>
                <w:rFonts w:eastAsia="Calibri"/>
                <w:lang w:eastAsia="en-US"/>
              </w:rPr>
              <w:t>1</w:t>
            </w:r>
          </w:p>
        </w:tc>
        <w:tc>
          <w:tcPr>
            <w:tcW w:w="1275" w:type="dxa"/>
            <w:gridSpan w:val="2"/>
            <w:vAlign w:val="center"/>
          </w:tcPr>
          <w:p w:rsidR="004F4908" w:rsidRPr="00993A78" w:rsidRDefault="004F4908" w:rsidP="004F4908">
            <w:pPr>
              <w:spacing w:after="160" w:line="259" w:lineRule="auto"/>
              <w:jc w:val="center"/>
              <w:rPr>
                <w:rFonts w:eastAsia="Calibri"/>
                <w:lang w:eastAsia="en-US"/>
              </w:rPr>
            </w:pPr>
            <w:r w:rsidRPr="00993A78">
              <w:rPr>
                <w:rFonts w:eastAsia="Calibri"/>
                <w:lang w:eastAsia="en-US"/>
              </w:rPr>
              <w:t>1</w:t>
            </w:r>
          </w:p>
        </w:tc>
        <w:tc>
          <w:tcPr>
            <w:tcW w:w="1639" w:type="dxa"/>
            <w:gridSpan w:val="3"/>
            <w:vAlign w:val="center"/>
          </w:tcPr>
          <w:p w:rsidR="004F4908" w:rsidRPr="00993A78" w:rsidRDefault="004F4908" w:rsidP="004F4908">
            <w:pPr>
              <w:spacing w:after="160" w:line="259" w:lineRule="auto"/>
              <w:jc w:val="center"/>
              <w:rPr>
                <w:rFonts w:eastAsia="Calibri"/>
                <w:lang w:eastAsia="en-US"/>
              </w:rPr>
            </w:pPr>
            <w:r w:rsidRPr="00993A78">
              <w:rPr>
                <w:rFonts w:eastAsia="Calibri"/>
                <w:lang w:eastAsia="en-US"/>
              </w:rPr>
              <w:t>1</w:t>
            </w:r>
          </w:p>
        </w:tc>
        <w:tc>
          <w:tcPr>
            <w:tcW w:w="1418" w:type="dxa"/>
            <w:vAlign w:val="center"/>
          </w:tcPr>
          <w:p w:rsidR="004F4908" w:rsidRPr="00993A78" w:rsidRDefault="004F4908" w:rsidP="004F4908">
            <w:pPr>
              <w:spacing w:after="160" w:line="259" w:lineRule="auto"/>
              <w:jc w:val="center"/>
              <w:rPr>
                <w:rFonts w:eastAsia="Calibri"/>
                <w:lang w:eastAsia="en-US"/>
              </w:rPr>
            </w:pPr>
            <w:r w:rsidRPr="00993A78">
              <w:rPr>
                <w:rFonts w:eastAsia="Calibri"/>
                <w:lang w:eastAsia="en-US"/>
              </w:rPr>
              <w:t>1</w:t>
            </w:r>
          </w:p>
        </w:tc>
      </w:tr>
      <w:tr w:rsidR="004F4908" w:rsidRPr="003A6E8E" w:rsidTr="004F4908">
        <w:trPr>
          <w:cantSplit/>
          <w:jc w:val="center"/>
        </w:trPr>
        <w:tc>
          <w:tcPr>
            <w:tcW w:w="4248" w:type="dxa"/>
            <w:vMerge/>
            <w:vAlign w:val="center"/>
          </w:tcPr>
          <w:p w:rsidR="004F4908" w:rsidRPr="003A6E8E" w:rsidRDefault="004F4908" w:rsidP="002A209F">
            <w:pPr>
              <w:rPr>
                <w:lang w:eastAsia="en-US"/>
              </w:rPr>
            </w:pPr>
          </w:p>
        </w:tc>
        <w:tc>
          <w:tcPr>
            <w:tcW w:w="1843" w:type="dxa"/>
            <w:vAlign w:val="center"/>
          </w:tcPr>
          <w:p w:rsidR="004F4908" w:rsidRPr="003A6E8E" w:rsidRDefault="004F4908" w:rsidP="002A209F">
            <w:pPr>
              <w:widowControl w:val="0"/>
              <w:autoSpaceDE w:val="0"/>
              <w:autoSpaceDN w:val="0"/>
              <w:rPr>
                <w:lang w:eastAsia="en-US"/>
              </w:rPr>
            </w:pPr>
            <w:r>
              <w:rPr>
                <w:lang w:eastAsia="en-US"/>
              </w:rPr>
              <w:t>2. Количество объектов, переданных в аренду (</w:t>
            </w:r>
            <w:proofErr w:type="spellStart"/>
            <w:r>
              <w:rPr>
                <w:lang w:eastAsia="en-US"/>
              </w:rPr>
              <w:t>ОКСы</w:t>
            </w:r>
            <w:proofErr w:type="spellEnd"/>
            <w:r>
              <w:rPr>
                <w:lang w:eastAsia="en-US"/>
              </w:rPr>
              <w:t>, помещения), единиц</w:t>
            </w:r>
          </w:p>
        </w:tc>
        <w:tc>
          <w:tcPr>
            <w:tcW w:w="1134" w:type="dxa"/>
            <w:gridSpan w:val="2"/>
            <w:vAlign w:val="center"/>
          </w:tcPr>
          <w:p w:rsidR="004F4908" w:rsidRDefault="004F4908" w:rsidP="004F4908">
            <w:pPr>
              <w:spacing w:after="160" w:line="259" w:lineRule="auto"/>
              <w:jc w:val="center"/>
              <w:rPr>
                <w:rFonts w:eastAsia="Calibri"/>
                <w:lang w:eastAsia="en-US"/>
              </w:rPr>
            </w:pPr>
            <w:r>
              <w:rPr>
                <w:rFonts w:eastAsia="Calibri"/>
                <w:lang w:eastAsia="en-US"/>
              </w:rPr>
              <w:t>16</w:t>
            </w:r>
          </w:p>
        </w:tc>
        <w:tc>
          <w:tcPr>
            <w:tcW w:w="1417" w:type="dxa"/>
            <w:gridSpan w:val="2"/>
            <w:vAlign w:val="center"/>
          </w:tcPr>
          <w:p w:rsidR="004F4908" w:rsidRDefault="004F4908" w:rsidP="004F4908">
            <w:pPr>
              <w:spacing w:after="160" w:line="259" w:lineRule="auto"/>
              <w:jc w:val="center"/>
              <w:rPr>
                <w:rFonts w:eastAsia="Calibri"/>
                <w:lang w:eastAsia="en-US"/>
              </w:rPr>
            </w:pPr>
            <w:r>
              <w:rPr>
                <w:rFonts w:eastAsia="Calibri"/>
                <w:lang w:eastAsia="en-US"/>
              </w:rPr>
              <w:t>17</w:t>
            </w:r>
          </w:p>
        </w:tc>
        <w:tc>
          <w:tcPr>
            <w:tcW w:w="1276" w:type="dxa"/>
            <w:gridSpan w:val="2"/>
            <w:vAlign w:val="center"/>
          </w:tcPr>
          <w:p w:rsidR="004F4908" w:rsidRPr="003A6E8E" w:rsidRDefault="004F4908" w:rsidP="004F4908">
            <w:pPr>
              <w:spacing w:after="160" w:line="259" w:lineRule="auto"/>
              <w:jc w:val="center"/>
              <w:rPr>
                <w:rFonts w:eastAsia="Calibri"/>
                <w:lang w:eastAsia="en-US"/>
              </w:rPr>
            </w:pPr>
            <w:r>
              <w:rPr>
                <w:rFonts w:eastAsia="Calibri"/>
                <w:lang w:eastAsia="en-US"/>
              </w:rPr>
              <w:t>17</w:t>
            </w:r>
          </w:p>
        </w:tc>
        <w:tc>
          <w:tcPr>
            <w:tcW w:w="1276" w:type="dxa"/>
            <w:gridSpan w:val="3"/>
            <w:vAlign w:val="center"/>
          </w:tcPr>
          <w:p w:rsidR="004F4908" w:rsidRPr="003A6E8E" w:rsidRDefault="004F4908" w:rsidP="004F4908">
            <w:pPr>
              <w:spacing w:after="160" w:line="259" w:lineRule="auto"/>
              <w:jc w:val="center"/>
              <w:rPr>
                <w:rFonts w:eastAsia="Calibri"/>
                <w:lang w:eastAsia="en-US"/>
              </w:rPr>
            </w:pPr>
            <w:r>
              <w:rPr>
                <w:rFonts w:eastAsia="Calibri"/>
                <w:lang w:eastAsia="en-US"/>
              </w:rPr>
              <w:t>18</w:t>
            </w:r>
          </w:p>
        </w:tc>
        <w:tc>
          <w:tcPr>
            <w:tcW w:w="1275" w:type="dxa"/>
            <w:gridSpan w:val="2"/>
            <w:vAlign w:val="center"/>
          </w:tcPr>
          <w:p w:rsidR="004F4908" w:rsidRPr="003A6E8E" w:rsidRDefault="004F4908" w:rsidP="004F4908">
            <w:pPr>
              <w:spacing w:after="160" w:line="259" w:lineRule="auto"/>
              <w:jc w:val="center"/>
              <w:rPr>
                <w:rFonts w:eastAsia="Calibri"/>
                <w:lang w:eastAsia="en-US"/>
              </w:rPr>
            </w:pPr>
            <w:r>
              <w:rPr>
                <w:rFonts w:eastAsia="Calibri"/>
                <w:lang w:eastAsia="en-US"/>
              </w:rPr>
              <w:t>18</w:t>
            </w:r>
          </w:p>
        </w:tc>
        <w:tc>
          <w:tcPr>
            <w:tcW w:w="1639" w:type="dxa"/>
            <w:gridSpan w:val="3"/>
            <w:vAlign w:val="center"/>
          </w:tcPr>
          <w:p w:rsidR="004F4908" w:rsidRPr="003A6E8E" w:rsidRDefault="004F4908" w:rsidP="004F4908">
            <w:pPr>
              <w:spacing w:after="160" w:line="259" w:lineRule="auto"/>
              <w:jc w:val="center"/>
              <w:rPr>
                <w:rFonts w:eastAsia="Calibri"/>
                <w:lang w:eastAsia="en-US"/>
              </w:rPr>
            </w:pPr>
            <w:r>
              <w:rPr>
                <w:rFonts w:eastAsia="Calibri"/>
                <w:lang w:eastAsia="en-US"/>
              </w:rPr>
              <w:t>18</w:t>
            </w:r>
          </w:p>
        </w:tc>
        <w:tc>
          <w:tcPr>
            <w:tcW w:w="1418" w:type="dxa"/>
            <w:vAlign w:val="center"/>
          </w:tcPr>
          <w:p w:rsidR="004F4908" w:rsidRPr="003A6E8E" w:rsidRDefault="004F4908" w:rsidP="004F4908">
            <w:pPr>
              <w:spacing w:after="160" w:line="259" w:lineRule="auto"/>
              <w:jc w:val="center"/>
              <w:rPr>
                <w:rFonts w:eastAsia="Calibri"/>
                <w:lang w:eastAsia="en-US"/>
              </w:rPr>
            </w:pPr>
            <w:r>
              <w:rPr>
                <w:rFonts w:eastAsia="Calibri"/>
                <w:lang w:eastAsia="en-US"/>
              </w:rPr>
              <w:t>18</w:t>
            </w:r>
          </w:p>
        </w:tc>
      </w:tr>
      <w:tr w:rsidR="004F4908" w:rsidRPr="003A6E8E" w:rsidTr="004F4908">
        <w:trPr>
          <w:cantSplit/>
          <w:jc w:val="center"/>
        </w:trPr>
        <w:tc>
          <w:tcPr>
            <w:tcW w:w="4248" w:type="dxa"/>
            <w:vMerge/>
            <w:vAlign w:val="center"/>
          </w:tcPr>
          <w:p w:rsidR="004F4908" w:rsidRPr="003A6E8E" w:rsidRDefault="004F4908" w:rsidP="002A209F">
            <w:pPr>
              <w:rPr>
                <w:lang w:eastAsia="en-US"/>
              </w:rPr>
            </w:pPr>
          </w:p>
        </w:tc>
        <w:tc>
          <w:tcPr>
            <w:tcW w:w="1843" w:type="dxa"/>
            <w:vAlign w:val="center"/>
          </w:tcPr>
          <w:p w:rsidR="004F4908" w:rsidRPr="003A6E8E" w:rsidRDefault="004F4908" w:rsidP="002A209F">
            <w:pPr>
              <w:widowControl w:val="0"/>
              <w:autoSpaceDE w:val="0"/>
              <w:autoSpaceDN w:val="0"/>
            </w:pPr>
            <w:r>
              <w:t>3. Количество заключенных договоров на коммунальные услуги, единиц</w:t>
            </w:r>
          </w:p>
        </w:tc>
        <w:tc>
          <w:tcPr>
            <w:tcW w:w="1134" w:type="dxa"/>
            <w:gridSpan w:val="2"/>
            <w:vAlign w:val="center"/>
          </w:tcPr>
          <w:p w:rsidR="004F4908" w:rsidRPr="003A6E8E" w:rsidRDefault="004F4908" w:rsidP="004F4908">
            <w:pPr>
              <w:spacing w:after="160" w:line="259" w:lineRule="auto"/>
              <w:jc w:val="center"/>
              <w:rPr>
                <w:rFonts w:eastAsia="Calibri"/>
                <w:lang w:eastAsia="en-US"/>
              </w:rPr>
            </w:pPr>
            <w:r>
              <w:rPr>
                <w:rFonts w:eastAsia="Calibri"/>
                <w:lang w:eastAsia="en-US"/>
              </w:rPr>
              <w:t>2</w:t>
            </w:r>
          </w:p>
        </w:tc>
        <w:tc>
          <w:tcPr>
            <w:tcW w:w="1417" w:type="dxa"/>
            <w:gridSpan w:val="2"/>
            <w:vAlign w:val="center"/>
          </w:tcPr>
          <w:p w:rsidR="004F4908" w:rsidRPr="003A6E8E" w:rsidRDefault="004F4908" w:rsidP="004F4908">
            <w:pPr>
              <w:spacing w:after="160" w:line="259" w:lineRule="auto"/>
              <w:jc w:val="center"/>
              <w:rPr>
                <w:rFonts w:eastAsia="Calibri"/>
                <w:lang w:eastAsia="en-US"/>
              </w:rPr>
            </w:pPr>
            <w:r>
              <w:rPr>
                <w:rFonts w:eastAsia="Calibri"/>
                <w:lang w:eastAsia="en-US"/>
              </w:rPr>
              <w:t>2</w:t>
            </w:r>
          </w:p>
        </w:tc>
        <w:tc>
          <w:tcPr>
            <w:tcW w:w="1276" w:type="dxa"/>
            <w:gridSpan w:val="2"/>
            <w:vAlign w:val="center"/>
          </w:tcPr>
          <w:p w:rsidR="004F4908" w:rsidRPr="003A6E8E" w:rsidRDefault="004F4908" w:rsidP="004F4908">
            <w:pPr>
              <w:spacing w:after="160" w:line="259" w:lineRule="auto"/>
              <w:jc w:val="center"/>
              <w:rPr>
                <w:rFonts w:eastAsia="Calibri"/>
                <w:lang w:eastAsia="en-US"/>
              </w:rPr>
            </w:pPr>
            <w:r>
              <w:rPr>
                <w:rFonts w:eastAsia="Calibri"/>
                <w:lang w:eastAsia="en-US"/>
              </w:rPr>
              <w:t>2</w:t>
            </w:r>
          </w:p>
        </w:tc>
        <w:tc>
          <w:tcPr>
            <w:tcW w:w="1276" w:type="dxa"/>
            <w:gridSpan w:val="3"/>
            <w:vAlign w:val="center"/>
          </w:tcPr>
          <w:p w:rsidR="004F4908" w:rsidRPr="003A6E8E" w:rsidRDefault="004F4908" w:rsidP="004F4908">
            <w:pPr>
              <w:spacing w:after="160" w:line="259" w:lineRule="auto"/>
              <w:jc w:val="center"/>
              <w:rPr>
                <w:rFonts w:eastAsia="Calibri"/>
                <w:lang w:eastAsia="en-US"/>
              </w:rPr>
            </w:pPr>
            <w:r>
              <w:rPr>
                <w:rFonts w:eastAsia="Calibri"/>
                <w:lang w:eastAsia="en-US"/>
              </w:rPr>
              <w:t>2</w:t>
            </w:r>
          </w:p>
        </w:tc>
        <w:tc>
          <w:tcPr>
            <w:tcW w:w="1275" w:type="dxa"/>
            <w:gridSpan w:val="2"/>
            <w:vAlign w:val="center"/>
          </w:tcPr>
          <w:p w:rsidR="004F4908" w:rsidRPr="003A6E8E" w:rsidRDefault="004F4908" w:rsidP="004F4908">
            <w:pPr>
              <w:spacing w:after="160" w:line="259" w:lineRule="auto"/>
              <w:jc w:val="center"/>
              <w:rPr>
                <w:rFonts w:eastAsia="Calibri"/>
                <w:lang w:eastAsia="en-US"/>
              </w:rPr>
            </w:pPr>
            <w:r>
              <w:rPr>
                <w:rFonts w:eastAsia="Calibri"/>
                <w:lang w:eastAsia="en-US"/>
              </w:rPr>
              <w:t>2</w:t>
            </w:r>
          </w:p>
        </w:tc>
        <w:tc>
          <w:tcPr>
            <w:tcW w:w="1639" w:type="dxa"/>
            <w:gridSpan w:val="3"/>
            <w:vAlign w:val="center"/>
          </w:tcPr>
          <w:p w:rsidR="004F4908" w:rsidRPr="003A6E8E" w:rsidRDefault="004F4908" w:rsidP="004F4908">
            <w:pPr>
              <w:spacing w:after="160" w:line="259" w:lineRule="auto"/>
              <w:jc w:val="center"/>
              <w:rPr>
                <w:rFonts w:eastAsia="Calibri"/>
                <w:lang w:eastAsia="en-US"/>
              </w:rPr>
            </w:pPr>
            <w:r>
              <w:rPr>
                <w:rFonts w:eastAsia="Calibri"/>
                <w:lang w:eastAsia="en-US"/>
              </w:rPr>
              <w:t>2</w:t>
            </w:r>
          </w:p>
        </w:tc>
        <w:tc>
          <w:tcPr>
            <w:tcW w:w="1418" w:type="dxa"/>
            <w:vAlign w:val="center"/>
          </w:tcPr>
          <w:p w:rsidR="004F4908" w:rsidRPr="003A6E8E" w:rsidRDefault="004F4908" w:rsidP="004F4908">
            <w:pPr>
              <w:spacing w:after="160" w:line="259" w:lineRule="auto"/>
              <w:jc w:val="center"/>
              <w:rPr>
                <w:rFonts w:eastAsia="Calibri"/>
                <w:lang w:eastAsia="en-US"/>
              </w:rPr>
            </w:pPr>
            <w:r>
              <w:rPr>
                <w:rFonts w:eastAsia="Calibri"/>
                <w:lang w:eastAsia="en-US"/>
              </w:rPr>
              <w:t>2</w:t>
            </w:r>
          </w:p>
        </w:tc>
      </w:tr>
      <w:tr w:rsidR="004F4908" w:rsidRPr="003A6E8E" w:rsidTr="004F4908">
        <w:trPr>
          <w:cantSplit/>
          <w:trHeight w:val="1134"/>
          <w:jc w:val="center"/>
        </w:trPr>
        <w:tc>
          <w:tcPr>
            <w:tcW w:w="4248" w:type="dxa"/>
            <w:vMerge/>
            <w:vAlign w:val="center"/>
          </w:tcPr>
          <w:p w:rsidR="004F4908" w:rsidRPr="003A6E8E" w:rsidRDefault="004F4908" w:rsidP="002A209F">
            <w:pPr>
              <w:rPr>
                <w:lang w:eastAsia="en-US"/>
              </w:rPr>
            </w:pPr>
          </w:p>
        </w:tc>
        <w:tc>
          <w:tcPr>
            <w:tcW w:w="1843" w:type="dxa"/>
            <w:vAlign w:val="center"/>
          </w:tcPr>
          <w:p w:rsidR="004F4908" w:rsidRPr="003A6E8E" w:rsidRDefault="004F4908" w:rsidP="002A209F">
            <w:pPr>
              <w:widowControl w:val="0"/>
              <w:autoSpaceDE w:val="0"/>
              <w:autoSpaceDN w:val="0"/>
            </w:pPr>
            <w:r>
              <w:rPr>
                <w:lang w:eastAsia="en-US"/>
              </w:rPr>
              <w:t>4</w:t>
            </w:r>
            <w:r w:rsidRPr="003A6E8E">
              <w:rPr>
                <w:lang w:eastAsia="en-US"/>
              </w:rPr>
              <w:t>. Количество оформленных объектов муниципальной собственности, единиц</w:t>
            </w:r>
          </w:p>
        </w:tc>
        <w:tc>
          <w:tcPr>
            <w:tcW w:w="1134" w:type="dxa"/>
            <w:gridSpan w:val="2"/>
            <w:vAlign w:val="center"/>
          </w:tcPr>
          <w:p w:rsidR="004F4908" w:rsidRPr="00E45283" w:rsidRDefault="004F4908" w:rsidP="004F4908">
            <w:pPr>
              <w:jc w:val="center"/>
              <w:rPr>
                <w:rFonts w:eastAsia="Calibri"/>
              </w:rPr>
            </w:pPr>
            <w:r w:rsidRPr="00E45283">
              <w:rPr>
                <w:rFonts w:eastAsia="Calibri"/>
              </w:rPr>
              <w:t>2</w:t>
            </w:r>
          </w:p>
        </w:tc>
        <w:tc>
          <w:tcPr>
            <w:tcW w:w="1417" w:type="dxa"/>
            <w:gridSpan w:val="2"/>
            <w:vAlign w:val="center"/>
          </w:tcPr>
          <w:p w:rsidR="004F4908" w:rsidRPr="00E45283" w:rsidRDefault="004F4908" w:rsidP="004F4908">
            <w:pPr>
              <w:jc w:val="center"/>
              <w:rPr>
                <w:rFonts w:eastAsia="Calibri"/>
              </w:rPr>
            </w:pPr>
            <w:r>
              <w:rPr>
                <w:rFonts w:eastAsia="Calibri"/>
              </w:rPr>
              <w:t>2</w:t>
            </w:r>
          </w:p>
        </w:tc>
        <w:tc>
          <w:tcPr>
            <w:tcW w:w="1276" w:type="dxa"/>
            <w:gridSpan w:val="2"/>
            <w:vAlign w:val="center"/>
          </w:tcPr>
          <w:p w:rsidR="004F4908" w:rsidRPr="00E45283" w:rsidRDefault="004F4908" w:rsidP="004F4908">
            <w:pPr>
              <w:jc w:val="center"/>
              <w:rPr>
                <w:rFonts w:eastAsia="Calibri"/>
              </w:rPr>
            </w:pPr>
            <w:r w:rsidRPr="00E45283">
              <w:rPr>
                <w:rFonts w:eastAsia="Calibri"/>
              </w:rPr>
              <w:t>2</w:t>
            </w:r>
          </w:p>
        </w:tc>
        <w:tc>
          <w:tcPr>
            <w:tcW w:w="1276" w:type="dxa"/>
            <w:gridSpan w:val="3"/>
            <w:vAlign w:val="center"/>
          </w:tcPr>
          <w:p w:rsidR="004F4908" w:rsidRPr="00E45283" w:rsidRDefault="004F4908" w:rsidP="004F4908">
            <w:pPr>
              <w:jc w:val="center"/>
              <w:rPr>
                <w:rFonts w:eastAsia="Calibri"/>
              </w:rPr>
            </w:pPr>
            <w:r w:rsidRPr="00E45283">
              <w:rPr>
                <w:rFonts w:eastAsia="Calibri"/>
              </w:rPr>
              <w:t>2</w:t>
            </w:r>
          </w:p>
        </w:tc>
        <w:tc>
          <w:tcPr>
            <w:tcW w:w="1275" w:type="dxa"/>
            <w:gridSpan w:val="2"/>
            <w:vAlign w:val="center"/>
          </w:tcPr>
          <w:p w:rsidR="004F4908" w:rsidRPr="00E45283" w:rsidRDefault="004F4908" w:rsidP="004F4908">
            <w:pPr>
              <w:jc w:val="center"/>
              <w:rPr>
                <w:rFonts w:eastAsia="Calibri"/>
              </w:rPr>
            </w:pPr>
            <w:r w:rsidRPr="00E45283">
              <w:rPr>
                <w:rFonts w:eastAsia="Calibri"/>
              </w:rPr>
              <w:t>2</w:t>
            </w:r>
          </w:p>
        </w:tc>
        <w:tc>
          <w:tcPr>
            <w:tcW w:w="1639" w:type="dxa"/>
            <w:gridSpan w:val="3"/>
            <w:vAlign w:val="center"/>
          </w:tcPr>
          <w:p w:rsidR="004F4908" w:rsidRPr="00E45283" w:rsidRDefault="004F4908" w:rsidP="004F4908">
            <w:pPr>
              <w:jc w:val="center"/>
              <w:rPr>
                <w:rFonts w:eastAsia="Calibri"/>
              </w:rPr>
            </w:pPr>
            <w:r w:rsidRPr="00E45283">
              <w:rPr>
                <w:rFonts w:eastAsia="Calibri"/>
              </w:rPr>
              <w:t>2</w:t>
            </w:r>
          </w:p>
        </w:tc>
        <w:tc>
          <w:tcPr>
            <w:tcW w:w="1418" w:type="dxa"/>
            <w:vAlign w:val="center"/>
          </w:tcPr>
          <w:p w:rsidR="004F4908" w:rsidRPr="00E45283" w:rsidRDefault="004F4908" w:rsidP="004F4908">
            <w:pPr>
              <w:jc w:val="center"/>
              <w:rPr>
                <w:rFonts w:eastAsia="Calibri"/>
              </w:rPr>
            </w:pPr>
            <w:r w:rsidRPr="00E45283">
              <w:rPr>
                <w:rFonts w:eastAsia="Calibri"/>
              </w:rPr>
              <w:t>2</w:t>
            </w:r>
          </w:p>
        </w:tc>
      </w:tr>
      <w:tr w:rsidR="004F4908" w:rsidRPr="003A6E8E" w:rsidTr="002A209F">
        <w:trPr>
          <w:cantSplit/>
          <w:jc w:val="center"/>
        </w:trPr>
        <w:tc>
          <w:tcPr>
            <w:tcW w:w="4248" w:type="dxa"/>
            <w:vMerge/>
            <w:vAlign w:val="center"/>
          </w:tcPr>
          <w:p w:rsidR="004F4908" w:rsidRPr="003A6E8E" w:rsidRDefault="004F4908" w:rsidP="002A209F">
            <w:pPr>
              <w:rPr>
                <w:lang w:eastAsia="en-US"/>
              </w:rPr>
            </w:pPr>
          </w:p>
        </w:tc>
        <w:tc>
          <w:tcPr>
            <w:tcW w:w="11278" w:type="dxa"/>
            <w:gridSpan w:val="16"/>
          </w:tcPr>
          <w:p w:rsidR="004F4908" w:rsidRPr="00C52E39" w:rsidRDefault="004F4908" w:rsidP="002A209F">
            <w:pPr>
              <w:autoSpaceDE w:val="0"/>
              <w:autoSpaceDN w:val="0"/>
              <w:adjustRightInd w:val="0"/>
              <w:rPr>
                <w:sz w:val="22"/>
                <w:szCs w:val="22"/>
              </w:rPr>
            </w:pPr>
            <w:r w:rsidRPr="003A6E8E">
              <w:rPr>
                <w:rFonts w:eastAsia="Calibri"/>
                <w:lang w:eastAsia="en-US"/>
              </w:rPr>
              <w:t xml:space="preserve">Задача 2. </w:t>
            </w:r>
            <w:r>
              <w:rPr>
                <w:sz w:val="22"/>
                <w:szCs w:val="22"/>
              </w:rPr>
              <w:t xml:space="preserve">Вовлечение в оборот выбывших сельскохозяйственных угодий за счет проведения </w:t>
            </w:r>
            <w:proofErr w:type="spellStart"/>
            <w:r>
              <w:rPr>
                <w:sz w:val="22"/>
                <w:szCs w:val="22"/>
              </w:rPr>
              <w:t>культуртехнических</w:t>
            </w:r>
            <w:proofErr w:type="spellEnd"/>
            <w:r>
              <w:rPr>
                <w:sz w:val="22"/>
                <w:szCs w:val="22"/>
              </w:rPr>
              <w:t xml:space="preserve"> мероприятий</w:t>
            </w:r>
          </w:p>
        </w:tc>
      </w:tr>
      <w:tr w:rsidR="004F4908" w:rsidRPr="003A6E8E" w:rsidTr="002A209F">
        <w:trPr>
          <w:cantSplit/>
          <w:jc w:val="center"/>
        </w:trPr>
        <w:tc>
          <w:tcPr>
            <w:tcW w:w="4248" w:type="dxa"/>
            <w:vMerge/>
            <w:vAlign w:val="center"/>
          </w:tcPr>
          <w:p w:rsidR="004F4908" w:rsidRPr="003A6E8E" w:rsidRDefault="004F4908" w:rsidP="002A209F">
            <w:pPr>
              <w:rPr>
                <w:lang w:eastAsia="en-US"/>
              </w:rPr>
            </w:pPr>
          </w:p>
        </w:tc>
        <w:tc>
          <w:tcPr>
            <w:tcW w:w="1843" w:type="dxa"/>
            <w:vAlign w:val="center"/>
          </w:tcPr>
          <w:p w:rsidR="004F4908" w:rsidRPr="00C52E39" w:rsidRDefault="004F4908" w:rsidP="002A209F">
            <w:pPr>
              <w:widowControl w:val="0"/>
              <w:autoSpaceDE w:val="0"/>
              <w:autoSpaceDN w:val="0"/>
              <w:rPr>
                <w:lang w:eastAsia="en-US"/>
              </w:rPr>
            </w:pPr>
            <w:r>
              <w:rPr>
                <w:lang w:eastAsia="en-US"/>
              </w:rPr>
              <w:t>1.</w:t>
            </w:r>
            <w:r w:rsidRPr="00C52E39">
              <w:rPr>
                <w:lang w:eastAsia="en-US"/>
              </w:rPr>
              <w:t>Площадь оформленных земельных участков, тыс. га</w:t>
            </w:r>
          </w:p>
        </w:tc>
        <w:tc>
          <w:tcPr>
            <w:tcW w:w="1134" w:type="dxa"/>
            <w:gridSpan w:val="2"/>
            <w:vAlign w:val="center"/>
          </w:tcPr>
          <w:p w:rsidR="004F4908" w:rsidRPr="003A6E8E" w:rsidRDefault="004F4908" w:rsidP="002A209F">
            <w:pPr>
              <w:widowControl w:val="0"/>
              <w:autoSpaceDE w:val="0"/>
              <w:autoSpaceDN w:val="0"/>
              <w:jc w:val="center"/>
              <w:rPr>
                <w:rFonts w:eastAsia="Calibri"/>
                <w:lang w:eastAsia="en-US"/>
              </w:rPr>
            </w:pPr>
            <w:r>
              <w:rPr>
                <w:rFonts w:eastAsia="Calibri"/>
                <w:lang w:eastAsia="en-US"/>
              </w:rPr>
              <w:t>0</w:t>
            </w:r>
          </w:p>
        </w:tc>
        <w:tc>
          <w:tcPr>
            <w:tcW w:w="1417" w:type="dxa"/>
            <w:gridSpan w:val="2"/>
            <w:vAlign w:val="center"/>
          </w:tcPr>
          <w:p w:rsidR="004F4908" w:rsidRPr="003A6E8E" w:rsidRDefault="004F4908" w:rsidP="002A209F">
            <w:pPr>
              <w:widowControl w:val="0"/>
              <w:autoSpaceDE w:val="0"/>
              <w:autoSpaceDN w:val="0"/>
              <w:jc w:val="center"/>
              <w:rPr>
                <w:rFonts w:eastAsia="Calibri"/>
                <w:lang w:eastAsia="en-US"/>
              </w:rPr>
            </w:pPr>
            <w:r>
              <w:rPr>
                <w:rFonts w:eastAsia="Calibri"/>
                <w:lang w:eastAsia="en-US"/>
              </w:rPr>
              <w:t>0</w:t>
            </w:r>
          </w:p>
        </w:tc>
        <w:tc>
          <w:tcPr>
            <w:tcW w:w="1276" w:type="dxa"/>
            <w:gridSpan w:val="2"/>
            <w:vAlign w:val="center"/>
          </w:tcPr>
          <w:p w:rsidR="004F4908" w:rsidRPr="003A6E8E" w:rsidRDefault="004F4908" w:rsidP="002A209F">
            <w:pPr>
              <w:widowControl w:val="0"/>
              <w:autoSpaceDE w:val="0"/>
              <w:autoSpaceDN w:val="0"/>
              <w:jc w:val="center"/>
              <w:rPr>
                <w:rFonts w:eastAsia="Calibri"/>
                <w:lang w:eastAsia="en-US"/>
              </w:rPr>
            </w:pPr>
            <w:r>
              <w:rPr>
                <w:rFonts w:eastAsia="Calibri"/>
                <w:lang w:eastAsia="en-US"/>
              </w:rPr>
              <w:t>0</w:t>
            </w:r>
          </w:p>
        </w:tc>
        <w:tc>
          <w:tcPr>
            <w:tcW w:w="1276" w:type="dxa"/>
            <w:gridSpan w:val="3"/>
            <w:vAlign w:val="center"/>
          </w:tcPr>
          <w:p w:rsidR="004F4908" w:rsidRPr="003A6E8E" w:rsidRDefault="004F4908" w:rsidP="002A209F">
            <w:pPr>
              <w:widowControl w:val="0"/>
              <w:autoSpaceDE w:val="0"/>
              <w:autoSpaceDN w:val="0"/>
              <w:jc w:val="center"/>
              <w:rPr>
                <w:rFonts w:eastAsia="Calibri"/>
                <w:lang w:eastAsia="en-US"/>
              </w:rPr>
            </w:pPr>
            <w:r>
              <w:rPr>
                <w:rFonts w:eastAsia="Calibri"/>
                <w:lang w:eastAsia="en-US"/>
              </w:rPr>
              <w:t>0</w:t>
            </w:r>
          </w:p>
        </w:tc>
        <w:tc>
          <w:tcPr>
            <w:tcW w:w="1275" w:type="dxa"/>
            <w:gridSpan w:val="2"/>
            <w:vAlign w:val="center"/>
          </w:tcPr>
          <w:p w:rsidR="004F4908" w:rsidRPr="003A6E8E" w:rsidRDefault="004F4908" w:rsidP="002A209F">
            <w:pPr>
              <w:widowControl w:val="0"/>
              <w:autoSpaceDE w:val="0"/>
              <w:autoSpaceDN w:val="0"/>
              <w:jc w:val="center"/>
              <w:rPr>
                <w:rFonts w:eastAsia="Calibri"/>
                <w:lang w:eastAsia="en-US"/>
              </w:rPr>
            </w:pPr>
            <w:r>
              <w:rPr>
                <w:rFonts w:eastAsia="Calibri"/>
                <w:lang w:eastAsia="en-US"/>
              </w:rPr>
              <w:t>0</w:t>
            </w:r>
          </w:p>
        </w:tc>
        <w:tc>
          <w:tcPr>
            <w:tcW w:w="1639" w:type="dxa"/>
            <w:gridSpan w:val="3"/>
            <w:vAlign w:val="center"/>
          </w:tcPr>
          <w:p w:rsidR="004F4908" w:rsidRPr="003A6E8E" w:rsidRDefault="004F4908" w:rsidP="002A209F">
            <w:pPr>
              <w:widowControl w:val="0"/>
              <w:autoSpaceDE w:val="0"/>
              <w:autoSpaceDN w:val="0"/>
              <w:jc w:val="center"/>
              <w:rPr>
                <w:rFonts w:eastAsia="Calibri"/>
                <w:lang w:eastAsia="en-US"/>
              </w:rPr>
            </w:pPr>
            <w:r>
              <w:rPr>
                <w:rFonts w:eastAsia="Calibri"/>
                <w:lang w:eastAsia="en-US"/>
              </w:rPr>
              <w:t>0</w:t>
            </w:r>
          </w:p>
        </w:tc>
        <w:tc>
          <w:tcPr>
            <w:tcW w:w="1418" w:type="dxa"/>
            <w:vAlign w:val="center"/>
          </w:tcPr>
          <w:p w:rsidR="004F4908" w:rsidRPr="003A6E8E" w:rsidRDefault="004F4908" w:rsidP="002A209F">
            <w:pPr>
              <w:widowControl w:val="0"/>
              <w:autoSpaceDE w:val="0"/>
              <w:autoSpaceDN w:val="0"/>
              <w:jc w:val="center"/>
              <w:rPr>
                <w:rFonts w:eastAsia="Calibri"/>
                <w:lang w:eastAsia="en-US"/>
              </w:rPr>
            </w:pPr>
            <w:r>
              <w:rPr>
                <w:rFonts w:eastAsia="Calibri"/>
                <w:lang w:eastAsia="en-US"/>
              </w:rPr>
              <w:t>0</w:t>
            </w:r>
          </w:p>
        </w:tc>
      </w:tr>
      <w:tr w:rsidR="004F4908" w:rsidRPr="003A6E8E" w:rsidTr="002A209F">
        <w:trPr>
          <w:cantSplit/>
          <w:jc w:val="center"/>
        </w:trPr>
        <w:tc>
          <w:tcPr>
            <w:tcW w:w="4248" w:type="dxa"/>
            <w:vAlign w:val="center"/>
          </w:tcPr>
          <w:p w:rsidR="004F4908" w:rsidRPr="003A6E8E" w:rsidRDefault="004F4908" w:rsidP="002A209F">
            <w:pPr>
              <w:rPr>
                <w:lang w:eastAsia="en-US"/>
              </w:rPr>
            </w:pPr>
            <w:r w:rsidRPr="003A6E8E">
              <w:rPr>
                <w:rFonts w:eastAsia="Calibri"/>
                <w:lang w:eastAsia="en-US"/>
              </w:rPr>
              <w:t>Сроки реализации подпрограммы</w:t>
            </w:r>
            <w:r w:rsidRPr="003A6E8E">
              <w:rPr>
                <w:rFonts w:eastAsia="Calibri"/>
                <w:lang w:val="en-US" w:eastAsia="en-US"/>
              </w:rPr>
              <w:t xml:space="preserve"> (</w:t>
            </w:r>
            <w:r w:rsidRPr="003A6E8E">
              <w:rPr>
                <w:rFonts w:eastAsia="Calibri"/>
                <w:lang w:eastAsia="en-US"/>
              </w:rPr>
              <w:t>направления) 5</w:t>
            </w:r>
          </w:p>
        </w:tc>
        <w:tc>
          <w:tcPr>
            <w:tcW w:w="11278" w:type="dxa"/>
            <w:gridSpan w:val="16"/>
          </w:tcPr>
          <w:p w:rsidR="004F4908" w:rsidRPr="00773BAD" w:rsidRDefault="004F4908" w:rsidP="002A209F">
            <w:pPr>
              <w:pStyle w:val="TableParagraph"/>
            </w:pPr>
            <w:r w:rsidRPr="00773BAD">
              <w:t>I этап – 2022-2023 годы</w:t>
            </w:r>
          </w:p>
          <w:p w:rsidR="004F4908" w:rsidRPr="003A6E8E" w:rsidRDefault="004F4908" w:rsidP="002A209F">
            <w:pPr>
              <w:widowControl w:val="0"/>
              <w:autoSpaceDE w:val="0"/>
              <w:autoSpaceDN w:val="0"/>
              <w:rPr>
                <w:rFonts w:eastAsia="Calibri"/>
                <w:lang w:eastAsia="en-US"/>
              </w:rPr>
            </w:pPr>
            <w:r w:rsidRPr="00773BAD">
              <w:t xml:space="preserve">II этап - 2024 - </w:t>
            </w:r>
            <w:r>
              <w:t xml:space="preserve">2026 годы с прогнозом на 2027, </w:t>
            </w:r>
            <w:r w:rsidRPr="00773BAD">
              <w:t>2028</w:t>
            </w:r>
            <w:r>
              <w:t xml:space="preserve"> и 2029</w:t>
            </w:r>
            <w:r w:rsidRPr="00773BAD">
              <w:t xml:space="preserve"> годы</w:t>
            </w:r>
          </w:p>
        </w:tc>
      </w:tr>
      <w:tr w:rsidR="004F4908" w:rsidRPr="003A6E8E" w:rsidTr="002A209F">
        <w:trPr>
          <w:cantSplit/>
          <w:jc w:val="center"/>
        </w:trPr>
        <w:tc>
          <w:tcPr>
            <w:tcW w:w="4248" w:type="dxa"/>
            <w:vAlign w:val="center"/>
          </w:tcPr>
          <w:p w:rsidR="004F4908" w:rsidRPr="003A6E8E" w:rsidRDefault="004F4908" w:rsidP="002A209F">
            <w:pPr>
              <w:rPr>
                <w:rFonts w:eastAsia="Calibri"/>
                <w:lang w:eastAsia="en-US"/>
              </w:rPr>
            </w:pPr>
            <w:r w:rsidRPr="003A6E8E">
              <w:rPr>
                <w:rFonts w:eastAsia="Calibri"/>
                <w:lang w:eastAsia="en-US"/>
              </w:rPr>
              <w:t>Объем и источники финансирования подпрограммы (направления) 5 (с детализацией по годам реализации, тыс. рублей)</w:t>
            </w:r>
          </w:p>
        </w:tc>
        <w:tc>
          <w:tcPr>
            <w:tcW w:w="2693" w:type="dxa"/>
            <w:gridSpan w:val="2"/>
            <w:vAlign w:val="center"/>
          </w:tcPr>
          <w:p w:rsidR="004F4908" w:rsidRPr="00993A78" w:rsidRDefault="004F4908" w:rsidP="002A209F">
            <w:pPr>
              <w:widowControl w:val="0"/>
              <w:autoSpaceDE w:val="0"/>
              <w:autoSpaceDN w:val="0"/>
              <w:jc w:val="center"/>
              <w:rPr>
                <w:rFonts w:eastAsia="Calibri"/>
                <w:lang w:eastAsia="en-US"/>
              </w:rPr>
            </w:pPr>
            <w:r w:rsidRPr="00993A78">
              <w:rPr>
                <w:rFonts w:eastAsia="Calibri"/>
                <w:lang w:eastAsia="en-US"/>
              </w:rPr>
              <w:t>Источники</w:t>
            </w:r>
          </w:p>
        </w:tc>
        <w:tc>
          <w:tcPr>
            <w:tcW w:w="1134" w:type="dxa"/>
            <w:gridSpan w:val="2"/>
            <w:vAlign w:val="center"/>
          </w:tcPr>
          <w:p w:rsidR="004F4908" w:rsidRPr="00993A78" w:rsidRDefault="004F4908" w:rsidP="002A209F">
            <w:pPr>
              <w:widowControl w:val="0"/>
              <w:autoSpaceDE w:val="0"/>
              <w:autoSpaceDN w:val="0"/>
              <w:jc w:val="center"/>
              <w:rPr>
                <w:rFonts w:eastAsia="Calibri"/>
                <w:lang w:eastAsia="en-US"/>
              </w:rPr>
            </w:pPr>
            <w:r w:rsidRPr="00993A78">
              <w:rPr>
                <w:rFonts w:eastAsia="Calibri"/>
                <w:lang w:eastAsia="en-US"/>
              </w:rPr>
              <w:t>Всего с 2024</w:t>
            </w:r>
          </w:p>
        </w:tc>
        <w:tc>
          <w:tcPr>
            <w:tcW w:w="992" w:type="dxa"/>
            <w:gridSpan w:val="2"/>
            <w:vAlign w:val="center"/>
          </w:tcPr>
          <w:p w:rsidR="004F4908" w:rsidRPr="00993A78" w:rsidRDefault="004F4908" w:rsidP="002A209F">
            <w:pPr>
              <w:widowControl w:val="0"/>
              <w:autoSpaceDE w:val="0"/>
              <w:autoSpaceDN w:val="0"/>
              <w:jc w:val="center"/>
              <w:rPr>
                <w:rFonts w:eastAsia="Calibri"/>
                <w:lang w:eastAsia="en-US"/>
              </w:rPr>
            </w:pPr>
            <w:r w:rsidRPr="00993A78">
              <w:rPr>
                <w:rFonts w:eastAsia="Calibri"/>
                <w:lang w:eastAsia="en-US"/>
              </w:rPr>
              <w:t>Всего</w:t>
            </w:r>
          </w:p>
        </w:tc>
        <w:tc>
          <w:tcPr>
            <w:tcW w:w="992" w:type="dxa"/>
            <w:gridSpan w:val="2"/>
            <w:vAlign w:val="center"/>
          </w:tcPr>
          <w:p w:rsidR="004F4908" w:rsidRPr="00993A78" w:rsidRDefault="004F4908" w:rsidP="002A209F">
            <w:pPr>
              <w:widowControl w:val="0"/>
              <w:autoSpaceDE w:val="0"/>
              <w:autoSpaceDN w:val="0"/>
              <w:jc w:val="center"/>
              <w:rPr>
                <w:rFonts w:eastAsia="Calibri"/>
                <w:lang w:eastAsia="en-US"/>
              </w:rPr>
            </w:pPr>
            <w:r w:rsidRPr="00993A78">
              <w:rPr>
                <w:rFonts w:eastAsia="Calibri"/>
                <w:lang w:eastAsia="en-US"/>
              </w:rPr>
              <w:t>2024 год</w:t>
            </w:r>
          </w:p>
        </w:tc>
        <w:tc>
          <w:tcPr>
            <w:tcW w:w="993" w:type="dxa"/>
            <w:vAlign w:val="center"/>
          </w:tcPr>
          <w:p w:rsidR="004F4908" w:rsidRPr="00993A78" w:rsidRDefault="004F4908" w:rsidP="002A209F">
            <w:pPr>
              <w:widowControl w:val="0"/>
              <w:autoSpaceDE w:val="0"/>
              <w:autoSpaceDN w:val="0"/>
              <w:jc w:val="center"/>
              <w:rPr>
                <w:rFonts w:eastAsia="Calibri"/>
                <w:lang w:eastAsia="en-US"/>
              </w:rPr>
            </w:pPr>
            <w:r w:rsidRPr="00993A78">
              <w:rPr>
                <w:rFonts w:eastAsia="Calibri"/>
                <w:lang w:eastAsia="en-US"/>
              </w:rPr>
              <w:t>2025 год</w:t>
            </w:r>
          </w:p>
        </w:tc>
        <w:tc>
          <w:tcPr>
            <w:tcW w:w="992" w:type="dxa"/>
            <w:gridSpan w:val="2"/>
            <w:vAlign w:val="center"/>
          </w:tcPr>
          <w:p w:rsidR="004F4908" w:rsidRPr="00993A78" w:rsidRDefault="004F4908" w:rsidP="002A209F">
            <w:pPr>
              <w:widowControl w:val="0"/>
              <w:autoSpaceDE w:val="0"/>
              <w:autoSpaceDN w:val="0"/>
              <w:jc w:val="center"/>
              <w:rPr>
                <w:rFonts w:eastAsia="Calibri"/>
                <w:lang w:eastAsia="en-US"/>
              </w:rPr>
            </w:pPr>
            <w:r w:rsidRPr="00993A78">
              <w:rPr>
                <w:rFonts w:eastAsia="Calibri"/>
                <w:lang w:eastAsia="en-US"/>
              </w:rPr>
              <w:t>2026 год</w:t>
            </w:r>
          </w:p>
        </w:tc>
        <w:tc>
          <w:tcPr>
            <w:tcW w:w="992" w:type="dxa"/>
            <w:gridSpan w:val="2"/>
            <w:vAlign w:val="center"/>
          </w:tcPr>
          <w:p w:rsidR="004F4908" w:rsidRPr="00993A78" w:rsidRDefault="004F4908" w:rsidP="002A209F">
            <w:pPr>
              <w:widowControl w:val="0"/>
              <w:autoSpaceDE w:val="0"/>
              <w:autoSpaceDN w:val="0"/>
              <w:jc w:val="center"/>
              <w:rPr>
                <w:rFonts w:eastAsia="Calibri"/>
                <w:lang w:eastAsia="en-US"/>
              </w:rPr>
            </w:pPr>
            <w:r w:rsidRPr="00993A78">
              <w:rPr>
                <w:rFonts w:eastAsia="Calibri"/>
                <w:lang w:eastAsia="en-US"/>
              </w:rPr>
              <w:t>2027 год</w:t>
            </w:r>
          </w:p>
        </w:tc>
        <w:tc>
          <w:tcPr>
            <w:tcW w:w="992" w:type="dxa"/>
            <w:vAlign w:val="center"/>
          </w:tcPr>
          <w:p w:rsidR="004F4908" w:rsidRPr="00993A78" w:rsidRDefault="004F4908" w:rsidP="002A209F">
            <w:pPr>
              <w:widowControl w:val="0"/>
              <w:autoSpaceDE w:val="0"/>
              <w:autoSpaceDN w:val="0"/>
              <w:jc w:val="center"/>
              <w:rPr>
                <w:rFonts w:eastAsia="Calibri"/>
                <w:lang w:eastAsia="en-US"/>
              </w:rPr>
            </w:pPr>
            <w:r w:rsidRPr="00993A78">
              <w:rPr>
                <w:rFonts w:eastAsia="Calibri"/>
                <w:lang w:eastAsia="en-US"/>
              </w:rPr>
              <w:t>Прогнозный период 2028 год</w:t>
            </w:r>
          </w:p>
        </w:tc>
        <w:tc>
          <w:tcPr>
            <w:tcW w:w="1498" w:type="dxa"/>
            <w:gridSpan w:val="2"/>
            <w:vAlign w:val="center"/>
          </w:tcPr>
          <w:p w:rsidR="004F4908" w:rsidRPr="00993A78" w:rsidRDefault="004F4908" w:rsidP="002A209F">
            <w:pPr>
              <w:widowControl w:val="0"/>
              <w:autoSpaceDE w:val="0"/>
              <w:autoSpaceDN w:val="0"/>
              <w:jc w:val="center"/>
              <w:rPr>
                <w:rFonts w:eastAsia="Calibri"/>
                <w:lang w:eastAsia="en-US"/>
              </w:rPr>
            </w:pPr>
            <w:r w:rsidRPr="00993A78">
              <w:rPr>
                <w:rFonts w:eastAsia="Calibri"/>
                <w:lang w:eastAsia="en-US"/>
              </w:rPr>
              <w:t>Прогнозный период 2029 год</w:t>
            </w:r>
          </w:p>
        </w:tc>
      </w:tr>
      <w:tr w:rsidR="004F4908" w:rsidRPr="003A6E8E" w:rsidTr="002A209F">
        <w:trPr>
          <w:cantSplit/>
          <w:jc w:val="center"/>
        </w:trPr>
        <w:tc>
          <w:tcPr>
            <w:tcW w:w="4248" w:type="dxa"/>
            <w:vMerge w:val="restart"/>
            <w:vAlign w:val="center"/>
          </w:tcPr>
          <w:p w:rsidR="004F4908" w:rsidRPr="003A6E8E" w:rsidRDefault="004F4908" w:rsidP="002A209F">
            <w:pPr>
              <w:rPr>
                <w:rFonts w:eastAsia="Calibri"/>
                <w:lang w:eastAsia="en-US"/>
              </w:rPr>
            </w:pPr>
          </w:p>
        </w:tc>
        <w:tc>
          <w:tcPr>
            <w:tcW w:w="2693" w:type="dxa"/>
            <w:gridSpan w:val="2"/>
            <w:vAlign w:val="center"/>
          </w:tcPr>
          <w:p w:rsidR="004F4908" w:rsidRPr="00993A78" w:rsidRDefault="004F4908" w:rsidP="002A209F">
            <w:pPr>
              <w:widowControl w:val="0"/>
              <w:autoSpaceDE w:val="0"/>
              <w:autoSpaceDN w:val="0"/>
              <w:rPr>
                <w:rFonts w:eastAsia="Calibri"/>
                <w:lang w:eastAsia="en-US"/>
              </w:rPr>
            </w:pPr>
            <w:r w:rsidRPr="00993A78">
              <w:rPr>
                <w:rFonts w:eastAsia="Calibri"/>
                <w:lang w:eastAsia="en-US"/>
              </w:rPr>
              <w:t>федеральный бюджет (по согласованию) (прогноз)</w:t>
            </w:r>
          </w:p>
        </w:tc>
        <w:tc>
          <w:tcPr>
            <w:tcW w:w="1134" w:type="dxa"/>
            <w:gridSpan w:val="2"/>
            <w:vAlign w:val="center"/>
          </w:tcPr>
          <w:p w:rsidR="004F4908" w:rsidRPr="00993A78" w:rsidRDefault="004F4908" w:rsidP="002A209F">
            <w:pPr>
              <w:widowControl w:val="0"/>
              <w:autoSpaceDE w:val="0"/>
              <w:autoSpaceDN w:val="0"/>
              <w:jc w:val="center"/>
              <w:rPr>
                <w:rFonts w:eastAsia="Calibri"/>
                <w:lang w:eastAsia="en-US"/>
              </w:rPr>
            </w:pPr>
            <w:r w:rsidRPr="00993A78">
              <w:rPr>
                <w:rFonts w:eastAsia="Calibri"/>
                <w:lang w:eastAsia="en-US"/>
              </w:rPr>
              <w:t>2 745,0</w:t>
            </w:r>
          </w:p>
        </w:tc>
        <w:tc>
          <w:tcPr>
            <w:tcW w:w="992" w:type="dxa"/>
            <w:gridSpan w:val="2"/>
            <w:vAlign w:val="center"/>
          </w:tcPr>
          <w:p w:rsidR="004F4908" w:rsidRPr="00993A78" w:rsidRDefault="004F4908" w:rsidP="002A209F">
            <w:pPr>
              <w:spacing w:line="259" w:lineRule="auto"/>
              <w:jc w:val="center"/>
              <w:rPr>
                <w:rFonts w:eastAsia="Calibri"/>
                <w:lang w:eastAsia="en-US"/>
              </w:rPr>
            </w:pPr>
            <w:r w:rsidRPr="00993A78">
              <w:rPr>
                <w:rFonts w:eastAsia="Calibri"/>
                <w:lang w:eastAsia="en-US"/>
              </w:rPr>
              <w:t>0,0</w:t>
            </w:r>
          </w:p>
        </w:tc>
        <w:tc>
          <w:tcPr>
            <w:tcW w:w="992" w:type="dxa"/>
            <w:gridSpan w:val="2"/>
            <w:shd w:val="clear" w:color="auto" w:fill="auto"/>
            <w:vAlign w:val="center"/>
          </w:tcPr>
          <w:p w:rsidR="004F4908" w:rsidRPr="00993A78" w:rsidRDefault="004F4908" w:rsidP="002A209F">
            <w:pPr>
              <w:spacing w:line="259" w:lineRule="auto"/>
              <w:jc w:val="center"/>
              <w:rPr>
                <w:rFonts w:eastAsia="Calibri"/>
                <w:lang w:eastAsia="en-US"/>
              </w:rPr>
            </w:pPr>
            <w:r w:rsidRPr="00993A78">
              <w:rPr>
                <w:rFonts w:eastAsia="Calibri"/>
                <w:lang w:eastAsia="en-US"/>
              </w:rPr>
              <w:t>0,0</w:t>
            </w:r>
          </w:p>
        </w:tc>
        <w:tc>
          <w:tcPr>
            <w:tcW w:w="993" w:type="dxa"/>
            <w:shd w:val="clear" w:color="auto" w:fill="auto"/>
            <w:vAlign w:val="center"/>
          </w:tcPr>
          <w:p w:rsidR="004F4908" w:rsidRPr="00993A78" w:rsidRDefault="004F4908" w:rsidP="002A209F">
            <w:pPr>
              <w:spacing w:line="259" w:lineRule="auto"/>
              <w:jc w:val="center"/>
              <w:rPr>
                <w:rFonts w:eastAsia="Calibri"/>
                <w:lang w:eastAsia="en-US"/>
              </w:rPr>
            </w:pPr>
            <w:r w:rsidRPr="00993A78">
              <w:rPr>
                <w:rFonts w:eastAsia="Calibri"/>
                <w:lang w:eastAsia="en-US"/>
              </w:rPr>
              <w:t>0,0</w:t>
            </w:r>
          </w:p>
        </w:tc>
        <w:tc>
          <w:tcPr>
            <w:tcW w:w="992" w:type="dxa"/>
            <w:gridSpan w:val="2"/>
            <w:shd w:val="clear" w:color="auto" w:fill="auto"/>
            <w:vAlign w:val="center"/>
          </w:tcPr>
          <w:p w:rsidR="004F4908" w:rsidRPr="00993A78" w:rsidRDefault="004F4908" w:rsidP="002A209F">
            <w:pPr>
              <w:spacing w:line="259" w:lineRule="auto"/>
              <w:jc w:val="center"/>
              <w:rPr>
                <w:rFonts w:eastAsia="Calibri"/>
                <w:lang w:eastAsia="en-US"/>
              </w:rPr>
            </w:pPr>
            <w:r w:rsidRPr="00993A78">
              <w:rPr>
                <w:rFonts w:eastAsia="Calibri"/>
                <w:lang w:eastAsia="en-US"/>
              </w:rPr>
              <w:t>0,0</w:t>
            </w:r>
          </w:p>
        </w:tc>
        <w:tc>
          <w:tcPr>
            <w:tcW w:w="992" w:type="dxa"/>
            <w:gridSpan w:val="2"/>
            <w:shd w:val="clear" w:color="auto" w:fill="auto"/>
            <w:vAlign w:val="center"/>
          </w:tcPr>
          <w:p w:rsidR="004F4908" w:rsidRPr="00993A78" w:rsidRDefault="004F4908" w:rsidP="002A209F">
            <w:pPr>
              <w:spacing w:line="259" w:lineRule="auto"/>
              <w:jc w:val="center"/>
              <w:rPr>
                <w:rFonts w:eastAsia="Calibri"/>
                <w:lang w:eastAsia="en-US"/>
              </w:rPr>
            </w:pPr>
            <w:r w:rsidRPr="00993A78">
              <w:rPr>
                <w:rFonts w:eastAsia="Calibri"/>
                <w:lang w:eastAsia="en-US"/>
              </w:rPr>
              <w:t>0,0</w:t>
            </w:r>
          </w:p>
        </w:tc>
        <w:tc>
          <w:tcPr>
            <w:tcW w:w="992" w:type="dxa"/>
            <w:shd w:val="clear" w:color="auto" w:fill="auto"/>
            <w:vAlign w:val="center"/>
          </w:tcPr>
          <w:p w:rsidR="004F4908" w:rsidRPr="00993A78" w:rsidRDefault="004F4908" w:rsidP="002A209F">
            <w:pPr>
              <w:spacing w:line="259" w:lineRule="auto"/>
              <w:jc w:val="center"/>
              <w:rPr>
                <w:rFonts w:eastAsia="Calibri"/>
                <w:lang w:eastAsia="en-US"/>
              </w:rPr>
            </w:pPr>
            <w:r w:rsidRPr="00993A78">
              <w:rPr>
                <w:rFonts w:eastAsia="Calibri"/>
                <w:lang w:eastAsia="en-US"/>
              </w:rPr>
              <w:t>0,0</w:t>
            </w:r>
          </w:p>
        </w:tc>
        <w:tc>
          <w:tcPr>
            <w:tcW w:w="1498" w:type="dxa"/>
            <w:gridSpan w:val="2"/>
            <w:shd w:val="clear" w:color="auto" w:fill="auto"/>
            <w:vAlign w:val="center"/>
          </w:tcPr>
          <w:p w:rsidR="004F4908" w:rsidRPr="00993A78" w:rsidRDefault="004F4908" w:rsidP="002A209F">
            <w:pPr>
              <w:spacing w:line="259" w:lineRule="auto"/>
              <w:jc w:val="center"/>
              <w:rPr>
                <w:rFonts w:eastAsia="Calibri"/>
                <w:lang w:eastAsia="en-US"/>
              </w:rPr>
            </w:pPr>
            <w:r w:rsidRPr="00993A78">
              <w:rPr>
                <w:rFonts w:eastAsia="Calibri"/>
                <w:lang w:eastAsia="en-US"/>
              </w:rPr>
              <w:t>0,0</w:t>
            </w:r>
          </w:p>
        </w:tc>
      </w:tr>
      <w:tr w:rsidR="004F4908" w:rsidRPr="003A6E8E" w:rsidTr="002A209F">
        <w:trPr>
          <w:cantSplit/>
          <w:jc w:val="center"/>
        </w:trPr>
        <w:tc>
          <w:tcPr>
            <w:tcW w:w="4248" w:type="dxa"/>
            <w:vMerge/>
            <w:vAlign w:val="center"/>
          </w:tcPr>
          <w:p w:rsidR="004F4908" w:rsidRPr="003A6E8E" w:rsidRDefault="004F4908" w:rsidP="002A209F">
            <w:pPr>
              <w:rPr>
                <w:rFonts w:eastAsia="Calibri"/>
                <w:lang w:eastAsia="en-US"/>
              </w:rPr>
            </w:pPr>
          </w:p>
        </w:tc>
        <w:tc>
          <w:tcPr>
            <w:tcW w:w="2693" w:type="dxa"/>
            <w:gridSpan w:val="2"/>
            <w:vAlign w:val="center"/>
          </w:tcPr>
          <w:p w:rsidR="004F4908" w:rsidRPr="00993A78" w:rsidRDefault="004F4908" w:rsidP="002A209F">
            <w:pPr>
              <w:widowControl w:val="0"/>
              <w:autoSpaceDE w:val="0"/>
              <w:autoSpaceDN w:val="0"/>
              <w:rPr>
                <w:rFonts w:eastAsia="Calibri"/>
                <w:lang w:eastAsia="en-US"/>
              </w:rPr>
            </w:pPr>
            <w:r w:rsidRPr="00993A78">
              <w:rPr>
                <w:rFonts w:eastAsia="Calibri"/>
                <w:lang w:eastAsia="en-US"/>
              </w:rPr>
              <w:t xml:space="preserve">в </w:t>
            </w:r>
            <w:proofErr w:type="spellStart"/>
            <w:r w:rsidRPr="00993A78">
              <w:rPr>
                <w:rFonts w:eastAsia="Calibri"/>
                <w:lang w:eastAsia="en-US"/>
              </w:rPr>
              <w:t>т.ч</w:t>
            </w:r>
            <w:proofErr w:type="spellEnd"/>
            <w:r w:rsidRPr="00993A78">
              <w:rPr>
                <w:rFonts w:eastAsia="Calibri"/>
                <w:lang w:eastAsia="en-US"/>
              </w:rPr>
              <w:t>.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134" w:type="dxa"/>
            <w:gridSpan w:val="2"/>
            <w:vAlign w:val="center"/>
          </w:tcPr>
          <w:p w:rsidR="004F4908" w:rsidRPr="00993A78" w:rsidRDefault="004F4908" w:rsidP="002A209F">
            <w:pPr>
              <w:widowControl w:val="0"/>
              <w:autoSpaceDE w:val="0"/>
              <w:autoSpaceDN w:val="0"/>
              <w:jc w:val="center"/>
              <w:rPr>
                <w:rFonts w:eastAsia="Calibri"/>
                <w:lang w:eastAsia="en-US"/>
              </w:rPr>
            </w:pPr>
            <w:r w:rsidRPr="00993A78">
              <w:rPr>
                <w:rFonts w:eastAsia="Calibri"/>
                <w:lang w:eastAsia="en-US"/>
              </w:rPr>
              <w:t>0,0</w:t>
            </w:r>
          </w:p>
        </w:tc>
        <w:tc>
          <w:tcPr>
            <w:tcW w:w="992" w:type="dxa"/>
            <w:gridSpan w:val="2"/>
            <w:vAlign w:val="center"/>
          </w:tcPr>
          <w:p w:rsidR="004F4908" w:rsidRPr="00993A78" w:rsidRDefault="004F4908" w:rsidP="002A209F">
            <w:pPr>
              <w:spacing w:line="259" w:lineRule="auto"/>
              <w:jc w:val="center"/>
              <w:rPr>
                <w:rFonts w:eastAsia="Calibri"/>
                <w:lang w:eastAsia="en-US"/>
              </w:rPr>
            </w:pPr>
            <w:r w:rsidRPr="00993A78">
              <w:rPr>
                <w:rFonts w:eastAsia="Calibri"/>
                <w:lang w:eastAsia="en-US"/>
              </w:rPr>
              <w:t>0,0</w:t>
            </w:r>
          </w:p>
        </w:tc>
        <w:tc>
          <w:tcPr>
            <w:tcW w:w="992" w:type="dxa"/>
            <w:gridSpan w:val="2"/>
            <w:shd w:val="clear" w:color="auto" w:fill="auto"/>
            <w:vAlign w:val="center"/>
          </w:tcPr>
          <w:p w:rsidR="004F4908" w:rsidRPr="00993A78" w:rsidRDefault="004F4908" w:rsidP="002A209F">
            <w:pPr>
              <w:spacing w:line="259" w:lineRule="auto"/>
              <w:jc w:val="center"/>
              <w:rPr>
                <w:rFonts w:eastAsia="Calibri"/>
                <w:lang w:eastAsia="en-US"/>
              </w:rPr>
            </w:pPr>
            <w:r w:rsidRPr="00993A78">
              <w:rPr>
                <w:rFonts w:eastAsia="Calibri"/>
                <w:lang w:eastAsia="en-US"/>
              </w:rPr>
              <w:t>0,0</w:t>
            </w:r>
          </w:p>
        </w:tc>
        <w:tc>
          <w:tcPr>
            <w:tcW w:w="993" w:type="dxa"/>
            <w:shd w:val="clear" w:color="auto" w:fill="auto"/>
            <w:vAlign w:val="center"/>
          </w:tcPr>
          <w:p w:rsidR="004F4908" w:rsidRPr="00993A78" w:rsidRDefault="004F4908" w:rsidP="002A209F">
            <w:pPr>
              <w:spacing w:line="259" w:lineRule="auto"/>
              <w:jc w:val="center"/>
              <w:rPr>
                <w:rFonts w:eastAsia="Calibri"/>
                <w:lang w:eastAsia="en-US"/>
              </w:rPr>
            </w:pPr>
            <w:r w:rsidRPr="00993A78">
              <w:rPr>
                <w:rFonts w:eastAsia="Calibri"/>
                <w:lang w:eastAsia="en-US"/>
              </w:rPr>
              <w:t>0,0</w:t>
            </w:r>
          </w:p>
        </w:tc>
        <w:tc>
          <w:tcPr>
            <w:tcW w:w="992" w:type="dxa"/>
            <w:gridSpan w:val="2"/>
            <w:shd w:val="clear" w:color="auto" w:fill="auto"/>
            <w:vAlign w:val="center"/>
          </w:tcPr>
          <w:p w:rsidR="004F4908" w:rsidRPr="00993A78" w:rsidRDefault="004F4908" w:rsidP="002A209F">
            <w:pPr>
              <w:spacing w:line="259" w:lineRule="auto"/>
              <w:jc w:val="center"/>
              <w:rPr>
                <w:rFonts w:eastAsia="Calibri"/>
                <w:lang w:eastAsia="en-US"/>
              </w:rPr>
            </w:pPr>
            <w:r w:rsidRPr="00993A78">
              <w:rPr>
                <w:rFonts w:eastAsia="Calibri"/>
                <w:lang w:eastAsia="en-US"/>
              </w:rPr>
              <w:t>0,0</w:t>
            </w:r>
          </w:p>
        </w:tc>
        <w:tc>
          <w:tcPr>
            <w:tcW w:w="992" w:type="dxa"/>
            <w:gridSpan w:val="2"/>
            <w:shd w:val="clear" w:color="auto" w:fill="auto"/>
            <w:vAlign w:val="center"/>
          </w:tcPr>
          <w:p w:rsidR="004F4908" w:rsidRPr="00993A78" w:rsidRDefault="004F4908" w:rsidP="002A209F">
            <w:pPr>
              <w:spacing w:line="259" w:lineRule="auto"/>
              <w:jc w:val="center"/>
              <w:rPr>
                <w:rFonts w:eastAsia="Calibri"/>
                <w:lang w:eastAsia="en-US"/>
              </w:rPr>
            </w:pPr>
            <w:r w:rsidRPr="00993A78">
              <w:rPr>
                <w:rFonts w:eastAsia="Calibri"/>
                <w:lang w:eastAsia="en-US"/>
              </w:rPr>
              <w:t>0,0</w:t>
            </w:r>
          </w:p>
        </w:tc>
        <w:tc>
          <w:tcPr>
            <w:tcW w:w="992" w:type="dxa"/>
            <w:shd w:val="clear" w:color="auto" w:fill="auto"/>
            <w:vAlign w:val="center"/>
          </w:tcPr>
          <w:p w:rsidR="004F4908" w:rsidRPr="00993A78" w:rsidRDefault="004F4908" w:rsidP="002A209F">
            <w:pPr>
              <w:spacing w:line="259" w:lineRule="auto"/>
              <w:jc w:val="center"/>
              <w:rPr>
                <w:rFonts w:eastAsia="Calibri"/>
                <w:lang w:eastAsia="en-US"/>
              </w:rPr>
            </w:pPr>
            <w:r w:rsidRPr="00993A78">
              <w:rPr>
                <w:rFonts w:eastAsia="Calibri"/>
                <w:lang w:eastAsia="en-US"/>
              </w:rPr>
              <w:t>0,0</w:t>
            </w:r>
          </w:p>
        </w:tc>
        <w:tc>
          <w:tcPr>
            <w:tcW w:w="1498" w:type="dxa"/>
            <w:gridSpan w:val="2"/>
            <w:shd w:val="clear" w:color="auto" w:fill="auto"/>
            <w:vAlign w:val="center"/>
          </w:tcPr>
          <w:p w:rsidR="004F4908" w:rsidRPr="00993A78" w:rsidRDefault="004F4908" w:rsidP="002A209F">
            <w:pPr>
              <w:spacing w:line="259" w:lineRule="auto"/>
              <w:jc w:val="center"/>
              <w:rPr>
                <w:rFonts w:eastAsia="Calibri"/>
                <w:lang w:eastAsia="en-US"/>
              </w:rPr>
            </w:pPr>
            <w:r w:rsidRPr="00993A78">
              <w:rPr>
                <w:rFonts w:eastAsia="Calibri"/>
                <w:lang w:eastAsia="en-US"/>
              </w:rPr>
              <w:t>0,0</w:t>
            </w:r>
          </w:p>
        </w:tc>
      </w:tr>
      <w:tr w:rsidR="004F4908" w:rsidRPr="003A6E8E" w:rsidTr="002A209F">
        <w:trPr>
          <w:cantSplit/>
          <w:jc w:val="center"/>
        </w:trPr>
        <w:tc>
          <w:tcPr>
            <w:tcW w:w="4248" w:type="dxa"/>
            <w:vMerge/>
            <w:vAlign w:val="center"/>
          </w:tcPr>
          <w:p w:rsidR="004F4908" w:rsidRPr="003A6E8E" w:rsidRDefault="004F4908" w:rsidP="002A209F">
            <w:pPr>
              <w:rPr>
                <w:rFonts w:eastAsia="Calibri"/>
                <w:lang w:eastAsia="en-US"/>
              </w:rPr>
            </w:pPr>
          </w:p>
        </w:tc>
        <w:tc>
          <w:tcPr>
            <w:tcW w:w="2693" w:type="dxa"/>
            <w:gridSpan w:val="2"/>
            <w:vAlign w:val="center"/>
          </w:tcPr>
          <w:p w:rsidR="004F4908" w:rsidRPr="00993A78" w:rsidRDefault="004F4908" w:rsidP="002A209F">
            <w:pPr>
              <w:widowControl w:val="0"/>
              <w:autoSpaceDE w:val="0"/>
              <w:autoSpaceDN w:val="0"/>
              <w:rPr>
                <w:rFonts w:eastAsia="Calibri"/>
                <w:lang w:eastAsia="en-US"/>
              </w:rPr>
            </w:pPr>
            <w:r w:rsidRPr="00993A78">
              <w:rPr>
                <w:rFonts w:eastAsia="Calibri"/>
                <w:lang w:eastAsia="en-US"/>
              </w:rPr>
              <w:t>областной бюджет (по согласованию) (прогноз)</w:t>
            </w:r>
          </w:p>
        </w:tc>
        <w:tc>
          <w:tcPr>
            <w:tcW w:w="1134" w:type="dxa"/>
            <w:gridSpan w:val="2"/>
            <w:vAlign w:val="center"/>
          </w:tcPr>
          <w:p w:rsidR="004F4908" w:rsidRPr="00993A78" w:rsidRDefault="004F4908" w:rsidP="002A209F">
            <w:pPr>
              <w:widowControl w:val="0"/>
              <w:autoSpaceDE w:val="0"/>
              <w:autoSpaceDN w:val="0"/>
              <w:jc w:val="center"/>
              <w:rPr>
                <w:rFonts w:eastAsia="Calibri"/>
                <w:lang w:eastAsia="en-US"/>
              </w:rPr>
            </w:pPr>
            <w:r w:rsidRPr="00993A78">
              <w:rPr>
                <w:rFonts w:eastAsia="Calibri"/>
                <w:lang w:eastAsia="en-US"/>
              </w:rPr>
              <w:t>0,0</w:t>
            </w:r>
          </w:p>
        </w:tc>
        <w:tc>
          <w:tcPr>
            <w:tcW w:w="992" w:type="dxa"/>
            <w:gridSpan w:val="2"/>
            <w:vAlign w:val="center"/>
          </w:tcPr>
          <w:p w:rsidR="004F4908" w:rsidRPr="00993A78" w:rsidRDefault="004F4908" w:rsidP="002A209F">
            <w:pPr>
              <w:spacing w:line="259" w:lineRule="auto"/>
              <w:jc w:val="center"/>
              <w:rPr>
                <w:rFonts w:eastAsia="Calibri"/>
                <w:lang w:eastAsia="en-US"/>
              </w:rPr>
            </w:pPr>
            <w:r w:rsidRPr="00993A78">
              <w:rPr>
                <w:rFonts w:eastAsia="Calibri"/>
                <w:lang w:eastAsia="en-US"/>
              </w:rPr>
              <w:t>0,0</w:t>
            </w:r>
          </w:p>
        </w:tc>
        <w:tc>
          <w:tcPr>
            <w:tcW w:w="992" w:type="dxa"/>
            <w:gridSpan w:val="2"/>
            <w:shd w:val="clear" w:color="auto" w:fill="auto"/>
            <w:vAlign w:val="center"/>
          </w:tcPr>
          <w:p w:rsidR="004F4908" w:rsidRPr="00993A78" w:rsidRDefault="004F4908" w:rsidP="002A209F">
            <w:pPr>
              <w:spacing w:line="259" w:lineRule="auto"/>
              <w:jc w:val="center"/>
              <w:rPr>
                <w:rFonts w:eastAsia="Calibri"/>
                <w:lang w:eastAsia="en-US"/>
              </w:rPr>
            </w:pPr>
            <w:r w:rsidRPr="00993A78">
              <w:rPr>
                <w:rFonts w:eastAsia="Calibri"/>
                <w:lang w:eastAsia="en-US"/>
              </w:rPr>
              <w:t>0,0</w:t>
            </w:r>
          </w:p>
        </w:tc>
        <w:tc>
          <w:tcPr>
            <w:tcW w:w="993" w:type="dxa"/>
            <w:shd w:val="clear" w:color="auto" w:fill="auto"/>
            <w:vAlign w:val="center"/>
          </w:tcPr>
          <w:p w:rsidR="004F4908" w:rsidRPr="00993A78" w:rsidRDefault="004F4908" w:rsidP="002A209F">
            <w:pPr>
              <w:spacing w:line="259" w:lineRule="auto"/>
              <w:jc w:val="center"/>
              <w:rPr>
                <w:rFonts w:eastAsia="Calibri"/>
                <w:lang w:eastAsia="en-US"/>
              </w:rPr>
            </w:pPr>
            <w:r w:rsidRPr="00993A78">
              <w:rPr>
                <w:rFonts w:eastAsia="Calibri"/>
                <w:lang w:eastAsia="en-US"/>
              </w:rPr>
              <w:t>0,0</w:t>
            </w:r>
          </w:p>
        </w:tc>
        <w:tc>
          <w:tcPr>
            <w:tcW w:w="992" w:type="dxa"/>
            <w:gridSpan w:val="2"/>
            <w:shd w:val="clear" w:color="auto" w:fill="auto"/>
            <w:vAlign w:val="center"/>
          </w:tcPr>
          <w:p w:rsidR="004F4908" w:rsidRPr="00993A78" w:rsidRDefault="004F4908" w:rsidP="002A209F">
            <w:pPr>
              <w:spacing w:line="259" w:lineRule="auto"/>
              <w:jc w:val="center"/>
              <w:rPr>
                <w:rFonts w:eastAsia="Calibri"/>
                <w:lang w:eastAsia="en-US"/>
              </w:rPr>
            </w:pPr>
            <w:r w:rsidRPr="00993A78">
              <w:rPr>
                <w:rFonts w:eastAsia="Calibri"/>
                <w:lang w:eastAsia="en-US"/>
              </w:rPr>
              <w:t>0,0</w:t>
            </w:r>
          </w:p>
        </w:tc>
        <w:tc>
          <w:tcPr>
            <w:tcW w:w="992" w:type="dxa"/>
            <w:gridSpan w:val="2"/>
            <w:shd w:val="clear" w:color="auto" w:fill="auto"/>
            <w:vAlign w:val="center"/>
          </w:tcPr>
          <w:p w:rsidR="004F4908" w:rsidRPr="00993A78" w:rsidRDefault="004F4908" w:rsidP="002A209F">
            <w:pPr>
              <w:spacing w:line="259" w:lineRule="auto"/>
              <w:jc w:val="center"/>
              <w:rPr>
                <w:rFonts w:eastAsia="Calibri"/>
                <w:lang w:eastAsia="en-US"/>
              </w:rPr>
            </w:pPr>
            <w:r w:rsidRPr="00993A78">
              <w:rPr>
                <w:rFonts w:eastAsia="Calibri"/>
                <w:lang w:eastAsia="en-US"/>
              </w:rPr>
              <w:t>0,0</w:t>
            </w:r>
          </w:p>
        </w:tc>
        <w:tc>
          <w:tcPr>
            <w:tcW w:w="992" w:type="dxa"/>
            <w:shd w:val="clear" w:color="auto" w:fill="auto"/>
            <w:vAlign w:val="center"/>
          </w:tcPr>
          <w:p w:rsidR="004F4908" w:rsidRPr="00993A78" w:rsidRDefault="004F4908" w:rsidP="002A209F">
            <w:pPr>
              <w:spacing w:line="259" w:lineRule="auto"/>
              <w:jc w:val="center"/>
              <w:rPr>
                <w:rFonts w:eastAsia="Calibri"/>
                <w:lang w:eastAsia="en-US"/>
              </w:rPr>
            </w:pPr>
            <w:r w:rsidRPr="00993A78">
              <w:rPr>
                <w:rFonts w:eastAsia="Calibri"/>
                <w:lang w:eastAsia="en-US"/>
              </w:rPr>
              <w:t>0,0</w:t>
            </w:r>
          </w:p>
        </w:tc>
        <w:tc>
          <w:tcPr>
            <w:tcW w:w="1498" w:type="dxa"/>
            <w:gridSpan w:val="2"/>
            <w:shd w:val="clear" w:color="auto" w:fill="auto"/>
            <w:vAlign w:val="center"/>
          </w:tcPr>
          <w:p w:rsidR="004F4908" w:rsidRPr="00993A78" w:rsidRDefault="004F4908" w:rsidP="002A209F">
            <w:pPr>
              <w:spacing w:line="259" w:lineRule="auto"/>
              <w:jc w:val="center"/>
              <w:rPr>
                <w:rFonts w:eastAsia="Calibri"/>
                <w:lang w:eastAsia="en-US"/>
              </w:rPr>
            </w:pPr>
            <w:r w:rsidRPr="00993A78">
              <w:rPr>
                <w:rFonts w:eastAsia="Calibri"/>
                <w:lang w:eastAsia="en-US"/>
              </w:rPr>
              <w:t>0,0</w:t>
            </w:r>
          </w:p>
        </w:tc>
      </w:tr>
      <w:tr w:rsidR="004F4908" w:rsidRPr="003A6E8E" w:rsidTr="002A209F">
        <w:trPr>
          <w:cantSplit/>
          <w:jc w:val="center"/>
        </w:trPr>
        <w:tc>
          <w:tcPr>
            <w:tcW w:w="4248" w:type="dxa"/>
            <w:vMerge/>
            <w:vAlign w:val="center"/>
          </w:tcPr>
          <w:p w:rsidR="004F4908" w:rsidRPr="003A6E8E" w:rsidRDefault="004F4908" w:rsidP="002A209F">
            <w:pPr>
              <w:rPr>
                <w:rFonts w:eastAsia="Calibri"/>
                <w:lang w:eastAsia="en-US"/>
              </w:rPr>
            </w:pPr>
          </w:p>
        </w:tc>
        <w:tc>
          <w:tcPr>
            <w:tcW w:w="2693" w:type="dxa"/>
            <w:gridSpan w:val="2"/>
            <w:vAlign w:val="center"/>
          </w:tcPr>
          <w:p w:rsidR="004F4908" w:rsidRPr="00993A78" w:rsidRDefault="004F4908" w:rsidP="002A209F">
            <w:pPr>
              <w:widowControl w:val="0"/>
              <w:autoSpaceDE w:val="0"/>
              <w:autoSpaceDN w:val="0"/>
              <w:rPr>
                <w:rFonts w:eastAsia="Calibri"/>
                <w:lang w:eastAsia="en-US"/>
              </w:rPr>
            </w:pPr>
            <w:r w:rsidRPr="00993A78">
              <w:rPr>
                <w:rFonts w:eastAsia="Calibri"/>
                <w:lang w:eastAsia="en-US"/>
              </w:rPr>
              <w:t xml:space="preserve">местный бюджет </w:t>
            </w:r>
          </w:p>
        </w:tc>
        <w:tc>
          <w:tcPr>
            <w:tcW w:w="1134" w:type="dxa"/>
            <w:gridSpan w:val="2"/>
            <w:vAlign w:val="center"/>
          </w:tcPr>
          <w:p w:rsidR="004F4908" w:rsidRPr="00993A78" w:rsidRDefault="004F4908" w:rsidP="002A209F">
            <w:pPr>
              <w:widowControl w:val="0"/>
              <w:autoSpaceDE w:val="0"/>
              <w:autoSpaceDN w:val="0"/>
              <w:jc w:val="center"/>
              <w:rPr>
                <w:rFonts w:eastAsia="Calibri"/>
                <w:lang w:eastAsia="en-US"/>
              </w:rPr>
            </w:pPr>
            <w:r w:rsidRPr="00993A78">
              <w:rPr>
                <w:rFonts w:eastAsia="Calibri"/>
                <w:lang w:eastAsia="en-US"/>
              </w:rPr>
              <w:t>15 200,5</w:t>
            </w:r>
          </w:p>
        </w:tc>
        <w:tc>
          <w:tcPr>
            <w:tcW w:w="992" w:type="dxa"/>
            <w:gridSpan w:val="2"/>
            <w:vAlign w:val="center"/>
          </w:tcPr>
          <w:p w:rsidR="004F4908" w:rsidRPr="00993A78" w:rsidRDefault="004F4908" w:rsidP="002A209F">
            <w:pPr>
              <w:spacing w:line="259" w:lineRule="auto"/>
              <w:jc w:val="center"/>
              <w:rPr>
                <w:rFonts w:eastAsia="Calibri"/>
                <w:lang w:eastAsia="en-US"/>
              </w:rPr>
            </w:pPr>
            <w:r w:rsidRPr="00993A78">
              <w:rPr>
                <w:rFonts w:eastAsia="Calibri"/>
                <w:lang w:eastAsia="en-US"/>
              </w:rPr>
              <w:t>11 889,7</w:t>
            </w:r>
          </w:p>
        </w:tc>
        <w:tc>
          <w:tcPr>
            <w:tcW w:w="992" w:type="dxa"/>
            <w:gridSpan w:val="2"/>
            <w:shd w:val="clear" w:color="auto" w:fill="auto"/>
            <w:vAlign w:val="center"/>
          </w:tcPr>
          <w:p w:rsidR="004F4908" w:rsidRPr="00993A78" w:rsidRDefault="004F4908" w:rsidP="002A209F">
            <w:pPr>
              <w:spacing w:line="259" w:lineRule="auto"/>
              <w:jc w:val="center"/>
              <w:rPr>
                <w:rFonts w:eastAsia="Calibri"/>
                <w:lang w:eastAsia="en-US"/>
              </w:rPr>
            </w:pPr>
            <w:r w:rsidRPr="00993A78">
              <w:rPr>
                <w:rFonts w:eastAsia="Calibri"/>
                <w:lang w:eastAsia="en-US"/>
              </w:rPr>
              <w:t>3 310,8</w:t>
            </w:r>
          </w:p>
        </w:tc>
        <w:tc>
          <w:tcPr>
            <w:tcW w:w="993" w:type="dxa"/>
            <w:shd w:val="clear" w:color="auto" w:fill="auto"/>
            <w:vAlign w:val="center"/>
          </w:tcPr>
          <w:p w:rsidR="004F4908" w:rsidRPr="00993A78" w:rsidRDefault="004F4908" w:rsidP="002A209F">
            <w:pPr>
              <w:spacing w:line="259" w:lineRule="auto"/>
              <w:jc w:val="center"/>
              <w:rPr>
                <w:rFonts w:eastAsia="Calibri"/>
                <w:lang w:eastAsia="en-US"/>
              </w:rPr>
            </w:pPr>
            <w:r w:rsidRPr="00993A78">
              <w:rPr>
                <w:rFonts w:eastAsia="Calibri"/>
                <w:lang w:eastAsia="en-US"/>
              </w:rPr>
              <w:t>2 996,4</w:t>
            </w:r>
          </w:p>
        </w:tc>
        <w:tc>
          <w:tcPr>
            <w:tcW w:w="992" w:type="dxa"/>
            <w:gridSpan w:val="2"/>
            <w:shd w:val="clear" w:color="auto" w:fill="auto"/>
            <w:vAlign w:val="center"/>
          </w:tcPr>
          <w:p w:rsidR="004F4908" w:rsidRPr="00993A78" w:rsidRDefault="004F4908" w:rsidP="002A209F">
            <w:pPr>
              <w:spacing w:line="259" w:lineRule="auto"/>
              <w:jc w:val="center"/>
              <w:rPr>
                <w:rFonts w:eastAsia="Calibri"/>
                <w:lang w:eastAsia="en-US"/>
              </w:rPr>
            </w:pPr>
            <w:r w:rsidRPr="00993A78">
              <w:rPr>
                <w:rFonts w:eastAsia="Calibri"/>
                <w:lang w:eastAsia="en-US"/>
              </w:rPr>
              <w:t>2 246,9</w:t>
            </w:r>
          </w:p>
        </w:tc>
        <w:tc>
          <w:tcPr>
            <w:tcW w:w="992" w:type="dxa"/>
            <w:gridSpan w:val="2"/>
            <w:shd w:val="clear" w:color="auto" w:fill="auto"/>
            <w:vAlign w:val="center"/>
          </w:tcPr>
          <w:p w:rsidR="004F4908" w:rsidRPr="00993A78" w:rsidRDefault="004F4908" w:rsidP="002A209F">
            <w:pPr>
              <w:spacing w:line="259" w:lineRule="auto"/>
              <w:jc w:val="center"/>
              <w:rPr>
                <w:rFonts w:eastAsia="Calibri"/>
                <w:lang w:eastAsia="en-US"/>
              </w:rPr>
            </w:pPr>
            <w:r w:rsidRPr="00993A78">
              <w:rPr>
                <w:rFonts w:eastAsia="Calibri"/>
                <w:lang w:eastAsia="en-US"/>
              </w:rPr>
              <w:t>2 246,4</w:t>
            </w:r>
          </w:p>
        </w:tc>
        <w:tc>
          <w:tcPr>
            <w:tcW w:w="992" w:type="dxa"/>
            <w:shd w:val="clear" w:color="auto" w:fill="auto"/>
            <w:vAlign w:val="center"/>
          </w:tcPr>
          <w:p w:rsidR="004F4908" w:rsidRPr="00993A78" w:rsidRDefault="004F4908" w:rsidP="002A209F">
            <w:pPr>
              <w:spacing w:line="259" w:lineRule="auto"/>
              <w:jc w:val="center"/>
              <w:rPr>
                <w:rFonts w:eastAsia="Calibri"/>
                <w:lang w:eastAsia="en-US"/>
              </w:rPr>
            </w:pPr>
            <w:r w:rsidRPr="00993A78">
              <w:rPr>
                <w:rFonts w:eastAsia="Calibri"/>
                <w:lang w:eastAsia="en-US"/>
              </w:rPr>
              <w:t>2 200,0</w:t>
            </w:r>
          </w:p>
        </w:tc>
        <w:tc>
          <w:tcPr>
            <w:tcW w:w="1498" w:type="dxa"/>
            <w:gridSpan w:val="2"/>
            <w:shd w:val="clear" w:color="auto" w:fill="auto"/>
            <w:vAlign w:val="center"/>
          </w:tcPr>
          <w:p w:rsidR="004F4908" w:rsidRPr="00993A78" w:rsidRDefault="004F4908" w:rsidP="002A209F">
            <w:pPr>
              <w:spacing w:line="259" w:lineRule="auto"/>
              <w:jc w:val="center"/>
              <w:rPr>
                <w:rFonts w:eastAsia="Calibri"/>
                <w:lang w:eastAsia="en-US"/>
              </w:rPr>
            </w:pPr>
            <w:r w:rsidRPr="00993A78">
              <w:rPr>
                <w:rFonts w:eastAsia="Calibri"/>
                <w:lang w:eastAsia="en-US"/>
              </w:rPr>
              <w:t>2 200,0</w:t>
            </w:r>
          </w:p>
        </w:tc>
      </w:tr>
      <w:tr w:rsidR="004F4908" w:rsidRPr="003A6E8E" w:rsidTr="002A209F">
        <w:trPr>
          <w:cantSplit/>
          <w:jc w:val="center"/>
        </w:trPr>
        <w:tc>
          <w:tcPr>
            <w:tcW w:w="4248" w:type="dxa"/>
            <w:vMerge/>
            <w:vAlign w:val="center"/>
          </w:tcPr>
          <w:p w:rsidR="004F4908" w:rsidRPr="003A6E8E" w:rsidRDefault="004F4908" w:rsidP="002A209F">
            <w:pPr>
              <w:rPr>
                <w:rFonts w:eastAsia="Calibri"/>
                <w:lang w:eastAsia="en-US"/>
              </w:rPr>
            </w:pPr>
          </w:p>
        </w:tc>
        <w:tc>
          <w:tcPr>
            <w:tcW w:w="2693" w:type="dxa"/>
            <w:gridSpan w:val="2"/>
            <w:vAlign w:val="center"/>
          </w:tcPr>
          <w:p w:rsidR="004F4908" w:rsidRPr="00993A78" w:rsidRDefault="004F4908" w:rsidP="002A209F">
            <w:pPr>
              <w:widowControl w:val="0"/>
              <w:autoSpaceDE w:val="0"/>
              <w:autoSpaceDN w:val="0"/>
              <w:rPr>
                <w:rFonts w:eastAsia="Calibri"/>
                <w:lang w:eastAsia="en-US"/>
              </w:rPr>
            </w:pPr>
            <w:r w:rsidRPr="00993A78">
              <w:rPr>
                <w:rFonts w:eastAsia="Calibri"/>
                <w:lang w:eastAsia="en-US"/>
              </w:rPr>
              <w:t>бюджеты сельских поселений (по согласованию) (прогноз)</w:t>
            </w:r>
          </w:p>
        </w:tc>
        <w:tc>
          <w:tcPr>
            <w:tcW w:w="1134" w:type="dxa"/>
            <w:gridSpan w:val="2"/>
            <w:vAlign w:val="center"/>
          </w:tcPr>
          <w:p w:rsidR="004F4908" w:rsidRPr="00993A78" w:rsidRDefault="004F4908" w:rsidP="002A209F">
            <w:pPr>
              <w:jc w:val="center"/>
              <w:rPr>
                <w:lang w:eastAsia="en-US"/>
              </w:rPr>
            </w:pPr>
            <w:r w:rsidRPr="00993A78">
              <w:rPr>
                <w:lang w:eastAsia="en-US"/>
              </w:rPr>
              <w:t>0,0</w:t>
            </w:r>
          </w:p>
        </w:tc>
        <w:tc>
          <w:tcPr>
            <w:tcW w:w="992" w:type="dxa"/>
            <w:gridSpan w:val="2"/>
            <w:vAlign w:val="center"/>
          </w:tcPr>
          <w:p w:rsidR="004F4908" w:rsidRPr="00993A78" w:rsidRDefault="004F4908" w:rsidP="002A209F">
            <w:pPr>
              <w:spacing w:line="259" w:lineRule="auto"/>
              <w:jc w:val="center"/>
              <w:rPr>
                <w:rFonts w:eastAsia="Calibri"/>
                <w:lang w:eastAsia="en-US"/>
              </w:rPr>
            </w:pPr>
            <w:r w:rsidRPr="00993A78">
              <w:rPr>
                <w:rFonts w:eastAsia="Calibri"/>
                <w:lang w:eastAsia="en-US"/>
              </w:rPr>
              <w:t>0,0</w:t>
            </w:r>
          </w:p>
        </w:tc>
        <w:tc>
          <w:tcPr>
            <w:tcW w:w="992" w:type="dxa"/>
            <w:gridSpan w:val="2"/>
            <w:shd w:val="clear" w:color="auto" w:fill="auto"/>
            <w:vAlign w:val="center"/>
          </w:tcPr>
          <w:p w:rsidR="004F4908" w:rsidRPr="00993A78" w:rsidRDefault="004F4908" w:rsidP="002A209F">
            <w:pPr>
              <w:spacing w:line="259" w:lineRule="auto"/>
              <w:jc w:val="center"/>
              <w:rPr>
                <w:rFonts w:eastAsia="Calibri"/>
                <w:lang w:eastAsia="en-US"/>
              </w:rPr>
            </w:pPr>
            <w:r w:rsidRPr="00993A78">
              <w:rPr>
                <w:rFonts w:eastAsia="Calibri"/>
                <w:lang w:eastAsia="en-US"/>
              </w:rPr>
              <w:t>0,0</w:t>
            </w:r>
          </w:p>
        </w:tc>
        <w:tc>
          <w:tcPr>
            <w:tcW w:w="993" w:type="dxa"/>
            <w:shd w:val="clear" w:color="auto" w:fill="auto"/>
            <w:vAlign w:val="center"/>
          </w:tcPr>
          <w:p w:rsidR="004F4908" w:rsidRPr="00993A78" w:rsidRDefault="004F4908" w:rsidP="002A209F">
            <w:pPr>
              <w:spacing w:line="259" w:lineRule="auto"/>
              <w:jc w:val="center"/>
              <w:rPr>
                <w:rFonts w:eastAsia="Calibri"/>
                <w:lang w:eastAsia="en-US"/>
              </w:rPr>
            </w:pPr>
            <w:r w:rsidRPr="00993A78">
              <w:rPr>
                <w:rFonts w:eastAsia="Calibri"/>
                <w:lang w:eastAsia="en-US"/>
              </w:rPr>
              <w:t>0,0</w:t>
            </w:r>
          </w:p>
        </w:tc>
        <w:tc>
          <w:tcPr>
            <w:tcW w:w="992" w:type="dxa"/>
            <w:gridSpan w:val="2"/>
            <w:shd w:val="clear" w:color="auto" w:fill="auto"/>
            <w:vAlign w:val="center"/>
          </w:tcPr>
          <w:p w:rsidR="004F4908" w:rsidRPr="00993A78" w:rsidRDefault="004F4908" w:rsidP="002A209F">
            <w:pPr>
              <w:spacing w:line="259" w:lineRule="auto"/>
              <w:jc w:val="center"/>
              <w:rPr>
                <w:rFonts w:eastAsia="Calibri"/>
                <w:lang w:eastAsia="en-US"/>
              </w:rPr>
            </w:pPr>
            <w:r w:rsidRPr="00993A78">
              <w:rPr>
                <w:rFonts w:eastAsia="Calibri"/>
                <w:lang w:eastAsia="en-US"/>
              </w:rPr>
              <w:t>0,0</w:t>
            </w:r>
          </w:p>
        </w:tc>
        <w:tc>
          <w:tcPr>
            <w:tcW w:w="992" w:type="dxa"/>
            <w:gridSpan w:val="2"/>
            <w:shd w:val="clear" w:color="auto" w:fill="auto"/>
            <w:vAlign w:val="center"/>
          </w:tcPr>
          <w:p w:rsidR="004F4908" w:rsidRPr="00993A78" w:rsidRDefault="004F4908" w:rsidP="002A209F">
            <w:pPr>
              <w:spacing w:line="259" w:lineRule="auto"/>
              <w:jc w:val="center"/>
              <w:rPr>
                <w:rFonts w:eastAsia="Calibri"/>
                <w:lang w:eastAsia="en-US"/>
              </w:rPr>
            </w:pPr>
            <w:r w:rsidRPr="00993A78">
              <w:rPr>
                <w:rFonts w:eastAsia="Calibri"/>
                <w:lang w:eastAsia="en-US"/>
              </w:rPr>
              <w:t>0,0</w:t>
            </w:r>
          </w:p>
        </w:tc>
        <w:tc>
          <w:tcPr>
            <w:tcW w:w="992" w:type="dxa"/>
            <w:shd w:val="clear" w:color="auto" w:fill="auto"/>
            <w:vAlign w:val="center"/>
          </w:tcPr>
          <w:p w:rsidR="004F4908" w:rsidRPr="00993A78" w:rsidRDefault="004F4908" w:rsidP="002A209F">
            <w:pPr>
              <w:spacing w:line="259" w:lineRule="auto"/>
              <w:jc w:val="center"/>
              <w:rPr>
                <w:rFonts w:eastAsia="Calibri"/>
                <w:lang w:eastAsia="en-US"/>
              </w:rPr>
            </w:pPr>
            <w:r w:rsidRPr="00993A78">
              <w:rPr>
                <w:rFonts w:eastAsia="Calibri"/>
                <w:lang w:eastAsia="en-US"/>
              </w:rPr>
              <w:t>0,0</w:t>
            </w:r>
          </w:p>
        </w:tc>
        <w:tc>
          <w:tcPr>
            <w:tcW w:w="1498" w:type="dxa"/>
            <w:gridSpan w:val="2"/>
            <w:shd w:val="clear" w:color="auto" w:fill="auto"/>
            <w:vAlign w:val="center"/>
          </w:tcPr>
          <w:p w:rsidR="004F4908" w:rsidRPr="00993A78" w:rsidRDefault="004F4908" w:rsidP="002A209F">
            <w:pPr>
              <w:spacing w:line="259" w:lineRule="auto"/>
              <w:jc w:val="center"/>
              <w:rPr>
                <w:rFonts w:eastAsia="Calibri"/>
                <w:lang w:eastAsia="en-US"/>
              </w:rPr>
            </w:pPr>
            <w:r w:rsidRPr="00993A78">
              <w:rPr>
                <w:rFonts w:eastAsia="Calibri"/>
                <w:lang w:eastAsia="en-US"/>
              </w:rPr>
              <w:t>0,0</w:t>
            </w:r>
          </w:p>
        </w:tc>
      </w:tr>
      <w:tr w:rsidR="004F4908" w:rsidRPr="003A6E8E" w:rsidTr="002A209F">
        <w:trPr>
          <w:cantSplit/>
          <w:jc w:val="center"/>
        </w:trPr>
        <w:tc>
          <w:tcPr>
            <w:tcW w:w="4248" w:type="dxa"/>
            <w:vMerge/>
            <w:vAlign w:val="center"/>
          </w:tcPr>
          <w:p w:rsidR="004F4908" w:rsidRPr="003A6E8E" w:rsidRDefault="004F4908" w:rsidP="002A209F">
            <w:pPr>
              <w:rPr>
                <w:rFonts w:eastAsia="Calibri"/>
                <w:lang w:eastAsia="en-US"/>
              </w:rPr>
            </w:pPr>
          </w:p>
        </w:tc>
        <w:tc>
          <w:tcPr>
            <w:tcW w:w="2693" w:type="dxa"/>
            <w:gridSpan w:val="2"/>
            <w:vAlign w:val="center"/>
          </w:tcPr>
          <w:p w:rsidR="004F4908" w:rsidRPr="00993A78" w:rsidRDefault="004F4908" w:rsidP="002A209F">
            <w:pPr>
              <w:widowControl w:val="0"/>
              <w:autoSpaceDE w:val="0"/>
              <w:autoSpaceDN w:val="0"/>
              <w:rPr>
                <w:rFonts w:eastAsia="Calibri"/>
                <w:lang w:eastAsia="en-US"/>
              </w:rPr>
            </w:pPr>
            <w:r w:rsidRPr="00993A78">
              <w:rPr>
                <w:rFonts w:eastAsia="Calibri"/>
                <w:lang w:eastAsia="en-US"/>
              </w:rPr>
              <w:t>внебюджетные источники (по согласованию) (прогноз)</w:t>
            </w:r>
          </w:p>
        </w:tc>
        <w:tc>
          <w:tcPr>
            <w:tcW w:w="1134" w:type="dxa"/>
            <w:gridSpan w:val="2"/>
            <w:vAlign w:val="center"/>
          </w:tcPr>
          <w:p w:rsidR="004F4908" w:rsidRPr="00993A78" w:rsidRDefault="004F4908" w:rsidP="002A209F">
            <w:pPr>
              <w:jc w:val="center"/>
              <w:rPr>
                <w:lang w:eastAsia="en-US"/>
              </w:rPr>
            </w:pPr>
            <w:r w:rsidRPr="00993A78">
              <w:rPr>
                <w:lang w:eastAsia="en-US"/>
              </w:rPr>
              <w:t>0,0</w:t>
            </w:r>
          </w:p>
        </w:tc>
        <w:tc>
          <w:tcPr>
            <w:tcW w:w="992" w:type="dxa"/>
            <w:gridSpan w:val="2"/>
            <w:vAlign w:val="center"/>
          </w:tcPr>
          <w:p w:rsidR="004F4908" w:rsidRPr="00993A78" w:rsidRDefault="004F4908" w:rsidP="002A209F">
            <w:pPr>
              <w:spacing w:line="259" w:lineRule="auto"/>
              <w:jc w:val="center"/>
              <w:rPr>
                <w:rFonts w:eastAsia="Calibri"/>
                <w:lang w:eastAsia="en-US"/>
              </w:rPr>
            </w:pPr>
            <w:r w:rsidRPr="00993A78">
              <w:rPr>
                <w:rFonts w:eastAsia="Calibri"/>
                <w:lang w:eastAsia="en-US"/>
              </w:rPr>
              <w:t>0,0</w:t>
            </w:r>
          </w:p>
        </w:tc>
        <w:tc>
          <w:tcPr>
            <w:tcW w:w="992" w:type="dxa"/>
            <w:gridSpan w:val="2"/>
            <w:shd w:val="clear" w:color="auto" w:fill="auto"/>
            <w:vAlign w:val="center"/>
          </w:tcPr>
          <w:p w:rsidR="004F4908" w:rsidRPr="00993A78" w:rsidRDefault="004F4908" w:rsidP="002A209F">
            <w:pPr>
              <w:spacing w:line="259" w:lineRule="auto"/>
              <w:jc w:val="center"/>
              <w:rPr>
                <w:rFonts w:eastAsia="Calibri"/>
                <w:lang w:eastAsia="en-US"/>
              </w:rPr>
            </w:pPr>
            <w:r w:rsidRPr="00993A78">
              <w:rPr>
                <w:rFonts w:eastAsia="Calibri"/>
                <w:lang w:eastAsia="en-US"/>
              </w:rPr>
              <w:t>0,0</w:t>
            </w:r>
          </w:p>
        </w:tc>
        <w:tc>
          <w:tcPr>
            <w:tcW w:w="993" w:type="dxa"/>
            <w:shd w:val="clear" w:color="auto" w:fill="auto"/>
            <w:vAlign w:val="center"/>
          </w:tcPr>
          <w:p w:rsidR="004F4908" w:rsidRPr="00993A78" w:rsidRDefault="004F4908" w:rsidP="002A209F">
            <w:pPr>
              <w:spacing w:line="259" w:lineRule="auto"/>
              <w:jc w:val="center"/>
              <w:rPr>
                <w:rFonts w:eastAsia="Calibri"/>
                <w:lang w:eastAsia="en-US"/>
              </w:rPr>
            </w:pPr>
            <w:r w:rsidRPr="00993A78">
              <w:rPr>
                <w:rFonts w:eastAsia="Calibri"/>
                <w:lang w:eastAsia="en-US"/>
              </w:rPr>
              <w:t>0,0</w:t>
            </w:r>
          </w:p>
        </w:tc>
        <w:tc>
          <w:tcPr>
            <w:tcW w:w="992" w:type="dxa"/>
            <w:gridSpan w:val="2"/>
            <w:shd w:val="clear" w:color="auto" w:fill="auto"/>
            <w:vAlign w:val="center"/>
          </w:tcPr>
          <w:p w:rsidR="004F4908" w:rsidRPr="00993A78" w:rsidRDefault="004F4908" w:rsidP="002A209F">
            <w:pPr>
              <w:spacing w:line="259" w:lineRule="auto"/>
              <w:jc w:val="center"/>
              <w:rPr>
                <w:rFonts w:eastAsia="Calibri"/>
                <w:lang w:eastAsia="en-US"/>
              </w:rPr>
            </w:pPr>
            <w:r w:rsidRPr="00993A78">
              <w:rPr>
                <w:rFonts w:eastAsia="Calibri"/>
                <w:lang w:eastAsia="en-US"/>
              </w:rPr>
              <w:t>0,0</w:t>
            </w:r>
          </w:p>
        </w:tc>
        <w:tc>
          <w:tcPr>
            <w:tcW w:w="992" w:type="dxa"/>
            <w:gridSpan w:val="2"/>
            <w:shd w:val="clear" w:color="auto" w:fill="auto"/>
            <w:vAlign w:val="center"/>
          </w:tcPr>
          <w:p w:rsidR="004F4908" w:rsidRPr="00993A78" w:rsidRDefault="004F4908" w:rsidP="002A209F">
            <w:pPr>
              <w:spacing w:line="259" w:lineRule="auto"/>
              <w:jc w:val="center"/>
              <w:rPr>
                <w:rFonts w:eastAsia="Calibri"/>
                <w:lang w:eastAsia="en-US"/>
              </w:rPr>
            </w:pPr>
            <w:r w:rsidRPr="00993A78">
              <w:rPr>
                <w:rFonts w:eastAsia="Calibri"/>
                <w:lang w:eastAsia="en-US"/>
              </w:rPr>
              <w:t>0,0</w:t>
            </w:r>
          </w:p>
        </w:tc>
        <w:tc>
          <w:tcPr>
            <w:tcW w:w="992" w:type="dxa"/>
            <w:shd w:val="clear" w:color="auto" w:fill="auto"/>
            <w:vAlign w:val="center"/>
          </w:tcPr>
          <w:p w:rsidR="004F4908" w:rsidRPr="00993A78" w:rsidRDefault="004F4908" w:rsidP="002A209F">
            <w:pPr>
              <w:spacing w:line="259" w:lineRule="auto"/>
              <w:jc w:val="center"/>
              <w:rPr>
                <w:rFonts w:eastAsia="Calibri"/>
                <w:lang w:eastAsia="en-US"/>
              </w:rPr>
            </w:pPr>
            <w:r w:rsidRPr="00993A78">
              <w:rPr>
                <w:rFonts w:eastAsia="Calibri"/>
                <w:lang w:eastAsia="en-US"/>
              </w:rPr>
              <w:t>0,0</w:t>
            </w:r>
          </w:p>
        </w:tc>
        <w:tc>
          <w:tcPr>
            <w:tcW w:w="1498" w:type="dxa"/>
            <w:gridSpan w:val="2"/>
            <w:shd w:val="clear" w:color="auto" w:fill="auto"/>
            <w:vAlign w:val="center"/>
          </w:tcPr>
          <w:p w:rsidR="004F4908" w:rsidRPr="00993A78" w:rsidRDefault="004F4908" w:rsidP="002A209F">
            <w:pPr>
              <w:spacing w:line="259" w:lineRule="auto"/>
              <w:jc w:val="center"/>
              <w:rPr>
                <w:rFonts w:eastAsia="Calibri"/>
                <w:lang w:eastAsia="en-US"/>
              </w:rPr>
            </w:pPr>
            <w:r w:rsidRPr="00993A78">
              <w:rPr>
                <w:rFonts w:eastAsia="Calibri"/>
                <w:lang w:eastAsia="en-US"/>
              </w:rPr>
              <w:t>0,0</w:t>
            </w:r>
          </w:p>
        </w:tc>
      </w:tr>
      <w:tr w:rsidR="004F4908" w:rsidRPr="003A6E8E" w:rsidTr="002A209F">
        <w:trPr>
          <w:cantSplit/>
          <w:jc w:val="center"/>
        </w:trPr>
        <w:tc>
          <w:tcPr>
            <w:tcW w:w="4248" w:type="dxa"/>
            <w:vMerge/>
            <w:vAlign w:val="center"/>
          </w:tcPr>
          <w:p w:rsidR="004F4908" w:rsidRPr="003A6E8E" w:rsidRDefault="004F4908" w:rsidP="002A209F">
            <w:pPr>
              <w:rPr>
                <w:rFonts w:eastAsia="Calibri"/>
                <w:lang w:eastAsia="en-US"/>
              </w:rPr>
            </w:pPr>
          </w:p>
        </w:tc>
        <w:tc>
          <w:tcPr>
            <w:tcW w:w="2693" w:type="dxa"/>
            <w:gridSpan w:val="2"/>
            <w:vAlign w:val="center"/>
          </w:tcPr>
          <w:p w:rsidR="004F4908" w:rsidRPr="00993A78" w:rsidRDefault="004F4908" w:rsidP="002A209F">
            <w:pPr>
              <w:widowControl w:val="0"/>
              <w:autoSpaceDE w:val="0"/>
              <w:autoSpaceDN w:val="0"/>
              <w:rPr>
                <w:rFonts w:eastAsia="Calibri"/>
                <w:lang w:eastAsia="en-US"/>
              </w:rPr>
            </w:pPr>
            <w:r w:rsidRPr="00993A78">
              <w:rPr>
                <w:rFonts w:eastAsia="Calibri"/>
                <w:lang w:eastAsia="en-US"/>
              </w:rPr>
              <w:t>всего по источникам</w:t>
            </w:r>
          </w:p>
        </w:tc>
        <w:tc>
          <w:tcPr>
            <w:tcW w:w="1134" w:type="dxa"/>
            <w:gridSpan w:val="2"/>
            <w:vAlign w:val="center"/>
          </w:tcPr>
          <w:p w:rsidR="004F4908" w:rsidRPr="00993A78" w:rsidRDefault="004F4908" w:rsidP="002A209F">
            <w:pPr>
              <w:widowControl w:val="0"/>
              <w:autoSpaceDE w:val="0"/>
              <w:autoSpaceDN w:val="0"/>
              <w:jc w:val="center"/>
              <w:rPr>
                <w:rFonts w:eastAsia="Calibri"/>
                <w:lang w:eastAsia="en-US"/>
              </w:rPr>
            </w:pPr>
            <w:r w:rsidRPr="00993A78">
              <w:rPr>
                <w:rFonts w:eastAsia="Calibri"/>
                <w:lang w:eastAsia="en-US"/>
              </w:rPr>
              <w:t>15 200,5</w:t>
            </w:r>
          </w:p>
        </w:tc>
        <w:tc>
          <w:tcPr>
            <w:tcW w:w="992" w:type="dxa"/>
            <w:gridSpan w:val="2"/>
            <w:vAlign w:val="center"/>
          </w:tcPr>
          <w:p w:rsidR="004F4908" w:rsidRPr="00993A78" w:rsidRDefault="004F4908" w:rsidP="002A209F">
            <w:pPr>
              <w:spacing w:line="259" w:lineRule="auto"/>
              <w:jc w:val="center"/>
              <w:rPr>
                <w:rFonts w:eastAsia="Calibri"/>
                <w:lang w:eastAsia="en-US"/>
              </w:rPr>
            </w:pPr>
            <w:r w:rsidRPr="00993A78">
              <w:rPr>
                <w:rFonts w:eastAsia="Calibri"/>
                <w:lang w:eastAsia="en-US"/>
              </w:rPr>
              <w:t>11 889,7</w:t>
            </w:r>
          </w:p>
        </w:tc>
        <w:tc>
          <w:tcPr>
            <w:tcW w:w="992" w:type="dxa"/>
            <w:gridSpan w:val="2"/>
            <w:shd w:val="clear" w:color="auto" w:fill="auto"/>
            <w:vAlign w:val="center"/>
          </w:tcPr>
          <w:p w:rsidR="004F4908" w:rsidRPr="00993A78" w:rsidRDefault="004F4908" w:rsidP="002A209F">
            <w:pPr>
              <w:spacing w:line="259" w:lineRule="auto"/>
              <w:jc w:val="center"/>
              <w:rPr>
                <w:rFonts w:eastAsia="Calibri"/>
                <w:lang w:eastAsia="en-US"/>
              </w:rPr>
            </w:pPr>
            <w:r w:rsidRPr="00993A78">
              <w:rPr>
                <w:rFonts w:eastAsia="Calibri"/>
                <w:lang w:eastAsia="en-US"/>
              </w:rPr>
              <w:t>3 310,8</w:t>
            </w:r>
          </w:p>
        </w:tc>
        <w:tc>
          <w:tcPr>
            <w:tcW w:w="993" w:type="dxa"/>
            <w:shd w:val="clear" w:color="auto" w:fill="auto"/>
            <w:vAlign w:val="center"/>
          </w:tcPr>
          <w:p w:rsidR="004F4908" w:rsidRPr="00993A78" w:rsidRDefault="004F4908" w:rsidP="002A209F">
            <w:pPr>
              <w:spacing w:line="259" w:lineRule="auto"/>
              <w:jc w:val="center"/>
              <w:rPr>
                <w:rFonts w:eastAsia="Calibri"/>
                <w:lang w:eastAsia="en-US"/>
              </w:rPr>
            </w:pPr>
            <w:r w:rsidRPr="00993A78">
              <w:rPr>
                <w:rFonts w:eastAsia="Calibri"/>
                <w:lang w:eastAsia="en-US"/>
              </w:rPr>
              <w:t>2 996,4</w:t>
            </w:r>
          </w:p>
        </w:tc>
        <w:tc>
          <w:tcPr>
            <w:tcW w:w="992" w:type="dxa"/>
            <w:gridSpan w:val="2"/>
            <w:shd w:val="clear" w:color="auto" w:fill="auto"/>
            <w:vAlign w:val="center"/>
          </w:tcPr>
          <w:p w:rsidR="004F4908" w:rsidRPr="00993A78" w:rsidRDefault="004F4908" w:rsidP="002A209F">
            <w:pPr>
              <w:spacing w:line="259" w:lineRule="auto"/>
              <w:jc w:val="center"/>
              <w:rPr>
                <w:rFonts w:eastAsia="Calibri"/>
                <w:lang w:eastAsia="en-US"/>
              </w:rPr>
            </w:pPr>
            <w:r w:rsidRPr="00993A78">
              <w:rPr>
                <w:rFonts w:eastAsia="Calibri"/>
                <w:lang w:eastAsia="en-US"/>
              </w:rPr>
              <w:t>2 246,9</w:t>
            </w:r>
          </w:p>
        </w:tc>
        <w:tc>
          <w:tcPr>
            <w:tcW w:w="992" w:type="dxa"/>
            <w:gridSpan w:val="2"/>
            <w:shd w:val="clear" w:color="auto" w:fill="auto"/>
            <w:vAlign w:val="center"/>
          </w:tcPr>
          <w:p w:rsidR="004F4908" w:rsidRPr="00993A78" w:rsidRDefault="004F4908" w:rsidP="002A209F">
            <w:pPr>
              <w:spacing w:line="259" w:lineRule="auto"/>
              <w:jc w:val="center"/>
              <w:rPr>
                <w:rFonts w:eastAsia="Calibri"/>
                <w:lang w:eastAsia="en-US"/>
              </w:rPr>
            </w:pPr>
            <w:r w:rsidRPr="00993A78">
              <w:rPr>
                <w:rFonts w:eastAsia="Calibri"/>
                <w:lang w:eastAsia="en-US"/>
              </w:rPr>
              <w:t>2 246,4</w:t>
            </w:r>
          </w:p>
        </w:tc>
        <w:tc>
          <w:tcPr>
            <w:tcW w:w="992" w:type="dxa"/>
            <w:shd w:val="clear" w:color="auto" w:fill="auto"/>
            <w:vAlign w:val="center"/>
          </w:tcPr>
          <w:p w:rsidR="004F4908" w:rsidRPr="00993A78" w:rsidRDefault="004F4908" w:rsidP="002A209F">
            <w:pPr>
              <w:spacing w:line="259" w:lineRule="auto"/>
              <w:jc w:val="center"/>
              <w:rPr>
                <w:rFonts w:eastAsia="Calibri"/>
                <w:lang w:eastAsia="en-US"/>
              </w:rPr>
            </w:pPr>
            <w:r w:rsidRPr="00993A78">
              <w:rPr>
                <w:rFonts w:eastAsia="Calibri"/>
                <w:lang w:eastAsia="en-US"/>
              </w:rPr>
              <w:t>2 200,0</w:t>
            </w:r>
          </w:p>
        </w:tc>
        <w:tc>
          <w:tcPr>
            <w:tcW w:w="1498" w:type="dxa"/>
            <w:gridSpan w:val="2"/>
            <w:shd w:val="clear" w:color="auto" w:fill="auto"/>
            <w:vAlign w:val="center"/>
          </w:tcPr>
          <w:p w:rsidR="004F4908" w:rsidRPr="00993A78" w:rsidRDefault="004F4908" w:rsidP="002A209F">
            <w:pPr>
              <w:spacing w:line="259" w:lineRule="auto"/>
              <w:jc w:val="center"/>
              <w:rPr>
                <w:rFonts w:eastAsia="Calibri"/>
                <w:lang w:eastAsia="en-US"/>
              </w:rPr>
            </w:pPr>
            <w:r w:rsidRPr="00993A78">
              <w:rPr>
                <w:rFonts w:eastAsia="Calibri"/>
                <w:lang w:eastAsia="en-US"/>
              </w:rPr>
              <w:t>2 200,0</w:t>
            </w:r>
          </w:p>
        </w:tc>
      </w:tr>
    </w:tbl>
    <w:p w:rsidR="004F4908" w:rsidRPr="003E10B0" w:rsidRDefault="004F4908" w:rsidP="004F4908">
      <w:pPr>
        <w:pStyle w:val="ConsPlusNormal"/>
        <w:ind w:left="360"/>
        <w:jc w:val="center"/>
        <w:outlineLvl w:val="0"/>
        <w:rPr>
          <w:sz w:val="28"/>
          <w:szCs w:val="28"/>
        </w:rPr>
      </w:pPr>
      <w:r w:rsidRPr="003E10B0">
        <w:rPr>
          <w:rFonts w:eastAsia="Calibri"/>
          <w:b/>
          <w:sz w:val="22"/>
          <w:szCs w:val="20"/>
        </w:rPr>
        <w:br w:type="page"/>
      </w:r>
      <w:r w:rsidRPr="003E10B0">
        <w:rPr>
          <w:sz w:val="28"/>
          <w:szCs w:val="28"/>
        </w:rPr>
        <w:lastRenderedPageBreak/>
        <w:t>Перечень показателей цели, задач подпрограммы</w:t>
      </w:r>
      <w:r>
        <w:rPr>
          <w:sz w:val="28"/>
          <w:szCs w:val="28"/>
        </w:rPr>
        <w:t xml:space="preserve"> (направления)</w:t>
      </w:r>
      <w:r w:rsidRPr="003E10B0">
        <w:rPr>
          <w:sz w:val="28"/>
          <w:szCs w:val="28"/>
        </w:rPr>
        <w:t xml:space="preserve"> 5, сведения о порядке сбора информации</w:t>
      </w:r>
    </w:p>
    <w:p w:rsidR="004F4908" w:rsidRPr="003E10B0" w:rsidRDefault="004F4908" w:rsidP="004F4908">
      <w:pPr>
        <w:pStyle w:val="ConsPlusNormal"/>
        <w:ind w:left="360"/>
        <w:jc w:val="center"/>
        <w:outlineLvl w:val="0"/>
        <w:rPr>
          <w:sz w:val="28"/>
          <w:szCs w:val="28"/>
        </w:rPr>
      </w:pPr>
      <w:r w:rsidRPr="003E10B0">
        <w:rPr>
          <w:sz w:val="28"/>
          <w:szCs w:val="28"/>
        </w:rPr>
        <w:t>по показателям и методике их расчета</w:t>
      </w:r>
    </w:p>
    <w:p w:rsidR="004F4908" w:rsidRPr="003E10B0" w:rsidRDefault="004F4908" w:rsidP="004F4908">
      <w:pPr>
        <w:widowControl w:val="0"/>
        <w:tabs>
          <w:tab w:val="left" w:pos="540"/>
        </w:tabs>
        <w:autoSpaceDE w:val="0"/>
        <w:autoSpaceDN w:val="0"/>
        <w:ind w:left="360"/>
        <w:jc w:val="center"/>
        <w:rPr>
          <w:rFonts w:eastAsia="Calibri"/>
          <w:sz w:val="22"/>
          <w:szCs w:val="22"/>
        </w:rPr>
      </w:pPr>
    </w:p>
    <w:tbl>
      <w:tblPr>
        <w:tblW w:w="14742"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776"/>
        <w:gridCol w:w="1276"/>
        <w:gridCol w:w="1134"/>
        <w:gridCol w:w="1276"/>
        <w:gridCol w:w="1559"/>
        <w:gridCol w:w="2410"/>
        <w:gridCol w:w="1626"/>
        <w:gridCol w:w="1701"/>
        <w:gridCol w:w="1417"/>
      </w:tblGrid>
      <w:tr w:rsidR="004F4908" w:rsidRPr="003E10B0" w:rsidTr="002A209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F4908" w:rsidRPr="00BA36A7" w:rsidRDefault="004F4908" w:rsidP="002A209F">
            <w:pPr>
              <w:widowControl w:val="0"/>
              <w:autoSpaceDE w:val="0"/>
              <w:autoSpaceDN w:val="0"/>
              <w:adjustRightInd w:val="0"/>
              <w:jc w:val="center"/>
              <w:rPr>
                <w:sz w:val="22"/>
                <w:szCs w:val="22"/>
              </w:rPr>
            </w:pPr>
            <w:r w:rsidRPr="00BA36A7">
              <w:rPr>
                <w:sz w:val="22"/>
                <w:szCs w:val="22"/>
              </w:rPr>
              <w:t xml:space="preserve">№ </w:t>
            </w:r>
            <w:proofErr w:type="spellStart"/>
            <w:r w:rsidRPr="00BA36A7">
              <w:rPr>
                <w:sz w:val="22"/>
                <w:szCs w:val="22"/>
              </w:rPr>
              <w:t>пп</w:t>
            </w:r>
            <w:proofErr w:type="spellEnd"/>
          </w:p>
        </w:tc>
        <w:tc>
          <w:tcPr>
            <w:tcW w:w="1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F4908" w:rsidRPr="00BA36A7" w:rsidRDefault="004F4908" w:rsidP="002A209F">
            <w:pPr>
              <w:widowControl w:val="0"/>
              <w:autoSpaceDE w:val="0"/>
              <w:autoSpaceDN w:val="0"/>
              <w:adjustRightInd w:val="0"/>
              <w:jc w:val="center"/>
              <w:rPr>
                <w:sz w:val="22"/>
                <w:szCs w:val="22"/>
              </w:rPr>
            </w:pPr>
            <w:r w:rsidRPr="00BA36A7">
              <w:rPr>
                <w:sz w:val="22"/>
                <w:szCs w:val="22"/>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F4908" w:rsidRPr="00BA36A7" w:rsidRDefault="004F4908" w:rsidP="002A209F">
            <w:pPr>
              <w:widowControl w:val="0"/>
              <w:autoSpaceDE w:val="0"/>
              <w:autoSpaceDN w:val="0"/>
              <w:adjustRightInd w:val="0"/>
              <w:jc w:val="center"/>
              <w:rPr>
                <w:sz w:val="22"/>
                <w:szCs w:val="22"/>
              </w:rPr>
            </w:pPr>
            <w:r w:rsidRPr="00BA36A7">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4F4908" w:rsidRPr="00BA36A7" w:rsidRDefault="004F4908" w:rsidP="002A209F">
            <w:pPr>
              <w:widowControl w:val="0"/>
              <w:autoSpaceDE w:val="0"/>
              <w:autoSpaceDN w:val="0"/>
              <w:adjustRightInd w:val="0"/>
              <w:jc w:val="center"/>
              <w:rPr>
                <w:sz w:val="22"/>
                <w:szCs w:val="22"/>
              </w:rPr>
            </w:pPr>
            <w:r w:rsidRPr="00BA36A7">
              <w:rPr>
                <w:sz w:val="22"/>
                <w:szCs w:val="22"/>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F4908" w:rsidRPr="00BA36A7" w:rsidRDefault="004F4908" w:rsidP="002A209F">
            <w:pPr>
              <w:widowControl w:val="0"/>
              <w:autoSpaceDE w:val="0"/>
              <w:autoSpaceDN w:val="0"/>
              <w:adjustRightInd w:val="0"/>
              <w:jc w:val="center"/>
              <w:rPr>
                <w:sz w:val="22"/>
                <w:szCs w:val="22"/>
              </w:rPr>
            </w:pPr>
            <w:r w:rsidRPr="00BA36A7">
              <w:rPr>
                <w:sz w:val="22"/>
                <w:szCs w:val="22"/>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F4908" w:rsidRPr="00BA36A7" w:rsidRDefault="004F4908" w:rsidP="002A209F">
            <w:pPr>
              <w:widowControl w:val="0"/>
              <w:autoSpaceDE w:val="0"/>
              <w:autoSpaceDN w:val="0"/>
              <w:adjustRightInd w:val="0"/>
              <w:jc w:val="center"/>
              <w:rPr>
                <w:sz w:val="22"/>
                <w:szCs w:val="22"/>
              </w:rPr>
            </w:pPr>
            <w:r w:rsidRPr="00BA36A7">
              <w:rPr>
                <w:sz w:val="22"/>
                <w:szCs w:val="22"/>
              </w:rPr>
              <w:t xml:space="preserve">Временные характеристики показателя </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F4908" w:rsidRPr="00BA36A7" w:rsidRDefault="004F4908" w:rsidP="002A209F">
            <w:pPr>
              <w:widowControl w:val="0"/>
              <w:autoSpaceDE w:val="0"/>
              <w:autoSpaceDN w:val="0"/>
              <w:adjustRightInd w:val="0"/>
              <w:jc w:val="center"/>
              <w:rPr>
                <w:sz w:val="22"/>
                <w:szCs w:val="22"/>
              </w:rPr>
            </w:pPr>
            <w:r w:rsidRPr="00BA36A7">
              <w:rPr>
                <w:sz w:val="22"/>
                <w:szCs w:val="22"/>
              </w:rPr>
              <w:t xml:space="preserve">Алгоритм формирования (формула) расчета показателя </w:t>
            </w:r>
          </w:p>
        </w:tc>
        <w:tc>
          <w:tcPr>
            <w:tcW w:w="1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F4908" w:rsidRPr="00BA36A7" w:rsidRDefault="004F4908" w:rsidP="002A209F">
            <w:pPr>
              <w:widowControl w:val="0"/>
              <w:autoSpaceDE w:val="0"/>
              <w:autoSpaceDN w:val="0"/>
              <w:adjustRightInd w:val="0"/>
              <w:jc w:val="center"/>
              <w:rPr>
                <w:sz w:val="22"/>
                <w:szCs w:val="22"/>
              </w:rPr>
            </w:pPr>
            <w:r w:rsidRPr="00BA36A7">
              <w:rPr>
                <w:sz w:val="22"/>
                <w:szCs w:val="22"/>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F4908" w:rsidRPr="00BA36A7" w:rsidRDefault="004F4908" w:rsidP="002A209F">
            <w:pPr>
              <w:widowControl w:val="0"/>
              <w:autoSpaceDE w:val="0"/>
              <w:autoSpaceDN w:val="0"/>
              <w:adjustRightInd w:val="0"/>
              <w:jc w:val="center"/>
              <w:rPr>
                <w:sz w:val="22"/>
                <w:szCs w:val="22"/>
              </w:rPr>
            </w:pPr>
            <w:r w:rsidRPr="00BA36A7">
              <w:rPr>
                <w:sz w:val="22"/>
                <w:szCs w:val="22"/>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4F4908" w:rsidRPr="00BA36A7" w:rsidRDefault="004F4908" w:rsidP="002A209F">
            <w:pPr>
              <w:widowControl w:val="0"/>
              <w:autoSpaceDE w:val="0"/>
              <w:autoSpaceDN w:val="0"/>
              <w:adjustRightInd w:val="0"/>
              <w:jc w:val="center"/>
              <w:rPr>
                <w:sz w:val="22"/>
                <w:szCs w:val="22"/>
              </w:rPr>
            </w:pPr>
            <w:r w:rsidRPr="00BA36A7">
              <w:rPr>
                <w:sz w:val="22"/>
                <w:szCs w:val="22"/>
              </w:rPr>
              <w:t>Дата получения фактического значения показателя</w:t>
            </w:r>
          </w:p>
        </w:tc>
      </w:tr>
      <w:tr w:rsidR="004F4908" w:rsidRPr="003E10B0" w:rsidTr="002A209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F4908" w:rsidRPr="00BA36A7" w:rsidRDefault="004F4908" w:rsidP="002A209F">
            <w:pPr>
              <w:widowControl w:val="0"/>
              <w:autoSpaceDE w:val="0"/>
              <w:autoSpaceDN w:val="0"/>
              <w:adjustRightInd w:val="0"/>
              <w:jc w:val="center"/>
              <w:rPr>
                <w:sz w:val="22"/>
                <w:szCs w:val="22"/>
              </w:rPr>
            </w:pPr>
            <w:r w:rsidRPr="00BA36A7">
              <w:rPr>
                <w:sz w:val="22"/>
                <w:szCs w:val="22"/>
              </w:rPr>
              <w:t>1</w:t>
            </w:r>
          </w:p>
        </w:tc>
        <w:tc>
          <w:tcPr>
            <w:tcW w:w="1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F4908" w:rsidRPr="00BA36A7" w:rsidRDefault="004F4908" w:rsidP="002A209F">
            <w:pPr>
              <w:widowControl w:val="0"/>
              <w:autoSpaceDE w:val="0"/>
              <w:autoSpaceDN w:val="0"/>
              <w:adjustRightInd w:val="0"/>
              <w:jc w:val="center"/>
              <w:rPr>
                <w:sz w:val="22"/>
                <w:szCs w:val="22"/>
              </w:rPr>
            </w:pPr>
            <w:r w:rsidRPr="00BA36A7">
              <w:rPr>
                <w:sz w:val="22"/>
                <w:szCs w:val="22"/>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F4908" w:rsidRPr="00BA36A7" w:rsidRDefault="004F4908" w:rsidP="002A209F">
            <w:pPr>
              <w:widowControl w:val="0"/>
              <w:autoSpaceDE w:val="0"/>
              <w:autoSpaceDN w:val="0"/>
              <w:adjustRightInd w:val="0"/>
              <w:jc w:val="center"/>
              <w:rPr>
                <w:sz w:val="22"/>
                <w:szCs w:val="22"/>
              </w:rPr>
            </w:pPr>
            <w:r w:rsidRPr="00BA36A7">
              <w:rPr>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4F4908" w:rsidRPr="00BA36A7" w:rsidRDefault="004F4908" w:rsidP="002A209F">
            <w:pPr>
              <w:widowControl w:val="0"/>
              <w:autoSpaceDE w:val="0"/>
              <w:autoSpaceDN w:val="0"/>
              <w:adjustRightInd w:val="0"/>
              <w:jc w:val="center"/>
              <w:rPr>
                <w:sz w:val="22"/>
                <w:szCs w:val="22"/>
              </w:rPr>
            </w:pPr>
            <w:r w:rsidRPr="00BA36A7">
              <w:rPr>
                <w:sz w:val="22"/>
                <w:szCs w:val="22"/>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F4908" w:rsidRPr="00BA36A7" w:rsidRDefault="004F4908" w:rsidP="002A209F">
            <w:pPr>
              <w:widowControl w:val="0"/>
              <w:autoSpaceDE w:val="0"/>
              <w:autoSpaceDN w:val="0"/>
              <w:adjustRightInd w:val="0"/>
              <w:jc w:val="center"/>
              <w:rPr>
                <w:sz w:val="22"/>
                <w:szCs w:val="22"/>
              </w:rPr>
            </w:pPr>
            <w:r w:rsidRPr="00BA36A7">
              <w:rPr>
                <w:sz w:val="22"/>
                <w:szCs w:val="22"/>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F4908" w:rsidRPr="00BA36A7" w:rsidRDefault="004F4908" w:rsidP="002A209F">
            <w:pPr>
              <w:widowControl w:val="0"/>
              <w:autoSpaceDE w:val="0"/>
              <w:autoSpaceDN w:val="0"/>
              <w:adjustRightInd w:val="0"/>
              <w:jc w:val="center"/>
              <w:rPr>
                <w:sz w:val="22"/>
                <w:szCs w:val="22"/>
              </w:rPr>
            </w:pPr>
            <w:r w:rsidRPr="00BA36A7">
              <w:rPr>
                <w:sz w:val="22"/>
                <w:szCs w:val="22"/>
              </w:rPr>
              <w:t>6</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F4908" w:rsidRPr="00BA36A7" w:rsidRDefault="004F4908" w:rsidP="002A209F">
            <w:pPr>
              <w:widowControl w:val="0"/>
              <w:autoSpaceDE w:val="0"/>
              <w:autoSpaceDN w:val="0"/>
              <w:adjustRightInd w:val="0"/>
              <w:jc w:val="center"/>
              <w:rPr>
                <w:sz w:val="22"/>
                <w:szCs w:val="22"/>
              </w:rPr>
            </w:pPr>
            <w:r w:rsidRPr="00BA36A7">
              <w:rPr>
                <w:sz w:val="22"/>
                <w:szCs w:val="22"/>
              </w:rPr>
              <w:t>7</w:t>
            </w:r>
          </w:p>
        </w:tc>
        <w:tc>
          <w:tcPr>
            <w:tcW w:w="1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F4908" w:rsidRPr="00BA36A7" w:rsidRDefault="004F4908" w:rsidP="002A209F">
            <w:pPr>
              <w:widowControl w:val="0"/>
              <w:autoSpaceDE w:val="0"/>
              <w:autoSpaceDN w:val="0"/>
              <w:adjustRightInd w:val="0"/>
              <w:jc w:val="center"/>
              <w:rPr>
                <w:sz w:val="22"/>
                <w:szCs w:val="22"/>
              </w:rPr>
            </w:pPr>
            <w:r w:rsidRPr="00BA36A7">
              <w:rPr>
                <w:sz w:val="22"/>
                <w:szCs w:val="22"/>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F4908" w:rsidRPr="00BA36A7" w:rsidRDefault="004F4908" w:rsidP="002A209F">
            <w:pPr>
              <w:widowControl w:val="0"/>
              <w:autoSpaceDE w:val="0"/>
              <w:autoSpaceDN w:val="0"/>
              <w:adjustRightInd w:val="0"/>
              <w:jc w:val="center"/>
              <w:rPr>
                <w:sz w:val="22"/>
                <w:szCs w:val="22"/>
              </w:rPr>
            </w:pPr>
            <w:r w:rsidRPr="00BA36A7">
              <w:rPr>
                <w:sz w:val="22"/>
                <w:szCs w:val="22"/>
              </w:rPr>
              <w:t>9</w:t>
            </w:r>
          </w:p>
        </w:tc>
        <w:tc>
          <w:tcPr>
            <w:tcW w:w="1417" w:type="dxa"/>
            <w:tcBorders>
              <w:top w:val="single" w:sz="4" w:space="0" w:color="auto"/>
              <w:left w:val="single" w:sz="4" w:space="0" w:color="auto"/>
              <w:bottom w:val="single" w:sz="4" w:space="0" w:color="auto"/>
              <w:right w:val="single" w:sz="4" w:space="0" w:color="auto"/>
            </w:tcBorders>
          </w:tcPr>
          <w:p w:rsidR="004F4908" w:rsidRPr="00BA36A7" w:rsidRDefault="004F4908" w:rsidP="002A209F">
            <w:pPr>
              <w:widowControl w:val="0"/>
              <w:autoSpaceDE w:val="0"/>
              <w:autoSpaceDN w:val="0"/>
              <w:adjustRightInd w:val="0"/>
              <w:jc w:val="center"/>
              <w:rPr>
                <w:sz w:val="22"/>
                <w:szCs w:val="22"/>
              </w:rPr>
            </w:pPr>
            <w:r w:rsidRPr="00BA36A7">
              <w:rPr>
                <w:sz w:val="22"/>
                <w:szCs w:val="22"/>
              </w:rPr>
              <w:t>10</w:t>
            </w:r>
          </w:p>
        </w:tc>
      </w:tr>
      <w:tr w:rsidR="004F4908" w:rsidRPr="003E10B0" w:rsidTr="002A209F">
        <w:tc>
          <w:tcPr>
            <w:tcW w:w="14742" w:type="dxa"/>
            <w:gridSpan w:val="10"/>
            <w:tcBorders>
              <w:top w:val="single" w:sz="4" w:space="0" w:color="auto"/>
              <w:left w:val="single" w:sz="4" w:space="0" w:color="auto"/>
              <w:bottom w:val="single" w:sz="4" w:space="0" w:color="auto"/>
              <w:right w:val="single" w:sz="4" w:space="0" w:color="auto"/>
            </w:tcBorders>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 xml:space="preserve">Показатель цели подпрограммы </w:t>
            </w:r>
            <w:r>
              <w:rPr>
                <w:rFonts w:eastAsia="Calibri"/>
                <w:sz w:val="22"/>
                <w:szCs w:val="22"/>
              </w:rPr>
              <w:t xml:space="preserve">(направления) </w:t>
            </w:r>
            <w:r w:rsidRPr="00BA36A7">
              <w:rPr>
                <w:rFonts w:eastAsia="Calibri"/>
                <w:sz w:val="22"/>
                <w:szCs w:val="22"/>
              </w:rPr>
              <w:t>5. Рациональное использование муниципальных ресурсов МО Молчановский район</w:t>
            </w:r>
          </w:p>
        </w:tc>
      </w:tr>
      <w:tr w:rsidR="004F4908" w:rsidRPr="003E10B0" w:rsidTr="002A209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908" w:rsidRPr="00BA36A7" w:rsidRDefault="004F4908" w:rsidP="002A209F">
            <w:pPr>
              <w:widowControl w:val="0"/>
              <w:autoSpaceDE w:val="0"/>
              <w:autoSpaceDN w:val="0"/>
              <w:adjustRightInd w:val="0"/>
              <w:rPr>
                <w:sz w:val="22"/>
                <w:szCs w:val="22"/>
              </w:rPr>
            </w:pPr>
            <w:r w:rsidRPr="00BA36A7">
              <w:rPr>
                <w:sz w:val="22"/>
                <w:szCs w:val="22"/>
              </w:rPr>
              <w:t>1</w:t>
            </w:r>
          </w:p>
        </w:tc>
        <w:tc>
          <w:tcPr>
            <w:tcW w:w="1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Увеличение муниципальных ресурсов, вовлеченных в хозяйственный оборот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календарный год</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Увеличение муниципальных ресурсов определяется, как доля муниципальных ресурсов, вовлеченных в хозяйственный оборот от общего объема ресурсов</w:t>
            </w:r>
          </w:p>
        </w:tc>
        <w:tc>
          <w:tcPr>
            <w:tcW w:w="1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Периодическая 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МКУ «Отдел по управлению муниципальным имуществом Администрации Молчановского района Томской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февраль очередного года, следующего за отчетным</w:t>
            </w:r>
          </w:p>
        </w:tc>
      </w:tr>
      <w:tr w:rsidR="004F4908" w:rsidRPr="003E10B0" w:rsidTr="002A209F">
        <w:tc>
          <w:tcPr>
            <w:tcW w:w="14742" w:type="dxa"/>
            <w:gridSpan w:val="10"/>
            <w:tcBorders>
              <w:top w:val="single" w:sz="4" w:space="0" w:color="auto"/>
              <w:left w:val="single" w:sz="4" w:space="0" w:color="auto"/>
              <w:bottom w:val="single" w:sz="4" w:space="0" w:color="auto"/>
              <w:right w:val="single" w:sz="4" w:space="0" w:color="auto"/>
            </w:tcBorders>
          </w:tcPr>
          <w:p w:rsidR="004F4908" w:rsidRPr="00BA36A7" w:rsidRDefault="004F4908" w:rsidP="002A209F">
            <w:pPr>
              <w:autoSpaceDE w:val="0"/>
              <w:autoSpaceDN w:val="0"/>
              <w:adjustRightInd w:val="0"/>
              <w:outlineLvl w:val="0"/>
              <w:rPr>
                <w:sz w:val="22"/>
                <w:szCs w:val="22"/>
              </w:rPr>
            </w:pPr>
            <w:r w:rsidRPr="00BA36A7">
              <w:rPr>
                <w:sz w:val="22"/>
                <w:szCs w:val="22"/>
              </w:rPr>
              <w:t>Показатели задачи подпрограммы</w:t>
            </w:r>
            <w:r>
              <w:rPr>
                <w:sz w:val="22"/>
                <w:szCs w:val="22"/>
              </w:rPr>
              <w:t xml:space="preserve"> (направления)</w:t>
            </w:r>
            <w:r w:rsidRPr="00BA36A7">
              <w:rPr>
                <w:sz w:val="22"/>
                <w:szCs w:val="22"/>
              </w:rPr>
              <w:t xml:space="preserve"> 5 </w:t>
            </w:r>
            <w:r w:rsidRPr="00BA36A7">
              <w:rPr>
                <w:rFonts w:eastAsia="Calibri"/>
                <w:sz w:val="22"/>
                <w:szCs w:val="22"/>
              </w:rPr>
              <w:t>Рациональное использование муниципальных ресурсов МО Молчановский район</w:t>
            </w:r>
          </w:p>
        </w:tc>
      </w:tr>
      <w:tr w:rsidR="004F4908" w:rsidRPr="003E10B0" w:rsidTr="002A209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908" w:rsidRPr="00BA36A7" w:rsidRDefault="004F4908" w:rsidP="002A209F">
            <w:pPr>
              <w:widowControl w:val="0"/>
              <w:autoSpaceDE w:val="0"/>
              <w:autoSpaceDN w:val="0"/>
              <w:adjustRightInd w:val="0"/>
              <w:rPr>
                <w:sz w:val="22"/>
                <w:szCs w:val="22"/>
              </w:rPr>
            </w:pPr>
            <w:r w:rsidRPr="00BA36A7">
              <w:rPr>
                <w:sz w:val="22"/>
                <w:szCs w:val="22"/>
              </w:rPr>
              <w:t>1</w:t>
            </w:r>
          </w:p>
        </w:tc>
        <w:tc>
          <w:tcPr>
            <w:tcW w:w="1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Показатель</w:t>
            </w:r>
            <w:r>
              <w:rPr>
                <w:rFonts w:eastAsia="Calibri"/>
                <w:sz w:val="22"/>
                <w:szCs w:val="22"/>
              </w:rPr>
              <w:t xml:space="preserve"> </w:t>
            </w:r>
            <w:r w:rsidRPr="00BA36A7">
              <w:rPr>
                <w:rFonts w:eastAsia="Calibri"/>
                <w:sz w:val="22"/>
                <w:szCs w:val="22"/>
              </w:rPr>
              <w:t>1</w:t>
            </w:r>
          </w:p>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задачи 1.</w:t>
            </w:r>
          </w:p>
          <w:p w:rsidR="004F4908" w:rsidRPr="00BA36A7" w:rsidRDefault="004F4908" w:rsidP="002A209F">
            <w:pPr>
              <w:widowControl w:val="0"/>
              <w:autoSpaceDE w:val="0"/>
              <w:autoSpaceDN w:val="0"/>
              <w:jc w:val="both"/>
              <w:rPr>
                <w:rFonts w:eastAsia="Calibri"/>
                <w:sz w:val="22"/>
                <w:szCs w:val="22"/>
              </w:rPr>
            </w:pPr>
            <w:r w:rsidRPr="00BA36A7">
              <w:rPr>
                <w:rFonts w:eastAsia="Calibri"/>
                <w:sz w:val="22"/>
                <w:szCs w:val="22"/>
              </w:rPr>
              <w:t xml:space="preserve">Количество объектов муниципальной собственности, приведенных в нормативное состояние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единиц</w:t>
            </w:r>
          </w:p>
        </w:tc>
        <w:tc>
          <w:tcPr>
            <w:tcW w:w="1134" w:type="dxa"/>
            <w:tcBorders>
              <w:top w:val="single" w:sz="4" w:space="0" w:color="auto"/>
              <w:left w:val="single" w:sz="4" w:space="0" w:color="auto"/>
              <w:bottom w:val="single" w:sz="4" w:space="0" w:color="auto"/>
              <w:right w:val="single" w:sz="4" w:space="0" w:color="auto"/>
            </w:tcBorders>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календарный год</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Подсчет</w:t>
            </w:r>
          </w:p>
        </w:tc>
        <w:tc>
          <w:tcPr>
            <w:tcW w:w="1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Периодическая 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МКУ «Отдел по управлению муниципальным имуществом Администрации Молчановского района Томской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4F4908" w:rsidRPr="00BA36A7" w:rsidRDefault="004F4908" w:rsidP="002A209F">
            <w:pPr>
              <w:spacing w:after="200" w:line="276" w:lineRule="auto"/>
              <w:jc w:val="center"/>
              <w:rPr>
                <w:sz w:val="22"/>
                <w:szCs w:val="22"/>
                <w:lang w:eastAsia="en-US"/>
              </w:rPr>
            </w:pPr>
            <w:r w:rsidRPr="00BA36A7">
              <w:rPr>
                <w:sz w:val="22"/>
                <w:szCs w:val="22"/>
                <w:lang w:eastAsia="en-US"/>
              </w:rPr>
              <w:t>февраль очередного года, следующего за отчетным</w:t>
            </w:r>
          </w:p>
        </w:tc>
      </w:tr>
      <w:tr w:rsidR="004F4908" w:rsidRPr="003E10B0" w:rsidTr="004F490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908" w:rsidRPr="00BA36A7" w:rsidRDefault="004F4908" w:rsidP="002A209F">
            <w:pPr>
              <w:widowControl w:val="0"/>
              <w:autoSpaceDE w:val="0"/>
              <w:autoSpaceDN w:val="0"/>
              <w:adjustRightInd w:val="0"/>
              <w:rPr>
                <w:sz w:val="22"/>
                <w:szCs w:val="22"/>
              </w:rPr>
            </w:pPr>
            <w:r w:rsidRPr="00BA36A7">
              <w:rPr>
                <w:sz w:val="22"/>
                <w:szCs w:val="22"/>
              </w:rPr>
              <w:lastRenderedPageBreak/>
              <w:t>2</w:t>
            </w:r>
          </w:p>
        </w:tc>
        <w:tc>
          <w:tcPr>
            <w:tcW w:w="1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Показатель 2 задачи 1.</w:t>
            </w:r>
          </w:p>
          <w:p w:rsidR="004F4908" w:rsidRPr="00BA36A7" w:rsidRDefault="004F4908" w:rsidP="002A209F">
            <w:pPr>
              <w:widowControl w:val="0"/>
              <w:autoSpaceDE w:val="0"/>
              <w:autoSpaceDN w:val="0"/>
              <w:jc w:val="both"/>
              <w:rPr>
                <w:rFonts w:eastAsia="Calibri"/>
                <w:sz w:val="22"/>
                <w:szCs w:val="22"/>
              </w:rPr>
            </w:pPr>
            <w:r w:rsidRPr="00BA36A7">
              <w:rPr>
                <w:rFonts w:eastAsia="Calibri"/>
                <w:sz w:val="22"/>
                <w:szCs w:val="22"/>
              </w:rPr>
              <w:t>Количество объектов, переданных в аренду (</w:t>
            </w:r>
            <w:proofErr w:type="spellStart"/>
            <w:r w:rsidRPr="00BA36A7">
              <w:rPr>
                <w:rFonts w:eastAsia="Calibri"/>
                <w:sz w:val="22"/>
                <w:szCs w:val="22"/>
              </w:rPr>
              <w:t>ОКСы</w:t>
            </w:r>
            <w:proofErr w:type="spellEnd"/>
            <w:r w:rsidRPr="00BA36A7">
              <w:rPr>
                <w:rFonts w:eastAsia="Calibri"/>
                <w:sz w:val="22"/>
                <w:szCs w:val="22"/>
              </w:rPr>
              <w:t>, помещения)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единиц</w:t>
            </w:r>
          </w:p>
        </w:tc>
        <w:tc>
          <w:tcPr>
            <w:tcW w:w="1134" w:type="dxa"/>
            <w:tcBorders>
              <w:top w:val="single" w:sz="4" w:space="0" w:color="auto"/>
              <w:left w:val="single" w:sz="4" w:space="0" w:color="auto"/>
              <w:bottom w:val="single" w:sz="4" w:space="0" w:color="auto"/>
              <w:right w:val="single" w:sz="4" w:space="0" w:color="auto"/>
            </w:tcBorders>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календарный год</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F4908" w:rsidRPr="00BA36A7" w:rsidRDefault="004F4908" w:rsidP="004F4908">
            <w:pPr>
              <w:widowControl w:val="0"/>
              <w:autoSpaceDE w:val="0"/>
              <w:autoSpaceDN w:val="0"/>
              <w:jc w:val="center"/>
              <w:rPr>
                <w:rFonts w:eastAsia="Calibri"/>
                <w:sz w:val="22"/>
                <w:szCs w:val="22"/>
              </w:rPr>
            </w:pPr>
            <w:r w:rsidRPr="00BA36A7">
              <w:rPr>
                <w:rFonts w:eastAsia="Calibri"/>
                <w:sz w:val="22"/>
                <w:szCs w:val="22"/>
              </w:rPr>
              <w:t>Подсчет</w:t>
            </w:r>
          </w:p>
        </w:tc>
        <w:tc>
          <w:tcPr>
            <w:tcW w:w="1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F4908" w:rsidRPr="00BA36A7" w:rsidRDefault="004F4908" w:rsidP="004F4908">
            <w:pPr>
              <w:widowControl w:val="0"/>
              <w:autoSpaceDE w:val="0"/>
              <w:autoSpaceDN w:val="0"/>
              <w:jc w:val="center"/>
              <w:rPr>
                <w:rFonts w:eastAsia="Calibri"/>
                <w:sz w:val="22"/>
                <w:szCs w:val="22"/>
              </w:rPr>
            </w:pPr>
            <w:r w:rsidRPr="00BA36A7">
              <w:rPr>
                <w:rFonts w:eastAsia="Calibri"/>
                <w:sz w:val="22"/>
                <w:szCs w:val="22"/>
              </w:rPr>
              <w:t>Периодическая 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МКУ «Отдел по управлению муниципальным имуществом Администрации Молчановского района Томской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4F4908" w:rsidRPr="00BA36A7" w:rsidRDefault="004F4908" w:rsidP="002A209F">
            <w:pPr>
              <w:spacing w:after="200" w:line="276" w:lineRule="auto"/>
              <w:jc w:val="center"/>
              <w:rPr>
                <w:sz w:val="22"/>
                <w:szCs w:val="22"/>
                <w:lang w:eastAsia="en-US"/>
              </w:rPr>
            </w:pPr>
            <w:r w:rsidRPr="00BA36A7">
              <w:rPr>
                <w:sz w:val="22"/>
                <w:szCs w:val="22"/>
                <w:lang w:eastAsia="en-US"/>
              </w:rPr>
              <w:t>февраль очередного года, следующего за отчетным</w:t>
            </w:r>
          </w:p>
        </w:tc>
      </w:tr>
      <w:tr w:rsidR="004F4908" w:rsidRPr="003E10B0" w:rsidTr="004F490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908" w:rsidRPr="00BA36A7" w:rsidRDefault="004F4908" w:rsidP="002A209F">
            <w:pPr>
              <w:widowControl w:val="0"/>
              <w:autoSpaceDE w:val="0"/>
              <w:autoSpaceDN w:val="0"/>
              <w:adjustRightInd w:val="0"/>
              <w:rPr>
                <w:sz w:val="22"/>
                <w:szCs w:val="22"/>
              </w:rPr>
            </w:pPr>
            <w:r w:rsidRPr="00BA36A7">
              <w:rPr>
                <w:sz w:val="22"/>
                <w:szCs w:val="22"/>
              </w:rPr>
              <w:t>3</w:t>
            </w:r>
          </w:p>
        </w:tc>
        <w:tc>
          <w:tcPr>
            <w:tcW w:w="1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908" w:rsidRPr="00BA36A7" w:rsidRDefault="004F4908" w:rsidP="002A209F">
            <w:pPr>
              <w:autoSpaceDE w:val="0"/>
              <w:autoSpaceDN w:val="0"/>
              <w:adjustRightInd w:val="0"/>
              <w:rPr>
                <w:rFonts w:eastAsia="Calibri"/>
                <w:sz w:val="22"/>
                <w:szCs w:val="22"/>
              </w:rPr>
            </w:pPr>
            <w:r w:rsidRPr="00BA36A7">
              <w:rPr>
                <w:rFonts w:eastAsia="Calibri"/>
                <w:sz w:val="22"/>
                <w:szCs w:val="22"/>
              </w:rPr>
              <w:t xml:space="preserve">Показатель 3 задачи 1. </w:t>
            </w:r>
            <w:r w:rsidRPr="00BA36A7">
              <w:rPr>
                <w:sz w:val="22"/>
                <w:szCs w:val="22"/>
              </w:rPr>
              <w:t>Количество заключенных договоров на коммунальные услуги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единиц</w:t>
            </w:r>
          </w:p>
        </w:tc>
        <w:tc>
          <w:tcPr>
            <w:tcW w:w="1134" w:type="dxa"/>
            <w:tcBorders>
              <w:top w:val="single" w:sz="4" w:space="0" w:color="auto"/>
              <w:left w:val="single" w:sz="4" w:space="0" w:color="auto"/>
              <w:bottom w:val="single" w:sz="4" w:space="0" w:color="auto"/>
              <w:right w:val="single" w:sz="4" w:space="0" w:color="auto"/>
            </w:tcBorders>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календарный год</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F4908" w:rsidRPr="00BA36A7" w:rsidRDefault="004F4908" w:rsidP="004F4908">
            <w:pPr>
              <w:widowControl w:val="0"/>
              <w:autoSpaceDE w:val="0"/>
              <w:autoSpaceDN w:val="0"/>
              <w:jc w:val="center"/>
              <w:rPr>
                <w:rFonts w:eastAsia="Calibri"/>
                <w:sz w:val="22"/>
                <w:szCs w:val="22"/>
              </w:rPr>
            </w:pPr>
            <w:r w:rsidRPr="00BA36A7">
              <w:rPr>
                <w:rFonts w:eastAsia="Calibri"/>
                <w:sz w:val="22"/>
                <w:szCs w:val="22"/>
              </w:rPr>
              <w:t>Подсчет</w:t>
            </w:r>
          </w:p>
        </w:tc>
        <w:tc>
          <w:tcPr>
            <w:tcW w:w="1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F4908" w:rsidRPr="00BA36A7" w:rsidRDefault="004F4908" w:rsidP="004F4908">
            <w:pPr>
              <w:widowControl w:val="0"/>
              <w:autoSpaceDE w:val="0"/>
              <w:autoSpaceDN w:val="0"/>
              <w:jc w:val="center"/>
              <w:rPr>
                <w:rFonts w:eastAsia="Calibri"/>
                <w:sz w:val="22"/>
                <w:szCs w:val="22"/>
              </w:rPr>
            </w:pPr>
            <w:r w:rsidRPr="00BA36A7">
              <w:rPr>
                <w:rFonts w:eastAsia="Calibri"/>
                <w:sz w:val="22"/>
                <w:szCs w:val="22"/>
              </w:rPr>
              <w:t>Периодическая 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МКУ «Отдел по управлению муниципальным имуществом Администрации Молчановского района Томской области»</w:t>
            </w:r>
          </w:p>
        </w:tc>
        <w:tc>
          <w:tcPr>
            <w:tcW w:w="1417" w:type="dxa"/>
            <w:tcBorders>
              <w:top w:val="single" w:sz="4" w:space="0" w:color="auto"/>
              <w:left w:val="single" w:sz="4" w:space="0" w:color="auto"/>
              <w:bottom w:val="single" w:sz="4" w:space="0" w:color="auto"/>
              <w:right w:val="single" w:sz="4" w:space="0" w:color="auto"/>
            </w:tcBorders>
          </w:tcPr>
          <w:p w:rsidR="004F4908" w:rsidRPr="00BA36A7" w:rsidRDefault="004F4908" w:rsidP="002A209F">
            <w:pPr>
              <w:jc w:val="center"/>
              <w:rPr>
                <w:sz w:val="22"/>
                <w:szCs w:val="22"/>
              </w:rPr>
            </w:pPr>
            <w:r w:rsidRPr="00BA36A7">
              <w:rPr>
                <w:sz w:val="22"/>
                <w:szCs w:val="22"/>
              </w:rPr>
              <w:t>февраль очередного года, следующего за отчетным</w:t>
            </w:r>
          </w:p>
        </w:tc>
      </w:tr>
      <w:tr w:rsidR="004F4908" w:rsidRPr="003E10B0" w:rsidTr="004F490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908" w:rsidRPr="00BA36A7" w:rsidRDefault="004F4908" w:rsidP="002A209F">
            <w:pPr>
              <w:widowControl w:val="0"/>
              <w:autoSpaceDE w:val="0"/>
              <w:autoSpaceDN w:val="0"/>
              <w:adjustRightInd w:val="0"/>
              <w:rPr>
                <w:sz w:val="22"/>
                <w:szCs w:val="22"/>
              </w:rPr>
            </w:pPr>
            <w:r w:rsidRPr="00BA36A7">
              <w:rPr>
                <w:sz w:val="22"/>
                <w:szCs w:val="22"/>
              </w:rPr>
              <w:t>4</w:t>
            </w:r>
          </w:p>
        </w:tc>
        <w:tc>
          <w:tcPr>
            <w:tcW w:w="1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908" w:rsidRPr="00BA36A7" w:rsidRDefault="004F4908" w:rsidP="002A209F">
            <w:pPr>
              <w:rPr>
                <w:sz w:val="22"/>
                <w:szCs w:val="22"/>
              </w:rPr>
            </w:pPr>
            <w:r w:rsidRPr="00BA36A7">
              <w:rPr>
                <w:sz w:val="22"/>
                <w:szCs w:val="22"/>
              </w:rPr>
              <w:t xml:space="preserve">Показатель 4 задачи 1. </w:t>
            </w:r>
            <w:r w:rsidRPr="00BA36A7">
              <w:rPr>
                <w:sz w:val="22"/>
                <w:szCs w:val="22"/>
                <w:lang w:eastAsia="en-US"/>
              </w:rPr>
              <w:t>Количество оформленных объектов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908" w:rsidRPr="00BA36A7" w:rsidRDefault="004F4908" w:rsidP="002A209F">
            <w:pPr>
              <w:jc w:val="center"/>
              <w:rPr>
                <w:sz w:val="22"/>
                <w:szCs w:val="22"/>
              </w:rPr>
            </w:pPr>
            <w:r w:rsidRPr="00BA36A7">
              <w:rPr>
                <w:sz w:val="22"/>
                <w:szCs w:val="22"/>
              </w:rPr>
              <w:t>единиц</w:t>
            </w:r>
          </w:p>
        </w:tc>
        <w:tc>
          <w:tcPr>
            <w:tcW w:w="1134" w:type="dxa"/>
            <w:tcBorders>
              <w:top w:val="single" w:sz="4" w:space="0" w:color="auto"/>
              <w:left w:val="single" w:sz="4" w:space="0" w:color="auto"/>
              <w:bottom w:val="single" w:sz="4" w:space="0" w:color="auto"/>
              <w:right w:val="single" w:sz="4" w:space="0" w:color="auto"/>
            </w:tcBorders>
          </w:tcPr>
          <w:p w:rsidR="004F4908" w:rsidRPr="00BA36A7" w:rsidRDefault="004F4908" w:rsidP="002A209F">
            <w:pPr>
              <w:jc w:val="center"/>
              <w:rPr>
                <w:sz w:val="22"/>
                <w:szCs w:val="22"/>
              </w:rPr>
            </w:pPr>
            <w:r w:rsidRPr="00BA36A7">
              <w:rPr>
                <w:sz w:val="22"/>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908" w:rsidRPr="00BA36A7" w:rsidRDefault="004F4908" w:rsidP="002A209F">
            <w:pPr>
              <w:rPr>
                <w:sz w:val="22"/>
                <w:szCs w:val="22"/>
              </w:rPr>
            </w:pPr>
            <w:r w:rsidRPr="00BA36A7">
              <w:rPr>
                <w:sz w:val="22"/>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908" w:rsidRPr="00BA36A7" w:rsidRDefault="004F4908" w:rsidP="002A209F">
            <w:pPr>
              <w:jc w:val="center"/>
              <w:rPr>
                <w:sz w:val="22"/>
                <w:szCs w:val="22"/>
              </w:rPr>
            </w:pPr>
            <w:r w:rsidRPr="00BA36A7">
              <w:rPr>
                <w:sz w:val="22"/>
                <w:szCs w:val="22"/>
              </w:rPr>
              <w:t>календарный год</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F4908" w:rsidRPr="00BA36A7" w:rsidRDefault="004F4908" w:rsidP="004F4908">
            <w:pPr>
              <w:jc w:val="center"/>
              <w:rPr>
                <w:sz w:val="22"/>
                <w:szCs w:val="22"/>
              </w:rPr>
            </w:pPr>
            <w:r w:rsidRPr="00BA36A7">
              <w:rPr>
                <w:sz w:val="22"/>
                <w:szCs w:val="22"/>
              </w:rPr>
              <w:t>Подсчет</w:t>
            </w:r>
          </w:p>
        </w:tc>
        <w:tc>
          <w:tcPr>
            <w:tcW w:w="1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F4908" w:rsidRPr="00BA36A7" w:rsidRDefault="004F4908" w:rsidP="004F4908">
            <w:pPr>
              <w:jc w:val="center"/>
              <w:rPr>
                <w:sz w:val="22"/>
                <w:szCs w:val="22"/>
              </w:rPr>
            </w:pPr>
            <w:r w:rsidRPr="00BA36A7">
              <w:rPr>
                <w:sz w:val="22"/>
                <w:szCs w:val="22"/>
              </w:rPr>
              <w:t>Периодическая 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908" w:rsidRPr="00BA36A7" w:rsidRDefault="004F4908" w:rsidP="002A209F">
            <w:pPr>
              <w:jc w:val="center"/>
              <w:rPr>
                <w:sz w:val="22"/>
                <w:szCs w:val="22"/>
              </w:rPr>
            </w:pPr>
            <w:r w:rsidRPr="00BA36A7">
              <w:rPr>
                <w:rFonts w:eastAsia="Calibri"/>
                <w:sz w:val="22"/>
                <w:szCs w:val="22"/>
              </w:rPr>
              <w:t>МКУ «Отдел по управлению муниципальным имуществом Администрации Молчановского района Томской области»</w:t>
            </w:r>
          </w:p>
        </w:tc>
        <w:tc>
          <w:tcPr>
            <w:tcW w:w="1417" w:type="dxa"/>
            <w:tcBorders>
              <w:top w:val="single" w:sz="4" w:space="0" w:color="auto"/>
              <w:left w:val="single" w:sz="4" w:space="0" w:color="auto"/>
              <w:bottom w:val="single" w:sz="4" w:space="0" w:color="auto"/>
              <w:right w:val="single" w:sz="4" w:space="0" w:color="auto"/>
            </w:tcBorders>
          </w:tcPr>
          <w:p w:rsidR="004F4908" w:rsidRPr="00BA36A7" w:rsidRDefault="004F4908" w:rsidP="002A209F">
            <w:pPr>
              <w:jc w:val="center"/>
              <w:rPr>
                <w:sz w:val="22"/>
                <w:szCs w:val="22"/>
              </w:rPr>
            </w:pPr>
            <w:r w:rsidRPr="00BA36A7">
              <w:rPr>
                <w:sz w:val="22"/>
                <w:szCs w:val="22"/>
              </w:rPr>
              <w:t>февраль очередного года, следующего за отчетным</w:t>
            </w:r>
          </w:p>
        </w:tc>
      </w:tr>
      <w:tr w:rsidR="004F4908" w:rsidRPr="003E10B0" w:rsidTr="004F490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908" w:rsidRPr="00BA36A7" w:rsidRDefault="004F4908" w:rsidP="002A209F">
            <w:pPr>
              <w:widowControl w:val="0"/>
              <w:autoSpaceDE w:val="0"/>
              <w:autoSpaceDN w:val="0"/>
              <w:adjustRightInd w:val="0"/>
              <w:rPr>
                <w:sz w:val="22"/>
                <w:szCs w:val="22"/>
              </w:rPr>
            </w:pPr>
            <w:r w:rsidRPr="00BA36A7">
              <w:rPr>
                <w:sz w:val="22"/>
                <w:szCs w:val="22"/>
              </w:rPr>
              <w:t>5</w:t>
            </w:r>
          </w:p>
        </w:tc>
        <w:tc>
          <w:tcPr>
            <w:tcW w:w="1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908" w:rsidRPr="00BA36A7" w:rsidRDefault="004F4908" w:rsidP="002A209F">
            <w:pPr>
              <w:rPr>
                <w:sz w:val="22"/>
                <w:szCs w:val="22"/>
                <w:lang w:eastAsia="en-US"/>
              </w:rPr>
            </w:pPr>
            <w:r w:rsidRPr="00BA36A7">
              <w:rPr>
                <w:sz w:val="22"/>
                <w:szCs w:val="22"/>
                <w:lang w:eastAsia="en-US"/>
              </w:rPr>
              <w:t>Показатель 1 задачи 2. Площадь оформленных земельных участков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908" w:rsidRPr="00BA36A7" w:rsidRDefault="004F4908" w:rsidP="002A209F">
            <w:pPr>
              <w:jc w:val="center"/>
              <w:rPr>
                <w:sz w:val="22"/>
                <w:szCs w:val="22"/>
                <w:lang w:eastAsia="en-US"/>
              </w:rPr>
            </w:pPr>
            <w:r w:rsidRPr="00BA36A7">
              <w:rPr>
                <w:sz w:val="22"/>
                <w:szCs w:val="22"/>
                <w:lang w:eastAsia="en-US"/>
              </w:rPr>
              <w:t>тыс. га</w:t>
            </w:r>
          </w:p>
        </w:tc>
        <w:tc>
          <w:tcPr>
            <w:tcW w:w="1134" w:type="dxa"/>
            <w:tcBorders>
              <w:top w:val="single" w:sz="4" w:space="0" w:color="auto"/>
              <w:left w:val="single" w:sz="4" w:space="0" w:color="auto"/>
              <w:bottom w:val="single" w:sz="4" w:space="0" w:color="auto"/>
              <w:right w:val="single" w:sz="4" w:space="0" w:color="auto"/>
            </w:tcBorders>
          </w:tcPr>
          <w:p w:rsidR="004F4908" w:rsidRPr="00BA36A7" w:rsidRDefault="004F4908" w:rsidP="002A209F">
            <w:pPr>
              <w:jc w:val="center"/>
              <w:rPr>
                <w:sz w:val="22"/>
                <w:szCs w:val="22"/>
                <w:lang w:eastAsia="en-US"/>
              </w:rPr>
            </w:pPr>
            <w:r w:rsidRPr="00BA36A7">
              <w:rPr>
                <w:sz w:val="22"/>
                <w:szCs w:val="22"/>
                <w:lang w:eastAsia="en-US"/>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908" w:rsidRPr="00BA36A7" w:rsidRDefault="004F4908" w:rsidP="002A209F">
            <w:pPr>
              <w:jc w:val="center"/>
              <w:rPr>
                <w:sz w:val="22"/>
                <w:szCs w:val="22"/>
                <w:lang w:eastAsia="en-US"/>
              </w:rPr>
            </w:pPr>
            <w:r w:rsidRPr="00BA36A7">
              <w:rPr>
                <w:sz w:val="22"/>
                <w:szCs w:val="22"/>
                <w:lang w:eastAsia="en-US"/>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908" w:rsidRPr="00BA36A7" w:rsidRDefault="004F4908" w:rsidP="002A209F">
            <w:pPr>
              <w:jc w:val="center"/>
              <w:rPr>
                <w:sz w:val="22"/>
                <w:szCs w:val="22"/>
                <w:lang w:eastAsia="en-US"/>
              </w:rPr>
            </w:pPr>
            <w:r w:rsidRPr="00BA36A7">
              <w:rPr>
                <w:sz w:val="22"/>
                <w:szCs w:val="22"/>
                <w:lang w:eastAsia="en-US"/>
              </w:rPr>
              <w:t>календарный год</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F4908" w:rsidRPr="00BA36A7" w:rsidRDefault="004F4908" w:rsidP="004F4908">
            <w:pPr>
              <w:jc w:val="center"/>
              <w:rPr>
                <w:sz w:val="22"/>
                <w:szCs w:val="22"/>
                <w:lang w:eastAsia="en-US"/>
              </w:rPr>
            </w:pPr>
            <w:r w:rsidRPr="00BA36A7">
              <w:rPr>
                <w:sz w:val="22"/>
                <w:szCs w:val="22"/>
                <w:lang w:eastAsia="en-US"/>
              </w:rPr>
              <w:t>Подсчет</w:t>
            </w:r>
          </w:p>
        </w:tc>
        <w:tc>
          <w:tcPr>
            <w:tcW w:w="1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F4908" w:rsidRPr="00BA36A7" w:rsidRDefault="004F4908" w:rsidP="004F4908">
            <w:pPr>
              <w:jc w:val="center"/>
              <w:rPr>
                <w:sz w:val="22"/>
                <w:szCs w:val="22"/>
                <w:lang w:eastAsia="en-US"/>
              </w:rPr>
            </w:pPr>
            <w:r w:rsidRPr="00BA36A7">
              <w:rPr>
                <w:sz w:val="22"/>
                <w:szCs w:val="22"/>
                <w:lang w:eastAsia="en-US"/>
              </w:rPr>
              <w:t>Периодическая 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908" w:rsidRPr="00BA36A7" w:rsidRDefault="004F4908" w:rsidP="002A209F">
            <w:pPr>
              <w:jc w:val="center"/>
              <w:rPr>
                <w:sz w:val="22"/>
                <w:szCs w:val="22"/>
                <w:lang w:eastAsia="en-US"/>
              </w:rPr>
            </w:pPr>
            <w:r w:rsidRPr="00BA36A7">
              <w:rPr>
                <w:sz w:val="22"/>
                <w:szCs w:val="22"/>
                <w:lang w:eastAsia="en-US"/>
              </w:rPr>
              <w:t>МКУ «Отдел по управлению муниципальным имуществом Администрации Молчановского района Томской области»</w:t>
            </w:r>
          </w:p>
        </w:tc>
        <w:tc>
          <w:tcPr>
            <w:tcW w:w="1417" w:type="dxa"/>
            <w:tcBorders>
              <w:top w:val="single" w:sz="4" w:space="0" w:color="auto"/>
              <w:left w:val="single" w:sz="4" w:space="0" w:color="auto"/>
              <w:bottom w:val="single" w:sz="4" w:space="0" w:color="auto"/>
              <w:right w:val="single" w:sz="4" w:space="0" w:color="auto"/>
            </w:tcBorders>
          </w:tcPr>
          <w:p w:rsidR="004F4908" w:rsidRPr="00BA36A7" w:rsidRDefault="004F4908" w:rsidP="002A209F">
            <w:pPr>
              <w:jc w:val="center"/>
              <w:rPr>
                <w:sz w:val="22"/>
                <w:szCs w:val="22"/>
                <w:lang w:eastAsia="en-US"/>
              </w:rPr>
            </w:pPr>
            <w:r w:rsidRPr="00BA36A7">
              <w:rPr>
                <w:sz w:val="22"/>
                <w:szCs w:val="22"/>
                <w:lang w:eastAsia="en-US"/>
              </w:rPr>
              <w:t>февраль очередного года, следующего за отчетным</w:t>
            </w:r>
          </w:p>
        </w:tc>
      </w:tr>
    </w:tbl>
    <w:p w:rsidR="004F4908" w:rsidRPr="008B2B82" w:rsidRDefault="004F4908" w:rsidP="004F4908">
      <w:pPr>
        <w:pStyle w:val="ConsPlusNormal"/>
        <w:ind w:left="360"/>
        <w:jc w:val="center"/>
        <w:outlineLvl w:val="0"/>
        <w:rPr>
          <w:b/>
          <w:sz w:val="26"/>
          <w:szCs w:val="26"/>
        </w:rPr>
      </w:pPr>
      <w:r w:rsidRPr="003E10B0">
        <w:br w:type="page"/>
      </w:r>
      <w:r w:rsidRPr="008B2B82">
        <w:rPr>
          <w:b/>
          <w:sz w:val="26"/>
          <w:szCs w:val="26"/>
        </w:rPr>
        <w:lastRenderedPageBreak/>
        <w:t>Перечень комплексов процессных мероприятий, ведомственных проектов и ресурсное обеспечение реализации</w:t>
      </w:r>
    </w:p>
    <w:p w:rsidR="004F4908" w:rsidRPr="003E10B0" w:rsidRDefault="004F4908" w:rsidP="004F4908">
      <w:pPr>
        <w:jc w:val="center"/>
        <w:rPr>
          <w:sz w:val="28"/>
          <w:szCs w:val="28"/>
        </w:rPr>
      </w:pPr>
      <w:r>
        <w:rPr>
          <w:b/>
          <w:sz w:val="26"/>
          <w:szCs w:val="26"/>
        </w:rPr>
        <w:t>п</w:t>
      </w:r>
      <w:r w:rsidRPr="008B2B82">
        <w:rPr>
          <w:b/>
          <w:sz w:val="26"/>
          <w:szCs w:val="26"/>
        </w:rPr>
        <w:t>одпрограммы</w:t>
      </w:r>
      <w:r>
        <w:rPr>
          <w:b/>
          <w:sz w:val="26"/>
          <w:szCs w:val="26"/>
        </w:rPr>
        <w:t xml:space="preserve"> (направления) 5</w:t>
      </w:r>
    </w:p>
    <w:p w:rsidR="004F4908" w:rsidRPr="003E10B0" w:rsidRDefault="004F4908" w:rsidP="004F4908"/>
    <w:tbl>
      <w:tblPr>
        <w:tblW w:w="151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2"/>
        <w:gridCol w:w="1993"/>
        <w:gridCol w:w="57"/>
        <w:gridCol w:w="1299"/>
        <w:gridCol w:w="62"/>
        <w:gridCol w:w="1276"/>
        <w:gridCol w:w="1134"/>
        <w:gridCol w:w="59"/>
        <w:gridCol w:w="1080"/>
        <w:gridCol w:w="972"/>
        <w:gridCol w:w="111"/>
        <w:gridCol w:w="857"/>
        <w:gridCol w:w="39"/>
        <w:gridCol w:w="973"/>
        <w:gridCol w:w="1720"/>
        <w:gridCol w:w="1565"/>
        <w:gridCol w:w="1062"/>
      </w:tblGrid>
      <w:tr w:rsidR="004F4908" w:rsidRPr="003E10B0" w:rsidTr="00E07BCF">
        <w:tc>
          <w:tcPr>
            <w:tcW w:w="842" w:type="dxa"/>
            <w:vMerge w:val="restart"/>
            <w:vAlign w:val="center"/>
          </w:tcPr>
          <w:p w:rsidR="004F4908" w:rsidRPr="003E10B0" w:rsidRDefault="004F4908" w:rsidP="002A209F">
            <w:pPr>
              <w:widowControl w:val="0"/>
              <w:autoSpaceDE w:val="0"/>
              <w:autoSpaceDN w:val="0"/>
              <w:jc w:val="center"/>
              <w:rPr>
                <w:rFonts w:eastAsia="Calibri"/>
                <w:sz w:val="22"/>
                <w:szCs w:val="22"/>
              </w:rPr>
            </w:pPr>
            <w:r w:rsidRPr="003E10B0">
              <w:rPr>
                <w:rFonts w:eastAsia="Calibri"/>
                <w:sz w:val="22"/>
                <w:szCs w:val="22"/>
              </w:rPr>
              <w:t>№</w:t>
            </w:r>
          </w:p>
          <w:p w:rsidR="004F4908" w:rsidRPr="003E10B0" w:rsidRDefault="004F4908" w:rsidP="002A209F">
            <w:pPr>
              <w:widowControl w:val="0"/>
              <w:autoSpaceDE w:val="0"/>
              <w:autoSpaceDN w:val="0"/>
              <w:jc w:val="center"/>
              <w:rPr>
                <w:rFonts w:eastAsia="Calibri"/>
                <w:sz w:val="22"/>
                <w:szCs w:val="22"/>
              </w:rPr>
            </w:pPr>
            <w:proofErr w:type="spellStart"/>
            <w:r w:rsidRPr="003E10B0">
              <w:rPr>
                <w:rFonts w:eastAsia="Calibri"/>
                <w:sz w:val="22"/>
                <w:szCs w:val="22"/>
              </w:rPr>
              <w:t>пп</w:t>
            </w:r>
            <w:proofErr w:type="spellEnd"/>
          </w:p>
        </w:tc>
        <w:tc>
          <w:tcPr>
            <w:tcW w:w="2050" w:type="dxa"/>
            <w:gridSpan w:val="2"/>
            <w:vMerge w:val="restart"/>
            <w:vAlign w:val="center"/>
          </w:tcPr>
          <w:p w:rsidR="004F4908" w:rsidRPr="003E10B0" w:rsidRDefault="004F4908" w:rsidP="002A209F">
            <w:pPr>
              <w:widowControl w:val="0"/>
              <w:autoSpaceDE w:val="0"/>
              <w:autoSpaceDN w:val="0"/>
              <w:jc w:val="center"/>
              <w:rPr>
                <w:rFonts w:eastAsia="Calibri"/>
                <w:sz w:val="22"/>
                <w:szCs w:val="22"/>
              </w:rPr>
            </w:pPr>
            <w:r w:rsidRPr="003E10B0">
              <w:rPr>
                <w:rFonts w:eastAsia="Calibri"/>
                <w:sz w:val="22"/>
                <w:szCs w:val="22"/>
              </w:rPr>
              <w:t>Наименование подпрограммы,</w:t>
            </w:r>
          </w:p>
          <w:p w:rsidR="004F4908" w:rsidRPr="003E10B0" w:rsidRDefault="004F4908" w:rsidP="002A209F">
            <w:pPr>
              <w:widowControl w:val="0"/>
              <w:autoSpaceDE w:val="0"/>
              <w:autoSpaceDN w:val="0"/>
              <w:jc w:val="center"/>
              <w:rPr>
                <w:rFonts w:eastAsia="Calibri"/>
                <w:sz w:val="22"/>
                <w:szCs w:val="22"/>
              </w:rPr>
            </w:pPr>
            <w:r w:rsidRPr="003E10B0">
              <w:rPr>
                <w:rFonts w:eastAsia="Calibri"/>
                <w:sz w:val="22"/>
                <w:szCs w:val="22"/>
              </w:rPr>
              <w:t>задачи подпрограммы, ВЦП (основного мероприятия) муниципальной программы</w:t>
            </w:r>
          </w:p>
        </w:tc>
        <w:tc>
          <w:tcPr>
            <w:tcW w:w="1299" w:type="dxa"/>
            <w:vMerge w:val="restart"/>
            <w:vAlign w:val="center"/>
          </w:tcPr>
          <w:p w:rsidR="004F4908" w:rsidRPr="003E10B0" w:rsidRDefault="004F4908" w:rsidP="002A209F">
            <w:pPr>
              <w:widowControl w:val="0"/>
              <w:autoSpaceDE w:val="0"/>
              <w:autoSpaceDN w:val="0"/>
              <w:jc w:val="center"/>
              <w:rPr>
                <w:rFonts w:eastAsia="Calibri"/>
                <w:sz w:val="22"/>
                <w:szCs w:val="22"/>
              </w:rPr>
            </w:pPr>
            <w:r w:rsidRPr="003E10B0">
              <w:rPr>
                <w:rFonts w:eastAsia="Calibri"/>
                <w:sz w:val="22"/>
                <w:szCs w:val="22"/>
              </w:rPr>
              <w:t>Срок реализации</w:t>
            </w:r>
          </w:p>
        </w:tc>
        <w:tc>
          <w:tcPr>
            <w:tcW w:w="1338" w:type="dxa"/>
            <w:gridSpan w:val="2"/>
            <w:vMerge w:val="restart"/>
            <w:vAlign w:val="center"/>
          </w:tcPr>
          <w:p w:rsidR="004F4908" w:rsidRPr="003E10B0" w:rsidRDefault="004F4908" w:rsidP="002A209F">
            <w:pPr>
              <w:widowControl w:val="0"/>
              <w:autoSpaceDE w:val="0"/>
              <w:autoSpaceDN w:val="0"/>
              <w:jc w:val="center"/>
              <w:rPr>
                <w:rFonts w:eastAsia="Calibri"/>
                <w:sz w:val="22"/>
                <w:szCs w:val="22"/>
              </w:rPr>
            </w:pPr>
            <w:r w:rsidRPr="003E10B0">
              <w:rPr>
                <w:rFonts w:eastAsia="Calibri"/>
                <w:sz w:val="22"/>
                <w:szCs w:val="22"/>
              </w:rPr>
              <w:t xml:space="preserve">Объем </w:t>
            </w:r>
            <w:proofErr w:type="spellStart"/>
            <w:r w:rsidRPr="003E10B0">
              <w:rPr>
                <w:rFonts w:eastAsia="Calibri"/>
                <w:sz w:val="22"/>
                <w:szCs w:val="22"/>
              </w:rPr>
              <w:t>финансиров</w:t>
            </w:r>
            <w:proofErr w:type="spellEnd"/>
          </w:p>
          <w:p w:rsidR="004F4908" w:rsidRPr="003E10B0" w:rsidRDefault="004F4908" w:rsidP="002A209F">
            <w:pPr>
              <w:widowControl w:val="0"/>
              <w:autoSpaceDE w:val="0"/>
              <w:autoSpaceDN w:val="0"/>
              <w:jc w:val="center"/>
              <w:rPr>
                <w:rFonts w:eastAsia="Calibri"/>
                <w:sz w:val="22"/>
                <w:szCs w:val="22"/>
              </w:rPr>
            </w:pPr>
            <w:proofErr w:type="spellStart"/>
            <w:r w:rsidRPr="003E10B0">
              <w:rPr>
                <w:rFonts w:eastAsia="Calibri"/>
                <w:sz w:val="22"/>
                <w:szCs w:val="22"/>
              </w:rPr>
              <w:t>ания</w:t>
            </w:r>
            <w:proofErr w:type="spellEnd"/>
            <w:r w:rsidRPr="003E10B0">
              <w:rPr>
                <w:rFonts w:eastAsia="Calibri"/>
                <w:sz w:val="22"/>
                <w:szCs w:val="22"/>
              </w:rPr>
              <w:t xml:space="preserve"> (тыс. рублей)</w:t>
            </w:r>
          </w:p>
        </w:tc>
        <w:tc>
          <w:tcPr>
            <w:tcW w:w="5225" w:type="dxa"/>
            <w:gridSpan w:val="8"/>
            <w:vAlign w:val="center"/>
          </w:tcPr>
          <w:p w:rsidR="004F4908" w:rsidRPr="003E10B0" w:rsidRDefault="004F4908" w:rsidP="002A209F">
            <w:pPr>
              <w:widowControl w:val="0"/>
              <w:autoSpaceDE w:val="0"/>
              <w:autoSpaceDN w:val="0"/>
              <w:jc w:val="center"/>
              <w:rPr>
                <w:rFonts w:eastAsia="Calibri"/>
                <w:sz w:val="22"/>
                <w:szCs w:val="22"/>
              </w:rPr>
            </w:pPr>
            <w:r w:rsidRPr="003E10B0">
              <w:rPr>
                <w:rFonts w:eastAsia="Calibri"/>
                <w:sz w:val="22"/>
                <w:szCs w:val="22"/>
              </w:rPr>
              <w:t>В том числе за счет средств</w:t>
            </w:r>
          </w:p>
        </w:tc>
        <w:tc>
          <w:tcPr>
            <w:tcW w:w="1720" w:type="dxa"/>
            <w:vMerge w:val="restart"/>
            <w:vAlign w:val="center"/>
          </w:tcPr>
          <w:p w:rsidR="004F4908" w:rsidRPr="003E10B0" w:rsidRDefault="004F4908" w:rsidP="002A209F">
            <w:pPr>
              <w:widowControl w:val="0"/>
              <w:autoSpaceDE w:val="0"/>
              <w:autoSpaceDN w:val="0"/>
              <w:jc w:val="center"/>
              <w:rPr>
                <w:rFonts w:eastAsia="Calibri"/>
                <w:sz w:val="22"/>
                <w:szCs w:val="22"/>
              </w:rPr>
            </w:pPr>
            <w:r w:rsidRPr="003E10B0">
              <w:rPr>
                <w:rFonts w:eastAsia="Calibri"/>
                <w:sz w:val="22"/>
                <w:szCs w:val="22"/>
              </w:rPr>
              <w:t>Участник/участник мероприятия</w:t>
            </w:r>
          </w:p>
        </w:tc>
        <w:tc>
          <w:tcPr>
            <w:tcW w:w="2627" w:type="dxa"/>
            <w:gridSpan w:val="2"/>
            <w:vAlign w:val="center"/>
          </w:tcPr>
          <w:p w:rsidR="004F4908" w:rsidRPr="003E10B0" w:rsidRDefault="004F4908" w:rsidP="002A209F">
            <w:pPr>
              <w:widowControl w:val="0"/>
              <w:autoSpaceDE w:val="0"/>
              <w:autoSpaceDN w:val="0"/>
              <w:jc w:val="center"/>
              <w:rPr>
                <w:rFonts w:eastAsia="Calibri"/>
                <w:sz w:val="22"/>
                <w:szCs w:val="22"/>
              </w:rPr>
            </w:pPr>
            <w:r w:rsidRPr="003E10B0">
              <w:rPr>
                <w:rFonts w:eastAsia="Calibri"/>
                <w:sz w:val="22"/>
                <w:szCs w:val="22"/>
              </w:rPr>
              <w:t>Показатели конечного результата ВП (</w:t>
            </w:r>
            <w:r>
              <w:rPr>
                <w:rFonts w:eastAsia="Calibri"/>
                <w:sz w:val="22"/>
                <w:szCs w:val="22"/>
              </w:rPr>
              <w:t>КПМ</w:t>
            </w:r>
            <w:r w:rsidRPr="003E10B0">
              <w:rPr>
                <w:rFonts w:eastAsia="Calibri"/>
                <w:sz w:val="22"/>
                <w:szCs w:val="22"/>
              </w:rPr>
              <w:t>), показатели непосредственного результата мероприятий, входящих в состав основного мероприятия, по годам реализации</w:t>
            </w:r>
          </w:p>
        </w:tc>
      </w:tr>
      <w:tr w:rsidR="004F4908" w:rsidRPr="003E10B0" w:rsidTr="00E07BCF">
        <w:tc>
          <w:tcPr>
            <w:tcW w:w="842" w:type="dxa"/>
            <w:vMerge/>
          </w:tcPr>
          <w:p w:rsidR="004F4908" w:rsidRPr="003E10B0" w:rsidRDefault="004F4908" w:rsidP="002A209F">
            <w:pPr>
              <w:widowControl w:val="0"/>
              <w:autoSpaceDE w:val="0"/>
              <w:autoSpaceDN w:val="0"/>
              <w:rPr>
                <w:rFonts w:eastAsia="Calibri"/>
                <w:sz w:val="22"/>
                <w:szCs w:val="22"/>
              </w:rPr>
            </w:pPr>
          </w:p>
        </w:tc>
        <w:tc>
          <w:tcPr>
            <w:tcW w:w="2050" w:type="dxa"/>
            <w:gridSpan w:val="2"/>
            <w:vMerge/>
          </w:tcPr>
          <w:p w:rsidR="004F4908" w:rsidRPr="003E10B0" w:rsidRDefault="004F4908" w:rsidP="002A209F">
            <w:pPr>
              <w:widowControl w:val="0"/>
              <w:autoSpaceDE w:val="0"/>
              <w:autoSpaceDN w:val="0"/>
              <w:jc w:val="center"/>
              <w:rPr>
                <w:rFonts w:eastAsia="Calibri"/>
                <w:sz w:val="22"/>
                <w:szCs w:val="22"/>
              </w:rPr>
            </w:pPr>
          </w:p>
        </w:tc>
        <w:tc>
          <w:tcPr>
            <w:tcW w:w="1299" w:type="dxa"/>
            <w:vMerge/>
          </w:tcPr>
          <w:p w:rsidR="004F4908" w:rsidRPr="003E10B0" w:rsidRDefault="004F4908" w:rsidP="002A209F">
            <w:pPr>
              <w:widowControl w:val="0"/>
              <w:autoSpaceDE w:val="0"/>
              <w:autoSpaceDN w:val="0"/>
              <w:jc w:val="center"/>
              <w:rPr>
                <w:rFonts w:eastAsia="Calibri"/>
                <w:sz w:val="22"/>
                <w:szCs w:val="22"/>
              </w:rPr>
            </w:pPr>
          </w:p>
        </w:tc>
        <w:tc>
          <w:tcPr>
            <w:tcW w:w="1338" w:type="dxa"/>
            <w:gridSpan w:val="2"/>
            <w:vMerge/>
          </w:tcPr>
          <w:p w:rsidR="004F4908" w:rsidRPr="003E10B0" w:rsidRDefault="004F4908" w:rsidP="002A209F">
            <w:pPr>
              <w:widowControl w:val="0"/>
              <w:autoSpaceDE w:val="0"/>
              <w:autoSpaceDN w:val="0"/>
              <w:jc w:val="center"/>
              <w:rPr>
                <w:rFonts w:eastAsia="Calibri"/>
                <w:sz w:val="22"/>
                <w:szCs w:val="22"/>
              </w:rPr>
            </w:pPr>
          </w:p>
        </w:tc>
        <w:tc>
          <w:tcPr>
            <w:tcW w:w="1134" w:type="dxa"/>
            <w:vAlign w:val="center"/>
          </w:tcPr>
          <w:p w:rsidR="004F4908" w:rsidRPr="003E10B0" w:rsidRDefault="004F4908" w:rsidP="002A209F">
            <w:pPr>
              <w:widowControl w:val="0"/>
              <w:autoSpaceDE w:val="0"/>
              <w:autoSpaceDN w:val="0"/>
              <w:jc w:val="center"/>
              <w:rPr>
                <w:rFonts w:eastAsia="Calibri"/>
                <w:sz w:val="22"/>
                <w:szCs w:val="22"/>
              </w:rPr>
            </w:pPr>
            <w:r w:rsidRPr="003E10B0">
              <w:rPr>
                <w:rFonts w:eastAsia="Calibri"/>
                <w:sz w:val="22"/>
                <w:szCs w:val="22"/>
              </w:rPr>
              <w:t>федерального бюджета (по согласованию) (прогноз)</w:t>
            </w:r>
          </w:p>
        </w:tc>
        <w:tc>
          <w:tcPr>
            <w:tcW w:w="1139" w:type="dxa"/>
            <w:gridSpan w:val="2"/>
            <w:vAlign w:val="center"/>
          </w:tcPr>
          <w:p w:rsidR="004F4908" w:rsidRPr="003E10B0" w:rsidRDefault="004F4908" w:rsidP="002A209F">
            <w:pPr>
              <w:widowControl w:val="0"/>
              <w:autoSpaceDE w:val="0"/>
              <w:autoSpaceDN w:val="0"/>
              <w:jc w:val="center"/>
              <w:rPr>
                <w:rFonts w:eastAsia="Calibri"/>
                <w:sz w:val="22"/>
                <w:szCs w:val="22"/>
              </w:rPr>
            </w:pPr>
            <w:r w:rsidRPr="003E10B0">
              <w:rPr>
                <w:rFonts w:eastAsia="Calibri"/>
                <w:sz w:val="22"/>
                <w:szCs w:val="22"/>
              </w:rPr>
              <w:t>областного бюджета (по согласованию) (прогноз)</w:t>
            </w:r>
          </w:p>
        </w:tc>
        <w:tc>
          <w:tcPr>
            <w:tcW w:w="972" w:type="dxa"/>
            <w:vAlign w:val="center"/>
          </w:tcPr>
          <w:p w:rsidR="004F4908" w:rsidRPr="003E10B0" w:rsidRDefault="004F4908" w:rsidP="002A209F">
            <w:pPr>
              <w:widowControl w:val="0"/>
              <w:autoSpaceDE w:val="0"/>
              <w:autoSpaceDN w:val="0"/>
              <w:jc w:val="center"/>
              <w:rPr>
                <w:rFonts w:eastAsia="Calibri"/>
                <w:sz w:val="22"/>
                <w:szCs w:val="22"/>
              </w:rPr>
            </w:pPr>
            <w:r w:rsidRPr="003E10B0">
              <w:rPr>
                <w:rFonts w:eastAsia="Calibri"/>
                <w:sz w:val="22"/>
                <w:szCs w:val="22"/>
              </w:rPr>
              <w:t>местного бюджета</w:t>
            </w:r>
          </w:p>
        </w:tc>
        <w:tc>
          <w:tcPr>
            <w:tcW w:w="1007" w:type="dxa"/>
            <w:gridSpan w:val="3"/>
            <w:vAlign w:val="center"/>
          </w:tcPr>
          <w:p w:rsidR="004F4908" w:rsidRPr="003E10B0" w:rsidRDefault="004F4908" w:rsidP="002A209F">
            <w:pPr>
              <w:widowControl w:val="0"/>
              <w:autoSpaceDE w:val="0"/>
              <w:autoSpaceDN w:val="0"/>
              <w:jc w:val="center"/>
              <w:rPr>
                <w:rFonts w:eastAsia="Calibri"/>
                <w:sz w:val="22"/>
                <w:szCs w:val="22"/>
              </w:rPr>
            </w:pPr>
            <w:r w:rsidRPr="003E10B0">
              <w:rPr>
                <w:rFonts w:eastAsia="Calibri"/>
                <w:sz w:val="22"/>
                <w:szCs w:val="22"/>
              </w:rPr>
              <w:t>бюджетов сельских поселений (по согласованию)</w:t>
            </w:r>
          </w:p>
        </w:tc>
        <w:tc>
          <w:tcPr>
            <w:tcW w:w="973" w:type="dxa"/>
            <w:vAlign w:val="center"/>
          </w:tcPr>
          <w:p w:rsidR="004F4908" w:rsidRPr="003E10B0" w:rsidRDefault="004F4908" w:rsidP="002A209F">
            <w:pPr>
              <w:widowControl w:val="0"/>
              <w:autoSpaceDE w:val="0"/>
              <w:autoSpaceDN w:val="0"/>
              <w:jc w:val="center"/>
              <w:rPr>
                <w:rFonts w:eastAsia="Calibri"/>
                <w:sz w:val="22"/>
                <w:szCs w:val="22"/>
              </w:rPr>
            </w:pPr>
            <w:r w:rsidRPr="003E10B0">
              <w:rPr>
                <w:rFonts w:eastAsia="Calibri"/>
                <w:sz w:val="22"/>
                <w:szCs w:val="22"/>
              </w:rPr>
              <w:t>внебюджетных источников (по согласованию)</w:t>
            </w:r>
          </w:p>
        </w:tc>
        <w:tc>
          <w:tcPr>
            <w:tcW w:w="1720" w:type="dxa"/>
            <w:vMerge/>
          </w:tcPr>
          <w:p w:rsidR="004F4908" w:rsidRPr="003E10B0" w:rsidRDefault="004F4908" w:rsidP="002A209F">
            <w:pPr>
              <w:widowControl w:val="0"/>
              <w:autoSpaceDE w:val="0"/>
              <w:autoSpaceDN w:val="0"/>
              <w:jc w:val="center"/>
              <w:rPr>
                <w:rFonts w:eastAsia="Calibri"/>
                <w:sz w:val="22"/>
                <w:szCs w:val="22"/>
              </w:rPr>
            </w:pPr>
          </w:p>
        </w:tc>
        <w:tc>
          <w:tcPr>
            <w:tcW w:w="1565" w:type="dxa"/>
            <w:vAlign w:val="center"/>
          </w:tcPr>
          <w:p w:rsidR="004F4908" w:rsidRPr="003E10B0" w:rsidRDefault="004F4908" w:rsidP="002A209F">
            <w:pPr>
              <w:widowControl w:val="0"/>
              <w:autoSpaceDE w:val="0"/>
              <w:autoSpaceDN w:val="0"/>
              <w:jc w:val="center"/>
              <w:rPr>
                <w:rFonts w:eastAsia="Calibri"/>
                <w:sz w:val="22"/>
                <w:szCs w:val="22"/>
              </w:rPr>
            </w:pPr>
            <w:r w:rsidRPr="003E10B0">
              <w:rPr>
                <w:rFonts w:eastAsia="Calibri"/>
                <w:sz w:val="22"/>
                <w:szCs w:val="22"/>
              </w:rPr>
              <w:t>наименование и единица измерения</w:t>
            </w:r>
          </w:p>
        </w:tc>
        <w:tc>
          <w:tcPr>
            <w:tcW w:w="1062" w:type="dxa"/>
            <w:vAlign w:val="center"/>
          </w:tcPr>
          <w:p w:rsidR="004F4908" w:rsidRPr="003E10B0" w:rsidRDefault="004F4908" w:rsidP="002A209F">
            <w:pPr>
              <w:widowControl w:val="0"/>
              <w:autoSpaceDE w:val="0"/>
              <w:autoSpaceDN w:val="0"/>
              <w:jc w:val="center"/>
              <w:rPr>
                <w:rFonts w:eastAsia="Calibri"/>
                <w:sz w:val="22"/>
                <w:szCs w:val="22"/>
              </w:rPr>
            </w:pPr>
            <w:r w:rsidRPr="003E10B0">
              <w:rPr>
                <w:rFonts w:eastAsia="Calibri"/>
                <w:sz w:val="22"/>
                <w:szCs w:val="22"/>
              </w:rPr>
              <w:t>значения по годам</w:t>
            </w:r>
          </w:p>
        </w:tc>
      </w:tr>
      <w:tr w:rsidR="004F4908" w:rsidRPr="003E10B0" w:rsidTr="00E07BCF">
        <w:tc>
          <w:tcPr>
            <w:tcW w:w="842" w:type="dxa"/>
            <w:vAlign w:val="center"/>
          </w:tcPr>
          <w:p w:rsidR="004F4908" w:rsidRPr="003E10B0" w:rsidRDefault="004F4908" w:rsidP="002A209F">
            <w:pPr>
              <w:widowControl w:val="0"/>
              <w:autoSpaceDE w:val="0"/>
              <w:autoSpaceDN w:val="0"/>
              <w:jc w:val="center"/>
              <w:rPr>
                <w:rFonts w:eastAsia="Calibri"/>
                <w:sz w:val="22"/>
                <w:szCs w:val="22"/>
              </w:rPr>
            </w:pPr>
            <w:r w:rsidRPr="003E10B0">
              <w:rPr>
                <w:rFonts w:eastAsia="Calibri"/>
                <w:sz w:val="22"/>
                <w:szCs w:val="22"/>
              </w:rPr>
              <w:t>1</w:t>
            </w:r>
          </w:p>
        </w:tc>
        <w:tc>
          <w:tcPr>
            <w:tcW w:w="2050" w:type="dxa"/>
            <w:gridSpan w:val="2"/>
            <w:vAlign w:val="center"/>
          </w:tcPr>
          <w:p w:rsidR="004F4908" w:rsidRPr="003E10B0" w:rsidRDefault="004F4908" w:rsidP="002A209F">
            <w:pPr>
              <w:widowControl w:val="0"/>
              <w:autoSpaceDE w:val="0"/>
              <w:autoSpaceDN w:val="0"/>
              <w:jc w:val="center"/>
              <w:rPr>
                <w:rFonts w:eastAsia="Calibri"/>
                <w:sz w:val="22"/>
                <w:szCs w:val="22"/>
              </w:rPr>
            </w:pPr>
            <w:r w:rsidRPr="003E10B0">
              <w:rPr>
                <w:rFonts w:eastAsia="Calibri"/>
                <w:sz w:val="22"/>
                <w:szCs w:val="22"/>
              </w:rPr>
              <w:t>2</w:t>
            </w:r>
          </w:p>
        </w:tc>
        <w:tc>
          <w:tcPr>
            <w:tcW w:w="1299" w:type="dxa"/>
            <w:vAlign w:val="center"/>
          </w:tcPr>
          <w:p w:rsidR="004F4908" w:rsidRPr="003E10B0" w:rsidRDefault="004F4908" w:rsidP="002A209F">
            <w:pPr>
              <w:widowControl w:val="0"/>
              <w:autoSpaceDE w:val="0"/>
              <w:autoSpaceDN w:val="0"/>
              <w:jc w:val="center"/>
              <w:rPr>
                <w:rFonts w:eastAsia="Calibri"/>
                <w:sz w:val="22"/>
                <w:szCs w:val="22"/>
              </w:rPr>
            </w:pPr>
            <w:r w:rsidRPr="003E10B0">
              <w:rPr>
                <w:rFonts w:eastAsia="Calibri"/>
                <w:sz w:val="22"/>
                <w:szCs w:val="22"/>
              </w:rPr>
              <w:t>3</w:t>
            </w:r>
          </w:p>
        </w:tc>
        <w:tc>
          <w:tcPr>
            <w:tcW w:w="1338" w:type="dxa"/>
            <w:gridSpan w:val="2"/>
            <w:vAlign w:val="center"/>
          </w:tcPr>
          <w:p w:rsidR="004F4908" w:rsidRPr="003E10B0" w:rsidRDefault="004F4908" w:rsidP="002A209F">
            <w:pPr>
              <w:widowControl w:val="0"/>
              <w:autoSpaceDE w:val="0"/>
              <w:autoSpaceDN w:val="0"/>
              <w:jc w:val="center"/>
              <w:rPr>
                <w:rFonts w:eastAsia="Calibri"/>
                <w:sz w:val="22"/>
                <w:szCs w:val="22"/>
              </w:rPr>
            </w:pPr>
            <w:r w:rsidRPr="003E10B0">
              <w:rPr>
                <w:rFonts w:eastAsia="Calibri"/>
                <w:sz w:val="22"/>
                <w:szCs w:val="22"/>
              </w:rPr>
              <w:t>4</w:t>
            </w:r>
          </w:p>
        </w:tc>
        <w:tc>
          <w:tcPr>
            <w:tcW w:w="1134" w:type="dxa"/>
            <w:vAlign w:val="center"/>
          </w:tcPr>
          <w:p w:rsidR="004F4908" w:rsidRPr="003E10B0" w:rsidRDefault="004F4908" w:rsidP="002A209F">
            <w:pPr>
              <w:widowControl w:val="0"/>
              <w:autoSpaceDE w:val="0"/>
              <w:autoSpaceDN w:val="0"/>
              <w:jc w:val="center"/>
              <w:rPr>
                <w:rFonts w:eastAsia="Calibri"/>
                <w:sz w:val="22"/>
                <w:szCs w:val="22"/>
              </w:rPr>
            </w:pPr>
            <w:r w:rsidRPr="003E10B0">
              <w:rPr>
                <w:rFonts w:eastAsia="Calibri"/>
                <w:sz w:val="22"/>
                <w:szCs w:val="22"/>
              </w:rPr>
              <w:t>5</w:t>
            </w:r>
          </w:p>
        </w:tc>
        <w:tc>
          <w:tcPr>
            <w:tcW w:w="1139" w:type="dxa"/>
            <w:gridSpan w:val="2"/>
            <w:vAlign w:val="center"/>
          </w:tcPr>
          <w:p w:rsidR="004F4908" w:rsidRPr="003E10B0" w:rsidRDefault="004F4908" w:rsidP="002A209F">
            <w:pPr>
              <w:widowControl w:val="0"/>
              <w:autoSpaceDE w:val="0"/>
              <w:autoSpaceDN w:val="0"/>
              <w:jc w:val="center"/>
              <w:rPr>
                <w:rFonts w:eastAsia="Calibri"/>
                <w:sz w:val="22"/>
                <w:szCs w:val="22"/>
              </w:rPr>
            </w:pPr>
            <w:r w:rsidRPr="003E10B0">
              <w:rPr>
                <w:rFonts w:eastAsia="Calibri"/>
                <w:sz w:val="22"/>
                <w:szCs w:val="22"/>
              </w:rPr>
              <w:t>6</w:t>
            </w:r>
          </w:p>
        </w:tc>
        <w:tc>
          <w:tcPr>
            <w:tcW w:w="972" w:type="dxa"/>
            <w:vAlign w:val="center"/>
          </w:tcPr>
          <w:p w:rsidR="004F4908" w:rsidRPr="003E10B0" w:rsidRDefault="004F4908" w:rsidP="002A209F">
            <w:pPr>
              <w:widowControl w:val="0"/>
              <w:autoSpaceDE w:val="0"/>
              <w:autoSpaceDN w:val="0"/>
              <w:jc w:val="center"/>
              <w:rPr>
                <w:rFonts w:eastAsia="Calibri"/>
                <w:sz w:val="22"/>
                <w:szCs w:val="22"/>
              </w:rPr>
            </w:pPr>
            <w:r w:rsidRPr="003E10B0">
              <w:rPr>
                <w:rFonts w:eastAsia="Calibri"/>
                <w:sz w:val="22"/>
                <w:szCs w:val="22"/>
              </w:rPr>
              <w:t>7</w:t>
            </w:r>
          </w:p>
        </w:tc>
        <w:tc>
          <w:tcPr>
            <w:tcW w:w="1007" w:type="dxa"/>
            <w:gridSpan w:val="3"/>
            <w:vAlign w:val="center"/>
          </w:tcPr>
          <w:p w:rsidR="004F4908" w:rsidRPr="003E10B0" w:rsidRDefault="004F4908" w:rsidP="002A209F">
            <w:pPr>
              <w:widowControl w:val="0"/>
              <w:autoSpaceDE w:val="0"/>
              <w:autoSpaceDN w:val="0"/>
              <w:jc w:val="center"/>
              <w:rPr>
                <w:rFonts w:eastAsia="Calibri"/>
                <w:sz w:val="22"/>
                <w:szCs w:val="22"/>
              </w:rPr>
            </w:pPr>
            <w:r w:rsidRPr="003E10B0">
              <w:rPr>
                <w:rFonts w:eastAsia="Calibri"/>
                <w:sz w:val="22"/>
                <w:szCs w:val="22"/>
              </w:rPr>
              <w:t>8</w:t>
            </w:r>
          </w:p>
        </w:tc>
        <w:tc>
          <w:tcPr>
            <w:tcW w:w="973" w:type="dxa"/>
            <w:vAlign w:val="center"/>
          </w:tcPr>
          <w:p w:rsidR="004F4908" w:rsidRPr="003E10B0" w:rsidRDefault="004F4908" w:rsidP="002A209F">
            <w:pPr>
              <w:widowControl w:val="0"/>
              <w:autoSpaceDE w:val="0"/>
              <w:autoSpaceDN w:val="0"/>
              <w:jc w:val="center"/>
              <w:rPr>
                <w:rFonts w:eastAsia="Calibri"/>
                <w:sz w:val="22"/>
                <w:szCs w:val="22"/>
              </w:rPr>
            </w:pPr>
            <w:r w:rsidRPr="003E10B0">
              <w:rPr>
                <w:rFonts w:eastAsia="Calibri"/>
                <w:sz w:val="22"/>
                <w:szCs w:val="22"/>
              </w:rPr>
              <w:t>9</w:t>
            </w:r>
          </w:p>
        </w:tc>
        <w:tc>
          <w:tcPr>
            <w:tcW w:w="1720" w:type="dxa"/>
            <w:vAlign w:val="center"/>
          </w:tcPr>
          <w:p w:rsidR="004F4908" w:rsidRPr="003E10B0" w:rsidRDefault="004F4908" w:rsidP="002A209F">
            <w:pPr>
              <w:widowControl w:val="0"/>
              <w:autoSpaceDE w:val="0"/>
              <w:autoSpaceDN w:val="0"/>
              <w:jc w:val="center"/>
              <w:rPr>
                <w:rFonts w:eastAsia="Calibri"/>
                <w:sz w:val="22"/>
                <w:szCs w:val="22"/>
              </w:rPr>
            </w:pPr>
            <w:r w:rsidRPr="003E10B0">
              <w:rPr>
                <w:rFonts w:eastAsia="Calibri"/>
                <w:sz w:val="22"/>
                <w:szCs w:val="22"/>
              </w:rPr>
              <w:t>10</w:t>
            </w:r>
          </w:p>
        </w:tc>
        <w:tc>
          <w:tcPr>
            <w:tcW w:w="1565" w:type="dxa"/>
            <w:vAlign w:val="center"/>
          </w:tcPr>
          <w:p w:rsidR="004F4908" w:rsidRPr="003E10B0" w:rsidRDefault="004F4908" w:rsidP="002A209F">
            <w:pPr>
              <w:widowControl w:val="0"/>
              <w:autoSpaceDE w:val="0"/>
              <w:autoSpaceDN w:val="0"/>
              <w:jc w:val="center"/>
              <w:rPr>
                <w:rFonts w:eastAsia="Calibri"/>
                <w:sz w:val="22"/>
                <w:szCs w:val="22"/>
              </w:rPr>
            </w:pPr>
            <w:r w:rsidRPr="003E10B0">
              <w:rPr>
                <w:rFonts w:eastAsia="Calibri"/>
                <w:sz w:val="22"/>
                <w:szCs w:val="22"/>
              </w:rPr>
              <w:t>11</w:t>
            </w:r>
          </w:p>
        </w:tc>
        <w:tc>
          <w:tcPr>
            <w:tcW w:w="1062" w:type="dxa"/>
            <w:vAlign w:val="center"/>
          </w:tcPr>
          <w:p w:rsidR="004F4908" w:rsidRPr="003E10B0" w:rsidRDefault="004F4908" w:rsidP="002A209F">
            <w:pPr>
              <w:widowControl w:val="0"/>
              <w:autoSpaceDE w:val="0"/>
              <w:autoSpaceDN w:val="0"/>
              <w:jc w:val="center"/>
              <w:rPr>
                <w:rFonts w:eastAsia="Calibri"/>
                <w:sz w:val="22"/>
                <w:szCs w:val="22"/>
              </w:rPr>
            </w:pPr>
            <w:r w:rsidRPr="003E10B0">
              <w:rPr>
                <w:rFonts w:eastAsia="Calibri"/>
                <w:sz w:val="22"/>
                <w:szCs w:val="22"/>
              </w:rPr>
              <w:t>12</w:t>
            </w:r>
          </w:p>
        </w:tc>
      </w:tr>
      <w:tr w:rsidR="004F4908" w:rsidRPr="003E10B0" w:rsidTr="00E07BCF">
        <w:tc>
          <w:tcPr>
            <w:tcW w:w="842" w:type="dxa"/>
          </w:tcPr>
          <w:p w:rsidR="004F4908" w:rsidRPr="00BA36A7" w:rsidRDefault="004F4908" w:rsidP="002A209F">
            <w:pPr>
              <w:widowControl w:val="0"/>
              <w:autoSpaceDE w:val="0"/>
              <w:autoSpaceDN w:val="0"/>
              <w:rPr>
                <w:rFonts w:eastAsia="Calibri"/>
                <w:sz w:val="22"/>
                <w:szCs w:val="22"/>
              </w:rPr>
            </w:pPr>
          </w:p>
        </w:tc>
        <w:tc>
          <w:tcPr>
            <w:tcW w:w="14259" w:type="dxa"/>
            <w:gridSpan w:val="16"/>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 xml:space="preserve">Подпрограмма </w:t>
            </w:r>
            <w:r>
              <w:rPr>
                <w:rFonts w:eastAsia="Calibri"/>
                <w:sz w:val="22"/>
                <w:szCs w:val="22"/>
              </w:rPr>
              <w:t xml:space="preserve">(направление) </w:t>
            </w:r>
            <w:r w:rsidRPr="00BA36A7">
              <w:rPr>
                <w:rFonts w:eastAsia="Calibri"/>
                <w:sz w:val="22"/>
                <w:szCs w:val="22"/>
              </w:rPr>
              <w:t>5 «Эффективное управление муниципальными ресурсами муниципального образования Молчановский район</w:t>
            </w:r>
            <w:r>
              <w:rPr>
                <w:rFonts w:eastAsia="Calibri"/>
                <w:sz w:val="22"/>
                <w:szCs w:val="22"/>
              </w:rPr>
              <w:t>»</w:t>
            </w:r>
          </w:p>
        </w:tc>
      </w:tr>
      <w:tr w:rsidR="004F4908" w:rsidRPr="003E10B0" w:rsidTr="00E07BCF">
        <w:trPr>
          <w:trHeight w:val="555"/>
        </w:trPr>
        <w:tc>
          <w:tcPr>
            <w:tcW w:w="842" w:type="dxa"/>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1</w:t>
            </w:r>
          </w:p>
        </w:tc>
        <w:tc>
          <w:tcPr>
            <w:tcW w:w="14259" w:type="dxa"/>
            <w:gridSpan w:val="16"/>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 xml:space="preserve">Задача 1 подпрограммы (направления) 5. Повышение эффективности управления и распоряжения земельными ресурсами и объектами муниципальной собственности МО </w:t>
            </w:r>
            <w:r>
              <w:rPr>
                <w:rFonts w:eastAsia="Calibri"/>
                <w:sz w:val="22"/>
                <w:szCs w:val="22"/>
              </w:rPr>
              <w:t>«</w:t>
            </w:r>
            <w:r w:rsidRPr="00BA36A7">
              <w:rPr>
                <w:rFonts w:eastAsia="Calibri"/>
                <w:sz w:val="22"/>
                <w:szCs w:val="22"/>
              </w:rPr>
              <w:t>Молчановский район</w:t>
            </w:r>
            <w:r>
              <w:rPr>
                <w:rFonts w:eastAsia="Calibri"/>
                <w:sz w:val="22"/>
                <w:szCs w:val="22"/>
              </w:rPr>
              <w:t>»</w:t>
            </w:r>
          </w:p>
        </w:tc>
      </w:tr>
      <w:tr w:rsidR="004F4908" w:rsidRPr="003E10B0" w:rsidTr="00E07BCF">
        <w:tc>
          <w:tcPr>
            <w:tcW w:w="842" w:type="dxa"/>
            <w:vMerge w:val="restart"/>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1.1</w:t>
            </w:r>
          </w:p>
        </w:tc>
        <w:tc>
          <w:tcPr>
            <w:tcW w:w="1993" w:type="dxa"/>
            <w:vMerge w:val="restart"/>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 xml:space="preserve">Комплекс процессных мероприятий «Обеспечение полноты учета, сохранности </w:t>
            </w:r>
            <w:r w:rsidRPr="00BA36A7">
              <w:rPr>
                <w:rFonts w:eastAsia="Calibri"/>
                <w:sz w:val="22"/>
                <w:szCs w:val="22"/>
              </w:rPr>
              <w:lastRenderedPageBreak/>
              <w:t>муниципального имущества»</w:t>
            </w:r>
          </w:p>
        </w:tc>
        <w:tc>
          <w:tcPr>
            <w:tcW w:w="1418" w:type="dxa"/>
            <w:gridSpan w:val="3"/>
            <w:shd w:val="clear" w:color="auto" w:fill="auto"/>
            <w:vAlign w:val="center"/>
          </w:tcPr>
          <w:p w:rsidR="004F4908" w:rsidRPr="00BA36A7" w:rsidRDefault="004F4908" w:rsidP="004F4908">
            <w:pPr>
              <w:widowControl w:val="0"/>
              <w:autoSpaceDE w:val="0"/>
              <w:autoSpaceDN w:val="0"/>
              <w:rPr>
                <w:rFonts w:eastAsia="Calibri"/>
                <w:sz w:val="22"/>
                <w:szCs w:val="22"/>
              </w:rPr>
            </w:pPr>
            <w:r w:rsidRPr="00BA36A7">
              <w:rPr>
                <w:rFonts w:eastAsia="Calibri"/>
                <w:sz w:val="22"/>
                <w:szCs w:val="22"/>
              </w:rPr>
              <w:lastRenderedPageBreak/>
              <w:t>Всего</w:t>
            </w:r>
          </w:p>
        </w:tc>
        <w:tc>
          <w:tcPr>
            <w:tcW w:w="1276" w:type="dxa"/>
            <w:shd w:val="clear" w:color="auto" w:fill="auto"/>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15 200,5</w:t>
            </w:r>
          </w:p>
        </w:tc>
        <w:tc>
          <w:tcPr>
            <w:tcW w:w="1193" w:type="dxa"/>
            <w:gridSpan w:val="2"/>
            <w:shd w:val="clear" w:color="auto" w:fill="auto"/>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shd w:val="clear" w:color="auto" w:fill="auto"/>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shd w:val="clear" w:color="auto" w:fill="auto"/>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15 200,5</w:t>
            </w:r>
          </w:p>
        </w:tc>
        <w:tc>
          <w:tcPr>
            <w:tcW w:w="857" w:type="dxa"/>
            <w:shd w:val="clear" w:color="auto" w:fill="auto"/>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shd w:val="clear" w:color="auto" w:fill="auto"/>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val="restart"/>
          </w:tcPr>
          <w:p w:rsidR="004F4908" w:rsidRPr="00BA36A7" w:rsidRDefault="004F4908" w:rsidP="002A209F">
            <w:pPr>
              <w:widowControl w:val="0"/>
              <w:autoSpaceDE w:val="0"/>
              <w:autoSpaceDN w:val="0"/>
              <w:rPr>
                <w:rFonts w:eastAsia="Calibri"/>
                <w:sz w:val="22"/>
                <w:szCs w:val="22"/>
              </w:rPr>
            </w:pPr>
            <w:r w:rsidRPr="00BA36A7">
              <w:rPr>
                <w:rFonts w:eastAsia="Calibri"/>
                <w:bCs/>
                <w:sz w:val="22"/>
                <w:szCs w:val="22"/>
              </w:rPr>
              <w:t>МКУ «ОУМИ Администрации Молчановского района»</w:t>
            </w:r>
          </w:p>
        </w:tc>
        <w:tc>
          <w:tcPr>
            <w:tcW w:w="1565" w:type="dxa"/>
            <w:vMerge w:val="restart"/>
          </w:tcPr>
          <w:p w:rsidR="004F4908" w:rsidRPr="00BA36A7" w:rsidRDefault="004F4908" w:rsidP="002A209F">
            <w:pPr>
              <w:spacing w:after="200" w:line="276" w:lineRule="auto"/>
              <w:rPr>
                <w:sz w:val="22"/>
                <w:szCs w:val="22"/>
                <w:lang w:eastAsia="en-US"/>
              </w:rPr>
            </w:pPr>
            <w:r w:rsidRPr="00BA36A7">
              <w:rPr>
                <w:sz w:val="22"/>
                <w:szCs w:val="22"/>
                <w:lang w:eastAsia="en-US"/>
              </w:rPr>
              <w:t xml:space="preserve">Количество объектов муниципальной собственности, </w:t>
            </w:r>
            <w:r w:rsidRPr="00BA36A7">
              <w:rPr>
                <w:sz w:val="22"/>
                <w:szCs w:val="22"/>
                <w:lang w:eastAsia="en-US"/>
              </w:rPr>
              <w:lastRenderedPageBreak/>
              <w:t>приведенных в нормативное состояние, единиц</w:t>
            </w:r>
          </w:p>
        </w:tc>
        <w:tc>
          <w:tcPr>
            <w:tcW w:w="1062"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lastRenderedPageBreak/>
              <w:t>x</w:t>
            </w:r>
          </w:p>
        </w:tc>
      </w:tr>
      <w:tr w:rsidR="004F4908" w:rsidRPr="003E10B0" w:rsidTr="00E07BCF">
        <w:tc>
          <w:tcPr>
            <w:tcW w:w="842" w:type="dxa"/>
            <w:vMerge/>
          </w:tcPr>
          <w:p w:rsidR="004F4908" w:rsidRPr="00BA36A7" w:rsidRDefault="004F4908" w:rsidP="002A209F">
            <w:pPr>
              <w:widowControl w:val="0"/>
              <w:autoSpaceDE w:val="0"/>
              <w:autoSpaceDN w:val="0"/>
              <w:rPr>
                <w:rFonts w:eastAsia="Calibri"/>
                <w:sz w:val="22"/>
                <w:szCs w:val="22"/>
              </w:rPr>
            </w:pPr>
          </w:p>
        </w:tc>
        <w:tc>
          <w:tcPr>
            <w:tcW w:w="1993" w:type="dxa"/>
            <w:vMerge/>
          </w:tcPr>
          <w:p w:rsidR="004F4908" w:rsidRPr="00BA36A7" w:rsidRDefault="004F4908" w:rsidP="002A209F">
            <w:pPr>
              <w:widowControl w:val="0"/>
              <w:autoSpaceDE w:val="0"/>
              <w:autoSpaceDN w:val="0"/>
              <w:rPr>
                <w:rFonts w:eastAsia="Calibri"/>
                <w:sz w:val="22"/>
                <w:szCs w:val="22"/>
              </w:rPr>
            </w:pPr>
          </w:p>
        </w:tc>
        <w:tc>
          <w:tcPr>
            <w:tcW w:w="1418" w:type="dxa"/>
            <w:gridSpan w:val="3"/>
            <w:vAlign w:val="center"/>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2024 год</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3 310,8</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3 310,8</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tcPr>
          <w:p w:rsidR="004F4908" w:rsidRPr="00BA36A7" w:rsidRDefault="004F4908" w:rsidP="002A209F">
            <w:pPr>
              <w:widowControl w:val="0"/>
              <w:autoSpaceDE w:val="0"/>
              <w:autoSpaceDN w:val="0"/>
              <w:rPr>
                <w:rFonts w:eastAsia="Calibri"/>
                <w:sz w:val="22"/>
                <w:szCs w:val="22"/>
              </w:rPr>
            </w:pPr>
          </w:p>
        </w:tc>
        <w:tc>
          <w:tcPr>
            <w:tcW w:w="1565" w:type="dxa"/>
            <w:vMerge/>
          </w:tcPr>
          <w:p w:rsidR="004F4908" w:rsidRPr="00BA36A7" w:rsidRDefault="004F4908" w:rsidP="002A209F">
            <w:pPr>
              <w:widowControl w:val="0"/>
              <w:autoSpaceDE w:val="0"/>
              <w:autoSpaceDN w:val="0"/>
              <w:rPr>
                <w:rFonts w:eastAsia="Calibri"/>
                <w:sz w:val="22"/>
                <w:szCs w:val="22"/>
              </w:rPr>
            </w:pPr>
          </w:p>
        </w:tc>
        <w:tc>
          <w:tcPr>
            <w:tcW w:w="1062"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1</w:t>
            </w:r>
          </w:p>
        </w:tc>
      </w:tr>
      <w:tr w:rsidR="004F4908" w:rsidRPr="003E10B0" w:rsidTr="00E07BCF">
        <w:tc>
          <w:tcPr>
            <w:tcW w:w="842" w:type="dxa"/>
            <w:vMerge/>
          </w:tcPr>
          <w:p w:rsidR="004F4908" w:rsidRPr="00BA36A7" w:rsidRDefault="004F4908" w:rsidP="002A209F">
            <w:pPr>
              <w:widowControl w:val="0"/>
              <w:autoSpaceDE w:val="0"/>
              <w:autoSpaceDN w:val="0"/>
              <w:rPr>
                <w:rFonts w:eastAsia="Calibri"/>
                <w:sz w:val="22"/>
                <w:szCs w:val="22"/>
              </w:rPr>
            </w:pPr>
          </w:p>
        </w:tc>
        <w:tc>
          <w:tcPr>
            <w:tcW w:w="1993" w:type="dxa"/>
            <w:vMerge/>
          </w:tcPr>
          <w:p w:rsidR="004F4908" w:rsidRPr="00BA36A7" w:rsidRDefault="004F4908" w:rsidP="002A209F">
            <w:pPr>
              <w:widowControl w:val="0"/>
              <w:autoSpaceDE w:val="0"/>
              <w:autoSpaceDN w:val="0"/>
              <w:rPr>
                <w:rFonts w:eastAsia="Calibri"/>
                <w:sz w:val="22"/>
                <w:szCs w:val="22"/>
              </w:rPr>
            </w:pPr>
          </w:p>
        </w:tc>
        <w:tc>
          <w:tcPr>
            <w:tcW w:w="1418" w:type="dxa"/>
            <w:gridSpan w:val="3"/>
            <w:vAlign w:val="center"/>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2025 год</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2 996,4</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2 996,4</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tcPr>
          <w:p w:rsidR="004F4908" w:rsidRPr="00BA36A7" w:rsidRDefault="004F4908" w:rsidP="002A209F">
            <w:pPr>
              <w:widowControl w:val="0"/>
              <w:autoSpaceDE w:val="0"/>
              <w:autoSpaceDN w:val="0"/>
              <w:rPr>
                <w:rFonts w:eastAsia="Calibri"/>
                <w:sz w:val="22"/>
                <w:szCs w:val="22"/>
              </w:rPr>
            </w:pPr>
          </w:p>
        </w:tc>
        <w:tc>
          <w:tcPr>
            <w:tcW w:w="1565" w:type="dxa"/>
            <w:vMerge/>
          </w:tcPr>
          <w:p w:rsidR="004F4908" w:rsidRPr="00BA36A7" w:rsidRDefault="004F4908" w:rsidP="002A209F">
            <w:pPr>
              <w:widowControl w:val="0"/>
              <w:autoSpaceDE w:val="0"/>
              <w:autoSpaceDN w:val="0"/>
              <w:rPr>
                <w:rFonts w:eastAsia="Calibri"/>
                <w:sz w:val="22"/>
                <w:szCs w:val="22"/>
              </w:rPr>
            </w:pPr>
          </w:p>
        </w:tc>
        <w:tc>
          <w:tcPr>
            <w:tcW w:w="1062"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1</w:t>
            </w:r>
          </w:p>
        </w:tc>
      </w:tr>
      <w:tr w:rsidR="004F4908" w:rsidRPr="003E10B0" w:rsidTr="00E07BCF">
        <w:tc>
          <w:tcPr>
            <w:tcW w:w="842" w:type="dxa"/>
            <w:vMerge/>
          </w:tcPr>
          <w:p w:rsidR="004F4908" w:rsidRPr="00BA36A7" w:rsidRDefault="004F4908" w:rsidP="002A209F">
            <w:pPr>
              <w:widowControl w:val="0"/>
              <w:autoSpaceDE w:val="0"/>
              <w:autoSpaceDN w:val="0"/>
              <w:rPr>
                <w:rFonts w:eastAsia="Calibri"/>
                <w:sz w:val="22"/>
                <w:szCs w:val="22"/>
              </w:rPr>
            </w:pPr>
          </w:p>
        </w:tc>
        <w:tc>
          <w:tcPr>
            <w:tcW w:w="1993" w:type="dxa"/>
            <w:vMerge/>
          </w:tcPr>
          <w:p w:rsidR="004F4908" w:rsidRPr="00BA36A7" w:rsidRDefault="004F4908" w:rsidP="002A209F">
            <w:pPr>
              <w:widowControl w:val="0"/>
              <w:autoSpaceDE w:val="0"/>
              <w:autoSpaceDN w:val="0"/>
              <w:rPr>
                <w:rFonts w:eastAsia="Calibri"/>
                <w:sz w:val="22"/>
                <w:szCs w:val="22"/>
              </w:rPr>
            </w:pPr>
          </w:p>
        </w:tc>
        <w:tc>
          <w:tcPr>
            <w:tcW w:w="1418" w:type="dxa"/>
            <w:gridSpan w:val="3"/>
            <w:vAlign w:val="center"/>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2026 год</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2 246,9</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2 246,9</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tcPr>
          <w:p w:rsidR="004F4908" w:rsidRPr="00BA36A7" w:rsidRDefault="004F4908" w:rsidP="002A209F">
            <w:pPr>
              <w:widowControl w:val="0"/>
              <w:autoSpaceDE w:val="0"/>
              <w:autoSpaceDN w:val="0"/>
              <w:rPr>
                <w:rFonts w:eastAsia="Calibri"/>
                <w:sz w:val="22"/>
                <w:szCs w:val="22"/>
              </w:rPr>
            </w:pPr>
          </w:p>
        </w:tc>
        <w:tc>
          <w:tcPr>
            <w:tcW w:w="1565" w:type="dxa"/>
            <w:vMerge/>
          </w:tcPr>
          <w:p w:rsidR="004F4908" w:rsidRPr="00BA36A7" w:rsidRDefault="004F4908" w:rsidP="002A209F">
            <w:pPr>
              <w:widowControl w:val="0"/>
              <w:autoSpaceDE w:val="0"/>
              <w:autoSpaceDN w:val="0"/>
              <w:rPr>
                <w:rFonts w:eastAsia="Calibri"/>
                <w:sz w:val="22"/>
                <w:szCs w:val="22"/>
              </w:rPr>
            </w:pPr>
          </w:p>
        </w:tc>
        <w:tc>
          <w:tcPr>
            <w:tcW w:w="1062"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1</w:t>
            </w:r>
          </w:p>
        </w:tc>
      </w:tr>
      <w:tr w:rsidR="004F4908" w:rsidRPr="003E10B0" w:rsidTr="00E07BCF">
        <w:trPr>
          <w:trHeight w:val="351"/>
        </w:trPr>
        <w:tc>
          <w:tcPr>
            <w:tcW w:w="842" w:type="dxa"/>
            <w:vMerge/>
          </w:tcPr>
          <w:p w:rsidR="004F4908" w:rsidRPr="00BA36A7" w:rsidRDefault="004F4908" w:rsidP="002A209F">
            <w:pPr>
              <w:widowControl w:val="0"/>
              <w:autoSpaceDE w:val="0"/>
              <w:autoSpaceDN w:val="0"/>
              <w:rPr>
                <w:rFonts w:eastAsia="Calibri"/>
                <w:sz w:val="22"/>
                <w:szCs w:val="22"/>
              </w:rPr>
            </w:pPr>
          </w:p>
        </w:tc>
        <w:tc>
          <w:tcPr>
            <w:tcW w:w="1993" w:type="dxa"/>
            <w:vMerge/>
          </w:tcPr>
          <w:p w:rsidR="004F4908" w:rsidRPr="00BA36A7" w:rsidRDefault="004F4908" w:rsidP="002A209F">
            <w:pPr>
              <w:widowControl w:val="0"/>
              <w:autoSpaceDE w:val="0"/>
              <w:autoSpaceDN w:val="0"/>
              <w:rPr>
                <w:rFonts w:eastAsia="Calibri"/>
                <w:sz w:val="22"/>
                <w:szCs w:val="22"/>
              </w:rPr>
            </w:pPr>
          </w:p>
        </w:tc>
        <w:tc>
          <w:tcPr>
            <w:tcW w:w="1418" w:type="dxa"/>
            <w:gridSpan w:val="3"/>
            <w:vAlign w:val="center"/>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2027 год</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2 246,4</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2 246,4</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tcPr>
          <w:p w:rsidR="004F4908" w:rsidRPr="00BA36A7" w:rsidRDefault="004F4908" w:rsidP="002A209F">
            <w:pPr>
              <w:widowControl w:val="0"/>
              <w:autoSpaceDE w:val="0"/>
              <w:autoSpaceDN w:val="0"/>
              <w:rPr>
                <w:rFonts w:eastAsia="Calibri"/>
                <w:sz w:val="22"/>
                <w:szCs w:val="22"/>
              </w:rPr>
            </w:pPr>
          </w:p>
        </w:tc>
        <w:tc>
          <w:tcPr>
            <w:tcW w:w="1565" w:type="dxa"/>
            <w:vMerge/>
          </w:tcPr>
          <w:p w:rsidR="004F4908" w:rsidRPr="00BA36A7" w:rsidRDefault="004F4908" w:rsidP="002A209F">
            <w:pPr>
              <w:widowControl w:val="0"/>
              <w:autoSpaceDE w:val="0"/>
              <w:autoSpaceDN w:val="0"/>
              <w:rPr>
                <w:rFonts w:eastAsia="Calibri"/>
                <w:sz w:val="22"/>
                <w:szCs w:val="22"/>
              </w:rPr>
            </w:pPr>
          </w:p>
        </w:tc>
        <w:tc>
          <w:tcPr>
            <w:tcW w:w="1062"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1</w:t>
            </w:r>
          </w:p>
        </w:tc>
      </w:tr>
      <w:tr w:rsidR="004F4908" w:rsidRPr="003E10B0" w:rsidTr="00E07BCF">
        <w:trPr>
          <w:trHeight w:val="351"/>
        </w:trPr>
        <w:tc>
          <w:tcPr>
            <w:tcW w:w="842" w:type="dxa"/>
            <w:vMerge/>
          </w:tcPr>
          <w:p w:rsidR="004F4908" w:rsidRPr="00BA36A7" w:rsidRDefault="004F4908" w:rsidP="002A209F">
            <w:pPr>
              <w:widowControl w:val="0"/>
              <w:autoSpaceDE w:val="0"/>
              <w:autoSpaceDN w:val="0"/>
              <w:rPr>
                <w:rFonts w:eastAsia="Calibri"/>
                <w:sz w:val="22"/>
                <w:szCs w:val="22"/>
              </w:rPr>
            </w:pPr>
          </w:p>
        </w:tc>
        <w:tc>
          <w:tcPr>
            <w:tcW w:w="1993" w:type="dxa"/>
            <w:vMerge/>
          </w:tcPr>
          <w:p w:rsidR="004F4908" w:rsidRPr="00BA36A7" w:rsidRDefault="004F4908" w:rsidP="002A209F">
            <w:pPr>
              <w:widowControl w:val="0"/>
              <w:autoSpaceDE w:val="0"/>
              <w:autoSpaceDN w:val="0"/>
              <w:rPr>
                <w:rFonts w:eastAsia="Calibri"/>
                <w:sz w:val="22"/>
                <w:szCs w:val="22"/>
              </w:rPr>
            </w:pPr>
          </w:p>
        </w:tc>
        <w:tc>
          <w:tcPr>
            <w:tcW w:w="1418" w:type="dxa"/>
            <w:gridSpan w:val="3"/>
            <w:vAlign w:val="center"/>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прогнозный период 2028 год</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2 200,0</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2 200,0</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tcPr>
          <w:p w:rsidR="004F4908" w:rsidRPr="00BA36A7" w:rsidRDefault="004F4908" w:rsidP="002A209F">
            <w:pPr>
              <w:widowControl w:val="0"/>
              <w:autoSpaceDE w:val="0"/>
              <w:autoSpaceDN w:val="0"/>
              <w:rPr>
                <w:rFonts w:eastAsia="Calibri"/>
                <w:sz w:val="22"/>
                <w:szCs w:val="22"/>
              </w:rPr>
            </w:pPr>
          </w:p>
        </w:tc>
        <w:tc>
          <w:tcPr>
            <w:tcW w:w="1565" w:type="dxa"/>
            <w:vMerge/>
          </w:tcPr>
          <w:p w:rsidR="004F4908" w:rsidRPr="00BA36A7" w:rsidRDefault="004F4908" w:rsidP="002A209F">
            <w:pPr>
              <w:widowControl w:val="0"/>
              <w:autoSpaceDE w:val="0"/>
              <w:autoSpaceDN w:val="0"/>
              <w:rPr>
                <w:rFonts w:eastAsia="Calibri"/>
                <w:sz w:val="22"/>
                <w:szCs w:val="22"/>
              </w:rPr>
            </w:pPr>
          </w:p>
        </w:tc>
        <w:tc>
          <w:tcPr>
            <w:tcW w:w="1062"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1</w:t>
            </w:r>
          </w:p>
        </w:tc>
      </w:tr>
      <w:tr w:rsidR="004F4908" w:rsidRPr="003E10B0" w:rsidTr="00E07BCF">
        <w:trPr>
          <w:trHeight w:val="84"/>
        </w:trPr>
        <w:tc>
          <w:tcPr>
            <w:tcW w:w="842" w:type="dxa"/>
            <w:vMerge/>
          </w:tcPr>
          <w:p w:rsidR="004F4908" w:rsidRPr="00BA36A7" w:rsidRDefault="004F4908" w:rsidP="002A209F">
            <w:pPr>
              <w:widowControl w:val="0"/>
              <w:autoSpaceDE w:val="0"/>
              <w:autoSpaceDN w:val="0"/>
              <w:rPr>
                <w:rFonts w:eastAsia="Calibri"/>
                <w:sz w:val="22"/>
                <w:szCs w:val="22"/>
              </w:rPr>
            </w:pPr>
          </w:p>
        </w:tc>
        <w:tc>
          <w:tcPr>
            <w:tcW w:w="1993" w:type="dxa"/>
            <w:vMerge/>
          </w:tcPr>
          <w:p w:rsidR="004F4908" w:rsidRPr="00BA36A7" w:rsidRDefault="004F4908" w:rsidP="002A209F">
            <w:pPr>
              <w:widowControl w:val="0"/>
              <w:autoSpaceDE w:val="0"/>
              <w:autoSpaceDN w:val="0"/>
              <w:rPr>
                <w:rFonts w:eastAsia="Calibri"/>
                <w:sz w:val="22"/>
                <w:szCs w:val="22"/>
              </w:rPr>
            </w:pPr>
          </w:p>
        </w:tc>
        <w:tc>
          <w:tcPr>
            <w:tcW w:w="1418" w:type="dxa"/>
            <w:gridSpan w:val="3"/>
            <w:vAlign w:val="center"/>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прогнозный период 2029 год</w:t>
            </w:r>
          </w:p>
          <w:p w:rsidR="004F4908" w:rsidRPr="00BA36A7" w:rsidRDefault="004F4908" w:rsidP="002A209F">
            <w:pPr>
              <w:widowControl w:val="0"/>
              <w:autoSpaceDE w:val="0"/>
              <w:autoSpaceDN w:val="0"/>
              <w:rPr>
                <w:rFonts w:eastAsia="Calibri"/>
                <w:sz w:val="22"/>
                <w:szCs w:val="22"/>
              </w:rPr>
            </w:pP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2 200,0</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2 200,0</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tcPr>
          <w:p w:rsidR="004F4908" w:rsidRPr="00BA36A7" w:rsidRDefault="004F4908" w:rsidP="002A209F">
            <w:pPr>
              <w:widowControl w:val="0"/>
              <w:autoSpaceDE w:val="0"/>
              <w:autoSpaceDN w:val="0"/>
              <w:rPr>
                <w:rFonts w:eastAsia="Calibri"/>
                <w:sz w:val="22"/>
                <w:szCs w:val="22"/>
              </w:rPr>
            </w:pPr>
          </w:p>
        </w:tc>
        <w:tc>
          <w:tcPr>
            <w:tcW w:w="1565" w:type="dxa"/>
            <w:vMerge/>
          </w:tcPr>
          <w:p w:rsidR="004F4908" w:rsidRPr="00BA36A7" w:rsidRDefault="004F4908" w:rsidP="002A209F">
            <w:pPr>
              <w:widowControl w:val="0"/>
              <w:autoSpaceDE w:val="0"/>
              <w:autoSpaceDN w:val="0"/>
              <w:rPr>
                <w:rFonts w:eastAsia="Calibri"/>
                <w:sz w:val="22"/>
                <w:szCs w:val="22"/>
              </w:rPr>
            </w:pPr>
          </w:p>
        </w:tc>
        <w:tc>
          <w:tcPr>
            <w:tcW w:w="1062"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1</w:t>
            </w:r>
          </w:p>
        </w:tc>
      </w:tr>
      <w:tr w:rsidR="004F4908" w:rsidRPr="003E10B0" w:rsidTr="00E07BCF">
        <w:trPr>
          <w:trHeight w:val="249"/>
        </w:trPr>
        <w:tc>
          <w:tcPr>
            <w:tcW w:w="842" w:type="dxa"/>
            <w:vMerge w:val="restart"/>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1.1.1</w:t>
            </w:r>
          </w:p>
        </w:tc>
        <w:tc>
          <w:tcPr>
            <w:tcW w:w="1993" w:type="dxa"/>
            <w:vMerge w:val="restart"/>
          </w:tcPr>
          <w:p w:rsidR="004F4908" w:rsidRPr="00BA36A7" w:rsidRDefault="004F4908" w:rsidP="002A209F">
            <w:pPr>
              <w:autoSpaceDE w:val="0"/>
              <w:autoSpaceDN w:val="0"/>
              <w:adjustRightInd w:val="0"/>
              <w:spacing w:after="200"/>
              <w:rPr>
                <w:sz w:val="22"/>
                <w:szCs w:val="22"/>
                <w:lang w:eastAsia="en-US"/>
              </w:rPr>
            </w:pPr>
            <w:r w:rsidRPr="00BA36A7">
              <w:rPr>
                <w:sz w:val="22"/>
                <w:szCs w:val="22"/>
                <w:lang w:eastAsia="en-US"/>
              </w:rPr>
              <w:t xml:space="preserve">Мероприятие 1 «Проведение ремонтных работ на объектах муниципальной собственности МО </w:t>
            </w:r>
            <w:r>
              <w:rPr>
                <w:sz w:val="22"/>
                <w:szCs w:val="22"/>
                <w:lang w:eastAsia="en-US"/>
              </w:rPr>
              <w:t>«</w:t>
            </w:r>
            <w:r w:rsidRPr="00BA36A7">
              <w:rPr>
                <w:color w:val="000000"/>
                <w:sz w:val="22"/>
                <w:szCs w:val="22"/>
                <w:lang w:eastAsia="en-US"/>
              </w:rPr>
              <w:t>Молчановский район»</w:t>
            </w:r>
          </w:p>
        </w:tc>
        <w:tc>
          <w:tcPr>
            <w:tcW w:w="1418" w:type="dxa"/>
            <w:gridSpan w:val="3"/>
            <w:shd w:val="clear" w:color="auto" w:fill="auto"/>
            <w:vAlign w:val="center"/>
          </w:tcPr>
          <w:p w:rsidR="004F4908" w:rsidRPr="00BA36A7" w:rsidRDefault="004F4908" w:rsidP="004F4908">
            <w:pPr>
              <w:widowControl w:val="0"/>
              <w:autoSpaceDE w:val="0"/>
              <w:autoSpaceDN w:val="0"/>
              <w:rPr>
                <w:rFonts w:eastAsia="Calibri"/>
                <w:sz w:val="22"/>
                <w:szCs w:val="22"/>
              </w:rPr>
            </w:pPr>
            <w:r w:rsidRPr="00BA36A7">
              <w:rPr>
                <w:rFonts w:eastAsia="Calibri"/>
                <w:sz w:val="22"/>
                <w:szCs w:val="22"/>
              </w:rPr>
              <w:t>Всего</w:t>
            </w:r>
          </w:p>
        </w:tc>
        <w:tc>
          <w:tcPr>
            <w:tcW w:w="1276" w:type="dxa"/>
            <w:shd w:val="clear" w:color="auto" w:fill="auto"/>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3 476,9</w:t>
            </w:r>
          </w:p>
        </w:tc>
        <w:tc>
          <w:tcPr>
            <w:tcW w:w="1193" w:type="dxa"/>
            <w:gridSpan w:val="2"/>
            <w:shd w:val="clear" w:color="auto" w:fill="auto"/>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shd w:val="clear" w:color="auto" w:fill="auto"/>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shd w:val="clear" w:color="auto" w:fill="auto"/>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3 476,9</w:t>
            </w:r>
          </w:p>
        </w:tc>
        <w:tc>
          <w:tcPr>
            <w:tcW w:w="857" w:type="dxa"/>
            <w:shd w:val="clear" w:color="auto" w:fill="auto"/>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shd w:val="clear" w:color="auto" w:fill="auto"/>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val="restart"/>
          </w:tcPr>
          <w:p w:rsidR="004F4908" w:rsidRPr="00BA36A7" w:rsidRDefault="004F4908" w:rsidP="002A209F">
            <w:pPr>
              <w:widowControl w:val="0"/>
              <w:autoSpaceDE w:val="0"/>
              <w:autoSpaceDN w:val="0"/>
              <w:rPr>
                <w:rFonts w:eastAsia="Calibri"/>
                <w:sz w:val="22"/>
                <w:szCs w:val="22"/>
              </w:rPr>
            </w:pPr>
            <w:r w:rsidRPr="00BA36A7">
              <w:rPr>
                <w:rFonts w:eastAsia="Calibri"/>
                <w:bCs/>
                <w:sz w:val="22"/>
                <w:szCs w:val="22"/>
              </w:rPr>
              <w:t>МКУ «ОУМИ Администрации Молчановского района»</w:t>
            </w:r>
          </w:p>
        </w:tc>
        <w:tc>
          <w:tcPr>
            <w:tcW w:w="1565" w:type="dxa"/>
            <w:vMerge w:val="restart"/>
          </w:tcPr>
          <w:p w:rsidR="004F4908" w:rsidRPr="00BA36A7" w:rsidRDefault="004F4908" w:rsidP="002A209F">
            <w:pPr>
              <w:spacing w:after="200" w:line="276" w:lineRule="auto"/>
              <w:rPr>
                <w:sz w:val="22"/>
                <w:szCs w:val="22"/>
                <w:lang w:eastAsia="en-US"/>
              </w:rPr>
            </w:pPr>
            <w:r w:rsidRPr="00BA36A7">
              <w:rPr>
                <w:sz w:val="22"/>
                <w:szCs w:val="22"/>
                <w:lang w:eastAsia="en-US"/>
              </w:rPr>
              <w:t>Количество объектов муниципальной собственности, приведенных в нормативное состояние, единиц</w:t>
            </w:r>
          </w:p>
        </w:tc>
        <w:tc>
          <w:tcPr>
            <w:tcW w:w="1062"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х</w:t>
            </w:r>
          </w:p>
        </w:tc>
      </w:tr>
      <w:tr w:rsidR="004F4908" w:rsidRPr="003E10B0" w:rsidTr="00E07BCF">
        <w:trPr>
          <w:trHeight w:val="341"/>
        </w:trPr>
        <w:tc>
          <w:tcPr>
            <w:tcW w:w="842" w:type="dxa"/>
            <w:vMerge/>
          </w:tcPr>
          <w:p w:rsidR="004F4908" w:rsidRPr="00BA36A7" w:rsidRDefault="004F4908" w:rsidP="002A209F">
            <w:pPr>
              <w:widowControl w:val="0"/>
              <w:autoSpaceDE w:val="0"/>
              <w:autoSpaceDN w:val="0"/>
              <w:rPr>
                <w:rFonts w:eastAsia="Calibri"/>
                <w:sz w:val="22"/>
                <w:szCs w:val="22"/>
              </w:rPr>
            </w:pPr>
          </w:p>
        </w:tc>
        <w:tc>
          <w:tcPr>
            <w:tcW w:w="1993" w:type="dxa"/>
            <w:vMerge/>
          </w:tcPr>
          <w:p w:rsidR="004F4908" w:rsidRPr="00BA36A7" w:rsidRDefault="004F4908" w:rsidP="002A209F">
            <w:pPr>
              <w:widowControl w:val="0"/>
              <w:autoSpaceDE w:val="0"/>
              <w:autoSpaceDN w:val="0"/>
              <w:rPr>
                <w:rFonts w:eastAsia="Calibri"/>
                <w:sz w:val="22"/>
                <w:szCs w:val="22"/>
              </w:rPr>
            </w:pPr>
          </w:p>
        </w:tc>
        <w:tc>
          <w:tcPr>
            <w:tcW w:w="1418" w:type="dxa"/>
            <w:gridSpan w:val="3"/>
            <w:vAlign w:val="center"/>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2024 год</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976,9</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976,9</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tcPr>
          <w:p w:rsidR="004F4908" w:rsidRPr="00BA36A7" w:rsidRDefault="004F4908" w:rsidP="002A209F">
            <w:pPr>
              <w:widowControl w:val="0"/>
              <w:autoSpaceDE w:val="0"/>
              <w:autoSpaceDN w:val="0"/>
              <w:rPr>
                <w:rFonts w:eastAsia="Calibri"/>
                <w:sz w:val="22"/>
                <w:szCs w:val="22"/>
              </w:rPr>
            </w:pPr>
          </w:p>
        </w:tc>
        <w:tc>
          <w:tcPr>
            <w:tcW w:w="1565" w:type="dxa"/>
            <w:vMerge/>
          </w:tcPr>
          <w:p w:rsidR="004F4908" w:rsidRPr="00BA36A7" w:rsidRDefault="004F4908" w:rsidP="002A209F">
            <w:pPr>
              <w:widowControl w:val="0"/>
              <w:autoSpaceDE w:val="0"/>
              <w:autoSpaceDN w:val="0"/>
              <w:rPr>
                <w:rFonts w:eastAsia="Calibri"/>
                <w:sz w:val="22"/>
                <w:szCs w:val="22"/>
              </w:rPr>
            </w:pPr>
          </w:p>
        </w:tc>
        <w:tc>
          <w:tcPr>
            <w:tcW w:w="1062"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1</w:t>
            </w:r>
          </w:p>
        </w:tc>
      </w:tr>
      <w:tr w:rsidR="004F4908" w:rsidRPr="003E10B0" w:rsidTr="00E07BCF">
        <w:trPr>
          <w:trHeight w:val="376"/>
        </w:trPr>
        <w:tc>
          <w:tcPr>
            <w:tcW w:w="842" w:type="dxa"/>
            <w:vMerge/>
          </w:tcPr>
          <w:p w:rsidR="004F4908" w:rsidRPr="00BA36A7" w:rsidRDefault="004F4908" w:rsidP="002A209F">
            <w:pPr>
              <w:widowControl w:val="0"/>
              <w:autoSpaceDE w:val="0"/>
              <w:autoSpaceDN w:val="0"/>
              <w:rPr>
                <w:rFonts w:eastAsia="Calibri"/>
                <w:sz w:val="22"/>
                <w:szCs w:val="22"/>
              </w:rPr>
            </w:pPr>
          </w:p>
        </w:tc>
        <w:tc>
          <w:tcPr>
            <w:tcW w:w="1993" w:type="dxa"/>
            <w:vMerge/>
          </w:tcPr>
          <w:p w:rsidR="004F4908" w:rsidRPr="00BA36A7" w:rsidRDefault="004F4908" w:rsidP="002A209F">
            <w:pPr>
              <w:widowControl w:val="0"/>
              <w:autoSpaceDE w:val="0"/>
              <w:autoSpaceDN w:val="0"/>
              <w:rPr>
                <w:rFonts w:eastAsia="Calibri"/>
                <w:sz w:val="22"/>
                <w:szCs w:val="22"/>
              </w:rPr>
            </w:pPr>
          </w:p>
        </w:tc>
        <w:tc>
          <w:tcPr>
            <w:tcW w:w="1418" w:type="dxa"/>
            <w:gridSpan w:val="3"/>
            <w:vAlign w:val="center"/>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2025 год</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500,0</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500,0</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tcPr>
          <w:p w:rsidR="004F4908" w:rsidRPr="00BA36A7" w:rsidRDefault="004F4908" w:rsidP="002A209F">
            <w:pPr>
              <w:widowControl w:val="0"/>
              <w:autoSpaceDE w:val="0"/>
              <w:autoSpaceDN w:val="0"/>
              <w:rPr>
                <w:rFonts w:eastAsia="Calibri"/>
                <w:sz w:val="22"/>
                <w:szCs w:val="22"/>
              </w:rPr>
            </w:pPr>
          </w:p>
        </w:tc>
        <w:tc>
          <w:tcPr>
            <w:tcW w:w="1565" w:type="dxa"/>
            <w:vMerge/>
          </w:tcPr>
          <w:p w:rsidR="004F4908" w:rsidRPr="00BA36A7" w:rsidRDefault="004F4908" w:rsidP="002A209F">
            <w:pPr>
              <w:widowControl w:val="0"/>
              <w:autoSpaceDE w:val="0"/>
              <w:autoSpaceDN w:val="0"/>
              <w:rPr>
                <w:rFonts w:eastAsia="Calibri"/>
                <w:sz w:val="22"/>
                <w:szCs w:val="22"/>
              </w:rPr>
            </w:pPr>
          </w:p>
        </w:tc>
        <w:tc>
          <w:tcPr>
            <w:tcW w:w="1062"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1</w:t>
            </w:r>
          </w:p>
        </w:tc>
      </w:tr>
      <w:tr w:rsidR="004F4908" w:rsidRPr="003E10B0" w:rsidTr="00E07BCF">
        <w:trPr>
          <w:trHeight w:val="409"/>
        </w:trPr>
        <w:tc>
          <w:tcPr>
            <w:tcW w:w="842" w:type="dxa"/>
            <w:vMerge/>
          </w:tcPr>
          <w:p w:rsidR="004F4908" w:rsidRPr="00BA36A7" w:rsidRDefault="004F4908" w:rsidP="002A209F">
            <w:pPr>
              <w:widowControl w:val="0"/>
              <w:autoSpaceDE w:val="0"/>
              <w:autoSpaceDN w:val="0"/>
              <w:rPr>
                <w:rFonts w:eastAsia="Calibri"/>
                <w:sz w:val="22"/>
                <w:szCs w:val="22"/>
              </w:rPr>
            </w:pPr>
          </w:p>
        </w:tc>
        <w:tc>
          <w:tcPr>
            <w:tcW w:w="1993" w:type="dxa"/>
            <w:vMerge/>
          </w:tcPr>
          <w:p w:rsidR="004F4908" w:rsidRPr="00BA36A7" w:rsidRDefault="004F4908" w:rsidP="002A209F">
            <w:pPr>
              <w:widowControl w:val="0"/>
              <w:autoSpaceDE w:val="0"/>
              <w:autoSpaceDN w:val="0"/>
              <w:rPr>
                <w:rFonts w:eastAsia="Calibri"/>
                <w:sz w:val="22"/>
                <w:szCs w:val="22"/>
              </w:rPr>
            </w:pPr>
          </w:p>
        </w:tc>
        <w:tc>
          <w:tcPr>
            <w:tcW w:w="1418" w:type="dxa"/>
            <w:gridSpan w:val="3"/>
            <w:vAlign w:val="center"/>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2026 год</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500,0</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500,0</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tcPr>
          <w:p w:rsidR="004F4908" w:rsidRPr="00BA36A7" w:rsidRDefault="004F4908" w:rsidP="002A209F">
            <w:pPr>
              <w:widowControl w:val="0"/>
              <w:autoSpaceDE w:val="0"/>
              <w:autoSpaceDN w:val="0"/>
              <w:rPr>
                <w:rFonts w:eastAsia="Calibri"/>
                <w:sz w:val="22"/>
                <w:szCs w:val="22"/>
              </w:rPr>
            </w:pPr>
          </w:p>
        </w:tc>
        <w:tc>
          <w:tcPr>
            <w:tcW w:w="1565" w:type="dxa"/>
            <w:vMerge/>
          </w:tcPr>
          <w:p w:rsidR="004F4908" w:rsidRPr="00BA36A7" w:rsidRDefault="004F4908" w:rsidP="002A209F">
            <w:pPr>
              <w:widowControl w:val="0"/>
              <w:autoSpaceDE w:val="0"/>
              <w:autoSpaceDN w:val="0"/>
              <w:rPr>
                <w:rFonts w:eastAsia="Calibri"/>
                <w:sz w:val="22"/>
                <w:szCs w:val="22"/>
              </w:rPr>
            </w:pPr>
          </w:p>
        </w:tc>
        <w:tc>
          <w:tcPr>
            <w:tcW w:w="1062"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1</w:t>
            </w:r>
          </w:p>
        </w:tc>
      </w:tr>
      <w:tr w:rsidR="004F4908" w:rsidRPr="003E10B0" w:rsidTr="00E07BCF">
        <w:trPr>
          <w:trHeight w:val="407"/>
        </w:trPr>
        <w:tc>
          <w:tcPr>
            <w:tcW w:w="842" w:type="dxa"/>
            <w:vMerge/>
          </w:tcPr>
          <w:p w:rsidR="004F4908" w:rsidRPr="00BA36A7" w:rsidRDefault="004F4908" w:rsidP="002A209F">
            <w:pPr>
              <w:widowControl w:val="0"/>
              <w:autoSpaceDE w:val="0"/>
              <w:autoSpaceDN w:val="0"/>
              <w:rPr>
                <w:rFonts w:eastAsia="Calibri"/>
                <w:sz w:val="22"/>
                <w:szCs w:val="22"/>
              </w:rPr>
            </w:pPr>
          </w:p>
        </w:tc>
        <w:tc>
          <w:tcPr>
            <w:tcW w:w="1993" w:type="dxa"/>
            <w:vMerge/>
          </w:tcPr>
          <w:p w:rsidR="004F4908" w:rsidRPr="00BA36A7" w:rsidRDefault="004F4908" w:rsidP="002A209F">
            <w:pPr>
              <w:widowControl w:val="0"/>
              <w:autoSpaceDE w:val="0"/>
              <w:autoSpaceDN w:val="0"/>
              <w:rPr>
                <w:rFonts w:eastAsia="Calibri"/>
                <w:sz w:val="22"/>
                <w:szCs w:val="22"/>
              </w:rPr>
            </w:pPr>
          </w:p>
        </w:tc>
        <w:tc>
          <w:tcPr>
            <w:tcW w:w="1418" w:type="dxa"/>
            <w:gridSpan w:val="3"/>
            <w:vAlign w:val="center"/>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2027 год</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500,0</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500,0</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tcPr>
          <w:p w:rsidR="004F4908" w:rsidRPr="00BA36A7" w:rsidRDefault="004F4908" w:rsidP="002A209F">
            <w:pPr>
              <w:widowControl w:val="0"/>
              <w:autoSpaceDE w:val="0"/>
              <w:autoSpaceDN w:val="0"/>
              <w:rPr>
                <w:rFonts w:eastAsia="Calibri"/>
                <w:sz w:val="22"/>
                <w:szCs w:val="22"/>
              </w:rPr>
            </w:pPr>
          </w:p>
        </w:tc>
        <w:tc>
          <w:tcPr>
            <w:tcW w:w="1565" w:type="dxa"/>
            <w:vMerge/>
          </w:tcPr>
          <w:p w:rsidR="004F4908" w:rsidRPr="00BA36A7" w:rsidRDefault="004F4908" w:rsidP="002A209F">
            <w:pPr>
              <w:widowControl w:val="0"/>
              <w:autoSpaceDE w:val="0"/>
              <w:autoSpaceDN w:val="0"/>
              <w:rPr>
                <w:rFonts w:eastAsia="Calibri"/>
                <w:sz w:val="22"/>
                <w:szCs w:val="22"/>
              </w:rPr>
            </w:pPr>
          </w:p>
        </w:tc>
        <w:tc>
          <w:tcPr>
            <w:tcW w:w="1062"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1</w:t>
            </w:r>
          </w:p>
        </w:tc>
      </w:tr>
      <w:tr w:rsidR="004F4908" w:rsidRPr="003E10B0" w:rsidTr="00E07BCF">
        <w:trPr>
          <w:trHeight w:val="201"/>
        </w:trPr>
        <w:tc>
          <w:tcPr>
            <w:tcW w:w="842" w:type="dxa"/>
            <w:vMerge/>
          </w:tcPr>
          <w:p w:rsidR="004F4908" w:rsidRPr="00BA36A7" w:rsidRDefault="004F4908" w:rsidP="002A209F">
            <w:pPr>
              <w:widowControl w:val="0"/>
              <w:autoSpaceDE w:val="0"/>
              <w:autoSpaceDN w:val="0"/>
              <w:rPr>
                <w:rFonts w:eastAsia="Calibri"/>
                <w:sz w:val="22"/>
                <w:szCs w:val="22"/>
              </w:rPr>
            </w:pPr>
          </w:p>
        </w:tc>
        <w:tc>
          <w:tcPr>
            <w:tcW w:w="1993" w:type="dxa"/>
            <w:vMerge/>
          </w:tcPr>
          <w:p w:rsidR="004F4908" w:rsidRPr="00BA36A7" w:rsidRDefault="004F4908" w:rsidP="002A209F">
            <w:pPr>
              <w:widowControl w:val="0"/>
              <w:autoSpaceDE w:val="0"/>
              <w:autoSpaceDN w:val="0"/>
              <w:rPr>
                <w:rFonts w:eastAsia="Calibri"/>
                <w:sz w:val="22"/>
                <w:szCs w:val="22"/>
              </w:rPr>
            </w:pPr>
          </w:p>
        </w:tc>
        <w:tc>
          <w:tcPr>
            <w:tcW w:w="1418" w:type="dxa"/>
            <w:gridSpan w:val="3"/>
            <w:vAlign w:val="center"/>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прогнозный период 2028 год</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500,0</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500,0</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tcPr>
          <w:p w:rsidR="004F4908" w:rsidRPr="00BA36A7" w:rsidRDefault="004F4908" w:rsidP="002A209F">
            <w:pPr>
              <w:widowControl w:val="0"/>
              <w:autoSpaceDE w:val="0"/>
              <w:autoSpaceDN w:val="0"/>
              <w:rPr>
                <w:rFonts w:eastAsia="Calibri"/>
                <w:sz w:val="22"/>
                <w:szCs w:val="22"/>
              </w:rPr>
            </w:pPr>
          </w:p>
        </w:tc>
        <w:tc>
          <w:tcPr>
            <w:tcW w:w="1565" w:type="dxa"/>
            <w:vMerge/>
          </w:tcPr>
          <w:p w:rsidR="004F4908" w:rsidRPr="00BA36A7" w:rsidRDefault="004F4908" w:rsidP="002A209F">
            <w:pPr>
              <w:widowControl w:val="0"/>
              <w:autoSpaceDE w:val="0"/>
              <w:autoSpaceDN w:val="0"/>
              <w:rPr>
                <w:rFonts w:eastAsia="Calibri"/>
                <w:sz w:val="22"/>
                <w:szCs w:val="22"/>
              </w:rPr>
            </w:pPr>
          </w:p>
        </w:tc>
        <w:tc>
          <w:tcPr>
            <w:tcW w:w="1062"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1</w:t>
            </w:r>
          </w:p>
        </w:tc>
      </w:tr>
      <w:tr w:rsidR="004F4908" w:rsidRPr="003E10B0" w:rsidTr="00E07BCF">
        <w:trPr>
          <w:trHeight w:val="201"/>
        </w:trPr>
        <w:tc>
          <w:tcPr>
            <w:tcW w:w="842" w:type="dxa"/>
            <w:vMerge/>
          </w:tcPr>
          <w:p w:rsidR="004F4908" w:rsidRPr="00BA36A7" w:rsidRDefault="004F4908" w:rsidP="002A209F">
            <w:pPr>
              <w:widowControl w:val="0"/>
              <w:autoSpaceDE w:val="0"/>
              <w:autoSpaceDN w:val="0"/>
              <w:rPr>
                <w:rFonts w:eastAsia="Calibri"/>
                <w:sz w:val="22"/>
                <w:szCs w:val="22"/>
              </w:rPr>
            </w:pPr>
          </w:p>
        </w:tc>
        <w:tc>
          <w:tcPr>
            <w:tcW w:w="1993" w:type="dxa"/>
            <w:vMerge/>
          </w:tcPr>
          <w:p w:rsidR="004F4908" w:rsidRPr="00BA36A7" w:rsidRDefault="004F4908" w:rsidP="002A209F">
            <w:pPr>
              <w:widowControl w:val="0"/>
              <w:autoSpaceDE w:val="0"/>
              <w:autoSpaceDN w:val="0"/>
              <w:rPr>
                <w:rFonts w:eastAsia="Calibri"/>
                <w:sz w:val="22"/>
                <w:szCs w:val="22"/>
              </w:rPr>
            </w:pPr>
          </w:p>
        </w:tc>
        <w:tc>
          <w:tcPr>
            <w:tcW w:w="1418" w:type="dxa"/>
            <w:gridSpan w:val="3"/>
            <w:vAlign w:val="center"/>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прогнозный период 2029 год</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500,0</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500,0</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tcPr>
          <w:p w:rsidR="004F4908" w:rsidRPr="00BA36A7" w:rsidRDefault="004F4908" w:rsidP="002A209F">
            <w:pPr>
              <w:widowControl w:val="0"/>
              <w:autoSpaceDE w:val="0"/>
              <w:autoSpaceDN w:val="0"/>
              <w:rPr>
                <w:rFonts w:eastAsia="Calibri"/>
                <w:sz w:val="22"/>
                <w:szCs w:val="22"/>
              </w:rPr>
            </w:pPr>
          </w:p>
        </w:tc>
        <w:tc>
          <w:tcPr>
            <w:tcW w:w="1565" w:type="dxa"/>
            <w:vMerge/>
          </w:tcPr>
          <w:p w:rsidR="004F4908" w:rsidRPr="00BA36A7" w:rsidRDefault="004F4908" w:rsidP="002A209F">
            <w:pPr>
              <w:widowControl w:val="0"/>
              <w:autoSpaceDE w:val="0"/>
              <w:autoSpaceDN w:val="0"/>
              <w:rPr>
                <w:rFonts w:eastAsia="Calibri"/>
                <w:sz w:val="22"/>
                <w:szCs w:val="22"/>
              </w:rPr>
            </w:pPr>
          </w:p>
        </w:tc>
        <w:tc>
          <w:tcPr>
            <w:tcW w:w="1062"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1</w:t>
            </w:r>
          </w:p>
        </w:tc>
      </w:tr>
      <w:tr w:rsidR="004F4908" w:rsidRPr="003E10B0" w:rsidTr="00E07BCF">
        <w:trPr>
          <w:trHeight w:val="307"/>
        </w:trPr>
        <w:tc>
          <w:tcPr>
            <w:tcW w:w="842" w:type="dxa"/>
            <w:vMerge w:val="restart"/>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1.1.2</w:t>
            </w:r>
          </w:p>
        </w:tc>
        <w:tc>
          <w:tcPr>
            <w:tcW w:w="1993" w:type="dxa"/>
            <w:vMerge w:val="restart"/>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 xml:space="preserve">Мероприятие 2 «Проведение независимой </w:t>
            </w:r>
            <w:r w:rsidRPr="00BA36A7">
              <w:rPr>
                <w:rFonts w:eastAsia="Calibri"/>
                <w:sz w:val="22"/>
                <w:szCs w:val="22"/>
              </w:rPr>
              <w:lastRenderedPageBreak/>
              <w:t xml:space="preserve">оценки объектов муниципального имущества для определения рыночной стоимости размера арендной платы объектов, находящихся в собственности МО </w:t>
            </w:r>
            <w:r>
              <w:rPr>
                <w:rFonts w:eastAsia="Calibri"/>
                <w:sz w:val="22"/>
                <w:szCs w:val="22"/>
              </w:rPr>
              <w:t>«</w:t>
            </w:r>
            <w:r w:rsidRPr="00BA36A7">
              <w:rPr>
                <w:rFonts w:eastAsia="Calibri"/>
                <w:sz w:val="22"/>
                <w:szCs w:val="22"/>
              </w:rPr>
              <w:t>Молчановский район»</w:t>
            </w:r>
          </w:p>
          <w:p w:rsidR="004F4908" w:rsidRPr="00BA36A7" w:rsidRDefault="004F4908" w:rsidP="002A209F">
            <w:pPr>
              <w:widowControl w:val="0"/>
              <w:autoSpaceDE w:val="0"/>
              <w:autoSpaceDN w:val="0"/>
              <w:rPr>
                <w:rFonts w:eastAsia="Calibri"/>
                <w:sz w:val="22"/>
                <w:szCs w:val="22"/>
              </w:rPr>
            </w:pPr>
          </w:p>
          <w:p w:rsidR="004F4908" w:rsidRPr="00BA36A7" w:rsidRDefault="004F4908" w:rsidP="002A209F">
            <w:pPr>
              <w:widowControl w:val="0"/>
              <w:autoSpaceDE w:val="0"/>
              <w:autoSpaceDN w:val="0"/>
              <w:rPr>
                <w:rFonts w:eastAsia="Calibri"/>
                <w:sz w:val="22"/>
                <w:szCs w:val="22"/>
              </w:rPr>
            </w:pPr>
          </w:p>
          <w:p w:rsidR="004F4908" w:rsidRPr="00BA36A7" w:rsidRDefault="004F4908" w:rsidP="002A209F">
            <w:pPr>
              <w:widowControl w:val="0"/>
              <w:autoSpaceDE w:val="0"/>
              <w:autoSpaceDN w:val="0"/>
              <w:rPr>
                <w:rFonts w:eastAsia="Calibri"/>
                <w:sz w:val="22"/>
                <w:szCs w:val="22"/>
              </w:rPr>
            </w:pPr>
          </w:p>
          <w:p w:rsidR="004F4908" w:rsidRPr="00BA36A7" w:rsidRDefault="004F4908" w:rsidP="002A209F">
            <w:pPr>
              <w:widowControl w:val="0"/>
              <w:autoSpaceDE w:val="0"/>
              <w:autoSpaceDN w:val="0"/>
              <w:rPr>
                <w:rFonts w:eastAsia="Calibri"/>
                <w:sz w:val="22"/>
                <w:szCs w:val="22"/>
              </w:rPr>
            </w:pPr>
          </w:p>
          <w:p w:rsidR="004F4908" w:rsidRPr="00BA36A7" w:rsidRDefault="004F4908" w:rsidP="002A209F">
            <w:pPr>
              <w:widowControl w:val="0"/>
              <w:autoSpaceDE w:val="0"/>
              <w:autoSpaceDN w:val="0"/>
              <w:rPr>
                <w:rFonts w:eastAsia="Calibri"/>
                <w:sz w:val="22"/>
                <w:szCs w:val="22"/>
              </w:rPr>
            </w:pPr>
          </w:p>
          <w:p w:rsidR="004F4908" w:rsidRPr="00BA36A7" w:rsidRDefault="004F4908" w:rsidP="002A209F">
            <w:pPr>
              <w:widowControl w:val="0"/>
              <w:autoSpaceDE w:val="0"/>
              <w:autoSpaceDN w:val="0"/>
              <w:rPr>
                <w:rFonts w:eastAsia="Calibri"/>
                <w:sz w:val="22"/>
                <w:szCs w:val="22"/>
              </w:rPr>
            </w:pPr>
          </w:p>
        </w:tc>
        <w:tc>
          <w:tcPr>
            <w:tcW w:w="1418" w:type="dxa"/>
            <w:gridSpan w:val="3"/>
            <w:shd w:val="clear" w:color="auto" w:fill="auto"/>
            <w:vAlign w:val="center"/>
          </w:tcPr>
          <w:p w:rsidR="004F4908" w:rsidRPr="00BA36A7" w:rsidRDefault="004F4908" w:rsidP="004F4908">
            <w:pPr>
              <w:widowControl w:val="0"/>
              <w:autoSpaceDE w:val="0"/>
              <w:autoSpaceDN w:val="0"/>
              <w:rPr>
                <w:rFonts w:eastAsia="Calibri"/>
                <w:sz w:val="22"/>
                <w:szCs w:val="22"/>
              </w:rPr>
            </w:pPr>
            <w:r w:rsidRPr="00BA36A7">
              <w:rPr>
                <w:rFonts w:eastAsia="Calibri"/>
                <w:sz w:val="22"/>
                <w:szCs w:val="22"/>
              </w:rPr>
              <w:lastRenderedPageBreak/>
              <w:t>Всего</w:t>
            </w:r>
          </w:p>
        </w:tc>
        <w:tc>
          <w:tcPr>
            <w:tcW w:w="1276" w:type="dxa"/>
            <w:shd w:val="clear" w:color="auto" w:fill="auto"/>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307,2</w:t>
            </w:r>
          </w:p>
        </w:tc>
        <w:tc>
          <w:tcPr>
            <w:tcW w:w="1193" w:type="dxa"/>
            <w:gridSpan w:val="2"/>
            <w:shd w:val="clear" w:color="auto" w:fill="auto"/>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shd w:val="clear" w:color="auto" w:fill="auto"/>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shd w:val="clear" w:color="auto" w:fill="auto"/>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307,2</w:t>
            </w:r>
          </w:p>
        </w:tc>
        <w:tc>
          <w:tcPr>
            <w:tcW w:w="857" w:type="dxa"/>
            <w:shd w:val="clear" w:color="auto" w:fill="auto"/>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shd w:val="clear" w:color="auto" w:fill="auto"/>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val="restart"/>
          </w:tcPr>
          <w:p w:rsidR="004F4908" w:rsidRPr="00BA36A7" w:rsidRDefault="004F4908" w:rsidP="002A209F">
            <w:pPr>
              <w:widowControl w:val="0"/>
              <w:autoSpaceDE w:val="0"/>
              <w:autoSpaceDN w:val="0"/>
              <w:rPr>
                <w:rFonts w:eastAsia="Calibri"/>
                <w:sz w:val="22"/>
                <w:szCs w:val="22"/>
              </w:rPr>
            </w:pPr>
            <w:r w:rsidRPr="00BA36A7">
              <w:rPr>
                <w:rFonts w:eastAsia="Calibri"/>
                <w:bCs/>
                <w:sz w:val="22"/>
                <w:szCs w:val="22"/>
              </w:rPr>
              <w:t xml:space="preserve">МКУ «ОУМИ Администрации Молчановского </w:t>
            </w:r>
            <w:r w:rsidRPr="00BA36A7">
              <w:rPr>
                <w:rFonts w:eastAsia="Calibri"/>
                <w:bCs/>
                <w:sz w:val="22"/>
                <w:szCs w:val="22"/>
              </w:rPr>
              <w:lastRenderedPageBreak/>
              <w:t>района»</w:t>
            </w:r>
          </w:p>
        </w:tc>
        <w:tc>
          <w:tcPr>
            <w:tcW w:w="1565" w:type="dxa"/>
            <w:vMerge w:val="restart"/>
          </w:tcPr>
          <w:p w:rsidR="004F4908" w:rsidRPr="00BA36A7" w:rsidRDefault="004F4908" w:rsidP="002A209F">
            <w:pPr>
              <w:spacing w:after="200" w:line="276" w:lineRule="auto"/>
              <w:rPr>
                <w:sz w:val="22"/>
                <w:szCs w:val="22"/>
                <w:lang w:eastAsia="en-US"/>
              </w:rPr>
            </w:pPr>
            <w:r w:rsidRPr="00BA36A7">
              <w:rPr>
                <w:sz w:val="22"/>
                <w:szCs w:val="22"/>
                <w:lang w:eastAsia="en-US"/>
              </w:rPr>
              <w:lastRenderedPageBreak/>
              <w:t xml:space="preserve">Количество объектов, </w:t>
            </w:r>
            <w:r w:rsidRPr="00BA36A7">
              <w:rPr>
                <w:sz w:val="22"/>
                <w:szCs w:val="22"/>
                <w:lang w:eastAsia="en-US"/>
              </w:rPr>
              <w:lastRenderedPageBreak/>
              <w:t>переданных в аренду, единиц</w:t>
            </w:r>
          </w:p>
        </w:tc>
        <w:tc>
          <w:tcPr>
            <w:tcW w:w="1062"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lastRenderedPageBreak/>
              <w:t>х</w:t>
            </w:r>
          </w:p>
        </w:tc>
      </w:tr>
      <w:tr w:rsidR="004F4908" w:rsidRPr="003E10B0" w:rsidTr="00E07BCF">
        <w:trPr>
          <w:trHeight w:val="74"/>
        </w:trPr>
        <w:tc>
          <w:tcPr>
            <w:tcW w:w="842" w:type="dxa"/>
            <w:vMerge/>
          </w:tcPr>
          <w:p w:rsidR="004F4908" w:rsidRPr="00BA36A7" w:rsidRDefault="004F4908" w:rsidP="002A209F">
            <w:pPr>
              <w:widowControl w:val="0"/>
              <w:autoSpaceDE w:val="0"/>
              <w:autoSpaceDN w:val="0"/>
              <w:rPr>
                <w:rFonts w:eastAsia="Calibri"/>
                <w:sz w:val="22"/>
                <w:szCs w:val="22"/>
              </w:rPr>
            </w:pPr>
          </w:p>
        </w:tc>
        <w:tc>
          <w:tcPr>
            <w:tcW w:w="1993" w:type="dxa"/>
            <w:vMerge/>
          </w:tcPr>
          <w:p w:rsidR="004F4908" w:rsidRPr="00BA36A7" w:rsidRDefault="004F4908" w:rsidP="002A209F">
            <w:pPr>
              <w:widowControl w:val="0"/>
              <w:autoSpaceDE w:val="0"/>
              <w:autoSpaceDN w:val="0"/>
              <w:rPr>
                <w:rFonts w:eastAsia="Calibri"/>
                <w:sz w:val="22"/>
                <w:szCs w:val="22"/>
              </w:rPr>
            </w:pPr>
          </w:p>
        </w:tc>
        <w:tc>
          <w:tcPr>
            <w:tcW w:w="1418" w:type="dxa"/>
            <w:gridSpan w:val="3"/>
            <w:vAlign w:val="center"/>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2024 год</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57,2</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57,2</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tcPr>
          <w:p w:rsidR="004F4908" w:rsidRPr="00BA36A7" w:rsidRDefault="004F4908" w:rsidP="002A209F">
            <w:pPr>
              <w:widowControl w:val="0"/>
              <w:autoSpaceDE w:val="0"/>
              <w:autoSpaceDN w:val="0"/>
              <w:rPr>
                <w:rFonts w:eastAsia="Calibri"/>
                <w:sz w:val="22"/>
                <w:szCs w:val="22"/>
              </w:rPr>
            </w:pPr>
          </w:p>
        </w:tc>
        <w:tc>
          <w:tcPr>
            <w:tcW w:w="1565" w:type="dxa"/>
            <w:vMerge/>
          </w:tcPr>
          <w:p w:rsidR="004F4908" w:rsidRPr="00BA36A7" w:rsidRDefault="004F4908" w:rsidP="002A209F">
            <w:pPr>
              <w:widowControl w:val="0"/>
              <w:autoSpaceDE w:val="0"/>
              <w:autoSpaceDN w:val="0"/>
              <w:rPr>
                <w:rFonts w:eastAsia="Calibri"/>
                <w:sz w:val="22"/>
                <w:szCs w:val="22"/>
              </w:rPr>
            </w:pPr>
          </w:p>
        </w:tc>
        <w:tc>
          <w:tcPr>
            <w:tcW w:w="1062"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17</w:t>
            </w:r>
          </w:p>
        </w:tc>
      </w:tr>
      <w:tr w:rsidR="004F4908" w:rsidRPr="003E10B0" w:rsidTr="00E07BCF">
        <w:trPr>
          <w:trHeight w:val="376"/>
        </w:trPr>
        <w:tc>
          <w:tcPr>
            <w:tcW w:w="842" w:type="dxa"/>
            <w:vMerge/>
          </w:tcPr>
          <w:p w:rsidR="004F4908" w:rsidRPr="00BA36A7" w:rsidRDefault="004F4908" w:rsidP="002A209F">
            <w:pPr>
              <w:widowControl w:val="0"/>
              <w:autoSpaceDE w:val="0"/>
              <w:autoSpaceDN w:val="0"/>
              <w:rPr>
                <w:rFonts w:eastAsia="Calibri"/>
                <w:sz w:val="22"/>
                <w:szCs w:val="22"/>
              </w:rPr>
            </w:pPr>
          </w:p>
        </w:tc>
        <w:tc>
          <w:tcPr>
            <w:tcW w:w="1993" w:type="dxa"/>
            <w:vMerge/>
          </w:tcPr>
          <w:p w:rsidR="004F4908" w:rsidRPr="00BA36A7" w:rsidRDefault="004F4908" w:rsidP="002A209F">
            <w:pPr>
              <w:widowControl w:val="0"/>
              <w:autoSpaceDE w:val="0"/>
              <w:autoSpaceDN w:val="0"/>
              <w:rPr>
                <w:rFonts w:eastAsia="Calibri"/>
                <w:sz w:val="22"/>
                <w:szCs w:val="22"/>
              </w:rPr>
            </w:pPr>
          </w:p>
        </w:tc>
        <w:tc>
          <w:tcPr>
            <w:tcW w:w="1418" w:type="dxa"/>
            <w:gridSpan w:val="3"/>
            <w:vAlign w:val="center"/>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2025 год</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50,0</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50,0</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tcPr>
          <w:p w:rsidR="004F4908" w:rsidRPr="00BA36A7" w:rsidRDefault="004F4908" w:rsidP="002A209F">
            <w:pPr>
              <w:widowControl w:val="0"/>
              <w:autoSpaceDE w:val="0"/>
              <w:autoSpaceDN w:val="0"/>
              <w:rPr>
                <w:rFonts w:eastAsia="Calibri"/>
                <w:sz w:val="22"/>
                <w:szCs w:val="22"/>
              </w:rPr>
            </w:pPr>
          </w:p>
        </w:tc>
        <w:tc>
          <w:tcPr>
            <w:tcW w:w="1565" w:type="dxa"/>
            <w:vMerge/>
          </w:tcPr>
          <w:p w:rsidR="004F4908" w:rsidRPr="00BA36A7" w:rsidRDefault="004F4908" w:rsidP="002A209F">
            <w:pPr>
              <w:widowControl w:val="0"/>
              <w:autoSpaceDE w:val="0"/>
              <w:autoSpaceDN w:val="0"/>
              <w:rPr>
                <w:rFonts w:eastAsia="Calibri"/>
                <w:sz w:val="22"/>
                <w:szCs w:val="22"/>
              </w:rPr>
            </w:pPr>
          </w:p>
        </w:tc>
        <w:tc>
          <w:tcPr>
            <w:tcW w:w="1062"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17</w:t>
            </w:r>
          </w:p>
        </w:tc>
      </w:tr>
      <w:tr w:rsidR="004F4908" w:rsidRPr="003E10B0" w:rsidTr="00E07BCF">
        <w:trPr>
          <w:trHeight w:val="274"/>
        </w:trPr>
        <w:tc>
          <w:tcPr>
            <w:tcW w:w="842" w:type="dxa"/>
            <w:vMerge/>
          </w:tcPr>
          <w:p w:rsidR="004F4908" w:rsidRPr="00BA36A7" w:rsidRDefault="004F4908" w:rsidP="002A209F">
            <w:pPr>
              <w:widowControl w:val="0"/>
              <w:autoSpaceDE w:val="0"/>
              <w:autoSpaceDN w:val="0"/>
              <w:rPr>
                <w:rFonts w:eastAsia="Calibri"/>
                <w:sz w:val="22"/>
                <w:szCs w:val="22"/>
              </w:rPr>
            </w:pPr>
          </w:p>
        </w:tc>
        <w:tc>
          <w:tcPr>
            <w:tcW w:w="1993" w:type="dxa"/>
            <w:vMerge/>
          </w:tcPr>
          <w:p w:rsidR="004F4908" w:rsidRPr="00BA36A7" w:rsidRDefault="004F4908" w:rsidP="002A209F">
            <w:pPr>
              <w:widowControl w:val="0"/>
              <w:autoSpaceDE w:val="0"/>
              <w:autoSpaceDN w:val="0"/>
              <w:rPr>
                <w:rFonts w:eastAsia="Calibri"/>
                <w:sz w:val="22"/>
                <w:szCs w:val="22"/>
              </w:rPr>
            </w:pPr>
          </w:p>
        </w:tc>
        <w:tc>
          <w:tcPr>
            <w:tcW w:w="1418" w:type="dxa"/>
            <w:gridSpan w:val="3"/>
            <w:vAlign w:val="center"/>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2026 год</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50,0</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50,0</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tcPr>
          <w:p w:rsidR="004F4908" w:rsidRPr="00BA36A7" w:rsidRDefault="004F4908" w:rsidP="002A209F">
            <w:pPr>
              <w:widowControl w:val="0"/>
              <w:autoSpaceDE w:val="0"/>
              <w:autoSpaceDN w:val="0"/>
              <w:rPr>
                <w:rFonts w:eastAsia="Calibri"/>
                <w:sz w:val="22"/>
                <w:szCs w:val="22"/>
              </w:rPr>
            </w:pPr>
          </w:p>
        </w:tc>
        <w:tc>
          <w:tcPr>
            <w:tcW w:w="1565" w:type="dxa"/>
            <w:vMerge/>
          </w:tcPr>
          <w:p w:rsidR="004F4908" w:rsidRPr="00BA36A7" w:rsidRDefault="004F4908" w:rsidP="002A209F">
            <w:pPr>
              <w:widowControl w:val="0"/>
              <w:autoSpaceDE w:val="0"/>
              <w:autoSpaceDN w:val="0"/>
              <w:rPr>
                <w:rFonts w:eastAsia="Calibri"/>
                <w:sz w:val="22"/>
                <w:szCs w:val="22"/>
              </w:rPr>
            </w:pPr>
          </w:p>
        </w:tc>
        <w:tc>
          <w:tcPr>
            <w:tcW w:w="1062"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18</w:t>
            </w:r>
          </w:p>
        </w:tc>
      </w:tr>
      <w:tr w:rsidR="004F4908" w:rsidRPr="003E10B0" w:rsidTr="00E07BCF">
        <w:trPr>
          <w:trHeight w:val="196"/>
        </w:trPr>
        <w:tc>
          <w:tcPr>
            <w:tcW w:w="842" w:type="dxa"/>
            <w:vMerge/>
          </w:tcPr>
          <w:p w:rsidR="004F4908" w:rsidRPr="00BA36A7" w:rsidRDefault="004F4908" w:rsidP="002A209F">
            <w:pPr>
              <w:widowControl w:val="0"/>
              <w:autoSpaceDE w:val="0"/>
              <w:autoSpaceDN w:val="0"/>
              <w:rPr>
                <w:rFonts w:eastAsia="Calibri"/>
                <w:sz w:val="22"/>
                <w:szCs w:val="22"/>
              </w:rPr>
            </w:pPr>
          </w:p>
        </w:tc>
        <w:tc>
          <w:tcPr>
            <w:tcW w:w="1993" w:type="dxa"/>
            <w:vMerge/>
          </w:tcPr>
          <w:p w:rsidR="004F4908" w:rsidRPr="00BA36A7" w:rsidRDefault="004F4908" w:rsidP="002A209F">
            <w:pPr>
              <w:widowControl w:val="0"/>
              <w:autoSpaceDE w:val="0"/>
              <w:autoSpaceDN w:val="0"/>
              <w:rPr>
                <w:rFonts w:eastAsia="Calibri"/>
                <w:sz w:val="22"/>
                <w:szCs w:val="22"/>
              </w:rPr>
            </w:pPr>
          </w:p>
        </w:tc>
        <w:tc>
          <w:tcPr>
            <w:tcW w:w="1418" w:type="dxa"/>
            <w:gridSpan w:val="3"/>
            <w:vAlign w:val="center"/>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2027 год</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50,0</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50,0</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tcPr>
          <w:p w:rsidR="004F4908" w:rsidRPr="00BA36A7" w:rsidRDefault="004F4908" w:rsidP="002A209F">
            <w:pPr>
              <w:widowControl w:val="0"/>
              <w:autoSpaceDE w:val="0"/>
              <w:autoSpaceDN w:val="0"/>
              <w:rPr>
                <w:rFonts w:eastAsia="Calibri"/>
                <w:sz w:val="22"/>
                <w:szCs w:val="22"/>
              </w:rPr>
            </w:pPr>
          </w:p>
        </w:tc>
        <w:tc>
          <w:tcPr>
            <w:tcW w:w="1565" w:type="dxa"/>
            <w:vMerge/>
          </w:tcPr>
          <w:p w:rsidR="004F4908" w:rsidRPr="00BA36A7" w:rsidRDefault="004F4908" w:rsidP="002A209F">
            <w:pPr>
              <w:widowControl w:val="0"/>
              <w:autoSpaceDE w:val="0"/>
              <w:autoSpaceDN w:val="0"/>
              <w:rPr>
                <w:rFonts w:eastAsia="Calibri"/>
                <w:sz w:val="22"/>
                <w:szCs w:val="22"/>
              </w:rPr>
            </w:pPr>
          </w:p>
        </w:tc>
        <w:tc>
          <w:tcPr>
            <w:tcW w:w="1062"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18</w:t>
            </w:r>
          </w:p>
        </w:tc>
      </w:tr>
      <w:tr w:rsidR="004F4908" w:rsidRPr="003E10B0" w:rsidTr="00E07BCF">
        <w:trPr>
          <w:trHeight w:val="201"/>
        </w:trPr>
        <w:tc>
          <w:tcPr>
            <w:tcW w:w="842" w:type="dxa"/>
            <w:vMerge/>
          </w:tcPr>
          <w:p w:rsidR="004F4908" w:rsidRPr="00BA36A7" w:rsidRDefault="004F4908" w:rsidP="002A209F">
            <w:pPr>
              <w:widowControl w:val="0"/>
              <w:autoSpaceDE w:val="0"/>
              <w:autoSpaceDN w:val="0"/>
              <w:rPr>
                <w:rFonts w:eastAsia="Calibri"/>
                <w:sz w:val="22"/>
                <w:szCs w:val="22"/>
              </w:rPr>
            </w:pPr>
          </w:p>
        </w:tc>
        <w:tc>
          <w:tcPr>
            <w:tcW w:w="1993" w:type="dxa"/>
            <w:vMerge/>
          </w:tcPr>
          <w:p w:rsidR="004F4908" w:rsidRPr="00BA36A7" w:rsidRDefault="004F4908" w:rsidP="002A209F">
            <w:pPr>
              <w:widowControl w:val="0"/>
              <w:autoSpaceDE w:val="0"/>
              <w:autoSpaceDN w:val="0"/>
              <w:rPr>
                <w:rFonts w:eastAsia="Calibri"/>
                <w:sz w:val="22"/>
                <w:szCs w:val="22"/>
              </w:rPr>
            </w:pPr>
          </w:p>
        </w:tc>
        <w:tc>
          <w:tcPr>
            <w:tcW w:w="1418" w:type="dxa"/>
            <w:gridSpan w:val="3"/>
            <w:vAlign w:val="center"/>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прогнозный период 2028 год</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50,0</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50,0</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tcPr>
          <w:p w:rsidR="004F4908" w:rsidRPr="00BA36A7" w:rsidRDefault="004F4908" w:rsidP="002A209F">
            <w:pPr>
              <w:widowControl w:val="0"/>
              <w:autoSpaceDE w:val="0"/>
              <w:autoSpaceDN w:val="0"/>
              <w:rPr>
                <w:rFonts w:eastAsia="Calibri"/>
                <w:sz w:val="22"/>
                <w:szCs w:val="22"/>
              </w:rPr>
            </w:pPr>
          </w:p>
        </w:tc>
        <w:tc>
          <w:tcPr>
            <w:tcW w:w="1565" w:type="dxa"/>
            <w:vMerge/>
          </w:tcPr>
          <w:p w:rsidR="004F4908" w:rsidRPr="00BA36A7" w:rsidRDefault="004F4908" w:rsidP="002A209F">
            <w:pPr>
              <w:widowControl w:val="0"/>
              <w:autoSpaceDE w:val="0"/>
              <w:autoSpaceDN w:val="0"/>
              <w:rPr>
                <w:rFonts w:eastAsia="Calibri"/>
                <w:sz w:val="22"/>
                <w:szCs w:val="22"/>
              </w:rPr>
            </w:pPr>
          </w:p>
        </w:tc>
        <w:tc>
          <w:tcPr>
            <w:tcW w:w="1062"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18</w:t>
            </w:r>
          </w:p>
        </w:tc>
      </w:tr>
      <w:tr w:rsidR="004F4908" w:rsidRPr="003E10B0" w:rsidTr="00E07BCF">
        <w:trPr>
          <w:trHeight w:val="201"/>
        </w:trPr>
        <w:tc>
          <w:tcPr>
            <w:tcW w:w="842" w:type="dxa"/>
            <w:vMerge/>
          </w:tcPr>
          <w:p w:rsidR="004F4908" w:rsidRPr="00BA36A7" w:rsidRDefault="004F4908" w:rsidP="002A209F">
            <w:pPr>
              <w:widowControl w:val="0"/>
              <w:autoSpaceDE w:val="0"/>
              <w:autoSpaceDN w:val="0"/>
              <w:rPr>
                <w:rFonts w:eastAsia="Calibri"/>
                <w:sz w:val="22"/>
                <w:szCs w:val="22"/>
              </w:rPr>
            </w:pPr>
          </w:p>
        </w:tc>
        <w:tc>
          <w:tcPr>
            <w:tcW w:w="1993" w:type="dxa"/>
            <w:vMerge/>
          </w:tcPr>
          <w:p w:rsidR="004F4908" w:rsidRPr="00BA36A7" w:rsidRDefault="004F4908" w:rsidP="002A209F">
            <w:pPr>
              <w:widowControl w:val="0"/>
              <w:autoSpaceDE w:val="0"/>
              <w:autoSpaceDN w:val="0"/>
              <w:rPr>
                <w:rFonts w:eastAsia="Calibri"/>
                <w:sz w:val="22"/>
                <w:szCs w:val="22"/>
              </w:rPr>
            </w:pPr>
          </w:p>
        </w:tc>
        <w:tc>
          <w:tcPr>
            <w:tcW w:w="1418" w:type="dxa"/>
            <w:gridSpan w:val="3"/>
            <w:vAlign w:val="center"/>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прогнозный период 2029 год</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50,0</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50,0</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tcPr>
          <w:p w:rsidR="004F4908" w:rsidRPr="00BA36A7" w:rsidRDefault="004F4908" w:rsidP="002A209F">
            <w:pPr>
              <w:widowControl w:val="0"/>
              <w:autoSpaceDE w:val="0"/>
              <w:autoSpaceDN w:val="0"/>
              <w:rPr>
                <w:rFonts w:eastAsia="Calibri"/>
                <w:sz w:val="22"/>
                <w:szCs w:val="22"/>
              </w:rPr>
            </w:pPr>
          </w:p>
        </w:tc>
        <w:tc>
          <w:tcPr>
            <w:tcW w:w="1565" w:type="dxa"/>
            <w:vMerge/>
          </w:tcPr>
          <w:p w:rsidR="004F4908" w:rsidRPr="00BA36A7" w:rsidRDefault="004F4908" w:rsidP="002A209F">
            <w:pPr>
              <w:widowControl w:val="0"/>
              <w:autoSpaceDE w:val="0"/>
              <w:autoSpaceDN w:val="0"/>
              <w:rPr>
                <w:rFonts w:eastAsia="Calibri"/>
                <w:sz w:val="22"/>
                <w:szCs w:val="22"/>
              </w:rPr>
            </w:pPr>
          </w:p>
        </w:tc>
        <w:tc>
          <w:tcPr>
            <w:tcW w:w="1062"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18</w:t>
            </w:r>
          </w:p>
        </w:tc>
      </w:tr>
      <w:tr w:rsidR="004F4908" w:rsidRPr="003E10B0" w:rsidTr="00E07BCF">
        <w:trPr>
          <w:trHeight w:val="20"/>
        </w:trPr>
        <w:tc>
          <w:tcPr>
            <w:tcW w:w="842" w:type="dxa"/>
            <w:vMerge w:val="restart"/>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1.1.3</w:t>
            </w:r>
          </w:p>
        </w:tc>
        <w:tc>
          <w:tcPr>
            <w:tcW w:w="1993" w:type="dxa"/>
            <w:vMerge w:val="restart"/>
          </w:tcPr>
          <w:p w:rsidR="004F4908" w:rsidRPr="00BA36A7" w:rsidRDefault="004F4908" w:rsidP="002A209F">
            <w:pPr>
              <w:autoSpaceDE w:val="0"/>
              <w:autoSpaceDN w:val="0"/>
              <w:adjustRightInd w:val="0"/>
              <w:spacing w:after="200"/>
              <w:rPr>
                <w:sz w:val="22"/>
                <w:szCs w:val="22"/>
                <w:lang w:eastAsia="en-US"/>
              </w:rPr>
            </w:pPr>
            <w:r w:rsidRPr="00BA36A7">
              <w:rPr>
                <w:sz w:val="22"/>
                <w:szCs w:val="22"/>
                <w:lang w:eastAsia="en-US"/>
              </w:rPr>
              <w:t xml:space="preserve">Мероприятие 3 «Организация содержания муниципального имущества» </w:t>
            </w:r>
          </w:p>
        </w:tc>
        <w:tc>
          <w:tcPr>
            <w:tcW w:w="1418" w:type="dxa"/>
            <w:gridSpan w:val="3"/>
            <w:shd w:val="clear" w:color="auto" w:fill="auto"/>
          </w:tcPr>
          <w:p w:rsidR="004F4908" w:rsidRPr="00BA36A7" w:rsidRDefault="004F4908" w:rsidP="004F4908">
            <w:pPr>
              <w:widowControl w:val="0"/>
              <w:autoSpaceDE w:val="0"/>
              <w:autoSpaceDN w:val="0"/>
              <w:rPr>
                <w:rFonts w:eastAsia="Calibri"/>
                <w:sz w:val="22"/>
                <w:szCs w:val="22"/>
              </w:rPr>
            </w:pPr>
            <w:r w:rsidRPr="00BA36A7">
              <w:rPr>
                <w:rFonts w:eastAsia="Calibri"/>
                <w:sz w:val="22"/>
                <w:szCs w:val="22"/>
              </w:rPr>
              <w:t>Всего</w:t>
            </w:r>
          </w:p>
        </w:tc>
        <w:tc>
          <w:tcPr>
            <w:tcW w:w="1276" w:type="dxa"/>
            <w:shd w:val="clear" w:color="auto" w:fill="auto"/>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10 909,7</w:t>
            </w:r>
          </w:p>
        </w:tc>
        <w:tc>
          <w:tcPr>
            <w:tcW w:w="1193" w:type="dxa"/>
            <w:gridSpan w:val="2"/>
            <w:shd w:val="clear" w:color="auto" w:fill="auto"/>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shd w:val="clear" w:color="auto" w:fill="auto"/>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shd w:val="clear" w:color="auto" w:fill="auto"/>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10 909,7</w:t>
            </w:r>
          </w:p>
        </w:tc>
        <w:tc>
          <w:tcPr>
            <w:tcW w:w="857" w:type="dxa"/>
            <w:shd w:val="clear" w:color="auto" w:fill="auto"/>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shd w:val="clear" w:color="auto" w:fill="auto"/>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val="restart"/>
          </w:tcPr>
          <w:p w:rsidR="004F4908" w:rsidRPr="00BA36A7" w:rsidRDefault="004F4908" w:rsidP="002A209F">
            <w:pPr>
              <w:widowControl w:val="0"/>
              <w:autoSpaceDE w:val="0"/>
              <w:autoSpaceDN w:val="0"/>
              <w:rPr>
                <w:rFonts w:eastAsia="Calibri"/>
                <w:sz w:val="22"/>
                <w:szCs w:val="22"/>
              </w:rPr>
            </w:pPr>
            <w:r w:rsidRPr="00BA36A7">
              <w:rPr>
                <w:rFonts w:eastAsia="Calibri"/>
                <w:bCs/>
                <w:sz w:val="22"/>
                <w:szCs w:val="22"/>
              </w:rPr>
              <w:t>МКУ «ОУМИ Администрации Молчановского района»</w:t>
            </w:r>
          </w:p>
        </w:tc>
        <w:tc>
          <w:tcPr>
            <w:tcW w:w="1565" w:type="dxa"/>
            <w:vMerge w:val="restart"/>
          </w:tcPr>
          <w:p w:rsidR="004F4908" w:rsidRPr="00BA36A7" w:rsidRDefault="004F4908" w:rsidP="002A209F">
            <w:pPr>
              <w:spacing w:after="200" w:line="276" w:lineRule="auto"/>
              <w:rPr>
                <w:sz w:val="22"/>
                <w:szCs w:val="22"/>
                <w:lang w:eastAsia="en-US"/>
              </w:rPr>
            </w:pPr>
            <w:r w:rsidRPr="00BA36A7">
              <w:rPr>
                <w:sz w:val="22"/>
                <w:szCs w:val="22"/>
                <w:lang w:eastAsia="en-US"/>
              </w:rPr>
              <w:t>Количество заключенных договоров на коммунальные услуги, единиц</w:t>
            </w:r>
          </w:p>
        </w:tc>
        <w:tc>
          <w:tcPr>
            <w:tcW w:w="1062"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х</w:t>
            </w:r>
          </w:p>
        </w:tc>
      </w:tr>
      <w:tr w:rsidR="004F4908" w:rsidRPr="003E10B0" w:rsidTr="00E07BCF">
        <w:trPr>
          <w:trHeight w:val="341"/>
        </w:trPr>
        <w:tc>
          <w:tcPr>
            <w:tcW w:w="842" w:type="dxa"/>
            <w:vMerge/>
          </w:tcPr>
          <w:p w:rsidR="004F4908" w:rsidRPr="00BA36A7" w:rsidRDefault="004F4908" w:rsidP="002A209F">
            <w:pPr>
              <w:widowControl w:val="0"/>
              <w:autoSpaceDE w:val="0"/>
              <w:autoSpaceDN w:val="0"/>
              <w:rPr>
                <w:rFonts w:eastAsia="Calibri"/>
                <w:sz w:val="22"/>
                <w:szCs w:val="22"/>
              </w:rPr>
            </w:pPr>
          </w:p>
        </w:tc>
        <w:tc>
          <w:tcPr>
            <w:tcW w:w="1993" w:type="dxa"/>
            <w:vMerge/>
          </w:tcPr>
          <w:p w:rsidR="004F4908" w:rsidRPr="00BA36A7" w:rsidRDefault="004F4908" w:rsidP="002A209F">
            <w:pPr>
              <w:widowControl w:val="0"/>
              <w:autoSpaceDE w:val="0"/>
              <w:autoSpaceDN w:val="0"/>
              <w:rPr>
                <w:rFonts w:eastAsia="Calibri"/>
                <w:sz w:val="22"/>
                <w:szCs w:val="22"/>
              </w:rPr>
            </w:pPr>
          </w:p>
        </w:tc>
        <w:tc>
          <w:tcPr>
            <w:tcW w:w="1418" w:type="dxa"/>
            <w:gridSpan w:val="3"/>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2024 год</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2 159,7</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2 159,7</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tcPr>
          <w:p w:rsidR="004F4908" w:rsidRPr="00BA36A7" w:rsidRDefault="004F4908" w:rsidP="002A209F">
            <w:pPr>
              <w:widowControl w:val="0"/>
              <w:autoSpaceDE w:val="0"/>
              <w:autoSpaceDN w:val="0"/>
              <w:rPr>
                <w:rFonts w:eastAsia="Calibri"/>
                <w:sz w:val="22"/>
                <w:szCs w:val="22"/>
              </w:rPr>
            </w:pPr>
          </w:p>
        </w:tc>
        <w:tc>
          <w:tcPr>
            <w:tcW w:w="1565" w:type="dxa"/>
            <w:vMerge/>
          </w:tcPr>
          <w:p w:rsidR="004F4908" w:rsidRPr="00BA36A7" w:rsidRDefault="004F4908" w:rsidP="002A209F">
            <w:pPr>
              <w:widowControl w:val="0"/>
              <w:autoSpaceDE w:val="0"/>
              <w:autoSpaceDN w:val="0"/>
              <w:rPr>
                <w:rFonts w:eastAsia="Calibri"/>
                <w:sz w:val="22"/>
                <w:szCs w:val="22"/>
              </w:rPr>
            </w:pPr>
          </w:p>
        </w:tc>
        <w:tc>
          <w:tcPr>
            <w:tcW w:w="1062"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2</w:t>
            </w:r>
          </w:p>
        </w:tc>
      </w:tr>
      <w:tr w:rsidR="004F4908" w:rsidRPr="003E10B0" w:rsidTr="00E07BCF">
        <w:trPr>
          <w:trHeight w:val="101"/>
        </w:trPr>
        <w:tc>
          <w:tcPr>
            <w:tcW w:w="842" w:type="dxa"/>
            <w:vMerge/>
          </w:tcPr>
          <w:p w:rsidR="004F4908" w:rsidRPr="00BA36A7" w:rsidRDefault="004F4908" w:rsidP="002A209F">
            <w:pPr>
              <w:widowControl w:val="0"/>
              <w:autoSpaceDE w:val="0"/>
              <w:autoSpaceDN w:val="0"/>
              <w:rPr>
                <w:rFonts w:eastAsia="Calibri"/>
                <w:sz w:val="22"/>
                <w:szCs w:val="22"/>
              </w:rPr>
            </w:pPr>
          </w:p>
        </w:tc>
        <w:tc>
          <w:tcPr>
            <w:tcW w:w="1993" w:type="dxa"/>
            <w:vMerge/>
          </w:tcPr>
          <w:p w:rsidR="004F4908" w:rsidRPr="00BA36A7" w:rsidRDefault="004F4908" w:rsidP="002A209F">
            <w:pPr>
              <w:widowControl w:val="0"/>
              <w:autoSpaceDE w:val="0"/>
              <w:autoSpaceDN w:val="0"/>
              <w:rPr>
                <w:rFonts w:eastAsia="Calibri"/>
                <w:sz w:val="22"/>
                <w:szCs w:val="22"/>
              </w:rPr>
            </w:pPr>
          </w:p>
        </w:tc>
        <w:tc>
          <w:tcPr>
            <w:tcW w:w="1418" w:type="dxa"/>
            <w:gridSpan w:val="3"/>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2025 год</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2 350,0</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2 350,0</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tcPr>
          <w:p w:rsidR="004F4908" w:rsidRPr="00BA36A7" w:rsidRDefault="004F4908" w:rsidP="002A209F">
            <w:pPr>
              <w:widowControl w:val="0"/>
              <w:autoSpaceDE w:val="0"/>
              <w:autoSpaceDN w:val="0"/>
              <w:rPr>
                <w:rFonts w:eastAsia="Calibri"/>
                <w:sz w:val="22"/>
                <w:szCs w:val="22"/>
              </w:rPr>
            </w:pPr>
          </w:p>
        </w:tc>
        <w:tc>
          <w:tcPr>
            <w:tcW w:w="1565" w:type="dxa"/>
            <w:vMerge/>
          </w:tcPr>
          <w:p w:rsidR="004F4908" w:rsidRPr="00BA36A7" w:rsidRDefault="004F4908" w:rsidP="002A209F">
            <w:pPr>
              <w:widowControl w:val="0"/>
              <w:autoSpaceDE w:val="0"/>
              <w:autoSpaceDN w:val="0"/>
              <w:rPr>
                <w:rFonts w:eastAsia="Calibri"/>
                <w:sz w:val="22"/>
                <w:szCs w:val="22"/>
              </w:rPr>
            </w:pPr>
          </w:p>
        </w:tc>
        <w:tc>
          <w:tcPr>
            <w:tcW w:w="1062"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2</w:t>
            </w:r>
          </w:p>
        </w:tc>
      </w:tr>
      <w:tr w:rsidR="004F4908" w:rsidRPr="003E10B0" w:rsidTr="00E07BCF">
        <w:trPr>
          <w:trHeight w:val="409"/>
        </w:trPr>
        <w:tc>
          <w:tcPr>
            <w:tcW w:w="842" w:type="dxa"/>
            <w:vMerge/>
          </w:tcPr>
          <w:p w:rsidR="004F4908" w:rsidRPr="00BA36A7" w:rsidRDefault="004F4908" w:rsidP="002A209F">
            <w:pPr>
              <w:widowControl w:val="0"/>
              <w:autoSpaceDE w:val="0"/>
              <w:autoSpaceDN w:val="0"/>
              <w:rPr>
                <w:rFonts w:eastAsia="Calibri"/>
                <w:sz w:val="22"/>
                <w:szCs w:val="22"/>
              </w:rPr>
            </w:pPr>
          </w:p>
        </w:tc>
        <w:tc>
          <w:tcPr>
            <w:tcW w:w="1993" w:type="dxa"/>
            <w:vMerge/>
          </w:tcPr>
          <w:p w:rsidR="004F4908" w:rsidRPr="00BA36A7" w:rsidRDefault="004F4908" w:rsidP="002A209F">
            <w:pPr>
              <w:widowControl w:val="0"/>
              <w:autoSpaceDE w:val="0"/>
              <w:autoSpaceDN w:val="0"/>
              <w:rPr>
                <w:rFonts w:eastAsia="Calibri"/>
                <w:sz w:val="22"/>
                <w:szCs w:val="22"/>
              </w:rPr>
            </w:pPr>
          </w:p>
        </w:tc>
        <w:tc>
          <w:tcPr>
            <w:tcW w:w="1418" w:type="dxa"/>
            <w:gridSpan w:val="3"/>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2026 год</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1 600,0</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1 600,0</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tcPr>
          <w:p w:rsidR="004F4908" w:rsidRPr="00BA36A7" w:rsidRDefault="004F4908" w:rsidP="002A209F">
            <w:pPr>
              <w:widowControl w:val="0"/>
              <w:autoSpaceDE w:val="0"/>
              <w:autoSpaceDN w:val="0"/>
              <w:rPr>
                <w:rFonts w:eastAsia="Calibri"/>
                <w:sz w:val="22"/>
                <w:szCs w:val="22"/>
              </w:rPr>
            </w:pPr>
          </w:p>
        </w:tc>
        <w:tc>
          <w:tcPr>
            <w:tcW w:w="1565" w:type="dxa"/>
            <w:vMerge/>
          </w:tcPr>
          <w:p w:rsidR="004F4908" w:rsidRPr="00BA36A7" w:rsidRDefault="004F4908" w:rsidP="002A209F">
            <w:pPr>
              <w:widowControl w:val="0"/>
              <w:autoSpaceDE w:val="0"/>
              <w:autoSpaceDN w:val="0"/>
              <w:rPr>
                <w:rFonts w:eastAsia="Calibri"/>
                <w:sz w:val="22"/>
                <w:szCs w:val="22"/>
              </w:rPr>
            </w:pPr>
          </w:p>
        </w:tc>
        <w:tc>
          <w:tcPr>
            <w:tcW w:w="1062"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2</w:t>
            </w:r>
          </w:p>
        </w:tc>
      </w:tr>
      <w:tr w:rsidR="004F4908" w:rsidRPr="003E10B0" w:rsidTr="00E07BCF">
        <w:trPr>
          <w:trHeight w:val="273"/>
        </w:trPr>
        <w:tc>
          <w:tcPr>
            <w:tcW w:w="842" w:type="dxa"/>
            <w:vMerge/>
          </w:tcPr>
          <w:p w:rsidR="004F4908" w:rsidRPr="00BA36A7" w:rsidRDefault="004F4908" w:rsidP="002A209F">
            <w:pPr>
              <w:widowControl w:val="0"/>
              <w:autoSpaceDE w:val="0"/>
              <w:autoSpaceDN w:val="0"/>
              <w:rPr>
                <w:rFonts w:eastAsia="Calibri"/>
                <w:sz w:val="22"/>
                <w:szCs w:val="22"/>
              </w:rPr>
            </w:pPr>
          </w:p>
        </w:tc>
        <w:tc>
          <w:tcPr>
            <w:tcW w:w="1993" w:type="dxa"/>
            <w:vMerge/>
          </w:tcPr>
          <w:p w:rsidR="004F4908" w:rsidRPr="00BA36A7" w:rsidRDefault="004F4908" w:rsidP="002A209F">
            <w:pPr>
              <w:widowControl w:val="0"/>
              <w:autoSpaceDE w:val="0"/>
              <w:autoSpaceDN w:val="0"/>
              <w:rPr>
                <w:rFonts w:eastAsia="Calibri"/>
                <w:sz w:val="22"/>
                <w:szCs w:val="22"/>
              </w:rPr>
            </w:pPr>
          </w:p>
        </w:tc>
        <w:tc>
          <w:tcPr>
            <w:tcW w:w="1418" w:type="dxa"/>
            <w:gridSpan w:val="3"/>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2027 год</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1 600,0</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1 600,0</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tcPr>
          <w:p w:rsidR="004F4908" w:rsidRPr="00BA36A7" w:rsidRDefault="004F4908" w:rsidP="002A209F">
            <w:pPr>
              <w:widowControl w:val="0"/>
              <w:autoSpaceDE w:val="0"/>
              <w:autoSpaceDN w:val="0"/>
              <w:rPr>
                <w:rFonts w:eastAsia="Calibri"/>
                <w:sz w:val="22"/>
                <w:szCs w:val="22"/>
              </w:rPr>
            </w:pPr>
          </w:p>
        </w:tc>
        <w:tc>
          <w:tcPr>
            <w:tcW w:w="1565" w:type="dxa"/>
            <w:vMerge/>
          </w:tcPr>
          <w:p w:rsidR="004F4908" w:rsidRPr="00BA36A7" w:rsidRDefault="004F4908" w:rsidP="002A209F">
            <w:pPr>
              <w:widowControl w:val="0"/>
              <w:autoSpaceDE w:val="0"/>
              <w:autoSpaceDN w:val="0"/>
              <w:rPr>
                <w:rFonts w:eastAsia="Calibri"/>
                <w:sz w:val="22"/>
                <w:szCs w:val="22"/>
              </w:rPr>
            </w:pPr>
          </w:p>
        </w:tc>
        <w:tc>
          <w:tcPr>
            <w:tcW w:w="1062"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2</w:t>
            </w:r>
          </w:p>
        </w:tc>
      </w:tr>
      <w:tr w:rsidR="004F4908" w:rsidRPr="003E10B0" w:rsidTr="00E07BCF">
        <w:trPr>
          <w:trHeight w:val="201"/>
        </w:trPr>
        <w:tc>
          <w:tcPr>
            <w:tcW w:w="842" w:type="dxa"/>
            <w:vMerge/>
          </w:tcPr>
          <w:p w:rsidR="004F4908" w:rsidRPr="00BA36A7" w:rsidRDefault="004F4908" w:rsidP="002A209F">
            <w:pPr>
              <w:widowControl w:val="0"/>
              <w:autoSpaceDE w:val="0"/>
              <w:autoSpaceDN w:val="0"/>
              <w:rPr>
                <w:rFonts w:eastAsia="Calibri"/>
                <w:sz w:val="22"/>
                <w:szCs w:val="22"/>
              </w:rPr>
            </w:pPr>
          </w:p>
        </w:tc>
        <w:tc>
          <w:tcPr>
            <w:tcW w:w="1993" w:type="dxa"/>
            <w:vMerge/>
          </w:tcPr>
          <w:p w:rsidR="004F4908" w:rsidRPr="00BA36A7" w:rsidRDefault="004F4908" w:rsidP="002A209F">
            <w:pPr>
              <w:widowControl w:val="0"/>
              <w:autoSpaceDE w:val="0"/>
              <w:autoSpaceDN w:val="0"/>
              <w:rPr>
                <w:rFonts w:eastAsia="Calibri"/>
                <w:sz w:val="22"/>
                <w:szCs w:val="22"/>
              </w:rPr>
            </w:pPr>
          </w:p>
        </w:tc>
        <w:tc>
          <w:tcPr>
            <w:tcW w:w="1418" w:type="dxa"/>
            <w:gridSpan w:val="3"/>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прогнозный период 2028 год</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1 600,0</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1 600,0</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tcPr>
          <w:p w:rsidR="004F4908" w:rsidRPr="00BA36A7" w:rsidRDefault="004F4908" w:rsidP="002A209F">
            <w:pPr>
              <w:widowControl w:val="0"/>
              <w:autoSpaceDE w:val="0"/>
              <w:autoSpaceDN w:val="0"/>
              <w:rPr>
                <w:rFonts w:eastAsia="Calibri"/>
                <w:sz w:val="22"/>
                <w:szCs w:val="22"/>
              </w:rPr>
            </w:pPr>
          </w:p>
        </w:tc>
        <w:tc>
          <w:tcPr>
            <w:tcW w:w="1565" w:type="dxa"/>
            <w:vMerge/>
          </w:tcPr>
          <w:p w:rsidR="004F4908" w:rsidRPr="00BA36A7" w:rsidRDefault="004F4908" w:rsidP="002A209F">
            <w:pPr>
              <w:widowControl w:val="0"/>
              <w:autoSpaceDE w:val="0"/>
              <w:autoSpaceDN w:val="0"/>
              <w:rPr>
                <w:rFonts w:eastAsia="Calibri"/>
                <w:sz w:val="22"/>
                <w:szCs w:val="22"/>
              </w:rPr>
            </w:pPr>
          </w:p>
        </w:tc>
        <w:tc>
          <w:tcPr>
            <w:tcW w:w="1062"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2</w:t>
            </w:r>
          </w:p>
        </w:tc>
      </w:tr>
      <w:tr w:rsidR="004F4908" w:rsidRPr="003E10B0" w:rsidTr="00E07BCF">
        <w:trPr>
          <w:trHeight w:val="201"/>
        </w:trPr>
        <w:tc>
          <w:tcPr>
            <w:tcW w:w="842" w:type="dxa"/>
            <w:vMerge/>
          </w:tcPr>
          <w:p w:rsidR="004F4908" w:rsidRPr="00BA36A7" w:rsidRDefault="004F4908" w:rsidP="002A209F">
            <w:pPr>
              <w:widowControl w:val="0"/>
              <w:autoSpaceDE w:val="0"/>
              <w:autoSpaceDN w:val="0"/>
              <w:rPr>
                <w:rFonts w:eastAsia="Calibri"/>
                <w:sz w:val="22"/>
                <w:szCs w:val="22"/>
              </w:rPr>
            </w:pPr>
          </w:p>
        </w:tc>
        <w:tc>
          <w:tcPr>
            <w:tcW w:w="1993" w:type="dxa"/>
            <w:vMerge/>
          </w:tcPr>
          <w:p w:rsidR="004F4908" w:rsidRPr="00BA36A7" w:rsidRDefault="004F4908" w:rsidP="002A209F">
            <w:pPr>
              <w:widowControl w:val="0"/>
              <w:autoSpaceDE w:val="0"/>
              <w:autoSpaceDN w:val="0"/>
              <w:rPr>
                <w:rFonts w:eastAsia="Calibri"/>
                <w:sz w:val="22"/>
                <w:szCs w:val="22"/>
              </w:rPr>
            </w:pPr>
          </w:p>
        </w:tc>
        <w:tc>
          <w:tcPr>
            <w:tcW w:w="1418" w:type="dxa"/>
            <w:gridSpan w:val="3"/>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 xml:space="preserve">прогнозный </w:t>
            </w:r>
            <w:r w:rsidRPr="00BA36A7">
              <w:rPr>
                <w:rFonts w:eastAsia="Calibri"/>
                <w:sz w:val="22"/>
                <w:szCs w:val="22"/>
              </w:rPr>
              <w:lastRenderedPageBreak/>
              <w:t>период 2029 год</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lastRenderedPageBreak/>
              <w:t>1 600,0</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1 600,0</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tcPr>
          <w:p w:rsidR="004F4908" w:rsidRPr="00BA36A7" w:rsidRDefault="004F4908" w:rsidP="002A209F">
            <w:pPr>
              <w:widowControl w:val="0"/>
              <w:autoSpaceDE w:val="0"/>
              <w:autoSpaceDN w:val="0"/>
              <w:rPr>
                <w:rFonts w:eastAsia="Calibri"/>
                <w:sz w:val="22"/>
                <w:szCs w:val="22"/>
              </w:rPr>
            </w:pPr>
          </w:p>
        </w:tc>
        <w:tc>
          <w:tcPr>
            <w:tcW w:w="1565" w:type="dxa"/>
            <w:vMerge/>
          </w:tcPr>
          <w:p w:rsidR="004F4908" w:rsidRPr="00BA36A7" w:rsidRDefault="004F4908" w:rsidP="002A209F">
            <w:pPr>
              <w:widowControl w:val="0"/>
              <w:autoSpaceDE w:val="0"/>
              <w:autoSpaceDN w:val="0"/>
              <w:rPr>
                <w:rFonts w:eastAsia="Calibri"/>
                <w:sz w:val="22"/>
                <w:szCs w:val="22"/>
              </w:rPr>
            </w:pPr>
          </w:p>
        </w:tc>
        <w:tc>
          <w:tcPr>
            <w:tcW w:w="1062"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2</w:t>
            </w:r>
          </w:p>
        </w:tc>
      </w:tr>
      <w:tr w:rsidR="004F4908" w:rsidRPr="003E10B0" w:rsidTr="00E07BCF">
        <w:tc>
          <w:tcPr>
            <w:tcW w:w="842" w:type="dxa"/>
            <w:vMerge w:val="restart"/>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1.1.4.</w:t>
            </w:r>
          </w:p>
        </w:tc>
        <w:tc>
          <w:tcPr>
            <w:tcW w:w="1993" w:type="dxa"/>
            <w:vMerge w:val="restart"/>
          </w:tcPr>
          <w:p w:rsidR="004F4908" w:rsidRPr="00BA36A7" w:rsidRDefault="004F4908" w:rsidP="002A209F">
            <w:pPr>
              <w:autoSpaceDE w:val="0"/>
              <w:autoSpaceDN w:val="0"/>
              <w:adjustRightInd w:val="0"/>
              <w:spacing w:after="200"/>
              <w:rPr>
                <w:sz w:val="22"/>
                <w:szCs w:val="22"/>
                <w:lang w:eastAsia="en-US"/>
              </w:rPr>
            </w:pPr>
            <w:r w:rsidRPr="00BA36A7">
              <w:rPr>
                <w:sz w:val="22"/>
                <w:szCs w:val="22"/>
                <w:lang w:eastAsia="en-US"/>
              </w:rPr>
              <w:t xml:space="preserve">Мероприятие 4 «Проведение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 МО </w:t>
            </w:r>
            <w:r>
              <w:rPr>
                <w:sz w:val="22"/>
                <w:szCs w:val="22"/>
                <w:lang w:eastAsia="en-US"/>
              </w:rPr>
              <w:t>«</w:t>
            </w:r>
            <w:r w:rsidRPr="00BA36A7">
              <w:rPr>
                <w:sz w:val="22"/>
                <w:szCs w:val="22"/>
                <w:lang w:eastAsia="en-US"/>
              </w:rPr>
              <w:t>Молчановский район»</w:t>
            </w:r>
          </w:p>
        </w:tc>
        <w:tc>
          <w:tcPr>
            <w:tcW w:w="1418" w:type="dxa"/>
            <w:gridSpan w:val="3"/>
          </w:tcPr>
          <w:p w:rsidR="004F4908" w:rsidRPr="00BA36A7" w:rsidRDefault="004F4908" w:rsidP="004F4908">
            <w:pPr>
              <w:widowControl w:val="0"/>
              <w:autoSpaceDE w:val="0"/>
              <w:autoSpaceDN w:val="0"/>
              <w:rPr>
                <w:rFonts w:eastAsia="Calibri"/>
                <w:sz w:val="22"/>
                <w:szCs w:val="22"/>
              </w:rPr>
            </w:pPr>
            <w:r w:rsidRPr="00BA36A7">
              <w:rPr>
                <w:rFonts w:eastAsia="Calibri"/>
                <w:sz w:val="22"/>
                <w:szCs w:val="22"/>
              </w:rPr>
              <w:t>Всего</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367,0</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367,0</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val="restart"/>
          </w:tcPr>
          <w:p w:rsidR="004F4908" w:rsidRPr="00BA36A7" w:rsidRDefault="004F4908" w:rsidP="002A209F">
            <w:pPr>
              <w:widowControl w:val="0"/>
              <w:autoSpaceDE w:val="0"/>
              <w:autoSpaceDN w:val="0"/>
              <w:rPr>
                <w:rFonts w:eastAsia="Calibri"/>
                <w:sz w:val="22"/>
                <w:szCs w:val="22"/>
              </w:rPr>
            </w:pPr>
            <w:r w:rsidRPr="00BA36A7">
              <w:rPr>
                <w:rFonts w:eastAsia="Calibri"/>
                <w:bCs/>
                <w:sz w:val="22"/>
                <w:szCs w:val="22"/>
              </w:rPr>
              <w:t>МКУ «ОУМИ Администрации Молчановского района»</w:t>
            </w:r>
          </w:p>
        </w:tc>
        <w:tc>
          <w:tcPr>
            <w:tcW w:w="1565" w:type="dxa"/>
            <w:vMerge w:val="restart"/>
          </w:tcPr>
          <w:p w:rsidR="004F4908" w:rsidRPr="00BA36A7" w:rsidRDefault="004F4908" w:rsidP="002A209F">
            <w:pPr>
              <w:spacing w:after="200" w:line="276" w:lineRule="auto"/>
              <w:rPr>
                <w:sz w:val="22"/>
                <w:szCs w:val="22"/>
                <w:lang w:eastAsia="en-US"/>
              </w:rPr>
            </w:pPr>
            <w:r w:rsidRPr="00BA36A7">
              <w:rPr>
                <w:sz w:val="22"/>
                <w:szCs w:val="22"/>
                <w:lang w:eastAsia="en-US"/>
              </w:rPr>
              <w:t>Количество оформленных объектов муниципальной собственности, единиц</w:t>
            </w:r>
          </w:p>
        </w:tc>
        <w:tc>
          <w:tcPr>
            <w:tcW w:w="1062"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x</w:t>
            </w:r>
          </w:p>
        </w:tc>
      </w:tr>
      <w:tr w:rsidR="004F4908" w:rsidRPr="003E10B0" w:rsidTr="00E07BCF">
        <w:tc>
          <w:tcPr>
            <w:tcW w:w="842" w:type="dxa"/>
            <w:vMerge/>
          </w:tcPr>
          <w:p w:rsidR="004F4908" w:rsidRPr="00BA36A7" w:rsidRDefault="004F4908" w:rsidP="002A209F">
            <w:pPr>
              <w:widowControl w:val="0"/>
              <w:autoSpaceDE w:val="0"/>
              <w:autoSpaceDN w:val="0"/>
              <w:rPr>
                <w:rFonts w:eastAsia="Calibri"/>
                <w:sz w:val="22"/>
                <w:szCs w:val="22"/>
              </w:rPr>
            </w:pPr>
          </w:p>
        </w:tc>
        <w:tc>
          <w:tcPr>
            <w:tcW w:w="1993" w:type="dxa"/>
            <w:vMerge/>
          </w:tcPr>
          <w:p w:rsidR="004F4908" w:rsidRPr="00BA36A7" w:rsidRDefault="004F4908" w:rsidP="002A209F">
            <w:pPr>
              <w:widowControl w:val="0"/>
              <w:autoSpaceDE w:val="0"/>
              <w:autoSpaceDN w:val="0"/>
              <w:rPr>
                <w:rFonts w:eastAsia="Calibri"/>
                <w:sz w:val="22"/>
                <w:szCs w:val="22"/>
              </w:rPr>
            </w:pPr>
          </w:p>
        </w:tc>
        <w:tc>
          <w:tcPr>
            <w:tcW w:w="1418" w:type="dxa"/>
            <w:gridSpan w:val="3"/>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2024 год</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117,0</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117,0</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tcPr>
          <w:p w:rsidR="004F4908" w:rsidRPr="00BA36A7" w:rsidRDefault="004F4908" w:rsidP="002A209F">
            <w:pPr>
              <w:widowControl w:val="0"/>
              <w:autoSpaceDE w:val="0"/>
              <w:autoSpaceDN w:val="0"/>
              <w:rPr>
                <w:rFonts w:eastAsia="Calibri"/>
                <w:sz w:val="22"/>
                <w:szCs w:val="22"/>
              </w:rPr>
            </w:pPr>
          </w:p>
        </w:tc>
        <w:tc>
          <w:tcPr>
            <w:tcW w:w="1565" w:type="dxa"/>
            <w:vMerge/>
          </w:tcPr>
          <w:p w:rsidR="004F4908" w:rsidRPr="00BA36A7" w:rsidRDefault="004F4908" w:rsidP="002A209F">
            <w:pPr>
              <w:widowControl w:val="0"/>
              <w:autoSpaceDE w:val="0"/>
              <w:autoSpaceDN w:val="0"/>
              <w:rPr>
                <w:rFonts w:eastAsia="Calibri"/>
                <w:sz w:val="22"/>
                <w:szCs w:val="22"/>
              </w:rPr>
            </w:pPr>
          </w:p>
        </w:tc>
        <w:tc>
          <w:tcPr>
            <w:tcW w:w="1062"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2</w:t>
            </w:r>
          </w:p>
        </w:tc>
      </w:tr>
      <w:tr w:rsidR="004F4908" w:rsidRPr="003E10B0" w:rsidTr="00E07BCF">
        <w:tc>
          <w:tcPr>
            <w:tcW w:w="842" w:type="dxa"/>
            <w:vMerge/>
          </w:tcPr>
          <w:p w:rsidR="004F4908" w:rsidRPr="00BA36A7" w:rsidRDefault="004F4908" w:rsidP="002A209F">
            <w:pPr>
              <w:widowControl w:val="0"/>
              <w:autoSpaceDE w:val="0"/>
              <w:autoSpaceDN w:val="0"/>
              <w:rPr>
                <w:rFonts w:eastAsia="Calibri"/>
                <w:sz w:val="22"/>
                <w:szCs w:val="22"/>
              </w:rPr>
            </w:pPr>
          </w:p>
        </w:tc>
        <w:tc>
          <w:tcPr>
            <w:tcW w:w="1993" w:type="dxa"/>
            <w:vMerge/>
          </w:tcPr>
          <w:p w:rsidR="004F4908" w:rsidRPr="00BA36A7" w:rsidRDefault="004F4908" w:rsidP="002A209F">
            <w:pPr>
              <w:widowControl w:val="0"/>
              <w:autoSpaceDE w:val="0"/>
              <w:autoSpaceDN w:val="0"/>
              <w:rPr>
                <w:rFonts w:eastAsia="Calibri"/>
                <w:sz w:val="22"/>
                <w:szCs w:val="22"/>
              </w:rPr>
            </w:pPr>
          </w:p>
        </w:tc>
        <w:tc>
          <w:tcPr>
            <w:tcW w:w="1418" w:type="dxa"/>
            <w:gridSpan w:val="3"/>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2025 год</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50,0</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50,0</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tcPr>
          <w:p w:rsidR="004F4908" w:rsidRPr="00BA36A7" w:rsidRDefault="004F4908" w:rsidP="002A209F">
            <w:pPr>
              <w:widowControl w:val="0"/>
              <w:autoSpaceDE w:val="0"/>
              <w:autoSpaceDN w:val="0"/>
              <w:rPr>
                <w:rFonts w:eastAsia="Calibri"/>
                <w:sz w:val="22"/>
                <w:szCs w:val="22"/>
              </w:rPr>
            </w:pPr>
          </w:p>
        </w:tc>
        <w:tc>
          <w:tcPr>
            <w:tcW w:w="1565" w:type="dxa"/>
            <w:vMerge/>
          </w:tcPr>
          <w:p w:rsidR="004F4908" w:rsidRPr="00BA36A7" w:rsidRDefault="004F4908" w:rsidP="002A209F">
            <w:pPr>
              <w:widowControl w:val="0"/>
              <w:autoSpaceDE w:val="0"/>
              <w:autoSpaceDN w:val="0"/>
              <w:rPr>
                <w:rFonts w:eastAsia="Calibri"/>
                <w:sz w:val="22"/>
                <w:szCs w:val="22"/>
              </w:rPr>
            </w:pPr>
          </w:p>
        </w:tc>
        <w:tc>
          <w:tcPr>
            <w:tcW w:w="1062"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2</w:t>
            </w:r>
          </w:p>
        </w:tc>
      </w:tr>
      <w:tr w:rsidR="004F4908" w:rsidRPr="003E10B0" w:rsidTr="00E07BCF">
        <w:tc>
          <w:tcPr>
            <w:tcW w:w="842" w:type="dxa"/>
            <w:vMerge/>
          </w:tcPr>
          <w:p w:rsidR="004F4908" w:rsidRPr="00BA36A7" w:rsidRDefault="004F4908" w:rsidP="002A209F">
            <w:pPr>
              <w:widowControl w:val="0"/>
              <w:autoSpaceDE w:val="0"/>
              <w:autoSpaceDN w:val="0"/>
              <w:rPr>
                <w:rFonts w:eastAsia="Calibri"/>
                <w:sz w:val="22"/>
                <w:szCs w:val="22"/>
              </w:rPr>
            </w:pPr>
          </w:p>
        </w:tc>
        <w:tc>
          <w:tcPr>
            <w:tcW w:w="1993" w:type="dxa"/>
            <w:vMerge/>
          </w:tcPr>
          <w:p w:rsidR="004F4908" w:rsidRPr="00BA36A7" w:rsidRDefault="004F4908" w:rsidP="002A209F">
            <w:pPr>
              <w:widowControl w:val="0"/>
              <w:autoSpaceDE w:val="0"/>
              <w:autoSpaceDN w:val="0"/>
              <w:rPr>
                <w:rFonts w:eastAsia="Calibri"/>
                <w:sz w:val="22"/>
                <w:szCs w:val="22"/>
              </w:rPr>
            </w:pPr>
          </w:p>
        </w:tc>
        <w:tc>
          <w:tcPr>
            <w:tcW w:w="1418" w:type="dxa"/>
            <w:gridSpan w:val="3"/>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2026 год</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50,0</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50,0</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tcPr>
          <w:p w:rsidR="004F4908" w:rsidRPr="00BA36A7" w:rsidRDefault="004F4908" w:rsidP="002A209F">
            <w:pPr>
              <w:widowControl w:val="0"/>
              <w:autoSpaceDE w:val="0"/>
              <w:autoSpaceDN w:val="0"/>
              <w:rPr>
                <w:rFonts w:eastAsia="Calibri"/>
                <w:sz w:val="22"/>
                <w:szCs w:val="22"/>
              </w:rPr>
            </w:pPr>
          </w:p>
        </w:tc>
        <w:tc>
          <w:tcPr>
            <w:tcW w:w="1565" w:type="dxa"/>
            <w:vMerge/>
          </w:tcPr>
          <w:p w:rsidR="004F4908" w:rsidRPr="00BA36A7" w:rsidRDefault="004F4908" w:rsidP="002A209F">
            <w:pPr>
              <w:widowControl w:val="0"/>
              <w:autoSpaceDE w:val="0"/>
              <w:autoSpaceDN w:val="0"/>
              <w:rPr>
                <w:rFonts w:eastAsia="Calibri"/>
                <w:sz w:val="22"/>
                <w:szCs w:val="22"/>
              </w:rPr>
            </w:pPr>
          </w:p>
        </w:tc>
        <w:tc>
          <w:tcPr>
            <w:tcW w:w="1062"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2</w:t>
            </w:r>
          </w:p>
        </w:tc>
      </w:tr>
      <w:tr w:rsidR="004F4908" w:rsidRPr="003E10B0" w:rsidTr="00E07BCF">
        <w:trPr>
          <w:trHeight w:val="452"/>
        </w:trPr>
        <w:tc>
          <w:tcPr>
            <w:tcW w:w="842" w:type="dxa"/>
            <w:vMerge/>
          </w:tcPr>
          <w:p w:rsidR="004F4908" w:rsidRPr="00BA36A7" w:rsidRDefault="004F4908" w:rsidP="002A209F">
            <w:pPr>
              <w:widowControl w:val="0"/>
              <w:autoSpaceDE w:val="0"/>
              <w:autoSpaceDN w:val="0"/>
              <w:rPr>
                <w:rFonts w:eastAsia="Calibri"/>
                <w:sz w:val="22"/>
                <w:szCs w:val="22"/>
              </w:rPr>
            </w:pPr>
          </w:p>
        </w:tc>
        <w:tc>
          <w:tcPr>
            <w:tcW w:w="1993" w:type="dxa"/>
            <w:vMerge/>
          </w:tcPr>
          <w:p w:rsidR="004F4908" w:rsidRPr="00BA36A7" w:rsidRDefault="004F4908" w:rsidP="002A209F">
            <w:pPr>
              <w:widowControl w:val="0"/>
              <w:autoSpaceDE w:val="0"/>
              <w:autoSpaceDN w:val="0"/>
              <w:rPr>
                <w:rFonts w:eastAsia="Calibri"/>
                <w:sz w:val="22"/>
                <w:szCs w:val="22"/>
              </w:rPr>
            </w:pPr>
          </w:p>
        </w:tc>
        <w:tc>
          <w:tcPr>
            <w:tcW w:w="1418" w:type="dxa"/>
            <w:gridSpan w:val="3"/>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2027 год</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50,0</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50,0</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tcPr>
          <w:p w:rsidR="004F4908" w:rsidRPr="00BA36A7" w:rsidRDefault="004F4908" w:rsidP="002A209F">
            <w:pPr>
              <w:widowControl w:val="0"/>
              <w:autoSpaceDE w:val="0"/>
              <w:autoSpaceDN w:val="0"/>
              <w:rPr>
                <w:rFonts w:eastAsia="Calibri"/>
                <w:sz w:val="22"/>
                <w:szCs w:val="22"/>
              </w:rPr>
            </w:pPr>
          </w:p>
        </w:tc>
        <w:tc>
          <w:tcPr>
            <w:tcW w:w="1565" w:type="dxa"/>
            <w:vMerge/>
          </w:tcPr>
          <w:p w:rsidR="004F4908" w:rsidRPr="00BA36A7" w:rsidRDefault="004F4908" w:rsidP="002A209F">
            <w:pPr>
              <w:widowControl w:val="0"/>
              <w:autoSpaceDE w:val="0"/>
              <w:autoSpaceDN w:val="0"/>
              <w:rPr>
                <w:rFonts w:eastAsia="Calibri"/>
                <w:sz w:val="22"/>
                <w:szCs w:val="22"/>
              </w:rPr>
            </w:pPr>
          </w:p>
        </w:tc>
        <w:tc>
          <w:tcPr>
            <w:tcW w:w="1062"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2</w:t>
            </w:r>
          </w:p>
        </w:tc>
      </w:tr>
      <w:tr w:rsidR="004F4908" w:rsidRPr="003E10B0" w:rsidTr="00E07BCF">
        <w:trPr>
          <w:trHeight w:val="452"/>
        </w:trPr>
        <w:tc>
          <w:tcPr>
            <w:tcW w:w="842" w:type="dxa"/>
            <w:vMerge/>
          </w:tcPr>
          <w:p w:rsidR="004F4908" w:rsidRPr="00BA36A7" w:rsidRDefault="004F4908" w:rsidP="002A209F">
            <w:pPr>
              <w:widowControl w:val="0"/>
              <w:autoSpaceDE w:val="0"/>
              <w:autoSpaceDN w:val="0"/>
              <w:rPr>
                <w:rFonts w:eastAsia="Calibri"/>
                <w:sz w:val="22"/>
                <w:szCs w:val="22"/>
              </w:rPr>
            </w:pPr>
          </w:p>
        </w:tc>
        <w:tc>
          <w:tcPr>
            <w:tcW w:w="1993" w:type="dxa"/>
            <w:vMerge/>
          </w:tcPr>
          <w:p w:rsidR="004F4908" w:rsidRPr="00BA36A7" w:rsidRDefault="004F4908" w:rsidP="002A209F">
            <w:pPr>
              <w:widowControl w:val="0"/>
              <w:autoSpaceDE w:val="0"/>
              <w:autoSpaceDN w:val="0"/>
              <w:rPr>
                <w:rFonts w:eastAsia="Calibri"/>
                <w:sz w:val="22"/>
                <w:szCs w:val="22"/>
              </w:rPr>
            </w:pPr>
          </w:p>
        </w:tc>
        <w:tc>
          <w:tcPr>
            <w:tcW w:w="1418" w:type="dxa"/>
            <w:gridSpan w:val="3"/>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прогнозный период 2028 год</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50,0</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50,0</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tcPr>
          <w:p w:rsidR="004F4908" w:rsidRPr="00BA36A7" w:rsidRDefault="004F4908" w:rsidP="002A209F">
            <w:pPr>
              <w:widowControl w:val="0"/>
              <w:autoSpaceDE w:val="0"/>
              <w:autoSpaceDN w:val="0"/>
              <w:rPr>
                <w:rFonts w:eastAsia="Calibri"/>
                <w:sz w:val="22"/>
                <w:szCs w:val="22"/>
              </w:rPr>
            </w:pPr>
          </w:p>
        </w:tc>
        <w:tc>
          <w:tcPr>
            <w:tcW w:w="1565" w:type="dxa"/>
            <w:vMerge/>
          </w:tcPr>
          <w:p w:rsidR="004F4908" w:rsidRPr="00BA36A7" w:rsidRDefault="004F4908" w:rsidP="002A209F">
            <w:pPr>
              <w:widowControl w:val="0"/>
              <w:autoSpaceDE w:val="0"/>
              <w:autoSpaceDN w:val="0"/>
              <w:rPr>
                <w:rFonts w:eastAsia="Calibri"/>
                <w:sz w:val="22"/>
                <w:szCs w:val="22"/>
              </w:rPr>
            </w:pPr>
          </w:p>
        </w:tc>
        <w:tc>
          <w:tcPr>
            <w:tcW w:w="1062"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2</w:t>
            </w:r>
          </w:p>
        </w:tc>
      </w:tr>
      <w:tr w:rsidR="004F4908" w:rsidRPr="003E10B0" w:rsidTr="00E07BCF">
        <w:trPr>
          <w:trHeight w:val="234"/>
        </w:trPr>
        <w:tc>
          <w:tcPr>
            <w:tcW w:w="842" w:type="dxa"/>
            <w:vMerge/>
          </w:tcPr>
          <w:p w:rsidR="004F4908" w:rsidRPr="00BA36A7" w:rsidRDefault="004F4908" w:rsidP="002A209F">
            <w:pPr>
              <w:widowControl w:val="0"/>
              <w:autoSpaceDE w:val="0"/>
              <w:autoSpaceDN w:val="0"/>
              <w:rPr>
                <w:rFonts w:eastAsia="Calibri"/>
                <w:sz w:val="22"/>
                <w:szCs w:val="22"/>
              </w:rPr>
            </w:pPr>
          </w:p>
        </w:tc>
        <w:tc>
          <w:tcPr>
            <w:tcW w:w="1993" w:type="dxa"/>
            <w:vMerge/>
          </w:tcPr>
          <w:p w:rsidR="004F4908" w:rsidRPr="00BA36A7" w:rsidRDefault="004F4908" w:rsidP="002A209F">
            <w:pPr>
              <w:widowControl w:val="0"/>
              <w:autoSpaceDE w:val="0"/>
              <w:autoSpaceDN w:val="0"/>
              <w:rPr>
                <w:rFonts w:eastAsia="Calibri"/>
                <w:sz w:val="22"/>
                <w:szCs w:val="22"/>
              </w:rPr>
            </w:pPr>
          </w:p>
        </w:tc>
        <w:tc>
          <w:tcPr>
            <w:tcW w:w="1418" w:type="dxa"/>
            <w:gridSpan w:val="3"/>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прогнозный период 2029 год</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50,0</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50,0</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tcPr>
          <w:p w:rsidR="004F4908" w:rsidRPr="00BA36A7" w:rsidRDefault="004F4908" w:rsidP="002A209F">
            <w:pPr>
              <w:widowControl w:val="0"/>
              <w:autoSpaceDE w:val="0"/>
              <w:autoSpaceDN w:val="0"/>
              <w:rPr>
                <w:rFonts w:eastAsia="Calibri"/>
                <w:sz w:val="22"/>
                <w:szCs w:val="22"/>
              </w:rPr>
            </w:pPr>
          </w:p>
        </w:tc>
        <w:tc>
          <w:tcPr>
            <w:tcW w:w="1565" w:type="dxa"/>
            <w:vMerge/>
          </w:tcPr>
          <w:p w:rsidR="004F4908" w:rsidRPr="00BA36A7" w:rsidRDefault="004F4908" w:rsidP="002A209F">
            <w:pPr>
              <w:widowControl w:val="0"/>
              <w:autoSpaceDE w:val="0"/>
              <w:autoSpaceDN w:val="0"/>
              <w:rPr>
                <w:rFonts w:eastAsia="Calibri"/>
                <w:sz w:val="22"/>
                <w:szCs w:val="22"/>
              </w:rPr>
            </w:pPr>
          </w:p>
        </w:tc>
        <w:tc>
          <w:tcPr>
            <w:tcW w:w="1062"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2</w:t>
            </w:r>
          </w:p>
        </w:tc>
      </w:tr>
      <w:tr w:rsidR="004F4908" w:rsidRPr="003E10B0" w:rsidTr="00E07BCF">
        <w:trPr>
          <w:trHeight w:val="441"/>
        </w:trPr>
        <w:tc>
          <w:tcPr>
            <w:tcW w:w="842" w:type="dxa"/>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2.</w:t>
            </w:r>
          </w:p>
        </w:tc>
        <w:tc>
          <w:tcPr>
            <w:tcW w:w="14259" w:type="dxa"/>
            <w:gridSpan w:val="16"/>
            <w:vAlign w:val="center"/>
          </w:tcPr>
          <w:p w:rsidR="004F4908" w:rsidRPr="00BA36A7" w:rsidRDefault="004F4908" w:rsidP="002A209F">
            <w:pPr>
              <w:autoSpaceDE w:val="0"/>
              <w:autoSpaceDN w:val="0"/>
              <w:adjustRightInd w:val="0"/>
              <w:jc w:val="both"/>
              <w:rPr>
                <w:sz w:val="22"/>
                <w:szCs w:val="22"/>
              </w:rPr>
            </w:pPr>
            <w:r w:rsidRPr="00BA36A7">
              <w:rPr>
                <w:rFonts w:eastAsia="Calibri"/>
                <w:sz w:val="22"/>
                <w:szCs w:val="22"/>
              </w:rPr>
              <w:t xml:space="preserve">Задача 2 подпрограммы (направления) 5 </w:t>
            </w:r>
            <w:r w:rsidRPr="00BA36A7">
              <w:rPr>
                <w:sz w:val="22"/>
                <w:szCs w:val="22"/>
              </w:rPr>
              <w:t xml:space="preserve">Вовлечение в оборот выбывших сельскохозяйственных угодий за счет проведения </w:t>
            </w:r>
            <w:proofErr w:type="spellStart"/>
            <w:r w:rsidRPr="00BA36A7">
              <w:rPr>
                <w:sz w:val="22"/>
                <w:szCs w:val="22"/>
              </w:rPr>
              <w:t>культуртехнических</w:t>
            </w:r>
            <w:proofErr w:type="spellEnd"/>
            <w:r w:rsidRPr="00BA36A7">
              <w:rPr>
                <w:sz w:val="22"/>
                <w:szCs w:val="22"/>
              </w:rPr>
              <w:t xml:space="preserve"> мероприятий</w:t>
            </w:r>
          </w:p>
        </w:tc>
      </w:tr>
      <w:tr w:rsidR="004F4908" w:rsidRPr="003E10B0" w:rsidTr="00E07BCF">
        <w:trPr>
          <w:trHeight w:val="294"/>
        </w:trPr>
        <w:tc>
          <w:tcPr>
            <w:tcW w:w="842" w:type="dxa"/>
            <w:vMerge w:val="restart"/>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2.1.</w:t>
            </w:r>
          </w:p>
        </w:tc>
        <w:tc>
          <w:tcPr>
            <w:tcW w:w="1993" w:type="dxa"/>
            <w:vMerge w:val="restart"/>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Ведомственный</w:t>
            </w:r>
            <w:r w:rsidRPr="00BA36A7">
              <w:rPr>
                <w:sz w:val="22"/>
                <w:szCs w:val="22"/>
              </w:rPr>
              <w:t xml:space="preserve"> проект «Создание условий для вовлечения в оборот земель сельскохозяйственного назначения»</w:t>
            </w:r>
          </w:p>
        </w:tc>
        <w:tc>
          <w:tcPr>
            <w:tcW w:w="1418" w:type="dxa"/>
            <w:gridSpan w:val="3"/>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всего</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139,7</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139,7</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val="restart"/>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bCs/>
                <w:sz w:val="22"/>
                <w:szCs w:val="22"/>
              </w:rPr>
              <w:t>МКУ «ОУМИ Администрации Молчановского района»</w:t>
            </w:r>
          </w:p>
        </w:tc>
        <w:tc>
          <w:tcPr>
            <w:tcW w:w="1565" w:type="dxa"/>
            <w:vMerge w:val="restart"/>
            <w:vAlign w:val="center"/>
          </w:tcPr>
          <w:p w:rsidR="004F4908" w:rsidRPr="00BA36A7" w:rsidRDefault="004F4908" w:rsidP="002A209F">
            <w:pPr>
              <w:autoSpaceDE w:val="0"/>
              <w:autoSpaceDN w:val="0"/>
              <w:adjustRightInd w:val="0"/>
              <w:jc w:val="center"/>
              <w:rPr>
                <w:sz w:val="22"/>
                <w:szCs w:val="22"/>
              </w:rPr>
            </w:pPr>
            <w:r w:rsidRPr="00BA36A7">
              <w:rPr>
                <w:sz w:val="22"/>
                <w:szCs w:val="22"/>
              </w:rPr>
              <w:t>Площадь оформленных земельных участков, тыс. га</w:t>
            </w:r>
          </w:p>
        </w:tc>
        <w:tc>
          <w:tcPr>
            <w:tcW w:w="1062"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Х</w:t>
            </w:r>
          </w:p>
        </w:tc>
      </w:tr>
      <w:tr w:rsidR="004F4908" w:rsidRPr="003E10B0" w:rsidTr="00E07BCF">
        <w:trPr>
          <w:trHeight w:val="234"/>
        </w:trPr>
        <w:tc>
          <w:tcPr>
            <w:tcW w:w="842" w:type="dxa"/>
            <w:vMerge/>
          </w:tcPr>
          <w:p w:rsidR="004F4908" w:rsidRPr="00BA36A7" w:rsidRDefault="004F4908" w:rsidP="002A209F">
            <w:pPr>
              <w:widowControl w:val="0"/>
              <w:autoSpaceDE w:val="0"/>
              <w:autoSpaceDN w:val="0"/>
              <w:rPr>
                <w:rFonts w:eastAsia="Calibri"/>
                <w:sz w:val="22"/>
                <w:szCs w:val="22"/>
              </w:rPr>
            </w:pPr>
          </w:p>
        </w:tc>
        <w:tc>
          <w:tcPr>
            <w:tcW w:w="1993" w:type="dxa"/>
            <w:vMerge/>
          </w:tcPr>
          <w:p w:rsidR="004F4908" w:rsidRPr="00BA36A7" w:rsidRDefault="004F4908" w:rsidP="002A209F">
            <w:pPr>
              <w:widowControl w:val="0"/>
              <w:autoSpaceDE w:val="0"/>
              <w:autoSpaceDN w:val="0"/>
              <w:rPr>
                <w:rFonts w:eastAsia="Calibri"/>
                <w:sz w:val="22"/>
                <w:szCs w:val="22"/>
              </w:rPr>
            </w:pPr>
          </w:p>
        </w:tc>
        <w:tc>
          <w:tcPr>
            <w:tcW w:w="1418" w:type="dxa"/>
            <w:gridSpan w:val="3"/>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2024 год</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tcPr>
          <w:p w:rsidR="004F4908" w:rsidRPr="00BA36A7" w:rsidRDefault="004F4908" w:rsidP="002A209F">
            <w:pPr>
              <w:widowControl w:val="0"/>
              <w:autoSpaceDE w:val="0"/>
              <w:autoSpaceDN w:val="0"/>
              <w:rPr>
                <w:rFonts w:eastAsia="Calibri"/>
                <w:sz w:val="22"/>
                <w:szCs w:val="22"/>
              </w:rPr>
            </w:pPr>
          </w:p>
        </w:tc>
        <w:tc>
          <w:tcPr>
            <w:tcW w:w="1565" w:type="dxa"/>
            <w:vMerge/>
          </w:tcPr>
          <w:p w:rsidR="004F4908" w:rsidRPr="00BA36A7" w:rsidRDefault="004F4908" w:rsidP="002A209F">
            <w:pPr>
              <w:widowControl w:val="0"/>
              <w:autoSpaceDE w:val="0"/>
              <w:autoSpaceDN w:val="0"/>
              <w:rPr>
                <w:rFonts w:eastAsia="Calibri"/>
                <w:sz w:val="22"/>
                <w:szCs w:val="22"/>
              </w:rPr>
            </w:pPr>
          </w:p>
        </w:tc>
        <w:tc>
          <w:tcPr>
            <w:tcW w:w="1062"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w:t>
            </w:r>
          </w:p>
        </w:tc>
      </w:tr>
      <w:tr w:rsidR="004F4908" w:rsidRPr="003E10B0" w:rsidTr="00E07BCF">
        <w:trPr>
          <w:trHeight w:val="234"/>
        </w:trPr>
        <w:tc>
          <w:tcPr>
            <w:tcW w:w="842" w:type="dxa"/>
            <w:vMerge/>
          </w:tcPr>
          <w:p w:rsidR="004F4908" w:rsidRPr="00BA36A7" w:rsidRDefault="004F4908" w:rsidP="002A209F">
            <w:pPr>
              <w:widowControl w:val="0"/>
              <w:autoSpaceDE w:val="0"/>
              <w:autoSpaceDN w:val="0"/>
              <w:rPr>
                <w:rFonts w:eastAsia="Calibri"/>
                <w:sz w:val="22"/>
                <w:szCs w:val="22"/>
              </w:rPr>
            </w:pPr>
          </w:p>
        </w:tc>
        <w:tc>
          <w:tcPr>
            <w:tcW w:w="1993" w:type="dxa"/>
            <w:vMerge/>
          </w:tcPr>
          <w:p w:rsidR="004F4908" w:rsidRPr="00BA36A7" w:rsidRDefault="004F4908" w:rsidP="002A209F">
            <w:pPr>
              <w:widowControl w:val="0"/>
              <w:autoSpaceDE w:val="0"/>
              <w:autoSpaceDN w:val="0"/>
              <w:rPr>
                <w:rFonts w:eastAsia="Calibri"/>
                <w:sz w:val="22"/>
                <w:szCs w:val="22"/>
              </w:rPr>
            </w:pPr>
          </w:p>
        </w:tc>
        <w:tc>
          <w:tcPr>
            <w:tcW w:w="1418" w:type="dxa"/>
            <w:gridSpan w:val="3"/>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2025 год</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46,4</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46,4</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tcPr>
          <w:p w:rsidR="004F4908" w:rsidRPr="00BA36A7" w:rsidRDefault="004F4908" w:rsidP="002A209F">
            <w:pPr>
              <w:widowControl w:val="0"/>
              <w:autoSpaceDE w:val="0"/>
              <w:autoSpaceDN w:val="0"/>
              <w:rPr>
                <w:rFonts w:eastAsia="Calibri"/>
                <w:sz w:val="22"/>
                <w:szCs w:val="22"/>
              </w:rPr>
            </w:pPr>
          </w:p>
        </w:tc>
        <w:tc>
          <w:tcPr>
            <w:tcW w:w="1565" w:type="dxa"/>
            <w:vMerge/>
          </w:tcPr>
          <w:p w:rsidR="004F4908" w:rsidRPr="00BA36A7" w:rsidRDefault="004F4908" w:rsidP="002A209F">
            <w:pPr>
              <w:widowControl w:val="0"/>
              <w:autoSpaceDE w:val="0"/>
              <w:autoSpaceDN w:val="0"/>
              <w:rPr>
                <w:rFonts w:eastAsia="Calibri"/>
                <w:sz w:val="22"/>
                <w:szCs w:val="22"/>
              </w:rPr>
            </w:pPr>
          </w:p>
        </w:tc>
        <w:tc>
          <w:tcPr>
            <w:tcW w:w="1062" w:type="dxa"/>
            <w:tcBorders>
              <w:top w:val="nil"/>
            </w:tcBorders>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w:t>
            </w:r>
          </w:p>
        </w:tc>
      </w:tr>
      <w:tr w:rsidR="004F4908" w:rsidRPr="003E10B0" w:rsidTr="00E07BCF">
        <w:trPr>
          <w:trHeight w:val="234"/>
        </w:trPr>
        <w:tc>
          <w:tcPr>
            <w:tcW w:w="842" w:type="dxa"/>
            <w:vMerge/>
          </w:tcPr>
          <w:p w:rsidR="004F4908" w:rsidRPr="00BA36A7" w:rsidRDefault="004F4908" w:rsidP="002A209F">
            <w:pPr>
              <w:widowControl w:val="0"/>
              <w:autoSpaceDE w:val="0"/>
              <w:autoSpaceDN w:val="0"/>
              <w:rPr>
                <w:rFonts w:eastAsia="Calibri"/>
                <w:sz w:val="22"/>
                <w:szCs w:val="22"/>
              </w:rPr>
            </w:pPr>
          </w:p>
        </w:tc>
        <w:tc>
          <w:tcPr>
            <w:tcW w:w="1993" w:type="dxa"/>
            <w:vMerge/>
          </w:tcPr>
          <w:p w:rsidR="004F4908" w:rsidRPr="00BA36A7" w:rsidRDefault="004F4908" w:rsidP="002A209F">
            <w:pPr>
              <w:widowControl w:val="0"/>
              <w:autoSpaceDE w:val="0"/>
              <w:autoSpaceDN w:val="0"/>
              <w:rPr>
                <w:rFonts w:eastAsia="Calibri"/>
                <w:sz w:val="22"/>
                <w:szCs w:val="22"/>
              </w:rPr>
            </w:pPr>
          </w:p>
        </w:tc>
        <w:tc>
          <w:tcPr>
            <w:tcW w:w="1418" w:type="dxa"/>
            <w:gridSpan w:val="3"/>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2026 год</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46,9</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46,9</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tcPr>
          <w:p w:rsidR="004F4908" w:rsidRPr="00BA36A7" w:rsidRDefault="004F4908" w:rsidP="002A209F">
            <w:pPr>
              <w:widowControl w:val="0"/>
              <w:autoSpaceDE w:val="0"/>
              <w:autoSpaceDN w:val="0"/>
              <w:rPr>
                <w:rFonts w:eastAsia="Calibri"/>
                <w:sz w:val="22"/>
                <w:szCs w:val="22"/>
              </w:rPr>
            </w:pPr>
          </w:p>
        </w:tc>
        <w:tc>
          <w:tcPr>
            <w:tcW w:w="1565" w:type="dxa"/>
            <w:vMerge/>
          </w:tcPr>
          <w:p w:rsidR="004F4908" w:rsidRPr="00BA36A7" w:rsidRDefault="004F4908" w:rsidP="002A209F">
            <w:pPr>
              <w:widowControl w:val="0"/>
              <w:autoSpaceDE w:val="0"/>
              <w:autoSpaceDN w:val="0"/>
              <w:rPr>
                <w:rFonts w:eastAsia="Calibri"/>
                <w:sz w:val="22"/>
                <w:szCs w:val="22"/>
              </w:rPr>
            </w:pPr>
          </w:p>
        </w:tc>
        <w:tc>
          <w:tcPr>
            <w:tcW w:w="1062" w:type="dxa"/>
            <w:tcBorders>
              <w:top w:val="single" w:sz="4" w:space="0" w:color="auto"/>
            </w:tcBorders>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w:t>
            </w:r>
          </w:p>
        </w:tc>
      </w:tr>
      <w:tr w:rsidR="004F4908" w:rsidRPr="003E10B0" w:rsidTr="00E07BCF">
        <w:trPr>
          <w:trHeight w:val="234"/>
        </w:trPr>
        <w:tc>
          <w:tcPr>
            <w:tcW w:w="842" w:type="dxa"/>
            <w:vMerge/>
          </w:tcPr>
          <w:p w:rsidR="004F4908" w:rsidRPr="00BA36A7" w:rsidRDefault="004F4908" w:rsidP="002A209F">
            <w:pPr>
              <w:widowControl w:val="0"/>
              <w:autoSpaceDE w:val="0"/>
              <w:autoSpaceDN w:val="0"/>
              <w:rPr>
                <w:rFonts w:eastAsia="Calibri"/>
                <w:sz w:val="22"/>
                <w:szCs w:val="22"/>
              </w:rPr>
            </w:pPr>
          </w:p>
        </w:tc>
        <w:tc>
          <w:tcPr>
            <w:tcW w:w="1993" w:type="dxa"/>
            <w:vMerge/>
          </w:tcPr>
          <w:p w:rsidR="004F4908" w:rsidRPr="00BA36A7" w:rsidRDefault="004F4908" w:rsidP="002A209F">
            <w:pPr>
              <w:widowControl w:val="0"/>
              <w:autoSpaceDE w:val="0"/>
              <w:autoSpaceDN w:val="0"/>
              <w:rPr>
                <w:rFonts w:eastAsia="Calibri"/>
                <w:sz w:val="22"/>
                <w:szCs w:val="22"/>
              </w:rPr>
            </w:pPr>
          </w:p>
        </w:tc>
        <w:tc>
          <w:tcPr>
            <w:tcW w:w="1418" w:type="dxa"/>
            <w:gridSpan w:val="3"/>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2027 год</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46,4</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46,4</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tcPr>
          <w:p w:rsidR="004F4908" w:rsidRPr="00BA36A7" w:rsidRDefault="004F4908" w:rsidP="002A209F">
            <w:pPr>
              <w:widowControl w:val="0"/>
              <w:autoSpaceDE w:val="0"/>
              <w:autoSpaceDN w:val="0"/>
              <w:rPr>
                <w:rFonts w:eastAsia="Calibri"/>
                <w:sz w:val="22"/>
                <w:szCs w:val="22"/>
              </w:rPr>
            </w:pPr>
          </w:p>
        </w:tc>
        <w:tc>
          <w:tcPr>
            <w:tcW w:w="1565" w:type="dxa"/>
            <w:vMerge/>
          </w:tcPr>
          <w:p w:rsidR="004F4908" w:rsidRPr="00BA36A7" w:rsidRDefault="004F4908" w:rsidP="002A209F">
            <w:pPr>
              <w:widowControl w:val="0"/>
              <w:autoSpaceDE w:val="0"/>
              <w:autoSpaceDN w:val="0"/>
              <w:rPr>
                <w:rFonts w:eastAsia="Calibri"/>
                <w:sz w:val="22"/>
                <w:szCs w:val="22"/>
              </w:rPr>
            </w:pPr>
          </w:p>
        </w:tc>
        <w:tc>
          <w:tcPr>
            <w:tcW w:w="1062" w:type="dxa"/>
            <w:tcBorders>
              <w:top w:val="single" w:sz="4" w:space="0" w:color="auto"/>
            </w:tcBorders>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w:t>
            </w:r>
          </w:p>
        </w:tc>
      </w:tr>
      <w:tr w:rsidR="004F4908" w:rsidRPr="003E10B0" w:rsidTr="00E07BCF">
        <w:trPr>
          <w:trHeight w:val="234"/>
        </w:trPr>
        <w:tc>
          <w:tcPr>
            <w:tcW w:w="842" w:type="dxa"/>
            <w:vMerge/>
          </w:tcPr>
          <w:p w:rsidR="004F4908" w:rsidRPr="00BA36A7" w:rsidRDefault="004F4908" w:rsidP="002A209F">
            <w:pPr>
              <w:widowControl w:val="0"/>
              <w:autoSpaceDE w:val="0"/>
              <w:autoSpaceDN w:val="0"/>
              <w:rPr>
                <w:rFonts w:eastAsia="Calibri"/>
                <w:sz w:val="22"/>
                <w:szCs w:val="22"/>
              </w:rPr>
            </w:pPr>
          </w:p>
        </w:tc>
        <w:tc>
          <w:tcPr>
            <w:tcW w:w="1993" w:type="dxa"/>
            <w:vMerge/>
          </w:tcPr>
          <w:p w:rsidR="004F4908" w:rsidRPr="00BA36A7" w:rsidRDefault="004F4908" w:rsidP="002A209F">
            <w:pPr>
              <w:widowControl w:val="0"/>
              <w:autoSpaceDE w:val="0"/>
              <w:autoSpaceDN w:val="0"/>
              <w:rPr>
                <w:rFonts w:eastAsia="Calibri"/>
                <w:sz w:val="22"/>
                <w:szCs w:val="22"/>
              </w:rPr>
            </w:pPr>
          </w:p>
        </w:tc>
        <w:tc>
          <w:tcPr>
            <w:tcW w:w="1418" w:type="dxa"/>
            <w:gridSpan w:val="3"/>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прогнозный период 2028 год</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tcPr>
          <w:p w:rsidR="004F4908" w:rsidRPr="00BA36A7" w:rsidRDefault="004F4908" w:rsidP="002A209F">
            <w:pPr>
              <w:widowControl w:val="0"/>
              <w:autoSpaceDE w:val="0"/>
              <w:autoSpaceDN w:val="0"/>
              <w:rPr>
                <w:rFonts w:eastAsia="Calibri"/>
                <w:sz w:val="22"/>
                <w:szCs w:val="22"/>
              </w:rPr>
            </w:pPr>
          </w:p>
        </w:tc>
        <w:tc>
          <w:tcPr>
            <w:tcW w:w="1565" w:type="dxa"/>
            <w:vMerge/>
          </w:tcPr>
          <w:p w:rsidR="004F4908" w:rsidRPr="00BA36A7" w:rsidRDefault="004F4908" w:rsidP="002A209F">
            <w:pPr>
              <w:widowControl w:val="0"/>
              <w:autoSpaceDE w:val="0"/>
              <w:autoSpaceDN w:val="0"/>
              <w:rPr>
                <w:rFonts w:eastAsia="Calibri"/>
                <w:sz w:val="22"/>
                <w:szCs w:val="22"/>
              </w:rPr>
            </w:pPr>
          </w:p>
        </w:tc>
        <w:tc>
          <w:tcPr>
            <w:tcW w:w="1062"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w:t>
            </w:r>
          </w:p>
        </w:tc>
      </w:tr>
      <w:tr w:rsidR="004F4908" w:rsidRPr="003E10B0" w:rsidTr="00E07BCF">
        <w:trPr>
          <w:trHeight w:val="234"/>
        </w:trPr>
        <w:tc>
          <w:tcPr>
            <w:tcW w:w="842" w:type="dxa"/>
            <w:vMerge/>
          </w:tcPr>
          <w:p w:rsidR="004F4908" w:rsidRPr="00BA36A7" w:rsidRDefault="004F4908" w:rsidP="002A209F">
            <w:pPr>
              <w:widowControl w:val="0"/>
              <w:autoSpaceDE w:val="0"/>
              <w:autoSpaceDN w:val="0"/>
              <w:rPr>
                <w:rFonts w:eastAsia="Calibri"/>
                <w:sz w:val="22"/>
                <w:szCs w:val="22"/>
              </w:rPr>
            </w:pPr>
          </w:p>
        </w:tc>
        <w:tc>
          <w:tcPr>
            <w:tcW w:w="1993" w:type="dxa"/>
            <w:vMerge/>
          </w:tcPr>
          <w:p w:rsidR="004F4908" w:rsidRPr="00BA36A7" w:rsidRDefault="004F4908" w:rsidP="002A209F">
            <w:pPr>
              <w:widowControl w:val="0"/>
              <w:autoSpaceDE w:val="0"/>
              <w:autoSpaceDN w:val="0"/>
              <w:rPr>
                <w:rFonts w:eastAsia="Calibri"/>
                <w:sz w:val="22"/>
                <w:szCs w:val="22"/>
              </w:rPr>
            </w:pPr>
          </w:p>
        </w:tc>
        <w:tc>
          <w:tcPr>
            <w:tcW w:w="1418" w:type="dxa"/>
            <w:gridSpan w:val="3"/>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прогнозный период 2029 год</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tcPr>
          <w:p w:rsidR="004F4908" w:rsidRPr="00BA36A7" w:rsidRDefault="004F4908" w:rsidP="002A209F">
            <w:pPr>
              <w:widowControl w:val="0"/>
              <w:autoSpaceDE w:val="0"/>
              <w:autoSpaceDN w:val="0"/>
              <w:rPr>
                <w:rFonts w:eastAsia="Calibri"/>
                <w:sz w:val="22"/>
                <w:szCs w:val="22"/>
              </w:rPr>
            </w:pPr>
          </w:p>
        </w:tc>
        <w:tc>
          <w:tcPr>
            <w:tcW w:w="1565" w:type="dxa"/>
            <w:vMerge/>
          </w:tcPr>
          <w:p w:rsidR="004F4908" w:rsidRPr="00BA36A7" w:rsidRDefault="004F4908" w:rsidP="002A209F">
            <w:pPr>
              <w:widowControl w:val="0"/>
              <w:autoSpaceDE w:val="0"/>
              <w:autoSpaceDN w:val="0"/>
              <w:rPr>
                <w:rFonts w:eastAsia="Calibri"/>
                <w:sz w:val="22"/>
                <w:szCs w:val="22"/>
              </w:rPr>
            </w:pPr>
          </w:p>
        </w:tc>
        <w:tc>
          <w:tcPr>
            <w:tcW w:w="1062"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w:t>
            </w:r>
          </w:p>
        </w:tc>
      </w:tr>
      <w:tr w:rsidR="004F4908" w:rsidRPr="003E10B0" w:rsidTr="00E07BCF">
        <w:trPr>
          <w:trHeight w:val="225"/>
        </w:trPr>
        <w:tc>
          <w:tcPr>
            <w:tcW w:w="842" w:type="dxa"/>
            <w:vMerge w:val="restart"/>
            <w:tcBorders>
              <w:top w:val="nil"/>
            </w:tcBorders>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2.2.</w:t>
            </w:r>
          </w:p>
        </w:tc>
        <w:tc>
          <w:tcPr>
            <w:tcW w:w="1993" w:type="dxa"/>
            <w:vMerge w:val="restart"/>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Мероприятие 1 «Подготовка проектов межевания земельных участков и на проведение кадастровых работ»</w:t>
            </w:r>
          </w:p>
        </w:tc>
        <w:tc>
          <w:tcPr>
            <w:tcW w:w="1418" w:type="dxa"/>
            <w:gridSpan w:val="3"/>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всего</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139,7</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139,7</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val="restart"/>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bCs/>
                <w:sz w:val="22"/>
                <w:szCs w:val="22"/>
              </w:rPr>
              <w:t>МКУ «ОУМИ Администрации Молчановского района»</w:t>
            </w:r>
          </w:p>
        </w:tc>
        <w:tc>
          <w:tcPr>
            <w:tcW w:w="1565" w:type="dxa"/>
            <w:vMerge w:val="restart"/>
            <w:vAlign w:val="center"/>
          </w:tcPr>
          <w:p w:rsidR="004F4908" w:rsidRPr="00BA36A7" w:rsidRDefault="004F4908" w:rsidP="002A209F">
            <w:pPr>
              <w:autoSpaceDE w:val="0"/>
              <w:autoSpaceDN w:val="0"/>
              <w:adjustRightInd w:val="0"/>
              <w:jc w:val="center"/>
              <w:rPr>
                <w:sz w:val="22"/>
                <w:szCs w:val="22"/>
              </w:rPr>
            </w:pPr>
            <w:r w:rsidRPr="00BA36A7">
              <w:rPr>
                <w:sz w:val="22"/>
                <w:szCs w:val="22"/>
              </w:rPr>
              <w:t>Площадь оформленных земельных участков, тыс. га</w:t>
            </w:r>
          </w:p>
        </w:tc>
        <w:tc>
          <w:tcPr>
            <w:tcW w:w="1062"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Х</w:t>
            </w:r>
          </w:p>
        </w:tc>
      </w:tr>
      <w:tr w:rsidR="004F4908" w:rsidRPr="003E10B0" w:rsidTr="00E07BCF">
        <w:trPr>
          <w:trHeight w:val="240"/>
        </w:trPr>
        <w:tc>
          <w:tcPr>
            <w:tcW w:w="842" w:type="dxa"/>
            <w:vMerge/>
          </w:tcPr>
          <w:p w:rsidR="004F4908" w:rsidRPr="00BA36A7" w:rsidRDefault="004F4908" w:rsidP="002A209F">
            <w:pPr>
              <w:widowControl w:val="0"/>
              <w:autoSpaceDE w:val="0"/>
              <w:autoSpaceDN w:val="0"/>
              <w:rPr>
                <w:rFonts w:eastAsia="Calibri"/>
                <w:sz w:val="22"/>
                <w:szCs w:val="22"/>
              </w:rPr>
            </w:pPr>
          </w:p>
        </w:tc>
        <w:tc>
          <w:tcPr>
            <w:tcW w:w="1993" w:type="dxa"/>
            <w:vMerge/>
          </w:tcPr>
          <w:p w:rsidR="004F4908" w:rsidRPr="00BA36A7" w:rsidRDefault="004F4908" w:rsidP="002A209F">
            <w:pPr>
              <w:widowControl w:val="0"/>
              <w:autoSpaceDE w:val="0"/>
              <w:autoSpaceDN w:val="0"/>
              <w:rPr>
                <w:rFonts w:eastAsia="Calibri"/>
                <w:sz w:val="22"/>
                <w:szCs w:val="22"/>
              </w:rPr>
            </w:pPr>
          </w:p>
        </w:tc>
        <w:tc>
          <w:tcPr>
            <w:tcW w:w="1418" w:type="dxa"/>
            <w:gridSpan w:val="3"/>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2024 год</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tcPr>
          <w:p w:rsidR="004F4908" w:rsidRPr="00BA36A7" w:rsidRDefault="004F4908" w:rsidP="002A209F">
            <w:pPr>
              <w:widowControl w:val="0"/>
              <w:autoSpaceDE w:val="0"/>
              <w:autoSpaceDN w:val="0"/>
              <w:rPr>
                <w:rFonts w:eastAsia="Calibri"/>
                <w:sz w:val="22"/>
                <w:szCs w:val="22"/>
              </w:rPr>
            </w:pPr>
          </w:p>
        </w:tc>
        <w:tc>
          <w:tcPr>
            <w:tcW w:w="1565" w:type="dxa"/>
            <w:vMerge/>
          </w:tcPr>
          <w:p w:rsidR="004F4908" w:rsidRPr="00BA36A7" w:rsidRDefault="004F4908" w:rsidP="002A209F">
            <w:pPr>
              <w:widowControl w:val="0"/>
              <w:autoSpaceDE w:val="0"/>
              <w:autoSpaceDN w:val="0"/>
              <w:rPr>
                <w:rFonts w:eastAsia="Calibri"/>
                <w:sz w:val="22"/>
                <w:szCs w:val="22"/>
              </w:rPr>
            </w:pPr>
          </w:p>
        </w:tc>
        <w:tc>
          <w:tcPr>
            <w:tcW w:w="1062"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w:t>
            </w:r>
          </w:p>
        </w:tc>
      </w:tr>
      <w:tr w:rsidR="004F4908" w:rsidRPr="003E10B0" w:rsidTr="00E07BCF">
        <w:trPr>
          <w:trHeight w:val="240"/>
        </w:trPr>
        <w:tc>
          <w:tcPr>
            <w:tcW w:w="842" w:type="dxa"/>
            <w:vMerge/>
          </w:tcPr>
          <w:p w:rsidR="004F4908" w:rsidRPr="00BA36A7" w:rsidRDefault="004F4908" w:rsidP="002A209F">
            <w:pPr>
              <w:widowControl w:val="0"/>
              <w:autoSpaceDE w:val="0"/>
              <w:autoSpaceDN w:val="0"/>
              <w:rPr>
                <w:rFonts w:eastAsia="Calibri"/>
                <w:sz w:val="22"/>
                <w:szCs w:val="22"/>
              </w:rPr>
            </w:pPr>
          </w:p>
        </w:tc>
        <w:tc>
          <w:tcPr>
            <w:tcW w:w="1993" w:type="dxa"/>
            <w:vMerge/>
          </w:tcPr>
          <w:p w:rsidR="004F4908" w:rsidRPr="00BA36A7" w:rsidRDefault="004F4908" w:rsidP="002A209F">
            <w:pPr>
              <w:widowControl w:val="0"/>
              <w:autoSpaceDE w:val="0"/>
              <w:autoSpaceDN w:val="0"/>
              <w:rPr>
                <w:rFonts w:eastAsia="Calibri"/>
                <w:sz w:val="22"/>
                <w:szCs w:val="22"/>
              </w:rPr>
            </w:pPr>
          </w:p>
        </w:tc>
        <w:tc>
          <w:tcPr>
            <w:tcW w:w="1418" w:type="dxa"/>
            <w:gridSpan w:val="3"/>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2025 год</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46,4</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46,4</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tcPr>
          <w:p w:rsidR="004F4908" w:rsidRPr="00BA36A7" w:rsidRDefault="004F4908" w:rsidP="002A209F">
            <w:pPr>
              <w:widowControl w:val="0"/>
              <w:autoSpaceDE w:val="0"/>
              <w:autoSpaceDN w:val="0"/>
              <w:rPr>
                <w:rFonts w:eastAsia="Calibri"/>
                <w:sz w:val="22"/>
                <w:szCs w:val="22"/>
              </w:rPr>
            </w:pPr>
          </w:p>
        </w:tc>
        <w:tc>
          <w:tcPr>
            <w:tcW w:w="1565" w:type="dxa"/>
            <w:vMerge/>
          </w:tcPr>
          <w:p w:rsidR="004F4908" w:rsidRPr="00BA36A7" w:rsidRDefault="004F4908" w:rsidP="002A209F">
            <w:pPr>
              <w:widowControl w:val="0"/>
              <w:autoSpaceDE w:val="0"/>
              <w:autoSpaceDN w:val="0"/>
              <w:rPr>
                <w:rFonts w:eastAsia="Calibri"/>
                <w:sz w:val="22"/>
                <w:szCs w:val="22"/>
              </w:rPr>
            </w:pPr>
          </w:p>
        </w:tc>
        <w:tc>
          <w:tcPr>
            <w:tcW w:w="1062" w:type="dxa"/>
            <w:tcBorders>
              <w:top w:val="nil"/>
            </w:tcBorders>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w:t>
            </w:r>
          </w:p>
        </w:tc>
      </w:tr>
      <w:tr w:rsidR="004F4908" w:rsidRPr="003E10B0" w:rsidTr="00E07BCF">
        <w:trPr>
          <w:trHeight w:val="330"/>
        </w:trPr>
        <w:tc>
          <w:tcPr>
            <w:tcW w:w="842" w:type="dxa"/>
            <w:vMerge/>
          </w:tcPr>
          <w:p w:rsidR="004F4908" w:rsidRPr="00BA36A7" w:rsidRDefault="004F4908" w:rsidP="002A209F">
            <w:pPr>
              <w:widowControl w:val="0"/>
              <w:autoSpaceDE w:val="0"/>
              <w:autoSpaceDN w:val="0"/>
              <w:rPr>
                <w:rFonts w:eastAsia="Calibri"/>
                <w:sz w:val="22"/>
                <w:szCs w:val="22"/>
              </w:rPr>
            </w:pPr>
          </w:p>
        </w:tc>
        <w:tc>
          <w:tcPr>
            <w:tcW w:w="1993" w:type="dxa"/>
            <w:vMerge/>
          </w:tcPr>
          <w:p w:rsidR="004F4908" w:rsidRPr="00BA36A7" w:rsidRDefault="004F4908" w:rsidP="002A209F">
            <w:pPr>
              <w:widowControl w:val="0"/>
              <w:autoSpaceDE w:val="0"/>
              <w:autoSpaceDN w:val="0"/>
              <w:rPr>
                <w:rFonts w:eastAsia="Calibri"/>
                <w:sz w:val="22"/>
                <w:szCs w:val="22"/>
              </w:rPr>
            </w:pPr>
          </w:p>
        </w:tc>
        <w:tc>
          <w:tcPr>
            <w:tcW w:w="1418" w:type="dxa"/>
            <w:gridSpan w:val="3"/>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2026 год</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46,9</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46,9</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tcPr>
          <w:p w:rsidR="004F4908" w:rsidRPr="00BA36A7" w:rsidRDefault="004F4908" w:rsidP="002A209F">
            <w:pPr>
              <w:widowControl w:val="0"/>
              <w:autoSpaceDE w:val="0"/>
              <w:autoSpaceDN w:val="0"/>
              <w:rPr>
                <w:rFonts w:eastAsia="Calibri"/>
                <w:sz w:val="22"/>
                <w:szCs w:val="22"/>
              </w:rPr>
            </w:pPr>
          </w:p>
        </w:tc>
        <w:tc>
          <w:tcPr>
            <w:tcW w:w="1565" w:type="dxa"/>
            <w:vMerge/>
          </w:tcPr>
          <w:p w:rsidR="004F4908" w:rsidRPr="00BA36A7" w:rsidRDefault="004F4908" w:rsidP="002A209F">
            <w:pPr>
              <w:widowControl w:val="0"/>
              <w:autoSpaceDE w:val="0"/>
              <w:autoSpaceDN w:val="0"/>
              <w:rPr>
                <w:rFonts w:eastAsia="Calibri"/>
                <w:sz w:val="22"/>
                <w:szCs w:val="22"/>
              </w:rPr>
            </w:pPr>
          </w:p>
        </w:tc>
        <w:tc>
          <w:tcPr>
            <w:tcW w:w="1062" w:type="dxa"/>
            <w:tcBorders>
              <w:top w:val="single" w:sz="4" w:space="0" w:color="auto"/>
            </w:tcBorders>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w:t>
            </w:r>
          </w:p>
        </w:tc>
      </w:tr>
      <w:tr w:rsidR="004F4908" w:rsidRPr="003E10B0" w:rsidTr="00E07BCF">
        <w:trPr>
          <w:trHeight w:val="255"/>
        </w:trPr>
        <w:tc>
          <w:tcPr>
            <w:tcW w:w="842" w:type="dxa"/>
            <w:vMerge/>
          </w:tcPr>
          <w:p w:rsidR="004F4908" w:rsidRPr="00BA36A7" w:rsidRDefault="004F4908" w:rsidP="002A209F">
            <w:pPr>
              <w:widowControl w:val="0"/>
              <w:autoSpaceDE w:val="0"/>
              <w:autoSpaceDN w:val="0"/>
              <w:rPr>
                <w:rFonts w:eastAsia="Calibri"/>
                <w:sz w:val="22"/>
                <w:szCs w:val="22"/>
              </w:rPr>
            </w:pPr>
          </w:p>
        </w:tc>
        <w:tc>
          <w:tcPr>
            <w:tcW w:w="1993" w:type="dxa"/>
            <w:vMerge/>
          </w:tcPr>
          <w:p w:rsidR="004F4908" w:rsidRPr="00BA36A7" w:rsidRDefault="004F4908" w:rsidP="002A209F">
            <w:pPr>
              <w:widowControl w:val="0"/>
              <w:autoSpaceDE w:val="0"/>
              <w:autoSpaceDN w:val="0"/>
              <w:rPr>
                <w:rFonts w:eastAsia="Calibri"/>
                <w:sz w:val="22"/>
                <w:szCs w:val="22"/>
              </w:rPr>
            </w:pPr>
          </w:p>
        </w:tc>
        <w:tc>
          <w:tcPr>
            <w:tcW w:w="1418" w:type="dxa"/>
            <w:gridSpan w:val="3"/>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2027 год</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46,4</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46,4</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tcPr>
          <w:p w:rsidR="004F4908" w:rsidRPr="00BA36A7" w:rsidRDefault="004F4908" w:rsidP="002A209F">
            <w:pPr>
              <w:widowControl w:val="0"/>
              <w:autoSpaceDE w:val="0"/>
              <w:autoSpaceDN w:val="0"/>
              <w:rPr>
                <w:rFonts w:eastAsia="Calibri"/>
                <w:sz w:val="22"/>
                <w:szCs w:val="22"/>
              </w:rPr>
            </w:pPr>
          </w:p>
        </w:tc>
        <w:tc>
          <w:tcPr>
            <w:tcW w:w="1565" w:type="dxa"/>
            <w:vMerge/>
          </w:tcPr>
          <w:p w:rsidR="004F4908" w:rsidRPr="00BA36A7" w:rsidRDefault="004F4908" w:rsidP="002A209F">
            <w:pPr>
              <w:widowControl w:val="0"/>
              <w:autoSpaceDE w:val="0"/>
              <w:autoSpaceDN w:val="0"/>
              <w:rPr>
                <w:rFonts w:eastAsia="Calibri"/>
                <w:sz w:val="22"/>
                <w:szCs w:val="22"/>
              </w:rPr>
            </w:pPr>
          </w:p>
        </w:tc>
        <w:tc>
          <w:tcPr>
            <w:tcW w:w="1062" w:type="dxa"/>
            <w:tcBorders>
              <w:top w:val="single" w:sz="4" w:space="0" w:color="auto"/>
            </w:tcBorders>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w:t>
            </w:r>
          </w:p>
        </w:tc>
      </w:tr>
      <w:tr w:rsidR="004F4908" w:rsidRPr="003E10B0" w:rsidTr="00E07BCF">
        <w:trPr>
          <w:trHeight w:val="375"/>
        </w:trPr>
        <w:tc>
          <w:tcPr>
            <w:tcW w:w="842" w:type="dxa"/>
            <w:vMerge/>
          </w:tcPr>
          <w:p w:rsidR="004F4908" w:rsidRPr="00BA36A7" w:rsidRDefault="004F4908" w:rsidP="002A209F">
            <w:pPr>
              <w:widowControl w:val="0"/>
              <w:autoSpaceDE w:val="0"/>
              <w:autoSpaceDN w:val="0"/>
              <w:rPr>
                <w:rFonts w:eastAsia="Calibri"/>
                <w:sz w:val="22"/>
                <w:szCs w:val="22"/>
              </w:rPr>
            </w:pPr>
          </w:p>
        </w:tc>
        <w:tc>
          <w:tcPr>
            <w:tcW w:w="1993" w:type="dxa"/>
            <w:vMerge/>
          </w:tcPr>
          <w:p w:rsidR="004F4908" w:rsidRPr="00BA36A7" w:rsidRDefault="004F4908" w:rsidP="002A209F">
            <w:pPr>
              <w:widowControl w:val="0"/>
              <w:autoSpaceDE w:val="0"/>
              <w:autoSpaceDN w:val="0"/>
              <w:rPr>
                <w:rFonts w:eastAsia="Calibri"/>
                <w:sz w:val="22"/>
                <w:szCs w:val="22"/>
              </w:rPr>
            </w:pPr>
          </w:p>
        </w:tc>
        <w:tc>
          <w:tcPr>
            <w:tcW w:w="1418" w:type="dxa"/>
            <w:gridSpan w:val="3"/>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прогнозный период 2028 год</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tcPr>
          <w:p w:rsidR="004F4908" w:rsidRPr="00BA36A7" w:rsidRDefault="004F4908" w:rsidP="002A209F">
            <w:pPr>
              <w:widowControl w:val="0"/>
              <w:autoSpaceDE w:val="0"/>
              <w:autoSpaceDN w:val="0"/>
              <w:rPr>
                <w:rFonts w:eastAsia="Calibri"/>
                <w:sz w:val="22"/>
                <w:szCs w:val="22"/>
              </w:rPr>
            </w:pPr>
          </w:p>
        </w:tc>
        <w:tc>
          <w:tcPr>
            <w:tcW w:w="1565" w:type="dxa"/>
            <w:vMerge/>
          </w:tcPr>
          <w:p w:rsidR="004F4908" w:rsidRPr="00BA36A7" w:rsidRDefault="004F4908" w:rsidP="002A209F">
            <w:pPr>
              <w:widowControl w:val="0"/>
              <w:autoSpaceDE w:val="0"/>
              <w:autoSpaceDN w:val="0"/>
              <w:rPr>
                <w:rFonts w:eastAsia="Calibri"/>
                <w:sz w:val="22"/>
                <w:szCs w:val="22"/>
              </w:rPr>
            </w:pPr>
          </w:p>
        </w:tc>
        <w:tc>
          <w:tcPr>
            <w:tcW w:w="1062"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w:t>
            </w:r>
          </w:p>
        </w:tc>
      </w:tr>
      <w:tr w:rsidR="004F4908" w:rsidRPr="003E10B0" w:rsidTr="00E07BCF">
        <w:trPr>
          <w:trHeight w:val="823"/>
        </w:trPr>
        <w:tc>
          <w:tcPr>
            <w:tcW w:w="842" w:type="dxa"/>
            <w:vMerge/>
          </w:tcPr>
          <w:p w:rsidR="004F4908" w:rsidRPr="00BA36A7" w:rsidRDefault="004F4908" w:rsidP="002A209F">
            <w:pPr>
              <w:widowControl w:val="0"/>
              <w:autoSpaceDE w:val="0"/>
              <w:autoSpaceDN w:val="0"/>
              <w:rPr>
                <w:rFonts w:eastAsia="Calibri"/>
                <w:sz w:val="22"/>
                <w:szCs w:val="22"/>
              </w:rPr>
            </w:pPr>
          </w:p>
        </w:tc>
        <w:tc>
          <w:tcPr>
            <w:tcW w:w="1993" w:type="dxa"/>
            <w:vMerge/>
          </w:tcPr>
          <w:p w:rsidR="004F4908" w:rsidRPr="00BA36A7" w:rsidRDefault="004F4908" w:rsidP="002A209F">
            <w:pPr>
              <w:widowControl w:val="0"/>
              <w:autoSpaceDE w:val="0"/>
              <w:autoSpaceDN w:val="0"/>
              <w:rPr>
                <w:rFonts w:eastAsia="Calibri"/>
                <w:sz w:val="22"/>
                <w:szCs w:val="22"/>
              </w:rPr>
            </w:pPr>
          </w:p>
        </w:tc>
        <w:tc>
          <w:tcPr>
            <w:tcW w:w="1418" w:type="dxa"/>
            <w:gridSpan w:val="3"/>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прогнозный период 2029 год</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tcPr>
          <w:p w:rsidR="004F4908" w:rsidRPr="00BA36A7" w:rsidRDefault="004F4908" w:rsidP="002A209F">
            <w:pPr>
              <w:widowControl w:val="0"/>
              <w:autoSpaceDE w:val="0"/>
              <w:autoSpaceDN w:val="0"/>
              <w:rPr>
                <w:rFonts w:eastAsia="Calibri"/>
                <w:sz w:val="22"/>
                <w:szCs w:val="22"/>
              </w:rPr>
            </w:pPr>
          </w:p>
        </w:tc>
        <w:tc>
          <w:tcPr>
            <w:tcW w:w="1565" w:type="dxa"/>
            <w:vMerge/>
          </w:tcPr>
          <w:p w:rsidR="004F4908" w:rsidRPr="00BA36A7" w:rsidRDefault="004F4908" w:rsidP="002A209F">
            <w:pPr>
              <w:widowControl w:val="0"/>
              <w:autoSpaceDE w:val="0"/>
              <w:autoSpaceDN w:val="0"/>
              <w:rPr>
                <w:rFonts w:eastAsia="Calibri"/>
                <w:sz w:val="22"/>
                <w:szCs w:val="22"/>
              </w:rPr>
            </w:pPr>
          </w:p>
        </w:tc>
        <w:tc>
          <w:tcPr>
            <w:tcW w:w="1062"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w:t>
            </w:r>
          </w:p>
        </w:tc>
      </w:tr>
      <w:tr w:rsidR="004F4908" w:rsidRPr="003E10B0" w:rsidTr="00E07BCF">
        <w:trPr>
          <w:trHeight w:val="354"/>
        </w:trPr>
        <w:tc>
          <w:tcPr>
            <w:tcW w:w="842" w:type="dxa"/>
            <w:vMerge w:val="restart"/>
          </w:tcPr>
          <w:p w:rsidR="004F4908" w:rsidRPr="00BA36A7" w:rsidRDefault="004F4908" w:rsidP="002A209F">
            <w:pPr>
              <w:widowControl w:val="0"/>
              <w:autoSpaceDE w:val="0"/>
              <w:autoSpaceDN w:val="0"/>
              <w:rPr>
                <w:rFonts w:eastAsia="Calibri"/>
                <w:sz w:val="22"/>
                <w:szCs w:val="22"/>
              </w:rPr>
            </w:pPr>
          </w:p>
        </w:tc>
        <w:tc>
          <w:tcPr>
            <w:tcW w:w="1993" w:type="dxa"/>
            <w:vMerge w:val="restart"/>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Итого по подпрограмме</w:t>
            </w:r>
            <w:r>
              <w:rPr>
                <w:rFonts w:eastAsia="Calibri"/>
                <w:sz w:val="22"/>
                <w:szCs w:val="22"/>
              </w:rPr>
              <w:t xml:space="preserve"> (направлению)</w:t>
            </w:r>
            <w:r w:rsidRPr="00BA36A7">
              <w:rPr>
                <w:rFonts w:eastAsia="Calibri"/>
                <w:sz w:val="22"/>
                <w:szCs w:val="22"/>
              </w:rPr>
              <w:t xml:space="preserve"> 5</w:t>
            </w:r>
          </w:p>
        </w:tc>
        <w:tc>
          <w:tcPr>
            <w:tcW w:w="1418" w:type="dxa"/>
            <w:gridSpan w:val="3"/>
            <w:shd w:val="clear" w:color="auto" w:fill="auto"/>
            <w:vAlign w:val="center"/>
          </w:tcPr>
          <w:p w:rsidR="004F4908" w:rsidRPr="00BA36A7" w:rsidRDefault="004F4908" w:rsidP="004F4908">
            <w:pPr>
              <w:widowControl w:val="0"/>
              <w:autoSpaceDE w:val="0"/>
              <w:autoSpaceDN w:val="0"/>
              <w:jc w:val="center"/>
              <w:rPr>
                <w:rFonts w:eastAsia="Calibri"/>
                <w:sz w:val="22"/>
                <w:szCs w:val="22"/>
              </w:rPr>
            </w:pPr>
            <w:r w:rsidRPr="00BA36A7">
              <w:rPr>
                <w:rFonts w:eastAsia="Calibri"/>
                <w:sz w:val="22"/>
                <w:szCs w:val="22"/>
              </w:rPr>
              <w:t>Всего</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15 200,5</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15 200,5</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val="restart"/>
          </w:tcPr>
          <w:p w:rsidR="004F4908" w:rsidRPr="00BA36A7" w:rsidRDefault="004F4908" w:rsidP="002A209F">
            <w:pPr>
              <w:widowControl w:val="0"/>
              <w:autoSpaceDE w:val="0"/>
              <w:autoSpaceDN w:val="0"/>
              <w:rPr>
                <w:rFonts w:eastAsia="Calibri"/>
                <w:sz w:val="22"/>
                <w:szCs w:val="22"/>
              </w:rPr>
            </w:pPr>
          </w:p>
        </w:tc>
        <w:tc>
          <w:tcPr>
            <w:tcW w:w="1565" w:type="dxa"/>
            <w:vAlign w:val="center"/>
          </w:tcPr>
          <w:p w:rsidR="004F4908" w:rsidRPr="00BA36A7" w:rsidRDefault="004F4908" w:rsidP="002A209F">
            <w:pPr>
              <w:spacing w:after="200" w:line="276" w:lineRule="auto"/>
              <w:jc w:val="center"/>
              <w:rPr>
                <w:sz w:val="22"/>
                <w:szCs w:val="22"/>
                <w:lang w:eastAsia="en-US"/>
              </w:rPr>
            </w:pPr>
            <w:r w:rsidRPr="00BA36A7">
              <w:rPr>
                <w:sz w:val="22"/>
                <w:szCs w:val="22"/>
                <w:lang w:eastAsia="en-US"/>
              </w:rPr>
              <w:t>Х</w:t>
            </w:r>
          </w:p>
        </w:tc>
        <w:tc>
          <w:tcPr>
            <w:tcW w:w="1062" w:type="dxa"/>
            <w:vAlign w:val="center"/>
          </w:tcPr>
          <w:p w:rsidR="004F4908" w:rsidRPr="00BA36A7" w:rsidRDefault="004F4908" w:rsidP="002A209F">
            <w:pPr>
              <w:spacing w:after="200" w:line="276" w:lineRule="auto"/>
              <w:jc w:val="center"/>
              <w:rPr>
                <w:sz w:val="22"/>
                <w:szCs w:val="22"/>
                <w:lang w:eastAsia="en-US"/>
              </w:rPr>
            </w:pPr>
            <w:r w:rsidRPr="00BA36A7">
              <w:rPr>
                <w:sz w:val="22"/>
                <w:szCs w:val="22"/>
                <w:lang w:eastAsia="en-US"/>
              </w:rPr>
              <w:t>Х</w:t>
            </w:r>
          </w:p>
        </w:tc>
      </w:tr>
      <w:tr w:rsidR="004F4908" w:rsidRPr="003E10B0" w:rsidTr="00E07BCF">
        <w:trPr>
          <w:trHeight w:val="268"/>
        </w:trPr>
        <w:tc>
          <w:tcPr>
            <w:tcW w:w="842" w:type="dxa"/>
            <w:vMerge/>
          </w:tcPr>
          <w:p w:rsidR="004F4908" w:rsidRPr="00BA36A7" w:rsidRDefault="004F4908" w:rsidP="002A209F">
            <w:pPr>
              <w:widowControl w:val="0"/>
              <w:autoSpaceDE w:val="0"/>
              <w:autoSpaceDN w:val="0"/>
              <w:rPr>
                <w:rFonts w:eastAsia="Calibri"/>
                <w:sz w:val="22"/>
                <w:szCs w:val="22"/>
              </w:rPr>
            </w:pPr>
          </w:p>
        </w:tc>
        <w:tc>
          <w:tcPr>
            <w:tcW w:w="1993" w:type="dxa"/>
            <w:vMerge/>
          </w:tcPr>
          <w:p w:rsidR="004F4908" w:rsidRPr="00BA36A7" w:rsidRDefault="004F4908" w:rsidP="002A209F">
            <w:pPr>
              <w:widowControl w:val="0"/>
              <w:autoSpaceDE w:val="0"/>
              <w:autoSpaceDN w:val="0"/>
              <w:rPr>
                <w:rFonts w:eastAsia="Calibri"/>
                <w:sz w:val="22"/>
                <w:szCs w:val="22"/>
              </w:rPr>
            </w:pPr>
          </w:p>
        </w:tc>
        <w:tc>
          <w:tcPr>
            <w:tcW w:w="1418" w:type="dxa"/>
            <w:gridSpan w:val="3"/>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2024 год</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3 310,8</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3 310,8</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tcPr>
          <w:p w:rsidR="004F4908" w:rsidRPr="00BA36A7" w:rsidRDefault="004F4908" w:rsidP="002A209F">
            <w:pPr>
              <w:widowControl w:val="0"/>
              <w:autoSpaceDE w:val="0"/>
              <w:autoSpaceDN w:val="0"/>
              <w:rPr>
                <w:rFonts w:eastAsia="Calibri"/>
                <w:sz w:val="22"/>
                <w:szCs w:val="22"/>
              </w:rPr>
            </w:pPr>
          </w:p>
        </w:tc>
        <w:tc>
          <w:tcPr>
            <w:tcW w:w="1565" w:type="dxa"/>
            <w:vAlign w:val="center"/>
          </w:tcPr>
          <w:p w:rsidR="004F4908" w:rsidRPr="00BA36A7" w:rsidRDefault="004F4908" w:rsidP="002A209F">
            <w:pPr>
              <w:spacing w:after="200" w:line="276" w:lineRule="auto"/>
              <w:jc w:val="center"/>
              <w:rPr>
                <w:sz w:val="22"/>
                <w:szCs w:val="22"/>
                <w:lang w:eastAsia="en-US"/>
              </w:rPr>
            </w:pPr>
            <w:r w:rsidRPr="00BA36A7">
              <w:rPr>
                <w:sz w:val="22"/>
                <w:szCs w:val="22"/>
                <w:lang w:eastAsia="en-US"/>
              </w:rPr>
              <w:t>Х</w:t>
            </w:r>
          </w:p>
        </w:tc>
        <w:tc>
          <w:tcPr>
            <w:tcW w:w="1062" w:type="dxa"/>
            <w:vAlign w:val="center"/>
          </w:tcPr>
          <w:p w:rsidR="004F4908" w:rsidRPr="00BA36A7" w:rsidRDefault="004F4908" w:rsidP="002A209F">
            <w:pPr>
              <w:spacing w:after="200" w:line="276" w:lineRule="auto"/>
              <w:jc w:val="center"/>
              <w:rPr>
                <w:sz w:val="22"/>
                <w:szCs w:val="22"/>
                <w:lang w:eastAsia="en-US"/>
              </w:rPr>
            </w:pPr>
            <w:r w:rsidRPr="00BA36A7">
              <w:rPr>
                <w:sz w:val="22"/>
                <w:szCs w:val="22"/>
                <w:lang w:eastAsia="en-US"/>
              </w:rPr>
              <w:t>Х</w:t>
            </w:r>
          </w:p>
        </w:tc>
      </w:tr>
      <w:tr w:rsidR="004F4908" w:rsidRPr="003E10B0" w:rsidTr="00E07BCF">
        <w:trPr>
          <w:trHeight w:val="321"/>
        </w:trPr>
        <w:tc>
          <w:tcPr>
            <w:tcW w:w="842" w:type="dxa"/>
            <w:vMerge/>
          </w:tcPr>
          <w:p w:rsidR="004F4908" w:rsidRPr="00BA36A7" w:rsidRDefault="004F4908" w:rsidP="002A209F">
            <w:pPr>
              <w:widowControl w:val="0"/>
              <w:autoSpaceDE w:val="0"/>
              <w:autoSpaceDN w:val="0"/>
              <w:rPr>
                <w:rFonts w:eastAsia="Calibri"/>
                <w:sz w:val="22"/>
                <w:szCs w:val="22"/>
              </w:rPr>
            </w:pPr>
          </w:p>
        </w:tc>
        <w:tc>
          <w:tcPr>
            <w:tcW w:w="1993" w:type="dxa"/>
            <w:vMerge/>
          </w:tcPr>
          <w:p w:rsidR="004F4908" w:rsidRPr="00BA36A7" w:rsidRDefault="004F4908" w:rsidP="002A209F">
            <w:pPr>
              <w:widowControl w:val="0"/>
              <w:autoSpaceDE w:val="0"/>
              <w:autoSpaceDN w:val="0"/>
              <w:rPr>
                <w:rFonts w:eastAsia="Calibri"/>
                <w:sz w:val="22"/>
                <w:szCs w:val="22"/>
              </w:rPr>
            </w:pPr>
          </w:p>
        </w:tc>
        <w:tc>
          <w:tcPr>
            <w:tcW w:w="1418" w:type="dxa"/>
            <w:gridSpan w:val="3"/>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2025 год</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2 996,4</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2 996,4</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tcPr>
          <w:p w:rsidR="004F4908" w:rsidRPr="00BA36A7" w:rsidRDefault="004F4908" w:rsidP="002A209F">
            <w:pPr>
              <w:widowControl w:val="0"/>
              <w:autoSpaceDE w:val="0"/>
              <w:autoSpaceDN w:val="0"/>
              <w:rPr>
                <w:rFonts w:eastAsia="Calibri"/>
                <w:sz w:val="22"/>
                <w:szCs w:val="22"/>
              </w:rPr>
            </w:pPr>
          </w:p>
        </w:tc>
        <w:tc>
          <w:tcPr>
            <w:tcW w:w="1565" w:type="dxa"/>
            <w:vAlign w:val="center"/>
          </w:tcPr>
          <w:p w:rsidR="004F4908" w:rsidRPr="00BA36A7" w:rsidRDefault="004F4908" w:rsidP="002A209F">
            <w:pPr>
              <w:spacing w:after="200" w:line="276" w:lineRule="auto"/>
              <w:jc w:val="center"/>
              <w:rPr>
                <w:sz w:val="22"/>
                <w:szCs w:val="22"/>
                <w:lang w:eastAsia="en-US"/>
              </w:rPr>
            </w:pPr>
            <w:r w:rsidRPr="00BA36A7">
              <w:rPr>
                <w:sz w:val="22"/>
                <w:szCs w:val="22"/>
                <w:lang w:eastAsia="en-US"/>
              </w:rPr>
              <w:t>Х</w:t>
            </w:r>
          </w:p>
        </w:tc>
        <w:tc>
          <w:tcPr>
            <w:tcW w:w="1062" w:type="dxa"/>
            <w:vAlign w:val="center"/>
          </w:tcPr>
          <w:p w:rsidR="004F4908" w:rsidRPr="00BA36A7" w:rsidRDefault="004F4908" w:rsidP="002A209F">
            <w:pPr>
              <w:spacing w:after="200" w:line="276" w:lineRule="auto"/>
              <w:jc w:val="center"/>
              <w:rPr>
                <w:sz w:val="22"/>
                <w:szCs w:val="22"/>
                <w:lang w:eastAsia="en-US"/>
              </w:rPr>
            </w:pPr>
            <w:r w:rsidRPr="00BA36A7">
              <w:rPr>
                <w:sz w:val="22"/>
                <w:szCs w:val="22"/>
                <w:lang w:eastAsia="en-US"/>
              </w:rPr>
              <w:t>Х</w:t>
            </w:r>
          </w:p>
        </w:tc>
      </w:tr>
      <w:tr w:rsidR="004F4908" w:rsidRPr="003E10B0" w:rsidTr="00E07BCF">
        <w:trPr>
          <w:trHeight w:val="268"/>
        </w:trPr>
        <w:tc>
          <w:tcPr>
            <w:tcW w:w="842" w:type="dxa"/>
            <w:vMerge/>
          </w:tcPr>
          <w:p w:rsidR="004F4908" w:rsidRPr="00BA36A7" w:rsidRDefault="004F4908" w:rsidP="002A209F">
            <w:pPr>
              <w:widowControl w:val="0"/>
              <w:autoSpaceDE w:val="0"/>
              <w:autoSpaceDN w:val="0"/>
              <w:rPr>
                <w:rFonts w:eastAsia="Calibri"/>
                <w:sz w:val="22"/>
                <w:szCs w:val="22"/>
              </w:rPr>
            </w:pPr>
          </w:p>
        </w:tc>
        <w:tc>
          <w:tcPr>
            <w:tcW w:w="1993" w:type="dxa"/>
            <w:vMerge/>
          </w:tcPr>
          <w:p w:rsidR="004F4908" w:rsidRPr="00BA36A7" w:rsidRDefault="004F4908" w:rsidP="002A209F">
            <w:pPr>
              <w:widowControl w:val="0"/>
              <w:autoSpaceDE w:val="0"/>
              <w:autoSpaceDN w:val="0"/>
              <w:rPr>
                <w:rFonts w:eastAsia="Calibri"/>
                <w:sz w:val="22"/>
                <w:szCs w:val="22"/>
              </w:rPr>
            </w:pPr>
          </w:p>
        </w:tc>
        <w:tc>
          <w:tcPr>
            <w:tcW w:w="1418" w:type="dxa"/>
            <w:gridSpan w:val="3"/>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2026 год</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2 246,9</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2 246,9</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tcPr>
          <w:p w:rsidR="004F4908" w:rsidRPr="00BA36A7" w:rsidRDefault="004F4908" w:rsidP="002A209F">
            <w:pPr>
              <w:widowControl w:val="0"/>
              <w:autoSpaceDE w:val="0"/>
              <w:autoSpaceDN w:val="0"/>
              <w:rPr>
                <w:rFonts w:eastAsia="Calibri"/>
                <w:sz w:val="22"/>
                <w:szCs w:val="22"/>
              </w:rPr>
            </w:pPr>
          </w:p>
        </w:tc>
        <w:tc>
          <w:tcPr>
            <w:tcW w:w="1565" w:type="dxa"/>
            <w:vAlign w:val="center"/>
          </w:tcPr>
          <w:p w:rsidR="004F4908" w:rsidRPr="00BA36A7" w:rsidRDefault="004F4908" w:rsidP="002A209F">
            <w:pPr>
              <w:spacing w:after="200" w:line="276" w:lineRule="auto"/>
              <w:jc w:val="center"/>
              <w:rPr>
                <w:sz w:val="22"/>
                <w:szCs w:val="22"/>
                <w:lang w:eastAsia="en-US"/>
              </w:rPr>
            </w:pPr>
            <w:r w:rsidRPr="00BA36A7">
              <w:rPr>
                <w:sz w:val="22"/>
                <w:szCs w:val="22"/>
                <w:lang w:eastAsia="en-US"/>
              </w:rPr>
              <w:t>Х</w:t>
            </w:r>
          </w:p>
        </w:tc>
        <w:tc>
          <w:tcPr>
            <w:tcW w:w="1062" w:type="dxa"/>
            <w:vAlign w:val="center"/>
          </w:tcPr>
          <w:p w:rsidR="004F4908" w:rsidRPr="00BA36A7" w:rsidRDefault="004F4908" w:rsidP="002A209F">
            <w:pPr>
              <w:spacing w:after="200" w:line="276" w:lineRule="auto"/>
              <w:jc w:val="center"/>
              <w:rPr>
                <w:sz w:val="22"/>
                <w:szCs w:val="22"/>
                <w:lang w:eastAsia="en-US"/>
              </w:rPr>
            </w:pPr>
            <w:r w:rsidRPr="00BA36A7">
              <w:rPr>
                <w:sz w:val="22"/>
                <w:szCs w:val="22"/>
                <w:lang w:eastAsia="en-US"/>
              </w:rPr>
              <w:t>Х</w:t>
            </w:r>
          </w:p>
        </w:tc>
      </w:tr>
      <w:tr w:rsidR="004F4908" w:rsidRPr="003E10B0" w:rsidTr="00E07BCF">
        <w:trPr>
          <w:trHeight w:val="268"/>
        </w:trPr>
        <w:tc>
          <w:tcPr>
            <w:tcW w:w="842" w:type="dxa"/>
            <w:vMerge/>
          </w:tcPr>
          <w:p w:rsidR="004F4908" w:rsidRPr="00BA36A7" w:rsidRDefault="004F4908" w:rsidP="002A209F">
            <w:pPr>
              <w:widowControl w:val="0"/>
              <w:autoSpaceDE w:val="0"/>
              <w:autoSpaceDN w:val="0"/>
              <w:rPr>
                <w:rFonts w:eastAsia="Calibri"/>
                <w:sz w:val="22"/>
                <w:szCs w:val="22"/>
              </w:rPr>
            </w:pPr>
          </w:p>
        </w:tc>
        <w:tc>
          <w:tcPr>
            <w:tcW w:w="1993" w:type="dxa"/>
            <w:vMerge/>
          </w:tcPr>
          <w:p w:rsidR="004F4908" w:rsidRPr="00BA36A7" w:rsidRDefault="004F4908" w:rsidP="002A209F">
            <w:pPr>
              <w:widowControl w:val="0"/>
              <w:autoSpaceDE w:val="0"/>
              <w:autoSpaceDN w:val="0"/>
              <w:rPr>
                <w:rFonts w:eastAsia="Calibri"/>
                <w:sz w:val="22"/>
                <w:szCs w:val="22"/>
              </w:rPr>
            </w:pPr>
          </w:p>
        </w:tc>
        <w:tc>
          <w:tcPr>
            <w:tcW w:w="1418" w:type="dxa"/>
            <w:gridSpan w:val="3"/>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2027 год</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2 246,4</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 xml:space="preserve">0,0 </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2 246,14</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tcPr>
          <w:p w:rsidR="004F4908" w:rsidRPr="00BA36A7" w:rsidRDefault="004F4908" w:rsidP="002A209F">
            <w:pPr>
              <w:widowControl w:val="0"/>
              <w:autoSpaceDE w:val="0"/>
              <w:autoSpaceDN w:val="0"/>
              <w:rPr>
                <w:rFonts w:eastAsia="Calibri"/>
                <w:sz w:val="22"/>
                <w:szCs w:val="22"/>
              </w:rPr>
            </w:pPr>
          </w:p>
        </w:tc>
        <w:tc>
          <w:tcPr>
            <w:tcW w:w="1565" w:type="dxa"/>
            <w:vAlign w:val="center"/>
          </w:tcPr>
          <w:p w:rsidR="004F4908" w:rsidRPr="00BA36A7" w:rsidRDefault="004F4908" w:rsidP="002A209F">
            <w:pPr>
              <w:spacing w:after="200" w:line="276" w:lineRule="auto"/>
              <w:jc w:val="center"/>
              <w:rPr>
                <w:sz w:val="22"/>
                <w:szCs w:val="22"/>
                <w:lang w:eastAsia="en-US"/>
              </w:rPr>
            </w:pPr>
            <w:r w:rsidRPr="00BA36A7">
              <w:rPr>
                <w:sz w:val="22"/>
                <w:szCs w:val="22"/>
                <w:lang w:eastAsia="en-US"/>
              </w:rPr>
              <w:t>Х</w:t>
            </w:r>
          </w:p>
        </w:tc>
        <w:tc>
          <w:tcPr>
            <w:tcW w:w="1062" w:type="dxa"/>
            <w:vAlign w:val="center"/>
          </w:tcPr>
          <w:p w:rsidR="004F4908" w:rsidRPr="00BA36A7" w:rsidRDefault="004F4908" w:rsidP="002A209F">
            <w:pPr>
              <w:spacing w:after="200" w:line="276" w:lineRule="auto"/>
              <w:jc w:val="center"/>
              <w:rPr>
                <w:sz w:val="22"/>
                <w:szCs w:val="22"/>
                <w:lang w:eastAsia="en-US"/>
              </w:rPr>
            </w:pPr>
            <w:r w:rsidRPr="00BA36A7">
              <w:rPr>
                <w:sz w:val="22"/>
                <w:szCs w:val="22"/>
                <w:lang w:eastAsia="en-US"/>
              </w:rPr>
              <w:t>Х</w:t>
            </w:r>
          </w:p>
        </w:tc>
      </w:tr>
      <w:tr w:rsidR="004F4908" w:rsidRPr="003E10B0" w:rsidTr="00E07BCF">
        <w:trPr>
          <w:trHeight w:val="268"/>
        </w:trPr>
        <w:tc>
          <w:tcPr>
            <w:tcW w:w="842" w:type="dxa"/>
            <w:vMerge/>
          </w:tcPr>
          <w:p w:rsidR="004F4908" w:rsidRPr="00BA36A7" w:rsidRDefault="004F4908" w:rsidP="002A209F">
            <w:pPr>
              <w:widowControl w:val="0"/>
              <w:autoSpaceDE w:val="0"/>
              <w:autoSpaceDN w:val="0"/>
              <w:rPr>
                <w:rFonts w:eastAsia="Calibri"/>
                <w:sz w:val="22"/>
                <w:szCs w:val="22"/>
              </w:rPr>
            </w:pPr>
          </w:p>
        </w:tc>
        <w:tc>
          <w:tcPr>
            <w:tcW w:w="1993" w:type="dxa"/>
            <w:vMerge/>
          </w:tcPr>
          <w:p w:rsidR="004F4908" w:rsidRPr="00BA36A7" w:rsidRDefault="004F4908" w:rsidP="002A209F">
            <w:pPr>
              <w:widowControl w:val="0"/>
              <w:autoSpaceDE w:val="0"/>
              <w:autoSpaceDN w:val="0"/>
              <w:rPr>
                <w:rFonts w:eastAsia="Calibri"/>
                <w:sz w:val="22"/>
                <w:szCs w:val="22"/>
              </w:rPr>
            </w:pPr>
          </w:p>
        </w:tc>
        <w:tc>
          <w:tcPr>
            <w:tcW w:w="1418" w:type="dxa"/>
            <w:gridSpan w:val="3"/>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прогнозный период 2028 год</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2 200,0</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2 200,0</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tcPr>
          <w:p w:rsidR="004F4908" w:rsidRPr="00BA36A7" w:rsidRDefault="004F4908" w:rsidP="002A209F">
            <w:pPr>
              <w:widowControl w:val="0"/>
              <w:autoSpaceDE w:val="0"/>
              <w:autoSpaceDN w:val="0"/>
              <w:rPr>
                <w:rFonts w:eastAsia="Calibri"/>
                <w:sz w:val="22"/>
                <w:szCs w:val="22"/>
              </w:rPr>
            </w:pPr>
          </w:p>
        </w:tc>
        <w:tc>
          <w:tcPr>
            <w:tcW w:w="1565" w:type="dxa"/>
            <w:vAlign w:val="center"/>
          </w:tcPr>
          <w:p w:rsidR="004F4908" w:rsidRPr="00BA36A7" w:rsidRDefault="004F4908" w:rsidP="002A209F">
            <w:pPr>
              <w:spacing w:after="200" w:line="276" w:lineRule="auto"/>
              <w:jc w:val="center"/>
              <w:rPr>
                <w:sz w:val="22"/>
                <w:szCs w:val="22"/>
                <w:lang w:eastAsia="en-US"/>
              </w:rPr>
            </w:pPr>
            <w:r w:rsidRPr="00BA36A7">
              <w:rPr>
                <w:sz w:val="22"/>
                <w:szCs w:val="22"/>
                <w:lang w:eastAsia="en-US"/>
              </w:rPr>
              <w:t>Х</w:t>
            </w:r>
          </w:p>
        </w:tc>
        <w:tc>
          <w:tcPr>
            <w:tcW w:w="1062" w:type="dxa"/>
            <w:vAlign w:val="center"/>
          </w:tcPr>
          <w:p w:rsidR="004F4908" w:rsidRPr="00BA36A7" w:rsidRDefault="004F4908" w:rsidP="002A209F">
            <w:pPr>
              <w:spacing w:after="200" w:line="276" w:lineRule="auto"/>
              <w:jc w:val="center"/>
              <w:rPr>
                <w:sz w:val="22"/>
                <w:szCs w:val="22"/>
                <w:lang w:eastAsia="en-US"/>
              </w:rPr>
            </w:pPr>
            <w:r w:rsidRPr="00BA36A7">
              <w:rPr>
                <w:sz w:val="22"/>
                <w:szCs w:val="22"/>
                <w:lang w:eastAsia="en-US"/>
              </w:rPr>
              <w:t>Х</w:t>
            </w:r>
          </w:p>
        </w:tc>
      </w:tr>
      <w:tr w:rsidR="004F4908" w:rsidRPr="003E10B0" w:rsidTr="00E07BCF">
        <w:trPr>
          <w:trHeight w:val="268"/>
        </w:trPr>
        <w:tc>
          <w:tcPr>
            <w:tcW w:w="842" w:type="dxa"/>
            <w:vMerge/>
          </w:tcPr>
          <w:p w:rsidR="004F4908" w:rsidRPr="00BA36A7" w:rsidRDefault="004F4908" w:rsidP="002A209F">
            <w:pPr>
              <w:widowControl w:val="0"/>
              <w:autoSpaceDE w:val="0"/>
              <w:autoSpaceDN w:val="0"/>
              <w:rPr>
                <w:rFonts w:eastAsia="Calibri"/>
                <w:sz w:val="22"/>
                <w:szCs w:val="22"/>
              </w:rPr>
            </w:pPr>
          </w:p>
        </w:tc>
        <w:tc>
          <w:tcPr>
            <w:tcW w:w="1993" w:type="dxa"/>
            <w:vMerge/>
          </w:tcPr>
          <w:p w:rsidR="004F4908" w:rsidRPr="00BA36A7" w:rsidRDefault="004F4908" w:rsidP="002A209F">
            <w:pPr>
              <w:widowControl w:val="0"/>
              <w:autoSpaceDE w:val="0"/>
              <w:autoSpaceDN w:val="0"/>
              <w:rPr>
                <w:rFonts w:eastAsia="Calibri"/>
                <w:sz w:val="22"/>
                <w:szCs w:val="22"/>
              </w:rPr>
            </w:pPr>
          </w:p>
        </w:tc>
        <w:tc>
          <w:tcPr>
            <w:tcW w:w="1418" w:type="dxa"/>
            <w:gridSpan w:val="3"/>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прогнозный период 2029 год</w:t>
            </w:r>
          </w:p>
        </w:tc>
        <w:tc>
          <w:tcPr>
            <w:tcW w:w="1276"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2 200,0</w:t>
            </w:r>
          </w:p>
        </w:tc>
        <w:tc>
          <w:tcPr>
            <w:tcW w:w="119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0"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83"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2 200,0</w:t>
            </w:r>
          </w:p>
        </w:tc>
        <w:tc>
          <w:tcPr>
            <w:tcW w:w="857" w:type="dxa"/>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012" w:type="dxa"/>
            <w:gridSpan w:val="2"/>
            <w:vAlign w:val="center"/>
          </w:tcPr>
          <w:p w:rsidR="004F4908" w:rsidRPr="00BA36A7" w:rsidRDefault="004F4908" w:rsidP="002A209F">
            <w:pPr>
              <w:widowControl w:val="0"/>
              <w:autoSpaceDE w:val="0"/>
              <w:autoSpaceDN w:val="0"/>
              <w:jc w:val="center"/>
              <w:rPr>
                <w:rFonts w:eastAsia="Calibri"/>
                <w:sz w:val="22"/>
                <w:szCs w:val="22"/>
              </w:rPr>
            </w:pPr>
            <w:r w:rsidRPr="00BA36A7">
              <w:rPr>
                <w:rFonts w:eastAsia="Calibri"/>
                <w:sz w:val="22"/>
                <w:szCs w:val="22"/>
              </w:rPr>
              <w:t>0,0</w:t>
            </w:r>
          </w:p>
        </w:tc>
        <w:tc>
          <w:tcPr>
            <w:tcW w:w="1720" w:type="dxa"/>
            <w:vMerge/>
          </w:tcPr>
          <w:p w:rsidR="004F4908" w:rsidRPr="00BA36A7" w:rsidRDefault="004F4908" w:rsidP="002A209F">
            <w:pPr>
              <w:widowControl w:val="0"/>
              <w:autoSpaceDE w:val="0"/>
              <w:autoSpaceDN w:val="0"/>
              <w:rPr>
                <w:rFonts w:eastAsia="Calibri"/>
                <w:sz w:val="22"/>
                <w:szCs w:val="22"/>
              </w:rPr>
            </w:pPr>
          </w:p>
        </w:tc>
        <w:tc>
          <w:tcPr>
            <w:tcW w:w="1565" w:type="dxa"/>
            <w:vAlign w:val="center"/>
          </w:tcPr>
          <w:p w:rsidR="004F4908" w:rsidRPr="00BA36A7" w:rsidRDefault="004F4908" w:rsidP="002A209F">
            <w:pPr>
              <w:spacing w:after="200" w:line="276" w:lineRule="auto"/>
              <w:jc w:val="center"/>
              <w:rPr>
                <w:sz w:val="22"/>
                <w:szCs w:val="22"/>
                <w:lang w:eastAsia="en-US"/>
              </w:rPr>
            </w:pPr>
            <w:r w:rsidRPr="00BA36A7">
              <w:rPr>
                <w:sz w:val="22"/>
                <w:szCs w:val="22"/>
                <w:lang w:eastAsia="en-US"/>
              </w:rPr>
              <w:t>Х</w:t>
            </w:r>
          </w:p>
        </w:tc>
        <w:tc>
          <w:tcPr>
            <w:tcW w:w="1062" w:type="dxa"/>
            <w:vAlign w:val="center"/>
          </w:tcPr>
          <w:p w:rsidR="004F4908" w:rsidRPr="00BA36A7" w:rsidRDefault="004F4908" w:rsidP="002A209F">
            <w:pPr>
              <w:spacing w:after="200" w:line="276" w:lineRule="auto"/>
              <w:jc w:val="center"/>
              <w:rPr>
                <w:sz w:val="22"/>
                <w:szCs w:val="22"/>
                <w:lang w:eastAsia="en-US"/>
              </w:rPr>
            </w:pPr>
            <w:r w:rsidRPr="00BA36A7">
              <w:rPr>
                <w:sz w:val="22"/>
                <w:szCs w:val="22"/>
                <w:lang w:eastAsia="en-US"/>
              </w:rPr>
              <w:t>Х</w:t>
            </w:r>
          </w:p>
        </w:tc>
      </w:tr>
    </w:tbl>
    <w:p w:rsidR="004F4908" w:rsidRPr="003E10B0" w:rsidRDefault="004F4908" w:rsidP="004F4908"/>
    <w:p w:rsidR="004F4908" w:rsidRPr="00735835" w:rsidRDefault="004F4908" w:rsidP="004F4908">
      <w:pPr>
        <w:spacing w:line="259" w:lineRule="auto"/>
        <w:jc w:val="center"/>
        <w:rPr>
          <w:rFonts w:eastAsia="Calibri"/>
          <w:b/>
          <w:lang w:eastAsia="en-US"/>
        </w:rPr>
      </w:pPr>
      <w:r w:rsidRPr="00735835">
        <w:rPr>
          <w:rFonts w:eastAsia="Calibri"/>
          <w:b/>
          <w:lang w:eastAsia="en-US"/>
        </w:rPr>
        <w:t>ПАСПОРТ</w:t>
      </w:r>
    </w:p>
    <w:p w:rsidR="004F4908" w:rsidRPr="00735835" w:rsidRDefault="004F4908" w:rsidP="004F4908">
      <w:pPr>
        <w:spacing w:line="259" w:lineRule="auto"/>
        <w:jc w:val="center"/>
        <w:rPr>
          <w:rFonts w:eastAsia="Calibri"/>
          <w:b/>
          <w:lang w:eastAsia="en-US"/>
        </w:rPr>
      </w:pPr>
      <w:r w:rsidRPr="00735835">
        <w:rPr>
          <w:rFonts w:eastAsia="Calibri"/>
          <w:b/>
          <w:lang w:eastAsia="en-US"/>
        </w:rPr>
        <w:t xml:space="preserve">Комплекса процессных мероприятий </w:t>
      </w:r>
    </w:p>
    <w:p w:rsidR="004F4908" w:rsidRPr="00735835" w:rsidRDefault="004F4908" w:rsidP="004F4908">
      <w:pPr>
        <w:spacing w:line="259" w:lineRule="auto"/>
        <w:jc w:val="center"/>
        <w:rPr>
          <w:rFonts w:eastAsia="Calibri"/>
          <w:b/>
          <w:lang w:eastAsia="en-US"/>
        </w:rPr>
      </w:pPr>
      <w:r w:rsidRPr="00735835">
        <w:rPr>
          <w:rFonts w:eastAsia="Calibri"/>
          <w:b/>
          <w:lang w:eastAsia="en-US"/>
        </w:rPr>
        <w:t xml:space="preserve">«Обеспечение полноты учета, сохранности использования муниципального имущества» </w:t>
      </w:r>
    </w:p>
    <w:p w:rsidR="004F4908" w:rsidRPr="00735835" w:rsidRDefault="004F4908" w:rsidP="004F4908">
      <w:pPr>
        <w:spacing w:line="259" w:lineRule="auto"/>
        <w:jc w:val="center"/>
        <w:rPr>
          <w:rFonts w:eastAsia="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0"/>
        <w:gridCol w:w="7280"/>
      </w:tblGrid>
      <w:tr w:rsidR="004F4908" w:rsidRPr="00FA3F15" w:rsidTr="002A209F">
        <w:tc>
          <w:tcPr>
            <w:tcW w:w="7280" w:type="dxa"/>
            <w:shd w:val="clear" w:color="auto" w:fill="auto"/>
          </w:tcPr>
          <w:p w:rsidR="004F4908" w:rsidRPr="00FA3F15" w:rsidRDefault="004F4908" w:rsidP="002A209F">
            <w:pPr>
              <w:jc w:val="center"/>
              <w:rPr>
                <w:rFonts w:eastAsia="Calibri"/>
                <w:lang w:eastAsia="en-US"/>
              </w:rPr>
            </w:pPr>
            <w:r w:rsidRPr="00FA3F15">
              <w:rPr>
                <w:rFonts w:eastAsia="Calibri"/>
                <w:lang w:eastAsia="en-US"/>
              </w:rPr>
              <w:t xml:space="preserve">Ответственный за выполнение </w:t>
            </w:r>
            <w:r w:rsidR="002A209F">
              <w:rPr>
                <w:rFonts w:eastAsia="Calibri"/>
                <w:lang w:eastAsia="en-US"/>
              </w:rPr>
              <w:t>комплекса процессных мероприятий</w:t>
            </w:r>
          </w:p>
        </w:tc>
        <w:tc>
          <w:tcPr>
            <w:tcW w:w="7280" w:type="dxa"/>
            <w:shd w:val="clear" w:color="auto" w:fill="auto"/>
          </w:tcPr>
          <w:p w:rsidR="004F4908" w:rsidRPr="00FA3F15" w:rsidRDefault="004F4908" w:rsidP="002A209F">
            <w:pPr>
              <w:rPr>
                <w:rFonts w:eastAsia="Calibri"/>
                <w:lang w:eastAsia="en-US"/>
              </w:rPr>
            </w:pPr>
            <w:r w:rsidRPr="00FA3F15">
              <w:rPr>
                <w:rFonts w:eastAsia="Calibri"/>
                <w:lang w:eastAsia="en-US"/>
              </w:rPr>
              <w:t>МКУ «Отдел по управлению муниципальным имуществом Администрации Молчановского района Томской области»</w:t>
            </w:r>
          </w:p>
        </w:tc>
      </w:tr>
      <w:tr w:rsidR="004F4908" w:rsidRPr="00FA3F15" w:rsidTr="002A209F">
        <w:tc>
          <w:tcPr>
            <w:tcW w:w="7280" w:type="dxa"/>
            <w:shd w:val="clear" w:color="auto" w:fill="auto"/>
          </w:tcPr>
          <w:p w:rsidR="004F4908" w:rsidRPr="00FA3F15" w:rsidRDefault="004F4908" w:rsidP="002A209F">
            <w:pPr>
              <w:jc w:val="center"/>
              <w:rPr>
                <w:rFonts w:eastAsia="Calibri"/>
                <w:lang w:eastAsia="en-US"/>
              </w:rPr>
            </w:pPr>
            <w:r w:rsidRPr="00FA3F15">
              <w:rPr>
                <w:rFonts w:eastAsia="Calibri"/>
                <w:lang w:eastAsia="en-US"/>
              </w:rPr>
              <w:t>Связь с муниципальной программой</w:t>
            </w:r>
          </w:p>
        </w:tc>
        <w:tc>
          <w:tcPr>
            <w:tcW w:w="7280" w:type="dxa"/>
            <w:shd w:val="clear" w:color="auto" w:fill="auto"/>
          </w:tcPr>
          <w:p w:rsidR="004F4908" w:rsidRPr="00FA3F15" w:rsidRDefault="004F4908" w:rsidP="002A209F">
            <w:pPr>
              <w:rPr>
                <w:rFonts w:eastAsia="Calibri"/>
                <w:lang w:eastAsia="en-US"/>
              </w:rPr>
            </w:pPr>
            <w:r w:rsidRPr="00FA3F15">
              <w:rPr>
                <w:rFonts w:eastAsia="Calibri"/>
                <w:lang w:eastAsia="en-US"/>
              </w:rPr>
              <w:t>Муниципальная программа «Муниципальное управление Молчановского района на 2022 – 2029 годы»</w:t>
            </w:r>
          </w:p>
        </w:tc>
      </w:tr>
      <w:tr w:rsidR="004F4908" w:rsidRPr="00FA3F15" w:rsidTr="002A209F">
        <w:tc>
          <w:tcPr>
            <w:tcW w:w="7280" w:type="dxa"/>
            <w:shd w:val="clear" w:color="auto" w:fill="auto"/>
            <w:vAlign w:val="center"/>
          </w:tcPr>
          <w:p w:rsidR="004F4908" w:rsidRPr="00FA3F15" w:rsidRDefault="004F4908" w:rsidP="002A209F">
            <w:pPr>
              <w:jc w:val="center"/>
              <w:rPr>
                <w:rFonts w:eastAsia="Calibri"/>
                <w:lang w:eastAsia="en-US"/>
              </w:rPr>
            </w:pPr>
            <w:r w:rsidRPr="00FA3F15">
              <w:rPr>
                <w:rFonts w:eastAsia="Calibri"/>
                <w:lang w:eastAsia="en-US"/>
              </w:rPr>
              <w:t>Подпрограмма (направление) муниципальной программы</w:t>
            </w:r>
            <w:r>
              <w:rPr>
                <w:rFonts w:eastAsia="Calibri"/>
                <w:lang w:eastAsia="en-US"/>
              </w:rPr>
              <w:t xml:space="preserve"> Молчановского района</w:t>
            </w:r>
          </w:p>
        </w:tc>
        <w:tc>
          <w:tcPr>
            <w:tcW w:w="7280" w:type="dxa"/>
            <w:shd w:val="clear" w:color="auto" w:fill="auto"/>
          </w:tcPr>
          <w:p w:rsidR="004F4908" w:rsidRPr="00FA3F15" w:rsidRDefault="004F4908" w:rsidP="002A209F">
            <w:pPr>
              <w:rPr>
                <w:rFonts w:eastAsia="Calibri"/>
                <w:lang w:eastAsia="en-US"/>
              </w:rPr>
            </w:pPr>
            <w:r w:rsidRPr="00FA3F15">
              <w:rPr>
                <w:rFonts w:eastAsia="Calibri"/>
                <w:lang w:eastAsia="en-US"/>
              </w:rPr>
              <w:t xml:space="preserve">Подпрограмма (направление) 5 </w:t>
            </w:r>
            <w:r>
              <w:rPr>
                <w:rFonts w:eastAsia="Calibri"/>
                <w:lang w:eastAsia="en-US"/>
              </w:rPr>
              <w:t xml:space="preserve">муниципальной программы </w:t>
            </w:r>
            <w:r w:rsidRPr="00FA3F15">
              <w:rPr>
                <w:rFonts w:eastAsia="Calibri"/>
                <w:lang w:eastAsia="en-US"/>
              </w:rPr>
              <w:t>«Муниципальное управление Молчановского района на 2022 – 2029 годы»</w:t>
            </w:r>
          </w:p>
        </w:tc>
      </w:tr>
    </w:tbl>
    <w:p w:rsidR="004F4908" w:rsidRPr="00E8061A" w:rsidRDefault="004F4908" w:rsidP="004F4908">
      <w:pPr>
        <w:rPr>
          <w:b/>
          <w:sz w:val="28"/>
          <w:szCs w:val="28"/>
        </w:rPr>
      </w:pPr>
    </w:p>
    <w:p w:rsidR="004F4908" w:rsidRPr="00735835" w:rsidRDefault="004F4908" w:rsidP="004F4908">
      <w:pPr>
        <w:spacing w:line="259" w:lineRule="auto"/>
        <w:jc w:val="center"/>
        <w:rPr>
          <w:rFonts w:eastAsia="Calibri"/>
          <w:b/>
          <w:lang w:eastAsia="en-US"/>
        </w:rPr>
      </w:pPr>
      <w:r>
        <w:rPr>
          <w:rFonts w:eastAsia="Calibri"/>
          <w:b/>
          <w:lang w:eastAsia="en-US"/>
        </w:rPr>
        <w:br w:type="page"/>
      </w:r>
      <w:r w:rsidRPr="00735835">
        <w:rPr>
          <w:rFonts w:eastAsia="Calibri"/>
          <w:b/>
          <w:lang w:eastAsia="en-US"/>
        </w:rPr>
        <w:lastRenderedPageBreak/>
        <w:t>Показатели реализации комплекса процессных мероприятий</w:t>
      </w:r>
    </w:p>
    <w:p w:rsidR="004F4908" w:rsidRPr="00735835" w:rsidRDefault="004F4908" w:rsidP="004F4908">
      <w:pPr>
        <w:spacing w:line="259" w:lineRule="auto"/>
        <w:jc w:val="center"/>
        <w:rPr>
          <w:rFonts w:eastAsia="Calibri"/>
          <w:b/>
          <w:lang w:eastAsia="en-US"/>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19"/>
        <w:gridCol w:w="1956"/>
        <w:gridCol w:w="1021"/>
        <w:gridCol w:w="992"/>
        <w:gridCol w:w="850"/>
        <w:gridCol w:w="851"/>
        <w:gridCol w:w="992"/>
        <w:gridCol w:w="1134"/>
        <w:gridCol w:w="1276"/>
        <w:gridCol w:w="1843"/>
      </w:tblGrid>
      <w:tr w:rsidR="004F4908" w:rsidRPr="00FA3F15" w:rsidTr="002A209F">
        <w:trPr>
          <w:trHeight w:val="270"/>
        </w:trPr>
        <w:tc>
          <w:tcPr>
            <w:tcW w:w="562" w:type="dxa"/>
            <w:vMerge w:val="restart"/>
            <w:shd w:val="clear" w:color="auto" w:fill="auto"/>
            <w:vAlign w:val="center"/>
          </w:tcPr>
          <w:p w:rsidR="004F4908" w:rsidRPr="00BA36A7" w:rsidRDefault="004F4908" w:rsidP="002A209F">
            <w:pPr>
              <w:jc w:val="center"/>
              <w:rPr>
                <w:rFonts w:eastAsia="Calibri"/>
                <w:sz w:val="22"/>
                <w:szCs w:val="22"/>
                <w:lang w:eastAsia="en-US"/>
              </w:rPr>
            </w:pPr>
            <w:r w:rsidRPr="00BA36A7">
              <w:rPr>
                <w:rFonts w:eastAsia="Calibri"/>
                <w:sz w:val="22"/>
                <w:szCs w:val="22"/>
                <w:lang w:eastAsia="en-US"/>
              </w:rPr>
              <w:t>№ п/п</w:t>
            </w:r>
          </w:p>
        </w:tc>
        <w:tc>
          <w:tcPr>
            <w:tcW w:w="3119" w:type="dxa"/>
            <w:vMerge w:val="restart"/>
            <w:shd w:val="clear" w:color="auto" w:fill="auto"/>
            <w:vAlign w:val="center"/>
          </w:tcPr>
          <w:p w:rsidR="004F4908" w:rsidRPr="00BA36A7" w:rsidRDefault="004F4908" w:rsidP="002A209F">
            <w:pPr>
              <w:jc w:val="center"/>
              <w:rPr>
                <w:rFonts w:eastAsia="Calibri"/>
                <w:sz w:val="22"/>
                <w:szCs w:val="22"/>
                <w:lang w:eastAsia="en-US"/>
              </w:rPr>
            </w:pPr>
            <w:r w:rsidRPr="00BA36A7">
              <w:rPr>
                <w:rFonts w:eastAsia="Calibri"/>
                <w:sz w:val="22"/>
                <w:szCs w:val="22"/>
                <w:lang w:eastAsia="en-US"/>
              </w:rPr>
              <w:t>Наименование показателя</w:t>
            </w:r>
          </w:p>
        </w:tc>
        <w:tc>
          <w:tcPr>
            <w:tcW w:w="1956" w:type="dxa"/>
            <w:vMerge w:val="restart"/>
            <w:shd w:val="clear" w:color="auto" w:fill="auto"/>
            <w:vAlign w:val="center"/>
          </w:tcPr>
          <w:p w:rsidR="004F4908" w:rsidRPr="00BA36A7" w:rsidRDefault="004F4908" w:rsidP="002A209F">
            <w:pPr>
              <w:jc w:val="center"/>
              <w:rPr>
                <w:rFonts w:eastAsia="Calibri"/>
                <w:sz w:val="22"/>
                <w:szCs w:val="22"/>
                <w:lang w:eastAsia="en-US"/>
              </w:rPr>
            </w:pPr>
            <w:r w:rsidRPr="00BA36A7">
              <w:rPr>
                <w:rFonts w:eastAsia="Calibri"/>
                <w:sz w:val="22"/>
                <w:szCs w:val="22"/>
                <w:lang w:eastAsia="en-US"/>
              </w:rPr>
              <w:t>Ответственный за достижение</w:t>
            </w:r>
          </w:p>
        </w:tc>
        <w:tc>
          <w:tcPr>
            <w:tcW w:w="1021" w:type="dxa"/>
            <w:vMerge w:val="restart"/>
            <w:shd w:val="clear" w:color="auto" w:fill="auto"/>
            <w:vAlign w:val="center"/>
          </w:tcPr>
          <w:p w:rsidR="004F4908" w:rsidRPr="00BA36A7" w:rsidRDefault="004F4908" w:rsidP="002A209F">
            <w:pPr>
              <w:jc w:val="center"/>
              <w:rPr>
                <w:rFonts w:eastAsia="Calibri"/>
                <w:sz w:val="22"/>
                <w:szCs w:val="22"/>
                <w:lang w:eastAsia="en-US"/>
              </w:rPr>
            </w:pPr>
            <w:r w:rsidRPr="00BA36A7">
              <w:rPr>
                <w:rFonts w:eastAsia="Calibri"/>
                <w:sz w:val="22"/>
                <w:szCs w:val="22"/>
                <w:lang w:eastAsia="en-US"/>
              </w:rPr>
              <w:t>Единица измерения (по ОКЕИ)</w:t>
            </w:r>
          </w:p>
        </w:tc>
        <w:tc>
          <w:tcPr>
            <w:tcW w:w="992" w:type="dxa"/>
            <w:vMerge w:val="restart"/>
            <w:shd w:val="clear" w:color="auto" w:fill="auto"/>
            <w:vAlign w:val="center"/>
          </w:tcPr>
          <w:p w:rsidR="004F4908" w:rsidRPr="00BA36A7" w:rsidRDefault="004F4908" w:rsidP="002A209F">
            <w:pPr>
              <w:jc w:val="center"/>
              <w:rPr>
                <w:rFonts w:eastAsia="Calibri"/>
                <w:sz w:val="22"/>
                <w:szCs w:val="22"/>
                <w:lang w:eastAsia="en-US"/>
              </w:rPr>
            </w:pPr>
            <w:r w:rsidRPr="00BA36A7">
              <w:rPr>
                <w:rFonts w:eastAsia="Calibri"/>
                <w:sz w:val="22"/>
                <w:szCs w:val="22"/>
                <w:lang w:eastAsia="en-US"/>
              </w:rPr>
              <w:t>Базовое значение</w:t>
            </w:r>
          </w:p>
        </w:tc>
        <w:tc>
          <w:tcPr>
            <w:tcW w:w="6946" w:type="dxa"/>
            <w:gridSpan w:val="6"/>
            <w:shd w:val="clear" w:color="auto" w:fill="auto"/>
            <w:vAlign w:val="center"/>
          </w:tcPr>
          <w:p w:rsidR="004F4908" w:rsidRPr="00BA36A7" w:rsidRDefault="004F4908" w:rsidP="002A209F">
            <w:pPr>
              <w:jc w:val="center"/>
              <w:rPr>
                <w:rFonts w:eastAsia="Calibri"/>
                <w:sz w:val="22"/>
                <w:szCs w:val="22"/>
                <w:lang w:eastAsia="en-US"/>
              </w:rPr>
            </w:pPr>
            <w:r w:rsidRPr="00BA36A7">
              <w:rPr>
                <w:rFonts w:eastAsia="Calibri"/>
                <w:sz w:val="22"/>
                <w:szCs w:val="22"/>
                <w:lang w:eastAsia="en-US"/>
              </w:rPr>
              <w:t>Планируемое значение показателя (показателя задачи)</w:t>
            </w:r>
          </w:p>
        </w:tc>
      </w:tr>
      <w:tr w:rsidR="004F4908" w:rsidRPr="00FA3F15" w:rsidTr="002A209F">
        <w:trPr>
          <w:trHeight w:val="555"/>
        </w:trPr>
        <w:tc>
          <w:tcPr>
            <w:tcW w:w="562" w:type="dxa"/>
            <w:vMerge/>
            <w:shd w:val="clear" w:color="auto" w:fill="auto"/>
            <w:vAlign w:val="center"/>
          </w:tcPr>
          <w:p w:rsidR="004F4908" w:rsidRPr="00BA36A7" w:rsidRDefault="004F4908" w:rsidP="002A209F">
            <w:pPr>
              <w:jc w:val="center"/>
              <w:rPr>
                <w:rFonts w:eastAsia="Calibri"/>
                <w:sz w:val="22"/>
                <w:szCs w:val="22"/>
                <w:lang w:eastAsia="en-US"/>
              </w:rPr>
            </w:pPr>
          </w:p>
        </w:tc>
        <w:tc>
          <w:tcPr>
            <w:tcW w:w="3119" w:type="dxa"/>
            <w:vMerge/>
            <w:shd w:val="clear" w:color="auto" w:fill="auto"/>
            <w:vAlign w:val="center"/>
          </w:tcPr>
          <w:p w:rsidR="004F4908" w:rsidRPr="00BA36A7" w:rsidRDefault="004F4908" w:rsidP="002A209F">
            <w:pPr>
              <w:jc w:val="center"/>
              <w:rPr>
                <w:rFonts w:eastAsia="Calibri"/>
                <w:sz w:val="22"/>
                <w:szCs w:val="22"/>
                <w:lang w:eastAsia="en-US"/>
              </w:rPr>
            </w:pPr>
          </w:p>
        </w:tc>
        <w:tc>
          <w:tcPr>
            <w:tcW w:w="1956" w:type="dxa"/>
            <w:vMerge/>
            <w:shd w:val="clear" w:color="auto" w:fill="auto"/>
            <w:vAlign w:val="center"/>
          </w:tcPr>
          <w:p w:rsidR="004F4908" w:rsidRPr="00BA36A7" w:rsidRDefault="004F4908" w:rsidP="002A209F">
            <w:pPr>
              <w:jc w:val="center"/>
              <w:rPr>
                <w:rFonts w:eastAsia="Calibri"/>
                <w:sz w:val="22"/>
                <w:szCs w:val="22"/>
                <w:lang w:eastAsia="en-US"/>
              </w:rPr>
            </w:pPr>
          </w:p>
        </w:tc>
        <w:tc>
          <w:tcPr>
            <w:tcW w:w="1021" w:type="dxa"/>
            <w:vMerge/>
            <w:shd w:val="clear" w:color="auto" w:fill="auto"/>
            <w:vAlign w:val="center"/>
          </w:tcPr>
          <w:p w:rsidR="004F4908" w:rsidRPr="00BA36A7" w:rsidRDefault="004F4908" w:rsidP="002A209F">
            <w:pPr>
              <w:jc w:val="center"/>
              <w:rPr>
                <w:rFonts w:eastAsia="Calibri"/>
                <w:sz w:val="22"/>
                <w:szCs w:val="22"/>
                <w:lang w:eastAsia="en-US"/>
              </w:rPr>
            </w:pPr>
          </w:p>
        </w:tc>
        <w:tc>
          <w:tcPr>
            <w:tcW w:w="992" w:type="dxa"/>
            <w:vMerge/>
            <w:shd w:val="clear" w:color="auto" w:fill="auto"/>
            <w:vAlign w:val="center"/>
          </w:tcPr>
          <w:p w:rsidR="004F4908" w:rsidRPr="00BA36A7" w:rsidRDefault="004F4908" w:rsidP="002A209F">
            <w:pPr>
              <w:jc w:val="center"/>
              <w:rPr>
                <w:rFonts w:eastAsia="Calibri"/>
                <w:sz w:val="22"/>
                <w:szCs w:val="22"/>
                <w:lang w:eastAsia="en-US"/>
              </w:rPr>
            </w:pPr>
          </w:p>
        </w:tc>
        <w:tc>
          <w:tcPr>
            <w:tcW w:w="850" w:type="dxa"/>
            <w:shd w:val="clear" w:color="auto" w:fill="auto"/>
            <w:vAlign w:val="center"/>
          </w:tcPr>
          <w:p w:rsidR="004F4908" w:rsidRPr="00BA36A7" w:rsidRDefault="004F4908" w:rsidP="002A209F">
            <w:pPr>
              <w:jc w:val="center"/>
              <w:rPr>
                <w:rFonts w:eastAsia="Calibri"/>
                <w:sz w:val="22"/>
                <w:szCs w:val="22"/>
                <w:lang w:eastAsia="en-US"/>
              </w:rPr>
            </w:pPr>
            <w:r w:rsidRPr="00BA36A7">
              <w:rPr>
                <w:rFonts w:eastAsia="Calibri"/>
                <w:sz w:val="22"/>
                <w:szCs w:val="22"/>
                <w:lang w:eastAsia="en-US"/>
              </w:rPr>
              <w:t>2024 год</w:t>
            </w:r>
          </w:p>
        </w:tc>
        <w:tc>
          <w:tcPr>
            <w:tcW w:w="851" w:type="dxa"/>
            <w:shd w:val="clear" w:color="auto" w:fill="auto"/>
            <w:vAlign w:val="center"/>
          </w:tcPr>
          <w:p w:rsidR="004F4908" w:rsidRPr="00BA36A7" w:rsidRDefault="004F4908" w:rsidP="002A209F">
            <w:pPr>
              <w:jc w:val="center"/>
              <w:rPr>
                <w:rFonts w:eastAsia="Calibri"/>
                <w:sz w:val="22"/>
                <w:szCs w:val="22"/>
                <w:lang w:eastAsia="en-US"/>
              </w:rPr>
            </w:pPr>
            <w:r w:rsidRPr="00BA36A7">
              <w:rPr>
                <w:rFonts w:eastAsia="Calibri"/>
                <w:sz w:val="22"/>
                <w:szCs w:val="22"/>
                <w:lang w:eastAsia="en-US"/>
              </w:rPr>
              <w:t>2025 год</w:t>
            </w:r>
          </w:p>
        </w:tc>
        <w:tc>
          <w:tcPr>
            <w:tcW w:w="992" w:type="dxa"/>
            <w:shd w:val="clear" w:color="auto" w:fill="auto"/>
            <w:vAlign w:val="center"/>
          </w:tcPr>
          <w:p w:rsidR="004F4908" w:rsidRPr="00BA36A7" w:rsidRDefault="004F4908" w:rsidP="002A209F">
            <w:pPr>
              <w:jc w:val="center"/>
              <w:rPr>
                <w:rFonts w:eastAsia="Calibri"/>
                <w:sz w:val="22"/>
                <w:szCs w:val="22"/>
                <w:lang w:eastAsia="en-US"/>
              </w:rPr>
            </w:pPr>
            <w:r w:rsidRPr="00BA36A7">
              <w:rPr>
                <w:rFonts w:eastAsia="Calibri"/>
                <w:sz w:val="22"/>
                <w:szCs w:val="22"/>
                <w:lang w:eastAsia="en-US"/>
              </w:rPr>
              <w:t>2026 год</w:t>
            </w:r>
          </w:p>
        </w:tc>
        <w:tc>
          <w:tcPr>
            <w:tcW w:w="1134" w:type="dxa"/>
            <w:shd w:val="clear" w:color="auto" w:fill="auto"/>
            <w:vAlign w:val="center"/>
          </w:tcPr>
          <w:p w:rsidR="004F4908" w:rsidRPr="00BA36A7" w:rsidRDefault="004F4908" w:rsidP="002A209F">
            <w:pPr>
              <w:jc w:val="center"/>
              <w:rPr>
                <w:rFonts w:eastAsia="Calibri"/>
                <w:sz w:val="22"/>
                <w:szCs w:val="22"/>
                <w:lang w:eastAsia="en-US"/>
              </w:rPr>
            </w:pPr>
            <w:r w:rsidRPr="00BA36A7">
              <w:rPr>
                <w:rFonts w:eastAsia="Calibri"/>
                <w:sz w:val="22"/>
                <w:szCs w:val="22"/>
                <w:lang w:eastAsia="en-US"/>
              </w:rPr>
              <w:t>Прогнозный период 2027 год</w:t>
            </w:r>
          </w:p>
        </w:tc>
        <w:tc>
          <w:tcPr>
            <w:tcW w:w="1276" w:type="dxa"/>
            <w:shd w:val="clear" w:color="auto" w:fill="auto"/>
            <w:vAlign w:val="center"/>
          </w:tcPr>
          <w:p w:rsidR="004F4908" w:rsidRPr="00BA36A7" w:rsidRDefault="004F4908" w:rsidP="002A209F">
            <w:pPr>
              <w:jc w:val="center"/>
              <w:rPr>
                <w:rFonts w:eastAsia="Calibri"/>
                <w:sz w:val="22"/>
                <w:szCs w:val="22"/>
                <w:lang w:eastAsia="en-US"/>
              </w:rPr>
            </w:pPr>
            <w:r w:rsidRPr="00BA36A7">
              <w:rPr>
                <w:rFonts w:eastAsia="Calibri"/>
                <w:sz w:val="22"/>
                <w:szCs w:val="22"/>
                <w:lang w:eastAsia="en-US"/>
              </w:rPr>
              <w:t>Прогнозный период 2028 год</w:t>
            </w:r>
          </w:p>
        </w:tc>
        <w:tc>
          <w:tcPr>
            <w:tcW w:w="1843" w:type="dxa"/>
            <w:shd w:val="clear" w:color="auto" w:fill="auto"/>
            <w:vAlign w:val="center"/>
          </w:tcPr>
          <w:p w:rsidR="004F4908" w:rsidRPr="00BA36A7" w:rsidRDefault="004F4908" w:rsidP="002A209F">
            <w:pPr>
              <w:jc w:val="center"/>
              <w:rPr>
                <w:rFonts w:eastAsia="Calibri"/>
                <w:sz w:val="22"/>
                <w:szCs w:val="22"/>
                <w:lang w:eastAsia="en-US"/>
              </w:rPr>
            </w:pPr>
            <w:r w:rsidRPr="00BA36A7">
              <w:rPr>
                <w:rFonts w:eastAsia="Calibri"/>
                <w:sz w:val="22"/>
                <w:szCs w:val="22"/>
                <w:lang w:eastAsia="en-US"/>
              </w:rPr>
              <w:t>Прогнозный период 2029 год</w:t>
            </w:r>
          </w:p>
        </w:tc>
      </w:tr>
      <w:tr w:rsidR="004F4908" w:rsidRPr="00FA3F15" w:rsidTr="002A209F">
        <w:trPr>
          <w:trHeight w:val="1905"/>
        </w:trPr>
        <w:tc>
          <w:tcPr>
            <w:tcW w:w="562" w:type="dxa"/>
            <w:shd w:val="clear" w:color="auto" w:fill="auto"/>
            <w:vAlign w:val="center"/>
          </w:tcPr>
          <w:p w:rsidR="004F4908" w:rsidRPr="00BA36A7" w:rsidRDefault="004F4908" w:rsidP="002A209F">
            <w:pPr>
              <w:jc w:val="center"/>
              <w:rPr>
                <w:rFonts w:eastAsia="Calibri"/>
                <w:sz w:val="22"/>
                <w:szCs w:val="22"/>
                <w:lang w:eastAsia="en-US"/>
              </w:rPr>
            </w:pPr>
            <w:r w:rsidRPr="00BA36A7">
              <w:rPr>
                <w:rFonts w:eastAsia="Calibri"/>
                <w:sz w:val="22"/>
                <w:szCs w:val="22"/>
                <w:lang w:eastAsia="en-US"/>
              </w:rPr>
              <w:t>1.</w:t>
            </w:r>
          </w:p>
        </w:tc>
        <w:tc>
          <w:tcPr>
            <w:tcW w:w="3119" w:type="dxa"/>
            <w:shd w:val="clear" w:color="auto" w:fill="auto"/>
          </w:tcPr>
          <w:p w:rsidR="004F4908" w:rsidRPr="00BA36A7" w:rsidRDefault="004F4908" w:rsidP="002A209F">
            <w:pPr>
              <w:spacing w:after="200"/>
              <w:rPr>
                <w:rFonts w:eastAsia="Calibri"/>
                <w:sz w:val="22"/>
                <w:szCs w:val="22"/>
                <w:lang w:eastAsia="en-US"/>
              </w:rPr>
            </w:pPr>
            <w:r w:rsidRPr="00BA36A7">
              <w:rPr>
                <w:rFonts w:eastAsia="Calibri"/>
                <w:sz w:val="22"/>
                <w:szCs w:val="22"/>
                <w:lang w:eastAsia="en-US"/>
              </w:rPr>
              <w:t>Количество объектов муниципальной собственности, приведенных в нормативное состояние, единиц</w:t>
            </w:r>
          </w:p>
        </w:tc>
        <w:tc>
          <w:tcPr>
            <w:tcW w:w="1956" w:type="dxa"/>
            <w:shd w:val="clear" w:color="auto" w:fill="auto"/>
          </w:tcPr>
          <w:p w:rsidR="004F4908" w:rsidRPr="00BA36A7" w:rsidRDefault="004F4908" w:rsidP="002A209F">
            <w:pPr>
              <w:jc w:val="center"/>
              <w:rPr>
                <w:rFonts w:eastAsia="Calibri"/>
                <w:sz w:val="22"/>
                <w:szCs w:val="22"/>
                <w:lang w:eastAsia="en-US"/>
              </w:rPr>
            </w:pPr>
            <w:r w:rsidRPr="00BA36A7">
              <w:rPr>
                <w:rFonts w:eastAsia="Calibri"/>
                <w:sz w:val="22"/>
                <w:szCs w:val="22"/>
                <w:lang w:eastAsia="en-US"/>
              </w:rPr>
              <w:t>МКУ «Отдел по управлению муниципальным имуществом Администрации Молчановского района Томской области»</w:t>
            </w:r>
          </w:p>
        </w:tc>
        <w:tc>
          <w:tcPr>
            <w:tcW w:w="1021" w:type="dxa"/>
            <w:shd w:val="clear" w:color="auto" w:fill="auto"/>
            <w:vAlign w:val="center"/>
          </w:tcPr>
          <w:p w:rsidR="004F4908" w:rsidRPr="00BA36A7" w:rsidRDefault="004F4908" w:rsidP="002A209F">
            <w:pPr>
              <w:jc w:val="center"/>
              <w:rPr>
                <w:rFonts w:eastAsia="Calibri"/>
                <w:sz w:val="22"/>
                <w:szCs w:val="22"/>
                <w:lang w:eastAsia="en-US"/>
              </w:rPr>
            </w:pPr>
            <w:r w:rsidRPr="00BA36A7">
              <w:rPr>
                <w:rFonts w:eastAsia="Calibri"/>
                <w:sz w:val="22"/>
                <w:szCs w:val="22"/>
                <w:lang w:eastAsia="en-US"/>
              </w:rPr>
              <w:t>-</w:t>
            </w:r>
          </w:p>
        </w:tc>
        <w:tc>
          <w:tcPr>
            <w:tcW w:w="992" w:type="dxa"/>
            <w:shd w:val="clear" w:color="auto" w:fill="auto"/>
            <w:vAlign w:val="center"/>
          </w:tcPr>
          <w:p w:rsidR="004F4908" w:rsidRPr="00BA36A7" w:rsidRDefault="004F4908" w:rsidP="002A209F">
            <w:pPr>
              <w:jc w:val="center"/>
              <w:rPr>
                <w:rFonts w:eastAsia="Calibri"/>
                <w:sz w:val="22"/>
                <w:szCs w:val="22"/>
                <w:lang w:eastAsia="en-US"/>
              </w:rPr>
            </w:pPr>
            <w:r w:rsidRPr="00BA36A7">
              <w:rPr>
                <w:rFonts w:eastAsia="Calibri"/>
                <w:sz w:val="22"/>
                <w:szCs w:val="22"/>
                <w:lang w:eastAsia="en-US"/>
              </w:rPr>
              <w:t>1</w:t>
            </w:r>
          </w:p>
        </w:tc>
        <w:tc>
          <w:tcPr>
            <w:tcW w:w="850" w:type="dxa"/>
            <w:shd w:val="clear" w:color="auto" w:fill="auto"/>
            <w:vAlign w:val="center"/>
          </w:tcPr>
          <w:p w:rsidR="004F4908" w:rsidRPr="00BA36A7" w:rsidRDefault="004F4908" w:rsidP="002A209F">
            <w:pPr>
              <w:jc w:val="center"/>
              <w:rPr>
                <w:rFonts w:eastAsia="Calibri"/>
                <w:sz w:val="22"/>
                <w:szCs w:val="22"/>
                <w:lang w:eastAsia="en-US"/>
              </w:rPr>
            </w:pPr>
            <w:r w:rsidRPr="00BA36A7">
              <w:rPr>
                <w:rFonts w:eastAsia="Calibri"/>
                <w:sz w:val="22"/>
                <w:szCs w:val="22"/>
                <w:lang w:eastAsia="en-US"/>
              </w:rPr>
              <w:t>1</w:t>
            </w:r>
          </w:p>
        </w:tc>
        <w:tc>
          <w:tcPr>
            <w:tcW w:w="851" w:type="dxa"/>
            <w:shd w:val="clear" w:color="auto" w:fill="auto"/>
            <w:vAlign w:val="center"/>
          </w:tcPr>
          <w:p w:rsidR="004F4908" w:rsidRPr="00BA36A7" w:rsidRDefault="004F4908" w:rsidP="002A209F">
            <w:pPr>
              <w:jc w:val="center"/>
              <w:rPr>
                <w:rFonts w:eastAsia="Calibri"/>
                <w:sz w:val="22"/>
                <w:szCs w:val="22"/>
                <w:lang w:eastAsia="en-US"/>
              </w:rPr>
            </w:pPr>
            <w:r w:rsidRPr="00BA36A7">
              <w:rPr>
                <w:rFonts w:eastAsia="Calibri"/>
                <w:sz w:val="22"/>
                <w:szCs w:val="22"/>
                <w:lang w:eastAsia="en-US"/>
              </w:rPr>
              <w:t>1</w:t>
            </w:r>
          </w:p>
        </w:tc>
        <w:tc>
          <w:tcPr>
            <w:tcW w:w="992" w:type="dxa"/>
            <w:shd w:val="clear" w:color="auto" w:fill="auto"/>
            <w:vAlign w:val="center"/>
          </w:tcPr>
          <w:p w:rsidR="004F4908" w:rsidRPr="00BA36A7" w:rsidRDefault="004F4908" w:rsidP="002A209F">
            <w:pPr>
              <w:jc w:val="center"/>
              <w:rPr>
                <w:rFonts w:eastAsia="Calibri"/>
                <w:sz w:val="22"/>
                <w:szCs w:val="22"/>
                <w:lang w:eastAsia="en-US"/>
              </w:rPr>
            </w:pPr>
            <w:r w:rsidRPr="00BA36A7">
              <w:rPr>
                <w:rFonts w:eastAsia="Calibri"/>
                <w:sz w:val="22"/>
                <w:szCs w:val="22"/>
                <w:lang w:eastAsia="en-US"/>
              </w:rPr>
              <w:t>1</w:t>
            </w:r>
          </w:p>
        </w:tc>
        <w:tc>
          <w:tcPr>
            <w:tcW w:w="1134" w:type="dxa"/>
            <w:shd w:val="clear" w:color="auto" w:fill="auto"/>
            <w:vAlign w:val="center"/>
          </w:tcPr>
          <w:p w:rsidR="004F4908" w:rsidRPr="00BA36A7" w:rsidRDefault="004F4908" w:rsidP="002A209F">
            <w:pPr>
              <w:jc w:val="center"/>
              <w:rPr>
                <w:rFonts w:eastAsia="Calibri"/>
                <w:sz w:val="22"/>
                <w:szCs w:val="22"/>
                <w:lang w:eastAsia="en-US"/>
              </w:rPr>
            </w:pPr>
            <w:r w:rsidRPr="00BA36A7">
              <w:rPr>
                <w:rFonts w:eastAsia="Calibri"/>
                <w:sz w:val="22"/>
                <w:szCs w:val="22"/>
                <w:lang w:eastAsia="en-US"/>
              </w:rPr>
              <w:t>1</w:t>
            </w:r>
          </w:p>
        </w:tc>
        <w:tc>
          <w:tcPr>
            <w:tcW w:w="1276" w:type="dxa"/>
            <w:shd w:val="clear" w:color="auto" w:fill="auto"/>
            <w:vAlign w:val="center"/>
          </w:tcPr>
          <w:p w:rsidR="004F4908" w:rsidRPr="00BA36A7" w:rsidRDefault="004F4908" w:rsidP="002A209F">
            <w:pPr>
              <w:jc w:val="center"/>
              <w:rPr>
                <w:rFonts w:eastAsia="Calibri"/>
                <w:sz w:val="22"/>
                <w:szCs w:val="22"/>
                <w:lang w:eastAsia="en-US"/>
              </w:rPr>
            </w:pPr>
            <w:r w:rsidRPr="00BA36A7">
              <w:rPr>
                <w:rFonts w:eastAsia="Calibri"/>
                <w:sz w:val="22"/>
                <w:szCs w:val="22"/>
                <w:lang w:eastAsia="en-US"/>
              </w:rPr>
              <w:t>1</w:t>
            </w:r>
          </w:p>
        </w:tc>
        <w:tc>
          <w:tcPr>
            <w:tcW w:w="1843" w:type="dxa"/>
            <w:shd w:val="clear" w:color="auto" w:fill="auto"/>
            <w:vAlign w:val="center"/>
          </w:tcPr>
          <w:p w:rsidR="004F4908" w:rsidRPr="00BA36A7" w:rsidRDefault="004F4908" w:rsidP="002A209F">
            <w:pPr>
              <w:jc w:val="center"/>
              <w:rPr>
                <w:rFonts w:eastAsia="Calibri"/>
                <w:sz w:val="22"/>
                <w:szCs w:val="22"/>
                <w:lang w:eastAsia="en-US"/>
              </w:rPr>
            </w:pPr>
            <w:r w:rsidRPr="00BA36A7">
              <w:rPr>
                <w:rFonts w:eastAsia="Calibri"/>
                <w:sz w:val="22"/>
                <w:szCs w:val="22"/>
                <w:lang w:eastAsia="en-US"/>
              </w:rPr>
              <w:t>1</w:t>
            </w:r>
          </w:p>
        </w:tc>
      </w:tr>
    </w:tbl>
    <w:p w:rsidR="004F4908" w:rsidRDefault="004F4908" w:rsidP="004F4908">
      <w:pPr>
        <w:spacing w:after="160" w:line="259" w:lineRule="auto"/>
        <w:rPr>
          <w:rFonts w:ascii="Calibri" w:eastAsia="Calibri" w:hAnsi="Calibri"/>
          <w:sz w:val="22"/>
          <w:szCs w:val="22"/>
          <w:lang w:eastAsia="en-US"/>
        </w:rPr>
      </w:pPr>
    </w:p>
    <w:p w:rsidR="004F4908" w:rsidRDefault="004F4908" w:rsidP="004F4908">
      <w:pPr>
        <w:jc w:val="center"/>
        <w:rPr>
          <w:rFonts w:ascii="PT Astra Serif" w:hAnsi="PT Astra Serif"/>
          <w:b/>
          <w:color w:val="000000"/>
        </w:rPr>
      </w:pPr>
      <w:r w:rsidRPr="00020235">
        <w:rPr>
          <w:rFonts w:ascii="PT Astra Serif" w:hAnsi="PT Astra Serif"/>
          <w:b/>
          <w:color w:val="000000"/>
        </w:rPr>
        <w:t>Перечень мероприятий комплекса процессных мероприятий</w:t>
      </w:r>
    </w:p>
    <w:p w:rsidR="004F4908" w:rsidRPr="00020235" w:rsidRDefault="004F4908" w:rsidP="004F4908">
      <w:pPr>
        <w:jc w:val="center"/>
        <w:rPr>
          <w:rFonts w:ascii="PT Astra Serif" w:hAnsi="PT Astra Serif"/>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388"/>
        <w:gridCol w:w="1921"/>
        <w:gridCol w:w="1146"/>
        <w:gridCol w:w="1060"/>
        <w:gridCol w:w="791"/>
        <w:gridCol w:w="791"/>
        <w:gridCol w:w="791"/>
        <w:gridCol w:w="1091"/>
        <w:gridCol w:w="1417"/>
        <w:gridCol w:w="1482"/>
      </w:tblGrid>
      <w:tr w:rsidR="004F4908" w:rsidRPr="00FA3F15" w:rsidTr="002A209F">
        <w:trPr>
          <w:cantSplit/>
          <w:trHeight w:val="315"/>
        </w:trPr>
        <w:tc>
          <w:tcPr>
            <w:tcW w:w="562" w:type="dxa"/>
            <w:vMerge w:val="restart"/>
            <w:shd w:val="clear" w:color="auto" w:fill="auto"/>
            <w:vAlign w:val="center"/>
          </w:tcPr>
          <w:p w:rsidR="004F4908" w:rsidRPr="00BA36A7" w:rsidRDefault="004F4908" w:rsidP="002A209F">
            <w:pPr>
              <w:jc w:val="center"/>
              <w:rPr>
                <w:rFonts w:eastAsia="Calibri"/>
                <w:sz w:val="22"/>
                <w:szCs w:val="22"/>
                <w:lang w:eastAsia="en-US"/>
              </w:rPr>
            </w:pPr>
          </w:p>
          <w:p w:rsidR="004F4908" w:rsidRPr="00BA36A7" w:rsidRDefault="004F4908" w:rsidP="002A209F">
            <w:pPr>
              <w:jc w:val="center"/>
              <w:rPr>
                <w:rFonts w:eastAsia="Calibri"/>
                <w:sz w:val="22"/>
                <w:szCs w:val="22"/>
                <w:lang w:eastAsia="en-US"/>
              </w:rPr>
            </w:pPr>
            <w:r w:rsidRPr="00BA36A7">
              <w:rPr>
                <w:rFonts w:eastAsia="Calibri"/>
                <w:sz w:val="22"/>
                <w:szCs w:val="22"/>
                <w:lang w:eastAsia="en-US"/>
              </w:rPr>
              <w:t>№ п/п</w:t>
            </w:r>
          </w:p>
        </w:tc>
        <w:tc>
          <w:tcPr>
            <w:tcW w:w="2127" w:type="dxa"/>
            <w:vMerge w:val="restart"/>
            <w:shd w:val="clear" w:color="auto" w:fill="auto"/>
            <w:vAlign w:val="center"/>
          </w:tcPr>
          <w:p w:rsidR="004F4908" w:rsidRPr="00BA36A7" w:rsidRDefault="004F4908" w:rsidP="002A209F">
            <w:pPr>
              <w:jc w:val="center"/>
              <w:rPr>
                <w:rFonts w:eastAsia="Calibri"/>
                <w:sz w:val="22"/>
                <w:szCs w:val="22"/>
                <w:lang w:eastAsia="en-US"/>
              </w:rPr>
            </w:pPr>
            <w:r w:rsidRPr="00BA36A7">
              <w:rPr>
                <w:rFonts w:eastAsia="Calibri"/>
                <w:sz w:val="22"/>
                <w:szCs w:val="22"/>
                <w:lang w:eastAsia="en-US"/>
              </w:rPr>
              <w:t>Наименование мероприятия</w:t>
            </w:r>
          </w:p>
        </w:tc>
        <w:tc>
          <w:tcPr>
            <w:tcW w:w="1388" w:type="dxa"/>
            <w:vMerge w:val="restart"/>
            <w:shd w:val="clear" w:color="auto" w:fill="auto"/>
            <w:vAlign w:val="center"/>
          </w:tcPr>
          <w:p w:rsidR="004F4908" w:rsidRPr="00BA36A7" w:rsidRDefault="004F4908" w:rsidP="002A209F">
            <w:pPr>
              <w:jc w:val="center"/>
              <w:rPr>
                <w:rFonts w:eastAsia="Calibri"/>
                <w:sz w:val="22"/>
                <w:szCs w:val="22"/>
                <w:lang w:eastAsia="en-US"/>
              </w:rPr>
            </w:pPr>
            <w:r w:rsidRPr="00BA36A7">
              <w:rPr>
                <w:rFonts w:eastAsia="Calibri"/>
                <w:sz w:val="22"/>
                <w:szCs w:val="22"/>
                <w:lang w:eastAsia="en-US"/>
              </w:rPr>
              <w:t>Характеристика мероприятия</w:t>
            </w:r>
          </w:p>
        </w:tc>
        <w:tc>
          <w:tcPr>
            <w:tcW w:w="1921" w:type="dxa"/>
            <w:vMerge w:val="restart"/>
            <w:shd w:val="clear" w:color="auto" w:fill="auto"/>
            <w:vAlign w:val="center"/>
          </w:tcPr>
          <w:p w:rsidR="004F4908" w:rsidRPr="00BA36A7" w:rsidRDefault="004F4908" w:rsidP="002A209F">
            <w:pPr>
              <w:jc w:val="center"/>
              <w:rPr>
                <w:rFonts w:eastAsia="Calibri"/>
                <w:sz w:val="22"/>
                <w:szCs w:val="22"/>
                <w:lang w:eastAsia="en-US"/>
              </w:rPr>
            </w:pPr>
            <w:r w:rsidRPr="00BA36A7">
              <w:rPr>
                <w:rFonts w:eastAsia="Calibri"/>
                <w:sz w:val="22"/>
                <w:szCs w:val="22"/>
                <w:lang w:eastAsia="en-US"/>
              </w:rPr>
              <w:t>Наименование показателя</w:t>
            </w:r>
          </w:p>
        </w:tc>
        <w:tc>
          <w:tcPr>
            <w:tcW w:w="1146" w:type="dxa"/>
            <w:vMerge w:val="restart"/>
            <w:shd w:val="clear" w:color="auto" w:fill="auto"/>
            <w:vAlign w:val="center"/>
          </w:tcPr>
          <w:p w:rsidR="004F4908" w:rsidRPr="00BA36A7" w:rsidRDefault="004F4908" w:rsidP="002A209F">
            <w:pPr>
              <w:jc w:val="center"/>
              <w:rPr>
                <w:rFonts w:eastAsia="Calibri"/>
                <w:sz w:val="22"/>
                <w:szCs w:val="22"/>
                <w:lang w:eastAsia="en-US"/>
              </w:rPr>
            </w:pPr>
            <w:r w:rsidRPr="00BA36A7">
              <w:rPr>
                <w:rFonts w:eastAsia="Calibri"/>
                <w:sz w:val="22"/>
                <w:szCs w:val="22"/>
                <w:lang w:eastAsia="en-US"/>
              </w:rPr>
              <w:t>Единица измерения (по ОКЕИ)</w:t>
            </w:r>
          </w:p>
        </w:tc>
        <w:tc>
          <w:tcPr>
            <w:tcW w:w="1060" w:type="dxa"/>
            <w:vMerge w:val="restart"/>
            <w:shd w:val="clear" w:color="auto" w:fill="auto"/>
            <w:vAlign w:val="center"/>
          </w:tcPr>
          <w:p w:rsidR="004F4908" w:rsidRPr="00BA36A7" w:rsidRDefault="004F4908" w:rsidP="002A209F">
            <w:pPr>
              <w:jc w:val="center"/>
              <w:rPr>
                <w:rFonts w:eastAsia="Calibri"/>
                <w:sz w:val="22"/>
                <w:szCs w:val="22"/>
                <w:lang w:eastAsia="en-US"/>
              </w:rPr>
            </w:pPr>
            <w:r w:rsidRPr="00BA36A7">
              <w:rPr>
                <w:rFonts w:eastAsia="Calibri"/>
                <w:sz w:val="22"/>
                <w:szCs w:val="22"/>
                <w:lang w:eastAsia="en-US"/>
              </w:rPr>
              <w:t>Базовое значение</w:t>
            </w:r>
          </w:p>
        </w:tc>
        <w:tc>
          <w:tcPr>
            <w:tcW w:w="6363" w:type="dxa"/>
            <w:gridSpan w:val="6"/>
            <w:shd w:val="clear" w:color="auto" w:fill="auto"/>
            <w:vAlign w:val="center"/>
          </w:tcPr>
          <w:p w:rsidR="004F4908" w:rsidRPr="00BA36A7" w:rsidRDefault="004F4908" w:rsidP="002A209F">
            <w:pPr>
              <w:jc w:val="center"/>
              <w:rPr>
                <w:rFonts w:eastAsia="Calibri"/>
                <w:sz w:val="22"/>
                <w:szCs w:val="22"/>
                <w:lang w:eastAsia="en-US"/>
              </w:rPr>
            </w:pPr>
            <w:r w:rsidRPr="00BA36A7">
              <w:rPr>
                <w:rFonts w:eastAsia="Calibri"/>
                <w:sz w:val="22"/>
                <w:szCs w:val="22"/>
                <w:lang w:eastAsia="en-US"/>
              </w:rPr>
              <w:t>Планируемое значение показателя (показателя задачи)</w:t>
            </w:r>
          </w:p>
        </w:tc>
      </w:tr>
      <w:tr w:rsidR="004F4908" w:rsidRPr="00FA3F15" w:rsidTr="002A209F">
        <w:trPr>
          <w:cantSplit/>
          <w:trHeight w:val="480"/>
        </w:trPr>
        <w:tc>
          <w:tcPr>
            <w:tcW w:w="562" w:type="dxa"/>
            <w:vMerge/>
            <w:shd w:val="clear" w:color="auto" w:fill="auto"/>
            <w:vAlign w:val="center"/>
          </w:tcPr>
          <w:p w:rsidR="004F4908" w:rsidRPr="00BA36A7" w:rsidRDefault="004F4908" w:rsidP="002A209F">
            <w:pPr>
              <w:jc w:val="center"/>
              <w:rPr>
                <w:rFonts w:eastAsia="Calibri"/>
                <w:sz w:val="22"/>
                <w:szCs w:val="22"/>
                <w:lang w:eastAsia="en-US"/>
              </w:rPr>
            </w:pPr>
          </w:p>
        </w:tc>
        <w:tc>
          <w:tcPr>
            <w:tcW w:w="2127" w:type="dxa"/>
            <w:vMerge/>
            <w:shd w:val="clear" w:color="auto" w:fill="auto"/>
            <w:vAlign w:val="center"/>
          </w:tcPr>
          <w:p w:rsidR="004F4908" w:rsidRPr="00BA36A7" w:rsidRDefault="004F4908" w:rsidP="002A209F">
            <w:pPr>
              <w:jc w:val="center"/>
              <w:rPr>
                <w:rFonts w:eastAsia="Calibri"/>
                <w:sz w:val="22"/>
                <w:szCs w:val="22"/>
                <w:lang w:eastAsia="en-US"/>
              </w:rPr>
            </w:pPr>
          </w:p>
        </w:tc>
        <w:tc>
          <w:tcPr>
            <w:tcW w:w="1388" w:type="dxa"/>
            <w:vMerge/>
            <w:shd w:val="clear" w:color="auto" w:fill="auto"/>
            <w:vAlign w:val="center"/>
          </w:tcPr>
          <w:p w:rsidR="004F4908" w:rsidRPr="00BA36A7" w:rsidRDefault="004F4908" w:rsidP="002A209F">
            <w:pPr>
              <w:jc w:val="center"/>
              <w:rPr>
                <w:rFonts w:eastAsia="Calibri"/>
                <w:sz w:val="22"/>
                <w:szCs w:val="22"/>
                <w:lang w:eastAsia="en-US"/>
              </w:rPr>
            </w:pPr>
          </w:p>
        </w:tc>
        <w:tc>
          <w:tcPr>
            <w:tcW w:w="1921" w:type="dxa"/>
            <w:vMerge/>
            <w:shd w:val="clear" w:color="auto" w:fill="auto"/>
            <w:vAlign w:val="center"/>
          </w:tcPr>
          <w:p w:rsidR="004F4908" w:rsidRPr="00BA36A7" w:rsidRDefault="004F4908" w:rsidP="002A209F">
            <w:pPr>
              <w:jc w:val="center"/>
              <w:rPr>
                <w:rFonts w:eastAsia="Calibri"/>
                <w:sz w:val="22"/>
                <w:szCs w:val="22"/>
                <w:lang w:eastAsia="en-US"/>
              </w:rPr>
            </w:pPr>
          </w:p>
        </w:tc>
        <w:tc>
          <w:tcPr>
            <w:tcW w:w="1146" w:type="dxa"/>
            <w:vMerge/>
            <w:shd w:val="clear" w:color="auto" w:fill="auto"/>
            <w:vAlign w:val="center"/>
          </w:tcPr>
          <w:p w:rsidR="004F4908" w:rsidRPr="00BA36A7" w:rsidRDefault="004F4908" w:rsidP="002A209F">
            <w:pPr>
              <w:jc w:val="center"/>
              <w:rPr>
                <w:rFonts w:eastAsia="Calibri"/>
                <w:sz w:val="22"/>
                <w:szCs w:val="22"/>
                <w:lang w:eastAsia="en-US"/>
              </w:rPr>
            </w:pPr>
          </w:p>
        </w:tc>
        <w:tc>
          <w:tcPr>
            <w:tcW w:w="1060" w:type="dxa"/>
            <w:vMerge/>
            <w:shd w:val="clear" w:color="auto" w:fill="auto"/>
            <w:vAlign w:val="center"/>
          </w:tcPr>
          <w:p w:rsidR="004F4908" w:rsidRPr="00BA36A7" w:rsidRDefault="004F4908" w:rsidP="002A209F">
            <w:pPr>
              <w:jc w:val="center"/>
              <w:rPr>
                <w:rFonts w:eastAsia="Calibri"/>
                <w:sz w:val="22"/>
                <w:szCs w:val="22"/>
                <w:lang w:eastAsia="en-US"/>
              </w:rPr>
            </w:pPr>
          </w:p>
        </w:tc>
        <w:tc>
          <w:tcPr>
            <w:tcW w:w="791" w:type="dxa"/>
            <w:shd w:val="clear" w:color="auto" w:fill="auto"/>
            <w:vAlign w:val="center"/>
          </w:tcPr>
          <w:p w:rsidR="004F4908" w:rsidRPr="00BA36A7" w:rsidRDefault="004F4908" w:rsidP="002A209F">
            <w:pPr>
              <w:jc w:val="center"/>
              <w:rPr>
                <w:rFonts w:eastAsia="Calibri"/>
                <w:sz w:val="22"/>
                <w:szCs w:val="22"/>
                <w:lang w:eastAsia="en-US"/>
              </w:rPr>
            </w:pPr>
            <w:r w:rsidRPr="00BA36A7">
              <w:rPr>
                <w:rFonts w:eastAsia="Calibri"/>
                <w:sz w:val="22"/>
                <w:szCs w:val="22"/>
                <w:lang w:eastAsia="en-US"/>
              </w:rPr>
              <w:t>2024 год</w:t>
            </w:r>
          </w:p>
        </w:tc>
        <w:tc>
          <w:tcPr>
            <w:tcW w:w="791" w:type="dxa"/>
            <w:shd w:val="clear" w:color="auto" w:fill="auto"/>
            <w:vAlign w:val="center"/>
          </w:tcPr>
          <w:p w:rsidR="004F4908" w:rsidRPr="00BA36A7" w:rsidRDefault="004F4908" w:rsidP="002A209F">
            <w:pPr>
              <w:jc w:val="center"/>
              <w:rPr>
                <w:rFonts w:eastAsia="Calibri"/>
                <w:sz w:val="22"/>
                <w:szCs w:val="22"/>
                <w:lang w:eastAsia="en-US"/>
              </w:rPr>
            </w:pPr>
            <w:r w:rsidRPr="00BA36A7">
              <w:rPr>
                <w:rFonts w:eastAsia="Calibri"/>
                <w:sz w:val="22"/>
                <w:szCs w:val="22"/>
                <w:lang w:eastAsia="en-US"/>
              </w:rPr>
              <w:t>2025 год</w:t>
            </w:r>
          </w:p>
        </w:tc>
        <w:tc>
          <w:tcPr>
            <w:tcW w:w="791" w:type="dxa"/>
            <w:shd w:val="clear" w:color="auto" w:fill="auto"/>
            <w:vAlign w:val="center"/>
          </w:tcPr>
          <w:p w:rsidR="004F4908" w:rsidRPr="00BA36A7" w:rsidRDefault="004F4908" w:rsidP="002A209F">
            <w:pPr>
              <w:jc w:val="center"/>
              <w:rPr>
                <w:rFonts w:eastAsia="Calibri"/>
                <w:sz w:val="22"/>
                <w:szCs w:val="22"/>
                <w:lang w:eastAsia="en-US"/>
              </w:rPr>
            </w:pPr>
            <w:r w:rsidRPr="00BA36A7">
              <w:rPr>
                <w:rFonts w:eastAsia="Calibri"/>
                <w:sz w:val="22"/>
                <w:szCs w:val="22"/>
                <w:lang w:eastAsia="en-US"/>
              </w:rPr>
              <w:t>2026 год</w:t>
            </w:r>
          </w:p>
        </w:tc>
        <w:tc>
          <w:tcPr>
            <w:tcW w:w="1091" w:type="dxa"/>
            <w:shd w:val="clear" w:color="auto" w:fill="auto"/>
            <w:vAlign w:val="center"/>
          </w:tcPr>
          <w:p w:rsidR="004F4908" w:rsidRPr="00BA36A7" w:rsidRDefault="004F4908" w:rsidP="002A209F">
            <w:pPr>
              <w:jc w:val="center"/>
              <w:rPr>
                <w:rFonts w:eastAsia="Calibri"/>
                <w:sz w:val="22"/>
                <w:szCs w:val="22"/>
                <w:lang w:eastAsia="en-US"/>
              </w:rPr>
            </w:pPr>
            <w:r w:rsidRPr="00BA36A7">
              <w:rPr>
                <w:rFonts w:eastAsia="Calibri"/>
                <w:sz w:val="22"/>
                <w:szCs w:val="22"/>
                <w:lang w:eastAsia="en-US"/>
              </w:rPr>
              <w:t>Прогнозный период 2027 год</w:t>
            </w:r>
          </w:p>
        </w:tc>
        <w:tc>
          <w:tcPr>
            <w:tcW w:w="1417" w:type="dxa"/>
            <w:shd w:val="clear" w:color="auto" w:fill="auto"/>
            <w:vAlign w:val="center"/>
          </w:tcPr>
          <w:p w:rsidR="004F4908" w:rsidRPr="00BA36A7" w:rsidRDefault="004F4908" w:rsidP="002A209F">
            <w:pPr>
              <w:jc w:val="center"/>
              <w:rPr>
                <w:rFonts w:eastAsia="Calibri"/>
                <w:sz w:val="22"/>
                <w:szCs w:val="22"/>
                <w:lang w:eastAsia="en-US"/>
              </w:rPr>
            </w:pPr>
            <w:r w:rsidRPr="00BA36A7">
              <w:rPr>
                <w:rFonts w:eastAsia="Calibri"/>
                <w:sz w:val="22"/>
                <w:szCs w:val="22"/>
                <w:lang w:eastAsia="en-US"/>
              </w:rPr>
              <w:t>Прогнозный период 2028 год</w:t>
            </w:r>
          </w:p>
        </w:tc>
        <w:tc>
          <w:tcPr>
            <w:tcW w:w="1482" w:type="dxa"/>
            <w:shd w:val="clear" w:color="auto" w:fill="auto"/>
            <w:vAlign w:val="center"/>
          </w:tcPr>
          <w:p w:rsidR="004F4908" w:rsidRPr="00BA36A7" w:rsidRDefault="004F4908" w:rsidP="002A209F">
            <w:pPr>
              <w:jc w:val="center"/>
              <w:rPr>
                <w:rFonts w:eastAsia="Calibri"/>
                <w:sz w:val="22"/>
                <w:szCs w:val="22"/>
                <w:lang w:eastAsia="en-US"/>
              </w:rPr>
            </w:pPr>
            <w:r w:rsidRPr="00BA36A7">
              <w:rPr>
                <w:rFonts w:eastAsia="Calibri"/>
                <w:sz w:val="22"/>
                <w:szCs w:val="22"/>
                <w:lang w:eastAsia="en-US"/>
              </w:rPr>
              <w:t>Прогнозный период 2029 год</w:t>
            </w:r>
          </w:p>
        </w:tc>
      </w:tr>
      <w:tr w:rsidR="004F4908" w:rsidRPr="00FA3F15" w:rsidTr="002A209F">
        <w:trPr>
          <w:cantSplit/>
          <w:trHeight w:val="480"/>
        </w:trPr>
        <w:tc>
          <w:tcPr>
            <w:tcW w:w="562" w:type="dxa"/>
            <w:shd w:val="clear" w:color="auto" w:fill="auto"/>
            <w:vAlign w:val="center"/>
          </w:tcPr>
          <w:p w:rsidR="004F4908" w:rsidRPr="00BA36A7" w:rsidRDefault="004F4908" w:rsidP="002A209F">
            <w:pPr>
              <w:jc w:val="center"/>
              <w:rPr>
                <w:rFonts w:eastAsia="Calibri"/>
                <w:sz w:val="22"/>
                <w:szCs w:val="22"/>
                <w:lang w:eastAsia="en-US"/>
              </w:rPr>
            </w:pPr>
            <w:r w:rsidRPr="00BA36A7">
              <w:rPr>
                <w:rFonts w:eastAsia="Calibri"/>
                <w:sz w:val="22"/>
                <w:szCs w:val="22"/>
                <w:lang w:eastAsia="en-US"/>
              </w:rPr>
              <w:t>1.1</w:t>
            </w:r>
          </w:p>
        </w:tc>
        <w:tc>
          <w:tcPr>
            <w:tcW w:w="2127" w:type="dxa"/>
            <w:shd w:val="clear" w:color="auto" w:fill="auto"/>
          </w:tcPr>
          <w:p w:rsidR="004F4908" w:rsidRPr="00BA36A7" w:rsidRDefault="004F4908" w:rsidP="002A209F">
            <w:pPr>
              <w:rPr>
                <w:rFonts w:eastAsia="Calibri"/>
                <w:sz w:val="22"/>
                <w:szCs w:val="22"/>
                <w:lang w:eastAsia="en-US"/>
              </w:rPr>
            </w:pPr>
            <w:r w:rsidRPr="00BA36A7">
              <w:rPr>
                <w:rFonts w:eastAsia="Calibri"/>
                <w:sz w:val="22"/>
                <w:szCs w:val="22"/>
                <w:lang w:eastAsia="en-US"/>
              </w:rPr>
              <w:t xml:space="preserve">Проведение ремонтных работ на объектах муниципальной собственности МО </w:t>
            </w:r>
            <w:r w:rsidRPr="00BA36A7">
              <w:rPr>
                <w:rFonts w:eastAsia="Calibri"/>
                <w:color w:val="000000"/>
                <w:sz w:val="22"/>
                <w:szCs w:val="22"/>
                <w:lang w:eastAsia="en-US"/>
              </w:rPr>
              <w:t>Молчановский район</w:t>
            </w:r>
          </w:p>
        </w:tc>
        <w:tc>
          <w:tcPr>
            <w:tcW w:w="1388" w:type="dxa"/>
            <w:shd w:val="clear" w:color="auto" w:fill="auto"/>
          </w:tcPr>
          <w:p w:rsidR="004F4908" w:rsidRPr="00BA36A7" w:rsidRDefault="004F4908" w:rsidP="002A209F">
            <w:pPr>
              <w:rPr>
                <w:rFonts w:eastAsia="Calibri"/>
                <w:sz w:val="22"/>
                <w:szCs w:val="22"/>
                <w:lang w:eastAsia="en-US"/>
              </w:rPr>
            </w:pPr>
            <w:r w:rsidRPr="00BA36A7">
              <w:rPr>
                <w:rFonts w:eastAsia="Calibri"/>
                <w:sz w:val="22"/>
                <w:szCs w:val="22"/>
                <w:lang w:eastAsia="en-US"/>
              </w:rPr>
              <w:t>Проведение ремонта муниципального имущества</w:t>
            </w:r>
          </w:p>
        </w:tc>
        <w:tc>
          <w:tcPr>
            <w:tcW w:w="1921" w:type="dxa"/>
            <w:shd w:val="clear" w:color="auto" w:fill="auto"/>
          </w:tcPr>
          <w:p w:rsidR="004F4908" w:rsidRPr="00BA36A7" w:rsidRDefault="004F4908" w:rsidP="002A209F">
            <w:pPr>
              <w:rPr>
                <w:rFonts w:eastAsia="Calibri"/>
                <w:sz w:val="22"/>
                <w:szCs w:val="22"/>
                <w:lang w:eastAsia="en-US"/>
              </w:rPr>
            </w:pPr>
            <w:r w:rsidRPr="00BA36A7">
              <w:rPr>
                <w:rFonts w:eastAsia="Calibri"/>
                <w:sz w:val="22"/>
                <w:szCs w:val="22"/>
                <w:lang w:eastAsia="en-US"/>
              </w:rPr>
              <w:t>Количество объектов муниципальной собственности, приведенных в нормативное состояние, единиц</w:t>
            </w:r>
          </w:p>
        </w:tc>
        <w:tc>
          <w:tcPr>
            <w:tcW w:w="1146" w:type="dxa"/>
            <w:shd w:val="clear" w:color="auto" w:fill="auto"/>
            <w:vAlign w:val="center"/>
          </w:tcPr>
          <w:p w:rsidR="004F4908" w:rsidRPr="00BA36A7" w:rsidRDefault="004F4908" w:rsidP="002A209F">
            <w:pPr>
              <w:jc w:val="center"/>
              <w:rPr>
                <w:rFonts w:eastAsia="Calibri"/>
                <w:sz w:val="22"/>
                <w:szCs w:val="22"/>
                <w:lang w:eastAsia="en-US"/>
              </w:rPr>
            </w:pPr>
            <w:r w:rsidRPr="00BA36A7">
              <w:rPr>
                <w:rFonts w:eastAsia="Calibri"/>
                <w:sz w:val="22"/>
                <w:szCs w:val="22"/>
                <w:lang w:eastAsia="en-US"/>
              </w:rPr>
              <w:t>-</w:t>
            </w:r>
          </w:p>
        </w:tc>
        <w:tc>
          <w:tcPr>
            <w:tcW w:w="1060" w:type="dxa"/>
            <w:shd w:val="clear" w:color="auto" w:fill="auto"/>
            <w:vAlign w:val="center"/>
          </w:tcPr>
          <w:p w:rsidR="004F4908" w:rsidRPr="00BA36A7" w:rsidRDefault="004F4908" w:rsidP="002A209F">
            <w:pPr>
              <w:jc w:val="center"/>
              <w:rPr>
                <w:rFonts w:eastAsia="Calibri"/>
                <w:sz w:val="22"/>
                <w:szCs w:val="22"/>
                <w:lang w:eastAsia="en-US"/>
              </w:rPr>
            </w:pPr>
            <w:r w:rsidRPr="00BA36A7">
              <w:rPr>
                <w:rFonts w:eastAsia="Calibri"/>
                <w:sz w:val="22"/>
                <w:szCs w:val="22"/>
                <w:lang w:eastAsia="en-US"/>
              </w:rPr>
              <w:t>1</w:t>
            </w:r>
          </w:p>
        </w:tc>
        <w:tc>
          <w:tcPr>
            <w:tcW w:w="791" w:type="dxa"/>
            <w:shd w:val="clear" w:color="auto" w:fill="auto"/>
            <w:vAlign w:val="center"/>
          </w:tcPr>
          <w:p w:rsidR="004F4908" w:rsidRPr="00BA36A7" w:rsidRDefault="004F4908" w:rsidP="002A209F">
            <w:pPr>
              <w:jc w:val="center"/>
              <w:rPr>
                <w:rFonts w:eastAsia="Calibri"/>
                <w:sz w:val="22"/>
                <w:szCs w:val="22"/>
                <w:lang w:eastAsia="en-US"/>
              </w:rPr>
            </w:pPr>
            <w:r w:rsidRPr="00BA36A7">
              <w:rPr>
                <w:rFonts w:eastAsia="Calibri"/>
                <w:sz w:val="22"/>
                <w:szCs w:val="22"/>
                <w:lang w:eastAsia="en-US"/>
              </w:rPr>
              <w:t>1</w:t>
            </w:r>
          </w:p>
        </w:tc>
        <w:tc>
          <w:tcPr>
            <w:tcW w:w="791" w:type="dxa"/>
            <w:shd w:val="clear" w:color="auto" w:fill="auto"/>
            <w:vAlign w:val="center"/>
          </w:tcPr>
          <w:p w:rsidR="004F4908" w:rsidRPr="00BA36A7" w:rsidRDefault="004F4908" w:rsidP="002A209F">
            <w:pPr>
              <w:jc w:val="center"/>
              <w:rPr>
                <w:rFonts w:eastAsia="Calibri"/>
                <w:sz w:val="22"/>
                <w:szCs w:val="22"/>
                <w:lang w:eastAsia="en-US"/>
              </w:rPr>
            </w:pPr>
            <w:r w:rsidRPr="00BA36A7">
              <w:rPr>
                <w:rFonts w:eastAsia="Calibri"/>
                <w:sz w:val="22"/>
                <w:szCs w:val="22"/>
                <w:lang w:eastAsia="en-US"/>
              </w:rPr>
              <w:t>1</w:t>
            </w:r>
          </w:p>
        </w:tc>
        <w:tc>
          <w:tcPr>
            <w:tcW w:w="791" w:type="dxa"/>
            <w:shd w:val="clear" w:color="auto" w:fill="auto"/>
            <w:vAlign w:val="center"/>
          </w:tcPr>
          <w:p w:rsidR="004F4908" w:rsidRPr="00BA36A7" w:rsidRDefault="004F4908" w:rsidP="002A209F">
            <w:pPr>
              <w:jc w:val="center"/>
              <w:rPr>
                <w:rFonts w:eastAsia="Calibri"/>
                <w:sz w:val="22"/>
                <w:szCs w:val="22"/>
                <w:lang w:eastAsia="en-US"/>
              </w:rPr>
            </w:pPr>
            <w:r w:rsidRPr="00BA36A7">
              <w:rPr>
                <w:rFonts w:eastAsia="Calibri"/>
                <w:sz w:val="22"/>
                <w:szCs w:val="22"/>
                <w:lang w:eastAsia="en-US"/>
              </w:rPr>
              <w:t>1</w:t>
            </w:r>
          </w:p>
        </w:tc>
        <w:tc>
          <w:tcPr>
            <w:tcW w:w="1091" w:type="dxa"/>
            <w:shd w:val="clear" w:color="auto" w:fill="auto"/>
            <w:vAlign w:val="center"/>
          </w:tcPr>
          <w:p w:rsidR="004F4908" w:rsidRPr="00BA36A7" w:rsidRDefault="004F4908" w:rsidP="002A209F">
            <w:pPr>
              <w:jc w:val="center"/>
              <w:rPr>
                <w:rFonts w:eastAsia="Calibri"/>
                <w:sz w:val="22"/>
                <w:szCs w:val="22"/>
                <w:lang w:eastAsia="en-US"/>
              </w:rPr>
            </w:pPr>
            <w:r w:rsidRPr="00BA36A7">
              <w:rPr>
                <w:rFonts w:eastAsia="Calibri"/>
                <w:sz w:val="22"/>
                <w:szCs w:val="22"/>
                <w:lang w:eastAsia="en-US"/>
              </w:rPr>
              <w:t>1</w:t>
            </w:r>
          </w:p>
        </w:tc>
        <w:tc>
          <w:tcPr>
            <w:tcW w:w="1417" w:type="dxa"/>
            <w:shd w:val="clear" w:color="auto" w:fill="auto"/>
            <w:vAlign w:val="center"/>
          </w:tcPr>
          <w:p w:rsidR="004F4908" w:rsidRPr="00BA36A7" w:rsidRDefault="004F4908" w:rsidP="002A209F">
            <w:pPr>
              <w:jc w:val="center"/>
              <w:rPr>
                <w:rFonts w:eastAsia="Calibri"/>
                <w:sz w:val="22"/>
                <w:szCs w:val="22"/>
                <w:lang w:eastAsia="en-US"/>
              </w:rPr>
            </w:pPr>
            <w:r w:rsidRPr="00BA36A7">
              <w:rPr>
                <w:rFonts w:eastAsia="Calibri"/>
                <w:sz w:val="22"/>
                <w:szCs w:val="22"/>
                <w:lang w:eastAsia="en-US"/>
              </w:rPr>
              <w:t>1</w:t>
            </w:r>
          </w:p>
        </w:tc>
        <w:tc>
          <w:tcPr>
            <w:tcW w:w="1482" w:type="dxa"/>
            <w:shd w:val="clear" w:color="auto" w:fill="auto"/>
            <w:vAlign w:val="center"/>
          </w:tcPr>
          <w:p w:rsidR="004F4908" w:rsidRPr="00BA36A7" w:rsidRDefault="004F4908" w:rsidP="002A209F">
            <w:pPr>
              <w:jc w:val="center"/>
              <w:rPr>
                <w:rFonts w:eastAsia="Calibri"/>
                <w:sz w:val="22"/>
                <w:szCs w:val="22"/>
                <w:lang w:eastAsia="en-US"/>
              </w:rPr>
            </w:pPr>
            <w:r w:rsidRPr="00BA36A7">
              <w:rPr>
                <w:rFonts w:eastAsia="Calibri"/>
                <w:sz w:val="22"/>
                <w:szCs w:val="22"/>
                <w:lang w:eastAsia="en-US"/>
              </w:rPr>
              <w:t>1</w:t>
            </w:r>
          </w:p>
        </w:tc>
      </w:tr>
      <w:tr w:rsidR="004F4908" w:rsidRPr="00E818F9" w:rsidTr="002A209F">
        <w:trPr>
          <w:cantSplit/>
          <w:trHeight w:val="480"/>
        </w:trPr>
        <w:tc>
          <w:tcPr>
            <w:tcW w:w="562" w:type="dxa"/>
            <w:shd w:val="clear" w:color="auto" w:fill="auto"/>
            <w:vAlign w:val="center"/>
          </w:tcPr>
          <w:p w:rsidR="004F4908" w:rsidRPr="00BA36A7" w:rsidRDefault="004F4908" w:rsidP="002A209F">
            <w:pPr>
              <w:jc w:val="center"/>
              <w:rPr>
                <w:rFonts w:eastAsia="Calibri"/>
                <w:sz w:val="22"/>
                <w:szCs w:val="22"/>
              </w:rPr>
            </w:pPr>
            <w:r w:rsidRPr="00BA36A7">
              <w:rPr>
                <w:rFonts w:eastAsia="Calibri"/>
                <w:sz w:val="22"/>
                <w:szCs w:val="22"/>
              </w:rPr>
              <w:lastRenderedPageBreak/>
              <w:t>1.2</w:t>
            </w:r>
          </w:p>
        </w:tc>
        <w:tc>
          <w:tcPr>
            <w:tcW w:w="2127" w:type="dxa"/>
            <w:shd w:val="clear" w:color="auto" w:fill="auto"/>
          </w:tcPr>
          <w:p w:rsidR="004F4908" w:rsidRPr="00BA36A7" w:rsidRDefault="004F4908" w:rsidP="002A209F">
            <w:pPr>
              <w:widowControl w:val="0"/>
              <w:autoSpaceDE w:val="0"/>
              <w:autoSpaceDN w:val="0"/>
              <w:rPr>
                <w:rFonts w:eastAsia="Calibri"/>
                <w:sz w:val="22"/>
                <w:szCs w:val="22"/>
              </w:rPr>
            </w:pPr>
            <w:r w:rsidRPr="00BA36A7">
              <w:rPr>
                <w:rFonts w:eastAsia="Calibri"/>
                <w:sz w:val="22"/>
                <w:szCs w:val="22"/>
              </w:rPr>
              <w:t>Проведение независимой оценки объектов муниципального имущества для определения рыночной стоимости размера арендной платы объектов, находящихся в собственности МО Молчановский район</w:t>
            </w:r>
          </w:p>
          <w:p w:rsidR="004F4908" w:rsidRPr="00BA36A7" w:rsidRDefault="004F4908" w:rsidP="002A209F">
            <w:pPr>
              <w:rPr>
                <w:sz w:val="22"/>
                <w:szCs w:val="22"/>
              </w:rPr>
            </w:pPr>
          </w:p>
        </w:tc>
        <w:tc>
          <w:tcPr>
            <w:tcW w:w="1388" w:type="dxa"/>
            <w:shd w:val="clear" w:color="auto" w:fill="auto"/>
          </w:tcPr>
          <w:p w:rsidR="004F4908" w:rsidRPr="00BA36A7" w:rsidRDefault="004F4908" w:rsidP="002A209F">
            <w:pPr>
              <w:rPr>
                <w:rFonts w:eastAsia="Calibri"/>
                <w:sz w:val="22"/>
                <w:szCs w:val="22"/>
              </w:rPr>
            </w:pPr>
            <w:r w:rsidRPr="00BA36A7">
              <w:rPr>
                <w:rFonts w:eastAsia="Calibri"/>
                <w:sz w:val="22"/>
                <w:szCs w:val="22"/>
              </w:rPr>
              <w:t>Проведение независимой оценки муниципального имущества</w:t>
            </w:r>
          </w:p>
        </w:tc>
        <w:tc>
          <w:tcPr>
            <w:tcW w:w="1921" w:type="dxa"/>
            <w:shd w:val="clear" w:color="auto" w:fill="auto"/>
          </w:tcPr>
          <w:p w:rsidR="004F4908" w:rsidRPr="00BA36A7" w:rsidRDefault="004F4908" w:rsidP="002A209F">
            <w:pPr>
              <w:rPr>
                <w:rFonts w:eastAsia="Calibri"/>
                <w:sz w:val="22"/>
                <w:szCs w:val="22"/>
              </w:rPr>
            </w:pPr>
            <w:r w:rsidRPr="00BA36A7">
              <w:rPr>
                <w:sz w:val="22"/>
                <w:szCs w:val="22"/>
              </w:rPr>
              <w:t>Количество объектов, переданных в аренду (</w:t>
            </w:r>
            <w:proofErr w:type="spellStart"/>
            <w:r w:rsidRPr="00BA36A7">
              <w:rPr>
                <w:sz w:val="22"/>
                <w:szCs w:val="22"/>
              </w:rPr>
              <w:t>ОКСы</w:t>
            </w:r>
            <w:proofErr w:type="spellEnd"/>
            <w:r w:rsidRPr="00BA36A7">
              <w:rPr>
                <w:sz w:val="22"/>
                <w:szCs w:val="22"/>
              </w:rPr>
              <w:t>, помещения), единиц</w:t>
            </w:r>
          </w:p>
        </w:tc>
        <w:tc>
          <w:tcPr>
            <w:tcW w:w="1146" w:type="dxa"/>
            <w:shd w:val="clear" w:color="auto" w:fill="auto"/>
            <w:vAlign w:val="center"/>
          </w:tcPr>
          <w:p w:rsidR="004F4908" w:rsidRPr="00BA36A7" w:rsidRDefault="004F4908" w:rsidP="002A209F">
            <w:pPr>
              <w:jc w:val="center"/>
              <w:rPr>
                <w:rFonts w:eastAsia="Calibri"/>
                <w:sz w:val="22"/>
                <w:szCs w:val="22"/>
              </w:rPr>
            </w:pPr>
            <w:r w:rsidRPr="00BA36A7">
              <w:rPr>
                <w:rFonts w:eastAsia="Calibri"/>
                <w:sz w:val="22"/>
                <w:szCs w:val="22"/>
              </w:rPr>
              <w:t>-</w:t>
            </w:r>
          </w:p>
        </w:tc>
        <w:tc>
          <w:tcPr>
            <w:tcW w:w="1060" w:type="dxa"/>
            <w:shd w:val="clear" w:color="auto" w:fill="auto"/>
            <w:vAlign w:val="center"/>
          </w:tcPr>
          <w:p w:rsidR="004F4908" w:rsidRPr="00BA36A7" w:rsidRDefault="004F4908" w:rsidP="002A209F">
            <w:pPr>
              <w:jc w:val="center"/>
              <w:rPr>
                <w:rFonts w:eastAsia="Calibri"/>
                <w:sz w:val="22"/>
                <w:szCs w:val="22"/>
              </w:rPr>
            </w:pPr>
            <w:r w:rsidRPr="00BA36A7">
              <w:rPr>
                <w:rFonts w:eastAsia="Calibri"/>
                <w:sz w:val="22"/>
                <w:szCs w:val="22"/>
              </w:rPr>
              <w:t>17</w:t>
            </w:r>
          </w:p>
        </w:tc>
        <w:tc>
          <w:tcPr>
            <w:tcW w:w="791" w:type="dxa"/>
            <w:shd w:val="clear" w:color="auto" w:fill="auto"/>
            <w:vAlign w:val="center"/>
          </w:tcPr>
          <w:p w:rsidR="004F4908" w:rsidRPr="00BA36A7" w:rsidRDefault="004F4908" w:rsidP="002A209F">
            <w:pPr>
              <w:jc w:val="center"/>
              <w:rPr>
                <w:rFonts w:eastAsia="Calibri"/>
                <w:sz w:val="22"/>
                <w:szCs w:val="22"/>
              </w:rPr>
            </w:pPr>
            <w:r w:rsidRPr="00BA36A7">
              <w:rPr>
                <w:rFonts w:eastAsia="Calibri"/>
                <w:sz w:val="22"/>
                <w:szCs w:val="22"/>
              </w:rPr>
              <w:t>17</w:t>
            </w:r>
          </w:p>
        </w:tc>
        <w:tc>
          <w:tcPr>
            <w:tcW w:w="791" w:type="dxa"/>
            <w:shd w:val="clear" w:color="auto" w:fill="auto"/>
            <w:vAlign w:val="center"/>
          </w:tcPr>
          <w:p w:rsidR="004F4908" w:rsidRPr="00BA36A7" w:rsidRDefault="004F4908" w:rsidP="002A209F">
            <w:pPr>
              <w:jc w:val="center"/>
              <w:rPr>
                <w:rFonts w:eastAsia="Calibri"/>
                <w:sz w:val="22"/>
                <w:szCs w:val="22"/>
              </w:rPr>
            </w:pPr>
            <w:r w:rsidRPr="00BA36A7">
              <w:rPr>
                <w:rFonts w:eastAsia="Calibri"/>
                <w:sz w:val="22"/>
                <w:szCs w:val="22"/>
              </w:rPr>
              <w:t>17</w:t>
            </w:r>
          </w:p>
        </w:tc>
        <w:tc>
          <w:tcPr>
            <w:tcW w:w="791" w:type="dxa"/>
            <w:shd w:val="clear" w:color="auto" w:fill="auto"/>
            <w:vAlign w:val="center"/>
          </w:tcPr>
          <w:p w:rsidR="004F4908" w:rsidRPr="00BA36A7" w:rsidRDefault="004F4908" w:rsidP="002A209F">
            <w:pPr>
              <w:jc w:val="center"/>
              <w:rPr>
                <w:rFonts w:eastAsia="Calibri"/>
                <w:sz w:val="22"/>
                <w:szCs w:val="22"/>
              </w:rPr>
            </w:pPr>
            <w:r w:rsidRPr="00BA36A7">
              <w:rPr>
                <w:rFonts w:eastAsia="Calibri"/>
                <w:sz w:val="22"/>
                <w:szCs w:val="22"/>
              </w:rPr>
              <w:t>18</w:t>
            </w:r>
          </w:p>
        </w:tc>
        <w:tc>
          <w:tcPr>
            <w:tcW w:w="1091" w:type="dxa"/>
            <w:shd w:val="clear" w:color="auto" w:fill="auto"/>
            <w:vAlign w:val="center"/>
          </w:tcPr>
          <w:p w:rsidR="004F4908" w:rsidRPr="00BA36A7" w:rsidRDefault="004F4908" w:rsidP="002A209F">
            <w:pPr>
              <w:jc w:val="center"/>
              <w:rPr>
                <w:rFonts w:eastAsia="Calibri"/>
                <w:sz w:val="22"/>
                <w:szCs w:val="22"/>
              </w:rPr>
            </w:pPr>
            <w:r w:rsidRPr="00BA36A7">
              <w:rPr>
                <w:rFonts w:eastAsia="Calibri"/>
                <w:sz w:val="22"/>
                <w:szCs w:val="22"/>
              </w:rPr>
              <w:t>18</w:t>
            </w:r>
          </w:p>
        </w:tc>
        <w:tc>
          <w:tcPr>
            <w:tcW w:w="1417" w:type="dxa"/>
            <w:shd w:val="clear" w:color="auto" w:fill="auto"/>
            <w:vAlign w:val="center"/>
          </w:tcPr>
          <w:p w:rsidR="004F4908" w:rsidRPr="00BA36A7" w:rsidRDefault="004F4908" w:rsidP="002A209F">
            <w:pPr>
              <w:jc w:val="center"/>
              <w:rPr>
                <w:rFonts w:eastAsia="Calibri"/>
                <w:sz w:val="22"/>
                <w:szCs w:val="22"/>
              </w:rPr>
            </w:pPr>
            <w:r w:rsidRPr="00BA36A7">
              <w:rPr>
                <w:rFonts w:eastAsia="Calibri"/>
                <w:sz w:val="22"/>
                <w:szCs w:val="22"/>
              </w:rPr>
              <w:t>18</w:t>
            </w:r>
          </w:p>
        </w:tc>
        <w:tc>
          <w:tcPr>
            <w:tcW w:w="1482" w:type="dxa"/>
            <w:shd w:val="clear" w:color="auto" w:fill="auto"/>
            <w:vAlign w:val="center"/>
          </w:tcPr>
          <w:p w:rsidR="004F4908" w:rsidRPr="00BA36A7" w:rsidRDefault="004F4908" w:rsidP="002A209F">
            <w:pPr>
              <w:jc w:val="center"/>
              <w:rPr>
                <w:rFonts w:eastAsia="Calibri"/>
                <w:sz w:val="22"/>
                <w:szCs w:val="22"/>
              </w:rPr>
            </w:pPr>
            <w:r w:rsidRPr="00BA36A7">
              <w:rPr>
                <w:rFonts w:eastAsia="Calibri"/>
                <w:sz w:val="22"/>
                <w:szCs w:val="22"/>
              </w:rPr>
              <w:t>18</w:t>
            </w:r>
          </w:p>
        </w:tc>
      </w:tr>
      <w:tr w:rsidR="004F4908" w:rsidRPr="00FA3F15" w:rsidTr="002A209F">
        <w:trPr>
          <w:cantSplit/>
          <w:trHeight w:val="480"/>
        </w:trPr>
        <w:tc>
          <w:tcPr>
            <w:tcW w:w="562" w:type="dxa"/>
            <w:shd w:val="clear" w:color="auto" w:fill="auto"/>
            <w:vAlign w:val="center"/>
          </w:tcPr>
          <w:p w:rsidR="004F4908" w:rsidRPr="00BA36A7" w:rsidRDefault="004F4908" w:rsidP="002A209F">
            <w:pPr>
              <w:jc w:val="center"/>
              <w:rPr>
                <w:rFonts w:eastAsia="Calibri"/>
                <w:sz w:val="22"/>
                <w:szCs w:val="22"/>
              </w:rPr>
            </w:pPr>
            <w:r w:rsidRPr="00BA36A7">
              <w:rPr>
                <w:rFonts w:eastAsia="Calibri"/>
                <w:sz w:val="22"/>
                <w:szCs w:val="22"/>
              </w:rPr>
              <w:t>1.3</w:t>
            </w:r>
          </w:p>
        </w:tc>
        <w:tc>
          <w:tcPr>
            <w:tcW w:w="2127" w:type="dxa"/>
            <w:shd w:val="clear" w:color="auto" w:fill="auto"/>
          </w:tcPr>
          <w:p w:rsidR="004F4908" w:rsidRPr="00BA36A7" w:rsidRDefault="004F4908" w:rsidP="002A209F">
            <w:pPr>
              <w:widowControl w:val="0"/>
              <w:autoSpaceDE w:val="0"/>
              <w:autoSpaceDN w:val="0"/>
              <w:rPr>
                <w:rFonts w:eastAsia="Calibri"/>
                <w:sz w:val="22"/>
                <w:szCs w:val="22"/>
              </w:rPr>
            </w:pPr>
            <w:r w:rsidRPr="00BA36A7">
              <w:rPr>
                <w:sz w:val="22"/>
                <w:szCs w:val="22"/>
              </w:rPr>
              <w:t>Организация содержания муниципального имущества</w:t>
            </w:r>
          </w:p>
        </w:tc>
        <w:tc>
          <w:tcPr>
            <w:tcW w:w="1388" w:type="dxa"/>
            <w:shd w:val="clear" w:color="auto" w:fill="auto"/>
          </w:tcPr>
          <w:p w:rsidR="004F4908" w:rsidRPr="00BA36A7" w:rsidRDefault="004F4908" w:rsidP="002A209F">
            <w:pPr>
              <w:rPr>
                <w:rFonts w:eastAsia="Calibri"/>
                <w:sz w:val="22"/>
                <w:szCs w:val="22"/>
              </w:rPr>
            </w:pPr>
            <w:r w:rsidRPr="00BA36A7">
              <w:rPr>
                <w:rFonts w:eastAsia="Calibri"/>
                <w:sz w:val="22"/>
                <w:szCs w:val="22"/>
              </w:rPr>
              <w:t>Содержание муниципального имущества</w:t>
            </w:r>
          </w:p>
        </w:tc>
        <w:tc>
          <w:tcPr>
            <w:tcW w:w="1921" w:type="dxa"/>
            <w:shd w:val="clear" w:color="auto" w:fill="auto"/>
          </w:tcPr>
          <w:p w:rsidR="004F4908" w:rsidRPr="00BA36A7" w:rsidRDefault="004F4908" w:rsidP="002A209F">
            <w:pPr>
              <w:rPr>
                <w:sz w:val="22"/>
                <w:szCs w:val="22"/>
              </w:rPr>
            </w:pPr>
            <w:r w:rsidRPr="00BA36A7">
              <w:rPr>
                <w:sz w:val="22"/>
                <w:szCs w:val="22"/>
              </w:rPr>
              <w:t>Количество заключенных договоров на коммунальные услуги, единиц</w:t>
            </w:r>
          </w:p>
        </w:tc>
        <w:tc>
          <w:tcPr>
            <w:tcW w:w="1146" w:type="dxa"/>
            <w:shd w:val="clear" w:color="auto" w:fill="auto"/>
            <w:vAlign w:val="center"/>
          </w:tcPr>
          <w:p w:rsidR="004F4908" w:rsidRPr="00BA36A7" w:rsidRDefault="004F4908" w:rsidP="002A209F">
            <w:pPr>
              <w:jc w:val="center"/>
              <w:rPr>
                <w:rFonts w:eastAsia="Calibri"/>
                <w:sz w:val="22"/>
                <w:szCs w:val="22"/>
              </w:rPr>
            </w:pPr>
            <w:r w:rsidRPr="00BA36A7">
              <w:rPr>
                <w:rFonts w:eastAsia="Calibri"/>
                <w:sz w:val="22"/>
                <w:szCs w:val="22"/>
              </w:rPr>
              <w:t>-</w:t>
            </w:r>
          </w:p>
        </w:tc>
        <w:tc>
          <w:tcPr>
            <w:tcW w:w="1060" w:type="dxa"/>
            <w:shd w:val="clear" w:color="auto" w:fill="auto"/>
            <w:vAlign w:val="center"/>
          </w:tcPr>
          <w:p w:rsidR="004F4908" w:rsidRPr="00BA36A7" w:rsidRDefault="004F4908" w:rsidP="002A209F">
            <w:pPr>
              <w:jc w:val="center"/>
              <w:rPr>
                <w:rFonts w:eastAsia="Calibri"/>
                <w:sz w:val="22"/>
                <w:szCs w:val="22"/>
              </w:rPr>
            </w:pPr>
            <w:r w:rsidRPr="00BA36A7">
              <w:rPr>
                <w:rFonts w:eastAsia="Calibri"/>
                <w:sz w:val="22"/>
                <w:szCs w:val="22"/>
              </w:rPr>
              <w:t>2</w:t>
            </w:r>
          </w:p>
        </w:tc>
        <w:tc>
          <w:tcPr>
            <w:tcW w:w="791" w:type="dxa"/>
            <w:shd w:val="clear" w:color="auto" w:fill="auto"/>
            <w:vAlign w:val="center"/>
          </w:tcPr>
          <w:p w:rsidR="004F4908" w:rsidRPr="00BA36A7" w:rsidRDefault="004F4908" w:rsidP="002A209F">
            <w:pPr>
              <w:jc w:val="center"/>
              <w:rPr>
                <w:rFonts w:eastAsia="Calibri"/>
                <w:sz w:val="22"/>
                <w:szCs w:val="22"/>
              </w:rPr>
            </w:pPr>
            <w:r w:rsidRPr="00BA36A7">
              <w:rPr>
                <w:rFonts w:eastAsia="Calibri"/>
                <w:sz w:val="22"/>
                <w:szCs w:val="22"/>
              </w:rPr>
              <w:t>2</w:t>
            </w:r>
          </w:p>
        </w:tc>
        <w:tc>
          <w:tcPr>
            <w:tcW w:w="791" w:type="dxa"/>
            <w:shd w:val="clear" w:color="auto" w:fill="auto"/>
            <w:vAlign w:val="center"/>
          </w:tcPr>
          <w:p w:rsidR="004F4908" w:rsidRPr="00BA36A7" w:rsidRDefault="004F4908" w:rsidP="002A209F">
            <w:pPr>
              <w:jc w:val="center"/>
              <w:rPr>
                <w:rFonts w:eastAsia="Calibri"/>
                <w:sz w:val="22"/>
                <w:szCs w:val="22"/>
              </w:rPr>
            </w:pPr>
            <w:r w:rsidRPr="00BA36A7">
              <w:rPr>
                <w:rFonts w:eastAsia="Calibri"/>
                <w:sz w:val="22"/>
                <w:szCs w:val="22"/>
              </w:rPr>
              <w:t>2</w:t>
            </w:r>
          </w:p>
        </w:tc>
        <w:tc>
          <w:tcPr>
            <w:tcW w:w="791" w:type="dxa"/>
            <w:shd w:val="clear" w:color="auto" w:fill="auto"/>
            <w:vAlign w:val="center"/>
          </w:tcPr>
          <w:p w:rsidR="004F4908" w:rsidRPr="00BA36A7" w:rsidRDefault="004F4908" w:rsidP="002A209F">
            <w:pPr>
              <w:jc w:val="center"/>
              <w:rPr>
                <w:rFonts w:eastAsia="Calibri"/>
                <w:sz w:val="22"/>
                <w:szCs w:val="22"/>
              </w:rPr>
            </w:pPr>
            <w:r w:rsidRPr="00BA36A7">
              <w:rPr>
                <w:rFonts w:eastAsia="Calibri"/>
                <w:sz w:val="22"/>
                <w:szCs w:val="22"/>
              </w:rPr>
              <w:t>2</w:t>
            </w:r>
          </w:p>
        </w:tc>
        <w:tc>
          <w:tcPr>
            <w:tcW w:w="1091" w:type="dxa"/>
            <w:shd w:val="clear" w:color="auto" w:fill="auto"/>
            <w:vAlign w:val="center"/>
          </w:tcPr>
          <w:p w:rsidR="004F4908" w:rsidRPr="00BA36A7" w:rsidRDefault="004F4908" w:rsidP="002A209F">
            <w:pPr>
              <w:jc w:val="center"/>
              <w:rPr>
                <w:rFonts w:eastAsia="Calibri"/>
                <w:sz w:val="22"/>
                <w:szCs w:val="22"/>
              </w:rPr>
            </w:pPr>
            <w:r w:rsidRPr="00BA36A7">
              <w:rPr>
                <w:rFonts w:eastAsia="Calibri"/>
                <w:sz w:val="22"/>
                <w:szCs w:val="22"/>
              </w:rPr>
              <w:t>2</w:t>
            </w:r>
          </w:p>
        </w:tc>
        <w:tc>
          <w:tcPr>
            <w:tcW w:w="1417" w:type="dxa"/>
            <w:shd w:val="clear" w:color="auto" w:fill="auto"/>
            <w:vAlign w:val="center"/>
          </w:tcPr>
          <w:p w:rsidR="004F4908" w:rsidRPr="00BA36A7" w:rsidRDefault="004F4908" w:rsidP="002A209F">
            <w:pPr>
              <w:jc w:val="center"/>
              <w:rPr>
                <w:rFonts w:eastAsia="Calibri"/>
                <w:sz w:val="22"/>
                <w:szCs w:val="22"/>
              </w:rPr>
            </w:pPr>
            <w:r w:rsidRPr="00BA36A7">
              <w:rPr>
                <w:rFonts w:eastAsia="Calibri"/>
                <w:sz w:val="22"/>
                <w:szCs w:val="22"/>
              </w:rPr>
              <w:t>2</w:t>
            </w:r>
          </w:p>
        </w:tc>
        <w:tc>
          <w:tcPr>
            <w:tcW w:w="1482" w:type="dxa"/>
            <w:shd w:val="clear" w:color="auto" w:fill="auto"/>
            <w:vAlign w:val="center"/>
          </w:tcPr>
          <w:p w:rsidR="004F4908" w:rsidRPr="00BA36A7" w:rsidRDefault="004F4908" w:rsidP="002A209F">
            <w:pPr>
              <w:jc w:val="center"/>
              <w:rPr>
                <w:rFonts w:eastAsia="Calibri"/>
                <w:sz w:val="22"/>
                <w:szCs w:val="22"/>
              </w:rPr>
            </w:pPr>
            <w:r w:rsidRPr="00BA36A7">
              <w:rPr>
                <w:rFonts w:eastAsia="Calibri"/>
                <w:sz w:val="22"/>
                <w:szCs w:val="22"/>
              </w:rPr>
              <w:t>2</w:t>
            </w:r>
          </w:p>
        </w:tc>
      </w:tr>
      <w:tr w:rsidR="004F4908" w:rsidRPr="00FA3F15" w:rsidTr="002A209F">
        <w:trPr>
          <w:cantSplit/>
          <w:trHeight w:val="480"/>
        </w:trPr>
        <w:tc>
          <w:tcPr>
            <w:tcW w:w="562" w:type="dxa"/>
            <w:shd w:val="clear" w:color="auto" w:fill="auto"/>
            <w:vAlign w:val="center"/>
          </w:tcPr>
          <w:p w:rsidR="004F4908" w:rsidRPr="00BA36A7" w:rsidRDefault="004F4908" w:rsidP="002A209F">
            <w:pPr>
              <w:jc w:val="center"/>
              <w:rPr>
                <w:rFonts w:eastAsia="Calibri"/>
                <w:sz w:val="22"/>
                <w:szCs w:val="22"/>
              </w:rPr>
            </w:pPr>
            <w:r w:rsidRPr="00BA36A7">
              <w:rPr>
                <w:rFonts w:eastAsia="Calibri"/>
                <w:sz w:val="22"/>
                <w:szCs w:val="22"/>
              </w:rPr>
              <w:t>1.4</w:t>
            </w:r>
          </w:p>
        </w:tc>
        <w:tc>
          <w:tcPr>
            <w:tcW w:w="2127" w:type="dxa"/>
            <w:shd w:val="clear" w:color="auto" w:fill="auto"/>
          </w:tcPr>
          <w:p w:rsidR="004F4908" w:rsidRPr="00BA36A7" w:rsidRDefault="004F4908" w:rsidP="002A209F">
            <w:pPr>
              <w:widowControl w:val="0"/>
              <w:autoSpaceDE w:val="0"/>
              <w:autoSpaceDN w:val="0"/>
              <w:rPr>
                <w:sz w:val="22"/>
                <w:szCs w:val="22"/>
              </w:rPr>
            </w:pPr>
            <w:r w:rsidRPr="00BA36A7">
              <w:rPr>
                <w:sz w:val="22"/>
                <w:szCs w:val="22"/>
                <w:lang w:eastAsia="en-US"/>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 МО Молчановский район</w:t>
            </w:r>
          </w:p>
        </w:tc>
        <w:tc>
          <w:tcPr>
            <w:tcW w:w="1388" w:type="dxa"/>
            <w:shd w:val="clear" w:color="auto" w:fill="auto"/>
          </w:tcPr>
          <w:p w:rsidR="004F4908" w:rsidRPr="00BA36A7" w:rsidRDefault="004F4908" w:rsidP="002A209F">
            <w:pPr>
              <w:rPr>
                <w:rFonts w:eastAsia="Calibri"/>
                <w:sz w:val="22"/>
                <w:szCs w:val="22"/>
              </w:rPr>
            </w:pPr>
            <w:r w:rsidRPr="00BA36A7">
              <w:rPr>
                <w:rFonts w:eastAsia="Calibri"/>
                <w:sz w:val="22"/>
                <w:szCs w:val="22"/>
              </w:rPr>
              <w:t>Проведение кадастровых работ</w:t>
            </w:r>
          </w:p>
        </w:tc>
        <w:tc>
          <w:tcPr>
            <w:tcW w:w="1921" w:type="dxa"/>
            <w:shd w:val="clear" w:color="auto" w:fill="auto"/>
          </w:tcPr>
          <w:p w:rsidR="004F4908" w:rsidRPr="00BA36A7" w:rsidRDefault="004F4908" w:rsidP="002A209F">
            <w:pPr>
              <w:rPr>
                <w:sz w:val="22"/>
                <w:szCs w:val="22"/>
              </w:rPr>
            </w:pPr>
            <w:r w:rsidRPr="00BA36A7">
              <w:rPr>
                <w:sz w:val="22"/>
                <w:szCs w:val="22"/>
              </w:rPr>
              <w:t>Количество оформленных объектов муниципальной собственности, единиц</w:t>
            </w:r>
          </w:p>
        </w:tc>
        <w:tc>
          <w:tcPr>
            <w:tcW w:w="1146" w:type="dxa"/>
            <w:shd w:val="clear" w:color="auto" w:fill="auto"/>
            <w:vAlign w:val="center"/>
          </w:tcPr>
          <w:p w:rsidR="004F4908" w:rsidRPr="00BA36A7" w:rsidRDefault="004F4908" w:rsidP="002A209F">
            <w:pPr>
              <w:jc w:val="center"/>
              <w:rPr>
                <w:rFonts w:eastAsia="Calibri"/>
                <w:sz w:val="22"/>
                <w:szCs w:val="22"/>
              </w:rPr>
            </w:pPr>
            <w:r w:rsidRPr="00BA36A7">
              <w:rPr>
                <w:rFonts w:eastAsia="Calibri"/>
                <w:sz w:val="22"/>
                <w:szCs w:val="22"/>
              </w:rPr>
              <w:t>-</w:t>
            </w:r>
          </w:p>
        </w:tc>
        <w:tc>
          <w:tcPr>
            <w:tcW w:w="1060" w:type="dxa"/>
            <w:shd w:val="clear" w:color="auto" w:fill="auto"/>
            <w:vAlign w:val="center"/>
          </w:tcPr>
          <w:p w:rsidR="004F4908" w:rsidRPr="00BA36A7" w:rsidRDefault="004F4908" w:rsidP="002A209F">
            <w:pPr>
              <w:jc w:val="center"/>
              <w:rPr>
                <w:rFonts w:eastAsia="Calibri"/>
                <w:sz w:val="22"/>
                <w:szCs w:val="22"/>
              </w:rPr>
            </w:pPr>
            <w:r w:rsidRPr="00BA36A7">
              <w:rPr>
                <w:rFonts w:eastAsia="Calibri"/>
                <w:sz w:val="22"/>
                <w:szCs w:val="22"/>
              </w:rPr>
              <w:t>2</w:t>
            </w:r>
          </w:p>
        </w:tc>
        <w:tc>
          <w:tcPr>
            <w:tcW w:w="791" w:type="dxa"/>
            <w:shd w:val="clear" w:color="auto" w:fill="auto"/>
            <w:vAlign w:val="center"/>
          </w:tcPr>
          <w:p w:rsidR="004F4908" w:rsidRPr="00BA36A7" w:rsidRDefault="004F4908" w:rsidP="002A209F">
            <w:pPr>
              <w:jc w:val="center"/>
              <w:rPr>
                <w:rFonts w:eastAsia="Calibri"/>
                <w:sz w:val="22"/>
                <w:szCs w:val="22"/>
              </w:rPr>
            </w:pPr>
            <w:r w:rsidRPr="00BA36A7">
              <w:rPr>
                <w:rFonts w:eastAsia="Calibri"/>
                <w:sz w:val="22"/>
                <w:szCs w:val="22"/>
              </w:rPr>
              <w:t>2</w:t>
            </w:r>
          </w:p>
        </w:tc>
        <w:tc>
          <w:tcPr>
            <w:tcW w:w="791" w:type="dxa"/>
            <w:shd w:val="clear" w:color="auto" w:fill="auto"/>
            <w:vAlign w:val="center"/>
          </w:tcPr>
          <w:p w:rsidR="004F4908" w:rsidRPr="00BA36A7" w:rsidRDefault="004F4908" w:rsidP="002A209F">
            <w:pPr>
              <w:jc w:val="center"/>
              <w:rPr>
                <w:rFonts w:eastAsia="Calibri"/>
                <w:sz w:val="22"/>
                <w:szCs w:val="22"/>
              </w:rPr>
            </w:pPr>
            <w:r w:rsidRPr="00BA36A7">
              <w:rPr>
                <w:rFonts w:eastAsia="Calibri"/>
                <w:sz w:val="22"/>
                <w:szCs w:val="22"/>
              </w:rPr>
              <w:t>2</w:t>
            </w:r>
          </w:p>
        </w:tc>
        <w:tc>
          <w:tcPr>
            <w:tcW w:w="791" w:type="dxa"/>
            <w:shd w:val="clear" w:color="auto" w:fill="auto"/>
            <w:vAlign w:val="center"/>
          </w:tcPr>
          <w:p w:rsidR="004F4908" w:rsidRPr="00BA36A7" w:rsidRDefault="004F4908" w:rsidP="002A209F">
            <w:pPr>
              <w:jc w:val="center"/>
              <w:rPr>
                <w:rFonts w:eastAsia="Calibri"/>
                <w:sz w:val="22"/>
                <w:szCs w:val="22"/>
              </w:rPr>
            </w:pPr>
            <w:r w:rsidRPr="00BA36A7">
              <w:rPr>
                <w:rFonts w:eastAsia="Calibri"/>
                <w:sz w:val="22"/>
                <w:szCs w:val="22"/>
              </w:rPr>
              <w:t>2</w:t>
            </w:r>
          </w:p>
        </w:tc>
        <w:tc>
          <w:tcPr>
            <w:tcW w:w="1091" w:type="dxa"/>
            <w:shd w:val="clear" w:color="auto" w:fill="auto"/>
            <w:vAlign w:val="center"/>
          </w:tcPr>
          <w:p w:rsidR="004F4908" w:rsidRPr="00BA36A7" w:rsidRDefault="004F4908" w:rsidP="002A209F">
            <w:pPr>
              <w:jc w:val="center"/>
              <w:rPr>
                <w:rFonts w:eastAsia="Calibri"/>
                <w:sz w:val="22"/>
                <w:szCs w:val="22"/>
              </w:rPr>
            </w:pPr>
            <w:r w:rsidRPr="00BA36A7">
              <w:rPr>
                <w:rFonts w:eastAsia="Calibri"/>
                <w:sz w:val="22"/>
                <w:szCs w:val="22"/>
              </w:rPr>
              <w:t>2</w:t>
            </w:r>
          </w:p>
        </w:tc>
        <w:tc>
          <w:tcPr>
            <w:tcW w:w="1417" w:type="dxa"/>
            <w:shd w:val="clear" w:color="auto" w:fill="auto"/>
            <w:vAlign w:val="center"/>
          </w:tcPr>
          <w:p w:rsidR="004F4908" w:rsidRPr="00BA36A7" w:rsidRDefault="004F4908" w:rsidP="002A209F">
            <w:pPr>
              <w:jc w:val="center"/>
              <w:rPr>
                <w:rFonts w:eastAsia="Calibri"/>
                <w:sz w:val="22"/>
                <w:szCs w:val="22"/>
              </w:rPr>
            </w:pPr>
            <w:r w:rsidRPr="00BA36A7">
              <w:rPr>
                <w:rFonts w:eastAsia="Calibri"/>
                <w:sz w:val="22"/>
                <w:szCs w:val="22"/>
              </w:rPr>
              <w:t>2</w:t>
            </w:r>
          </w:p>
        </w:tc>
        <w:tc>
          <w:tcPr>
            <w:tcW w:w="1482" w:type="dxa"/>
            <w:shd w:val="clear" w:color="auto" w:fill="auto"/>
            <w:vAlign w:val="center"/>
          </w:tcPr>
          <w:p w:rsidR="004F4908" w:rsidRPr="00BA36A7" w:rsidRDefault="004F4908" w:rsidP="002A209F">
            <w:pPr>
              <w:jc w:val="center"/>
              <w:rPr>
                <w:rFonts w:eastAsia="Calibri"/>
                <w:sz w:val="22"/>
                <w:szCs w:val="22"/>
              </w:rPr>
            </w:pPr>
            <w:r w:rsidRPr="00BA36A7">
              <w:rPr>
                <w:rFonts w:eastAsia="Calibri"/>
                <w:sz w:val="22"/>
                <w:szCs w:val="22"/>
              </w:rPr>
              <w:t>2</w:t>
            </w:r>
          </w:p>
        </w:tc>
      </w:tr>
    </w:tbl>
    <w:p w:rsidR="004F4908" w:rsidRPr="00735835" w:rsidRDefault="004F4908" w:rsidP="004F4908">
      <w:pPr>
        <w:spacing w:after="160" w:line="259" w:lineRule="auto"/>
        <w:jc w:val="center"/>
        <w:rPr>
          <w:rFonts w:eastAsia="Calibri"/>
          <w:b/>
          <w:lang w:eastAsia="en-US"/>
        </w:rPr>
      </w:pPr>
      <w:r w:rsidRPr="00735835">
        <w:rPr>
          <w:rFonts w:eastAsia="Calibri"/>
          <w:b/>
          <w:lang w:eastAsia="en-US"/>
        </w:rPr>
        <w:lastRenderedPageBreak/>
        <w:t>Финансовое обеспечение комплекса процессных мероприятий</w:t>
      </w:r>
    </w:p>
    <w:p w:rsidR="004F4908" w:rsidRPr="00BA36A7" w:rsidRDefault="004F4908" w:rsidP="004F4908">
      <w:pP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0"/>
        <w:gridCol w:w="1559"/>
        <w:gridCol w:w="1276"/>
        <w:gridCol w:w="1193"/>
        <w:gridCol w:w="1096"/>
        <w:gridCol w:w="1576"/>
        <w:gridCol w:w="1490"/>
        <w:gridCol w:w="1572"/>
      </w:tblGrid>
      <w:tr w:rsidR="004F4908" w:rsidRPr="00176D6C" w:rsidTr="002A209F">
        <w:trPr>
          <w:cantSplit/>
          <w:jc w:val="center"/>
        </w:trPr>
        <w:tc>
          <w:tcPr>
            <w:tcW w:w="4550" w:type="dxa"/>
            <w:vMerge w:val="restart"/>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Наименование мероприятия/источник финансового обеспечения</w:t>
            </w:r>
          </w:p>
        </w:tc>
        <w:tc>
          <w:tcPr>
            <w:tcW w:w="1559" w:type="dxa"/>
            <w:vMerge w:val="restart"/>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ГРБС</w:t>
            </w:r>
          </w:p>
        </w:tc>
        <w:tc>
          <w:tcPr>
            <w:tcW w:w="8203" w:type="dxa"/>
            <w:gridSpan w:val="6"/>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Объем финансового обеспечения (тыс. рублей)</w:t>
            </w:r>
          </w:p>
        </w:tc>
      </w:tr>
      <w:tr w:rsidR="004F4908" w:rsidRPr="00176D6C" w:rsidTr="002A209F">
        <w:trPr>
          <w:cantSplit/>
          <w:jc w:val="center"/>
        </w:trPr>
        <w:tc>
          <w:tcPr>
            <w:tcW w:w="4550" w:type="dxa"/>
            <w:vMerge/>
            <w:shd w:val="clear" w:color="auto" w:fill="auto"/>
            <w:vAlign w:val="center"/>
          </w:tcPr>
          <w:p w:rsidR="004F4908" w:rsidRPr="00176D6C" w:rsidRDefault="004F4908" w:rsidP="002A209F">
            <w:pPr>
              <w:jc w:val="center"/>
              <w:rPr>
                <w:rFonts w:eastAsia="Calibri"/>
                <w:lang w:eastAsia="en-US"/>
              </w:rPr>
            </w:pPr>
          </w:p>
        </w:tc>
        <w:tc>
          <w:tcPr>
            <w:tcW w:w="1559" w:type="dxa"/>
            <w:vMerge/>
            <w:shd w:val="clear" w:color="auto" w:fill="auto"/>
            <w:vAlign w:val="center"/>
          </w:tcPr>
          <w:p w:rsidR="004F4908" w:rsidRPr="00176D6C" w:rsidRDefault="004F4908" w:rsidP="002A209F">
            <w:pPr>
              <w:jc w:val="center"/>
              <w:rPr>
                <w:rFonts w:eastAsia="Calibri"/>
                <w:lang w:eastAsia="en-US"/>
              </w:rPr>
            </w:pPr>
          </w:p>
        </w:tc>
        <w:tc>
          <w:tcPr>
            <w:tcW w:w="1276"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2024 год</w:t>
            </w:r>
          </w:p>
        </w:tc>
        <w:tc>
          <w:tcPr>
            <w:tcW w:w="1193"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2025 год</w:t>
            </w:r>
          </w:p>
        </w:tc>
        <w:tc>
          <w:tcPr>
            <w:tcW w:w="1096"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2026 год</w:t>
            </w:r>
          </w:p>
        </w:tc>
        <w:tc>
          <w:tcPr>
            <w:tcW w:w="1576"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Прогнозный период 2027 год</w:t>
            </w:r>
          </w:p>
        </w:tc>
        <w:tc>
          <w:tcPr>
            <w:tcW w:w="1490"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Прогнозный период 2028 год</w:t>
            </w:r>
          </w:p>
        </w:tc>
        <w:tc>
          <w:tcPr>
            <w:tcW w:w="1572"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Прогнозный период 2029 год</w:t>
            </w:r>
          </w:p>
        </w:tc>
      </w:tr>
      <w:tr w:rsidR="004F4908" w:rsidRPr="00176D6C" w:rsidTr="002A209F">
        <w:trPr>
          <w:cantSplit/>
          <w:jc w:val="center"/>
        </w:trPr>
        <w:tc>
          <w:tcPr>
            <w:tcW w:w="4550" w:type="dxa"/>
            <w:shd w:val="clear" w:color="auto" w:fill="auto"/>
            <w:vAlign w:val="center"/>
          </w:tcPr>
          <w:p w:rsidR="004F4908" w:rsidRPr="00176D6C" w:rsidRDefault="004F4908" w:rsidP="002A209F">
            <w:pPr>
              <w:rPr>
                <w:rFonts w:eastAsia="Calibri"/>
                <w:lang w:eastAsia="en-US"/>
              </w:rPr>
            </w:pPr>
            <w:r w:rsidRPr="00176D6C">
              <w:rPr>
                <w:rFonts w:eastAsia="Calibri"/>
                <w:lang w:eastAsia="en-US"/>
              </w:rPr>
              <w:t xml:space="preserve">Комплекс процессных мероприятий </w:t>
            </w:r>
          </w:p>
          <w:p w:rsidR="004F4908" w:rsidRPr="00176D6C" w:rsidRDefault="004F4908" w:rsidP="002A209F">
            <w:pPr>
              <w:rPr>
                <w:rFonts w:eastAsia="Calibri"/>
                <w:lang w:eastAsia="en-US"/>
              </w:rPr>
            </w:pPr>
            <w:r w:rsidRPr="00176D6C">
              <w:rPr>
                <w:rFonts w:eastAsia="Calibri"/>
                <w:lang w:eastAsia="en-US"/>
              </w:rPr>
              <w:t xml:space="preserve">«Обеспечение полноты учета, сохранности использования муниципального имущества» </w:t>
            </w:r>
          </w:p>
        </w:tc>
        <w:tc>
          <w:tcPr>
            <w:tcW w:w="1559" w:type="dxa"/>
            <w:vMerge w:val="restart"/>
            <w:shd w:val="clear" w:color="auto" w:fill="auto"/>
            <w:vAlign w:val="center"/>
          </w:tcPr>
          <w:p w:rsidR="004F4908" w:rsidRPr="00176D6C" w:rsidRDefault="004F4908" w:rsidP="002A209F">
            <w:pPr>
              <w:jc w:val="center"/>
              <w:rPr>
                <w:rFonts w:eastAsia="Calibri"/>
                <w:b/>
                <w:lang w:eastAsia="en-US"/>
              </w:rPr>
            </w:pPr>
            <w:r w:rsidRPr="00176D6C">
              <w:rPr>
                <w:rFonts w:eastAsia="Calibri"/>
                <w:lang w:eastAsia="en-US"/>
              </w:rPr>
              <w:t>МКУ «Отдел по управлению муниципальным имуществом Администрации Молчановского района Томской области»</w:t>
            </w:r>
          </w:p>
        </w:tc>
        <w:tc>
          <w:tcPr>
            <w:tcW w:w="1276" w:type="dxa"/>
            <w:shd w:val="clear" w:color="auto" w:fill="auto"/>
            <w:vAlign w:val="center"/>
          </w:tcPr>
          <w:p w:rsidR="004F4908" w:rsidRPr="00176D6C" w:rsidRDefault="004F4908" w:rsidP="002A209F">
            <w:pPr>
              <w:jc w:val="center"/>
              <w:rPr>
                <w:rFonts w:eastAsia="Calibri"/>
                <w:lang w:eastAsia="en-US"/>
              </w:rPr>
            </w:pPr>
            <w:r>
              <w:rPr>
                <w:rFonts w:eastAsia="Calibri"/>
                <w:lang w:eastAsia="en-US"/>
              </w:rPr>
              <w:t>3 310,8</w:t>
            </w:r>
          </w:p>
        </w:tc>
        <w:tc>
          <w:tcPr>
            <w:tcW w:w="1193" w:type="dxa"/>
            <w:shd w:val="clear" w:color="auto" w:fill="auto"/>
            <w:vAlign w:val="center"/>
          </w:tcPr>
          <w:p w:rsidR="004F4908" w:rsidRPr="00176D6C" w:rsidRDefault="004F4908" w:rsidP="002A209F">
            <w:pPr>
              <w:jc w:val="center"/>
              <w:rPr>
                <w:rFonts w:eastAsia="Calibri"/>
                <w:lang w:eastAsia="en-US"/>
              </w:rPr>
            </w:pPr>
            <w:r>
              <w:rPr>
                <w:rFonts w:eastAsia="Calibri"/>
                <w:lang w:eastAsia="en-US"/>
              </w:rPr>
              <w:t>2 950,0</w:t>
            </w:r>
          </w:p>
        </w:tc>
        <w:tc>
          <w:tcPr>
            <w:tcW w:w="1096" w:type="dxa"/>
            <w:shd w:val="clear" w:color="auto" w:fill="auto"/>
            <w:vAlign w:val="center"/>
          </w:tcPr>
          <w:p w:rsidR="004F4908" w:rsidRPr="00176D6C" w:rsidRDefault="004F4908" w:rsidP="002A209F">
            <w:pPr>
              <w:jc w:val="center"/>
              <w:rPr>
                <w:rFonts w:eastAsia="Calibri"/>
                <w:lang w:eastAsia="en-US"/>
              </w:rPr>
            </w:pPr>
            <w:r>
              <w:rPr>
                <w:rFonts w:eastAsia="Calibri"/>
                <w:lang w:eastAsia="en-US"/>
              </w:rPr>
              <w:t>2 200,0</w:t>
            </w:r>
          </w:p>
        </w:tc>
        <w:tc>
          <w:tcPr>
            <w:tcW w:w="1576" w:type="dxa"/>
            <w:shd w:val="clear" w:color="auto" w:fill="auto"/>
            <w:vAlign w:val="center"/>
          </w:tcPr>
          <w:p w:rsidR="004F4908" w:rsidRPr="00176D6C" w:rsidRDefault="004F4908" w:rsidP="002A209F">
            <w:pPr>
              <w:jc w:val="center"/>
              <w:rPr>
                <w:rFonts w:eastAsia="Calibri"/>
                <w:lang w:eastAsia="en-US"/>
              </w:rPr>
            </w:pPr>
            <w:r>
              <w:rPr>
                <w:rFonts w:eastAsia="Calibri"/>
                <w:lang w:eastAsia="en-US"/>
              </w:rPr>
              <w:t>2 200,0</w:t>
            </w:r>
          </w:p>
        </w:tc>
        <w:tc>
          <w:tcPr>
            <w:tcW w:w="1490" w:type="dxa"/>
            <w:shd w:val="clear" w:color="auto" w:fill="auto"/>
            <w:vAlign w:val="center"/>
          </w:tcPr>
          <w:p w:rsidR="004F4908" w:rsidRPr="00176D6C" w:rsidRDefault="004F4908" w:rsidP="002A209F">
            <w:pPr>
              <w:jc w:val="center"/>
              <w:rPr>
                <w:rFonts w:eastAsia="Calibri"/>
                <w:lang w:eastAsia="en-US"/>
              </w:rPr>
            </w:pPr>
            <w:r>
              <w:rPr>
                <w:rFonts w:eastAsia="Calibri"/>
                <w:lang w:eastAsia="en-US"/>
              </w:rPr>
              <w:t>2 200,0</w:t>
            </w:r>
          </w:p>
        </w:tc>
        <w:tc>
          <w:tcPr>
            <w:tcW w:w="1572" w:type="dxa"/>
            <w:shd w:val="clear" w:color="auto" w:fill="auto"/>
            <w:vAlign w:val="center"/>
          </w:tcPr>
          <w:p w:rsidR="004F4908" w:rsidRPr="00176D6C" w:rsidRDefault="004F4908" w:rsidP="002A209F">
            <w:pPr>
              <w:jc w:val="center"/>
              <w:rPr>
                <w:rFonts w:eastAsia="Calibri"/>
                <w:lang w:eastAsia="en-US"/>
              </w:rPr>
            </w:pPr>
            <w:r>
              <w:rPr>
                <w:rFonts w:eastAsia="Calibri"/>
                <w:lang w:eastAsia="en-US"/>
              </w:rPr>
              <w:t>2 200,0</w:t>
            </w:r>
          </w:p>
        </w:tc>
      </w:tr>
      <w:tr w:rsidR="004F4908" w:rsidRPr="00176D6C" w:rsidTr="002A209F">
        <w:trPr>
          <w:cantSplit/>
          <w:jc w:val="center"/>
        </w:trPr>
        <w:tc>
          <w:tcPr>
            <w:tcW w:w="4550" w:type="dxa"/>
            <w:shd w:val="clear" w:color="auto" w:fill="auto"/>
            <w:vAlign w:val="center"/>
          </w:tcPr>
          <w:p w:rsidR="004F4908" w:rsidRPr="00176D6C" w:rsidRDefault="004F4908" w:rsidP="002A209F">
            <w:pPr>
              <w:rPr>
                <w:rFonts w:eastAsia="Calibri"/>
                <w:lang w:eastAsia="en-US"/>
              </w:rPr>
            </w:pPr>
            <w:r w:rsidRPr="00176D6C">
              <w:rPr>
                <w:rFonts w:eastAsia="Calibri"/>
                <w:lang w:eastAsia="en-US"/>
              </w:rPr>
              <w:t xml:space="preserve">федеральный бюджет (по согласованию) (прогноз), в </w:t>
            </w:r>
            <w:proofErr w:type="spellStart"/>
            <w:r w:rsidRPr="00176D6C">
              <w:rPr>
                <w:rFonts w:eastAsia="Calibri"/>
                <w:lang w:eastAsia="en-US"/>
              </w:rPr>
              <w:t>т.ч</w:t>
            </w:r>
            <w:proofErr w:type="spellEnd"/>
            <w:r w:rsidRPr="00176D6C">
              <w:rPr>
                <w:rFonts w:eastAsia="Calibri"/>
                <w:lang w:eastAsia="en-US"/>
              </w:rPr>
              <w:t>.</w:t>
            </w:r>
          </w:p>
        </w:tc>
        <w:tc>
          <w:tcPr>
            <w:tcW w:w="1559" w:type="dxa"/>
            <w:vMerge/>
            <w:shd w:val="clear" w:color="auto" w:fill="auto"/>
          </w:tcPr>
          <w:p w:rsidR="004F4908" w:rsidRPr="00176D6C" w:rsidRDefault="004F4908" w:rsidP="002A209F">
            <w:pPr>
              <w:jc w:val="center"/>
              <w:rPr>
                <w:rFonts w:eastAsia="Calibri"/>
              </w:rPr>
            </w:pPr>
          </w:p>
        </w:tc>
        <w:tc>
          <w:tcPr>
            <w:tcW w:w="1276"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c>
          <w:tcPr>
            <w:tcW w:w="1193"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c>
          <w:tcPr>
            <w:tcW w:w="1096"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c>
          <w:tcPr>
            <w:tcW w:w="1576"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c>
          <w:tcPr>
            <w:tcW w:w="1490"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c>
          <w:tcPr>
            <w:tcW w:w="1572"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r>
      <w:tr w:rsidR="004F4908" w:rsidRPr="00176D6C" w:rsidTr="002A209F">
        <w:trPr>
          <w:cantSplit/>
          <w:jc w:val="center"/>
        </w:trPr>
        <w:tc>
          <w:tcPr>
            <w:tcW w:w="4550" w:type="dxa"/>
            <w:shd w:val="clear" w:color="auto" w:fill="auto"/>
            <w:vAlign w:val="center"/>
          </w:tcPr>
          <w:p w:rsidR="004F4908" w:rsidRPr="00176D6C" w:rsidRDefault="004F4908" w:rsidP="002A209F">
            <w:pPr>
              <w:rPr>
                <w:rFonts w:eastAsia="Calibri"/>
                <w:lang w:eastAsia="en-US"/>
              </w:rPr>
            </w:pPr>
            <w:r w:rsidRPr="00176D6C">
              <w:rPr>
                <w:rFonts w:eastAsia="Calibri"/>
                <w:lang w:eastAsia="en-US"/>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559" w:type="dxa"/>
            <w:vMerge/>
            <w:shd w:val="clear" w:color="auto" w:fill="auto"/>
          </w:tcPr>
          <w:p w:rsidR="004F4908" w:rsidRPr="00176D6C" w:rsidRDefault="004F4908" w:rsidP="002A209F">
            <w:pPr>
              <w:jc w:val="center"/>
              <w:rPr>
                <w:rFonts w:eastAsia="Calibri"/>
              </w:rPr>
            </w:pPr>
          </w:p>
        </w:tc>
        <w:tc>
          <w:tcPr>
            <w:tcW w:w="1276"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c>
          <w:tcPr>
            <w:tcW w:w="1193"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c>
          <w:tcPr>
            <w:tcW w:w="1096"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c>
          <w:tcPr>
            <w:tcW w:w="1576"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c>
          <w:tcPr>
            <w:tcW w:w="1490"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c>
          <w:tcPr>
            <w:tcW w:w="1572"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r>
      <w:tr w:rsidR="004F4908" w:rsidRPr="00176D6C" w:rsidTr="002A209F">
        <w:trPr>
          <w:cantSplit/>
          <w:jc w:val="center"/>
        </w:trPr>
        <w:tc>
          <w:tcPr>
            <w:tcW w:w="4550" w:type="dxa"/>
            <w:shd w:val="clear" w:color="auto" w:fill="auto"/>
            <w:vAlign w:val="center"/>
          </w:tcPr>
          <w:p w:rsidR="004F4908" w:rsidRPr="00176D6C" w:rsidRDefault="004F4908" w:rsidP="002A209F">
            <w:pPr>
              <w:rPr>
                <w:rFonts w:eastAsia="Calibri"/>
                <w:lang w:eastAsia="en-US"/>
              </w:rPr>
            </w:pPr>
            <w:r w:rsidRPr="00176D6C">
              <w:rPr>
                <w:rFonts w:eastAsia="Calibri"/>
                <w:lang w:eastAsia="en-US"/>
              </w:rPr>
              <w:t>областной бюджет по согласованию (прогноз)</w:t>
            </w:r>
          </w:p>
        </w:tc>
        <w:tc>
          <w:tcPr>
            <w:tcW w:w="1559" w:type="dxa"/>
            <w:vMerge/>
            <w:shd w:val="clear" w:color="auto" w:fill="auto"/>
          </w:tcPr>
          <w:p w:rsidR="004F4908" w:rsidRPr="00176D6C" w:rsidRDefault="004F4908" w:rsidP="002A209F">
            <w:pPr>
              <w:jc w:val="center"/>
              <w:rPr>
                <w:rFonts w:eastAsia="Calibri"/>
              </w:rPr>
            </w:pPr>
          </w:p>
        </w:tc>
        <w:tc>
          <w:tcPr>
            <w:tcW w:w="1276"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c>
          <w:tcPr>
            <w:tcW w:w="1193"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c>
          <w:tcPr>
            <w:tcW w:w="1096"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c>
          <w:tcPr>
            <w:tcW w:w="1576"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c>
          <w:tcPr>
            <w:tcW w:w="1490"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c>
          <w:tcPr>
            <w:tcW w:w="1572"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r>
      <w:tr w:rsidR="004F4908" w:rsidRPr="00176D6C" w:rsidTr="002A209F">
        <w:trPr>
          <w:cantSplit/>
          <w:jc w:val="center"/>
        </w:trPr>
        <w:tc>
          <w:tcPr>
            <w:tcW w:w="4550" w:type="dxa"/>
            <w:shd w:val="clear" w:color="auto" w:fill="auto"/>
            <w:vAlign w:val="center"/>
          </w:tcPr>
          <w:p w:rsidR="004F4908" w:rsidRPr="00176D6C" w:rsidRDefault="004F4908" w:rsidP="002A209F">
            <w:pPr>
              <w:rPr>
                <w:rFonts w:eastAsia="Calibri"/>
                <w:lang w:eastAsia="en-US"/>
              </w:rPr>
            </w:pPr>
            <w:r w:rsidRPr="00176D6C">
              <w:rPr>
                <w:rFonts w:eastAsia="Calibri"/>
                <w:lang w:eastAsia="en-US"/>
              </w:rPr>
              <w:t>местный бюджет</w:t>
            </w:r>
          </w:p>
        </w:tc>
        <w:tc>
          <w:tcPr>
            <w:tcW w:w="1559" w:type="dxa"/>
            <w:vMerge/>
            <w:shd w:val="clear" w:color="auto" w:fill="auto"/>
          </w:tcPr>
          <w:p w:rsidR="004F4908" w:rsidRPr="00176D6C" w:rsidRDefault="004F4908" w:rsidP="002A209F">
            <w:pPr>
              <w:jc w:val="center"/>
              <w:rPr>
                <w:rFonts w:eastAsia="Calibri"/>
              </w:rPr>
            </w:pPr>
          </w:p>
        </w:tc>
        <w:tc>
          <w:tcPr>
            <w:tcW w:w="1276" w:type="dxa"/>
            <w:shd w:val="clear" w:color="auto" w:fill="auto"/>
            <w:vAlign w:val="center"/>
          </w:tcPr>
          <w:p w:rsidR="004F4908" w:rsidRPr="00176D6C" w:rsidRDefault="004F4908" w:rsidP="002A209F">
            <w:pPr>
              <w:jc w:val="center"/>
              <w:rPr>
                <w:rFonts w:eastAsia="Calibri"/>
                <w:lang w:eastAsia="en-US"/>
              </w:rPr>
            </w:pPr>
            <w:r>
              <w:rPr>
                <w:rFonts w:eastAsia="Calibri"/>
                <w:lang w:eastAsia="en-US"/>
              </w:rPr>
              <w:t>3 310,8</w:t>
            </w:r>
          </w:p>
        </w:tc>
        <w:tc>
          <w:tcPr>
            <w:tcW w:w="1193" w:type="dxa"/>
            <w:shd w:val="clear" w:color="auto" w:fill="auto"/>
            <w:vAlign w:val="center"/>
          </w:tcPr>
          <w:p w:rsidR="004F4908" w:rsidRPr="00176D6C" w:rsidRDefault="004F4908" w:rsidP="002A209F">
            <w:pPr>
              <w:jc w:val="center"/>
              <w:rPr>
                <w:rFonts w:eastAsia="Calibri"/>
                <w:lang w:eastAsia="en-US"/>
              </w:rPr>
            </w:pPr>
            <w:r>
              <w:rPr>
                <w:rFonts w:eastAsia="Calibri"/>
                <w:lang w:eastAsia="en-US"/>
              </w:rPr>
              <w:t>2 950,0</w:t>
            </w:r>
          </w:p>
        </w:tc>
        <w:tc>
          <w:tcPr>
            <w:tcW w:w="1096" w:type="dxa"/>
            <w:shd w:val="clear" w:color="auto" w:fill="auto"/>
            <w:vAlign w:val="center"/>
          </w:tcPr>
          <w:p w:rsidR="004F4908" w:rsidRPr="00176D6C" w:rsidRDefault="004F4908" w:rsidP="002A209F">
            <w:pPr>
              <w:jc w:val="center"/>
              <w:rPr>
                <w:rFonts w:eastAsia="Calibri"/>
                <w:lang w:eastAsia="en-US"/>
              </w:rPr>
            </w:pPr>
            <w:r>
              <w:rPr>
                <w:rFonts w:eastAsia="Calibri"/>
                <w:lang w:eastAsia="en-US"/>
              </w:rPr>
              <w:t>2 200,0</w:t>
            </w:r>
          </w:p>
        </w:tc>
        <w:tc>
          <w:tcPr>
            <w:tcW w:w="1576" w:type="dxa"/>
            <w:shd w:val="clear" w:color="auto" w:fill="auto"/>
            <w:vAlign w:val="center"/>
          </w:tcPr>
          <w:p w:rsidR="004F4908" w:rsidRPr="00176D6C" w:rsidRDefault="004F4908" w:rsidP="002A209F">
            <w:pPr>
              <w:jc w:val="center"/>
              <w:rPr>
                <w:rFonts w:eastAsia="Calibri"/>
                <w:lang w:eastAsia="en-US"/>
              </w:rPr>
            </w:pPr>
            <w:r>
              <w:rPr>
                <w:rFonts w:eastAsia="Calibri"/>
                <w:lang w:eastAsia="en-US"/>
              </w:rPr>
              <w:t>2 200,0</w:t>
            </w:r>
          </w:p>
        </w:tc>
        <w:tc>
          <w:tcPr>
            <w:tcW w:w="1490" w:type="dxa"/>
            <w:shd w:val="clear" w:color="auto" w:fill="auto"/>
            <w:vAlign w:val="center"/>
          </w:tcPr>
          <w:p w:rsidR="004F4908" w:rsidRPr="00176D6C" w:rsidRDefault="004F4908" w:rsidP="002A209F">
            <w:pPr>
              <w:jc w:val="center"/>
              <w:rPr>
                <w:rFonts w:eastAsia="Calibri"/>
                <w:lang w:eastAsia="en-US"/>
              </w:rPr>
            </w:pPr>
            <w:r>
              <w:rPr>
                <w:rFonts w:eastAsia="Calibri"/>
                <w:lang w:eastAsia="en-US"/>
              </w:rPr>
              <w:t>2 200,0</w:t>
            </w:r>
          </w:p>
        </w:tc>
        <w:tc>
          <w:tcPr>
            <w:tcW w:w="1572" w:type="dxa"/>
            <w:shd w:val="clear" w:color="auto" w:fill="auto"/>
            <w:vAlign w:val="center"/>
          </w:tcPr>
          <w:p w:rsidR="004F4908" w:rsidRPr="00176D6C" w:rsidRDefault="004F4908" w:rsidP="002A209F">
            <w:pPr>
              <w:jc w:val="center"/>
              <w:rPr>
                <w:rFonts w:eastAsia="Calibri"/>
                <w:lang w:eastAsia="en-US"/>
              </w:rPr>
            </w:pPr>
            <w:r>
              <w:rPr>
                <w:rFonts w:eastAsia="Calibri"/>
                <w:lang w:eastAsia="en-US"/>
              </w:rPr>
              <w:t>2 200,0</w:t>
            </w:r>
          </w:p>
        </w:tc>
      </w:tr>
      <w:tr w:rsidR="004F4908" w:rsidRPr="00176D6C" w:rsidTr="002A209F">
        <w:trPr>
          <w:cantSplit/>
          <w:jc w:val="center"/>
        </w:trPr>
        <w:tc>
          <w:tcPr>
            <w:tcW w:w="4550" w:type="dxa"/>
            <w:shd w:val="clear" w:color="auto" w:fill="auto"/>
            <w:vAlign w:val="center"/>
          </w:tcPr>
          <w:p w:rsidR="004F4908" w:rsidRPr="00176D6C" w:rsidRDefault="004F4908" w:rsidP="002A209F">
            <w:pPr>
              <w:rPr>
                <w:rFonts w:eastAsia="Calibri"/>
                <w:lang w:eastAsia="en-US"/>
              </w:rPr>
            </w:pPr>
            <w:r w:rsidRPr="00176D6C">
              <w:rPr>
                <w:rFonts w:eastAsia="Calibri"/>
                <w:lang w:eastAsia="en-US"/>
              </w:rPr>
              <w:t>бюджеты сельских поселений (по согласованию) (прогноз)</w:t>
            </w:r>
          </w:p>
        </w:tc>
        <w:tc>
          <w:tcPr>
            <w:tcW w:w="1559" w:type="dxa"/>
            <w:vMerge/>
            <w:shd w:val="clear" w:color="auto" w:fill="auto"/>
          </w:tcPr>
          <w:p w:rsidR="004F4908" w:rsidRPr="00176D6C" w:rsidRDefault="004F4908" w:rsidP="002A209F">
            <w:pPr>
              <w:jc w:val="center"/>
              <w:rPr>
                <w:rFonts w:eastAsia="Calibri"/>
              </w:rPr>
            </w:pPr>
          </w:p>
        </w:tc>
        <w:tc>
          <w:tcPr>
            <w:tcW w:w="1276"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c>
          <w:tcPr>
            <w:tcW w:w="1193"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c>
          <w:tcPr>
            <w:tcW w:w="1096"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c>
          <w:tcPr>
            <w:tcW w:w="1576"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c>
          <w:tcPr>
            <w:tcW w:w="1490"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c>
          <w:tcPr>
            <w:tcW w:w="1572"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r>
      <w:tr w:rsidR="004F4908" w:rsidRPr="00176D6C" w:rsidTr="002A209F">
        <w:trPr>
          <w:cantSplit/>
          <w:jc w:val="center"/>
        </w:trPr>
        <w:tc>
          <w:tcPr>
            <w:tcW w:w="4550" w:type="dxa"/>
            <w:shd w:val="clear" w:color="auto" w:fill="auto"/>
            <w:vAlign w:val="center"/>
          </w:tcPr>
          <w:p w:rsidR="004F4908" w:rsidRPr="00176D6C" w:rsidRDefault="004F4908" w:rsidP="002A209F">
            <w:pPr>
              <w:rPr>
                <w:rFonts w:eastAsia="Calibri"/>
                <w:lang w:eastAsia="en-US"/>
              </w:rPr>
            </w:pPr>
            <w:r w:rsidRPr="00176D6C">
              <w:rPr>
                <w:rFonts w:eastAsia="Calibri"/>
                <w:lang w:eastAsia="en-US"/>
              </w:rPr>
              <w:t>внебюджетные источники (по согласованию) (прогноз)</w:t>
            </w:r>
          </w:p>
        </w:tc>
        <w:tc>
          <w:tcPr>
            <w:tcW w:w="1559" w:type="dxa"/>
            <w:vMerge/>
            <w:shd w:val="clear" w:color="auto" w:fill="auto"/>
          </w:tcPr>
          <w:p w:rsidR="004F4908" w:rsidRPr="00176D6C" w:rsidRDefault="004F4908" w:rsidP="002A209F">
            <w:pPr>
              <w:jc w:val="center"/>
              <w:rPr>
                <w:rFonts w:eastAsia="Calibri"/>
              </w:rPr>
            </w:pPr>
          </w:p>
        </w:tc>
        <w:tc>
          <w:tcPr>
            <w:tcW w:w="1276"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c>
          <w:tcPr>
            <w:tcW w:w="1193"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c>
          <w:tcPr>
            <w:tcW w:w="1096"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c>
          <w:tcPr>
            <w:tcW w:w="1576"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c>
          <w:tcPr>
            <w:tcW w:w="1490"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c>
          <w:tcPr>
            <w:tcW w:w="1572"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r>
      <w:tr w:rsidR="004F4908" w:rsidRPr="00176D6C" w:rsidTr="002A209F">
        <w:trPr>
          <w:cantSplit/>
          <w:jc w:val="center"/>
        </w:trPr>
        <w:tc>
          <w:tcPr>
            <w:tcW w:w="4550" w:type="dxa"/>
            <w:shd w:val="clear" w:color="auto" w:fill="auto"/>
            <w:vAlign w:val="center"/>
          </w:tcPr>
          <w:p w:rsidR="004F4908" w:rsidRPr="00176D6C" w:rsidRDefault="004F4908" w:rsidP="002A209F">
            <w:pPr>
              <w:rPr>
                <w:rFonts w:eastAsia="Calibri"/>
                <w:lang w:eastAsia="en-US"/>
              </w:rPr>
            </w:pPr>
            <w:r w:rsidRPr="00176D6C">
              <w:rPr>
                <w:rFonts w:eastAsia="Calibri"/>
                <w:lang w:eastAsia="en-US"/>
              </w:rPr>
              <w:t>Мероприятие. Проведение ремонтных работ на объектах муниципальной собственности МО «</w:t>
            </w:r>
            <w:r w:rsidRPr="00176D6C">
              <w:rPr>
                <w:rFonts w:eastAsia="Calibri"/>
                <w:color w:val="000000"/>
                <w:lang w:eastAsia="en-US"/>
              </w:rPr>
              <w:t>Молчановский район</w:t>
            </w:r>
            <w:r>
              <w:rPr>
                <w:rFonts w:eastAsia="Calibri"/>
                <w:color w:val="000000"/>
                <w:lang w:eastAsia="en-US"/>
              </w:rPr>
              <w:t>»</w:t>
            </w:r>
          </w:p>
        </w:tc>
        <w:tc>
          <w:tcPr>
            <w:tcW w:w="1559" w:type="dxa"/>
            <w:vMerge/>
            <w:shd w:val="clear" w:color="auto" w:fill="auto"/>
          </w:tcPr>
          <w:p w:rsidR="004F4908" w:rsidRPr="00176D6C" w:rsidRDefault="004F4908" w:rsidP="002A209F">
            <w:pPr>
              <w:jc w:val="center"/>
              <w:rPr>
                <w:rFonts w:eastAsia="Calibri"/>
              </w:rPr>
            </w:pPr>
          </w:p>
        </w:tc>
        <w:tc>
          <w:tcPr>
            <w:tcW w:w="1276"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976,9</w:t>
            </w:r>
          </w:p>
        </w:tc>
        <w:tc>
          <w:tcPr>
            <w:tcW w:w="1193"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500,0</w:t>
            </w:r>
          </w:p>
        </w:tc>
        <w:tc>
          <w:tcPr>
            <w:tcW w:w="1096"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500,0</w:t>
            </w:r>
          </w:p>
        </w:tc>
        <w:tc>
          <w:tcPr>
            <w:tcW w:w="1576"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500,0</w:t>
            </w:r>
          </w:p>
        </w:tc>
        <w:tc>
          <w:tcPr>
            <w:tcW w:w="1490"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500,0</w:t>
            </w:r>
          </w:p>
        </w:tc>
        <w:tc>
          <w:tcPr>
            <w:tcW w:w="1572"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500,0</w:t>
            </w:r>
          </w:p>
        </w:tc>
      </w:tr>
      <w:tr w:rsidR="004F4908" w:rsidRPr="00176D6C" w:rsidTr="002A209F">
        <w:trPr>
          <w:cantSplit/>
          <w:jc w:val="center"/>
        </w:trPr>
        <w:tc>
          <w:tcPr>
            <w:tcW w:w="4550" w:type="dxa"/>
            <w:shd w:val="clear" w:color="auto" w:fill="auto"/>
            <w:vAlign w:val="center"/>
          </w:tcPr>
          <w:p w:rsidR="004F4908" w:rsidRPr="00176D6C" w:rsidRDefault="004F4908" w:rsidP="002A209F">
            <w:pPr>
              <w:rPr>
                <w:rFonts w:eastAsia="Calibri"/>
              </w:rPr>
            </w:pPr>
            <w:r w:rsidRPr="00176D6C">
              <w:rPr>
                <w:rFonts w:eastAsia="Calibri"/>
              </w:rPr>
              <w:t xml:space="preserve">федеральный бюджет (по согласованию) (прогноз), в </w:t>
            </w:r>
            <w:proofErr w:type="spellStart"/>
            <w:r w:rsidRPr="00176D6C">
              <w:rPr>
                <w:rFonts w:eastAsia="Calibri"/>
              </w:rPr>
              <w:t>т.ч</w:t>
            </w:r>
            <w:proofErr w:type="spellEnd"/>
            <w:r w:rsidRPr="00176D6C">
              <w:rPr>
                <w:rFonts w:eastAsia="Calibri"/>
              </w:rPr>
              <w:t>.</w:t>
            </w:r>
          </w:p>
        </w:tc>
        <w:tc>
          <w:tcPr>
            <w:tcW w:w="1559" w:type="dxa"/>
            <w:vMerge/>
            <w:shd w:val="clear" w:color="auto" w:fill="auto"/>
          </w:tcPr>
          <w:p w:rsidR="004F4908" w:rsidRPr="00176D6C" w:rsidRDefault="004F4908" w:rsidP="002A209F">
            <w:pPr>
              <w:jc w:val="center"/>
              <w:rPr>
                <w:rFonts w:eastAsia="Calibri"/>
              </w:rPr>
            </w:pPr>
          </w:p>
        </w:tc>
        <w:tc>
          <w:tcPr>
            <w:tcW w:w="1276"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193"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096"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576"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490"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572" w:type="dxa"/>
            <w:shd w:val="clear" w:color="auto" w:fill="auto"/>
            <w:vAlign w:val="center"/>
          </w:tcPr>
          <w:p w:rsidR="004F4908" w:rsidRPr="00176D6C" w:rsidRDefault="004F4908" w:rsidP="002A209F">
            <w:pPr>
              <w:jc w:val="center"/>
              <w:rPr>
                <w:rFonts w:eastAsia="Calibri"/>
              </w:rPr>
            </w:pPr>
            <w:r w:rsidRPr="00176D6C">
              <w:rPr>
                <w:rFonts w:eastAsia="Calibri"/>
              </w:rPr>
              <w:t>0,0</w:t>
            </w:r>
          </w:p>
        </w:tc>
      </w:tr>
    </w:tbl>
    <w:p w:rsidR="004F4908" w:rsidRDefault="004F4908" w:rsidP="004F490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0"/>
        <w:gridCol w:w="1559"/>
        <w:gridCol w:w="1276"/>
        <w:gridCol w:w="1193"/>
        <w:gridCol w:w="1096"/>
        <w:gridCol w:w="1576"/>
        <w:gridCol w:w="1490"/>
        <w:gridCol w:w="1572"/>
      </w:tblGrid>
      <w:tr w:rsidR="004F4908" w:rsidRPr="00176D6C" w:rsidTr="002A209F">
        <w:trPr>
          <w:cantSplit/>
          <w:jc w:val="center"/>
        </w:trPr>
        <w:tc>
          <w:tcPr>
            <w:tcW w:w="4550" w:type="dxa"/>
            <w:shd w:val="clear" w:color="auto" w:fill="auto"/>
            <w:vAlign w:val="center"/>
          </w:tcPr>
          <w:p w:rsidR="004F4908" w:rsidRPr="00176D6C" w:rsidRDefault="004F4908" w:rsidP="002A209F">
            <w:pPr>
              <w:rPr>
                <w:rFonts w:eastAsia="Calibri"/>
              </w:rPr>
            </w:pPr>
            <w:r w:rsidRPr="00176D6C">
              <w:rPr>
                <w:rFonts w:eastAsia="Calibri"/>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559" w:type="dxa"/>
            <w:vMerge w:val="restart"/>
            <w:shd w:val="clear" w:color="auto" w:fill="auto"/>
            <w:vAlign w:val="center"/>
          </w:tcPr>
          <w:p w:rsidR="004F4908" w:rsidRPr="00176D6C" w:rsidRDefault="004F4908" w:rsidP="002A209F">
            <w:pPr>
              <w:jc w:val="center"/>
              <w:rPr>
                <w:rFonts w:eastAsia="Calibri"/>
              </w:rPr>
            </w:pPr>
            <w:r w:rsidRPr="00176D6C">
              <w:rPr>
                <w:rFonts w:eastAsia="Calibri"/>
                <w:lang w:eastAsia="en-US"/>
              </w:rPr>
              <w:t>МКУ «Отдел по управлению муниципальным имуществом Администрации Молчановского района Томской области»</w:t>
            </w:r>
          </w:p>
        </w:tc>
        <w:tc>
          <w:tcPr>
            <w:tcW w:w="1276"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193"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096"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576"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490"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572" w:type="dxa"/>
            <w:shd w:val="clear" w:color="auto" w:fill="auto"/>
            <w:vAlign w:val="center"/>
          </w:tcPr>
          <w:p w:rsidR="004F4908" w:rsidRPr="00176D6C" w:rsidRDefault="004F4908" w:rsidP="002A209F">
            <w:pPr>
              <w:jc w:val="center"/>
              <w:rPr>
                <w:rFonts w:eastAsia="Calibri"/>
              </w:rPr>
            </w:pPr>
            <w:r w:rsidRPr="00176D6C">
              <w:rPr>
                <w:rFonts w:eastAsia="Calibri"/>
              </w:rPr>
              <w:t>0,0</w:t>
            </w:r>
          </w:p>
        </w:tc>
      </w:tr>
      <w:tr w:rsidR="004F4908" w:rsidRPr="00176D6C" w:rsidTr="002A209F">
        <w:trPr>
          <w:cantSplit/>
          <w:jc w:val="center"/>
        </w:trPr>
        <w:tc>
          <w:tcPr>
            <w:tcW w:w="4550" w:type="dxa"/>
            <w:shd w:val="clear" w:color="auto" w:fill="auto"/>
            <w:vAlign w:val="center"/>
          </w:tcPr>
          <w:p w:rsidR="004F4908" w:rsidRPr="00176D6C" w:rsidRDefault="004F4908" w:rsidP="002A209F">
            <w:pPr>
              <w:rPr>
                <w:rFonts w:eastAsia="Calibri"/>
              </w:rPr>
            </w:pPr>
            <w:r w:rsidRPr="00176D6C">
              <w:rPr>
                <w:rFonts w:eastAsia="Calibri"/>
              </w:rPr>
              <w:t>областной бюджет по согласованию (прогноз)</w:t>
            </w:r>
          </w:p>
        </w:tc>
        <w:tc>
          <w:tcPr>
            <w:tcW w:w="1559" w:type="dxa"/>
            <w:vMerge/>
            <w:shd w:val="clear" w:color="auto" w:fill="auto"/>
          </w:tcPr>
          <w:p w:rsidR="004F4908" w:rsidRPr="00176D6C" w:rsidRDefault="004F4908" w:rsidP="002A209F">
            <w:pPr>
              <w:jc w:val="center"/>
              <w:rPr>
                <w:rFonts w:eastAsia="Calibri"/>
              </w:rPr>
            </w:pPr>
          </w:p>
        </w:tc>
        <w:tc>
          <w:tcPr>
            <w:tcW w:w="1276"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193"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096"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576"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490"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572" w:type="dxa"/>
            <w:shd w:val="clear" w:color="auto" w:fill="auto"/>
            <w:vAlign w:val="center"/>
          </w:tcPr>
          <w:p w:rsidR="004F4908" w:rsidRPr="00176D6C" w:rsidRDefault="004F4908" w:rsidP="002A209F">
            <w:pPr>
              <w:jc w:val="center"/>
              <w:rPr>
                <w:rFonts w:eastAsia="Calibri"/>
              </w:rPr>
            </w:pPr>
            <w:r w:rsidRPr="00176D6C">
              <w:rPr>
                <w:rFonts w:eastAsia="Calibri"/>
              </w:rPr>
              <w:t>0,0</w:t>
            </w:r>
          </w:p>
        </w:tc>
      </w:tr>
      <w:tr w:rsidR="004F4908" w:rsidRPr="00176D6C" w:rsidTr="002A209F">
        <w:trPr>
          <w:cantSplit/>
          <w:jc w:val="center"/>
        </w:trPr>
        <w:tc>
          <w:tcPr>
            <w:tcW w:w="4550" w:type="dxa"/>
            <w:shd w:val="clear" w:color="auto" w:fill="auto"/>
            <w:vAlign w:val="center"/>
          </w:tcPr>
          <w:p w:rsidR="004F4908" w:rsidRPr="00176D6C" w:rsidRDefault="004F4908" w:rsidP="002A209F">
            <w:pPr>
              <w:rPr>
                <w:rFonts w:eastAsia="Calibri"/>
              </w:rPr>
            </w:pPr>
            <w:r w:rsidRPr="00176D6C">
              <w:rPr>
                <w:rFonts w:eastAsia="Calibri"/>
              </w:rPr>
              <w:t>местный бюджет</w:t>
            </w:r>
          </w:p>
        </w:tc>
        <w:tc>
          <w:tcPr>
            <w:tcW w:w="1559" w:type="dxa"/>
            <w:vMerge/>
            <w:shd w:val="clear" w:color="auto" w:fill="auto"/>
          </w:tcPr>
          <w:p w:rsidR="004F4908" w:rsidRPr="00176D6C" w:rsidRDefault="004F4908" w:rsidP="002A209F">
            <w:pPr>
              <w:jc w:val="center"/>
              <w:rPr>
                <w:rFonts w:eastAsia="Calibri"/>
              </w:rPr>
            </w:pPr>
          </w:p>
        </w:tc>
        <w:tc>
          <w:tcPr>
            <w:tcW w:w="1276" w:type="dxa"/>
            <w:shd w:val="clear" w:color="auto" w:fill="auto"/>
            <w:vAlign w:val="center"/>
          </w:tcPr>
          <w:p w:rsidR="004F4908" w:rsidRPr="00176D6C" w:rsidRDefault="004F4908" w:rsidP="002A209F">
            <w:pPr>
              <w:jc w:val="center"/>
              <w:rPr>
                <w:rFonts w:eastAsia="Calibri"/>
              </w:rPr>
            </w:pPr>
            <w:r w:rsidRPr="00176D6C">
              <w:rPr>
                <w:rFonts w:eastAsia="Calibri"/>
              </w:rPr>
              <w:t>976,9</w:t>
            </w:r>
          </w:p>
        </w:tc>
        <w:tc>
          <w:tcPr>
            <w:tcW w:w="1193" w:type="dxa"/>
            <w:shd w:val="clear" w:color="auto" w:fill="auto"/>
            <w:vAlign w:val="center"/>
          </w:tcPr>
          <w:p w:rsidR="004F4908" w:rsidRPr="00176D6C" w:rsidRDefault="004F4908" w:rsidP="002A209F">
            <w:pPr>
              <w:jc w:val="center"/>
              <w:rPr>
                <w:rFonts w:eastAsia="Calibri"/>
              </w:rPr>
            </w:pPr>
            <w:r w:rsidRPr="00176D6C">
              <w:rPr>
                <w:rFonts w:eastAsia="Calibri"/>
              </w:rPr>
              <w:t>500,0</w:t>
            </w:r>
          </w:p>
        </w:tc>
        <w:tc>
          <w:tcPr>
            <w:tcW w:w="1096" w:type="dxa"/>
            <w:shd w:val="clear" w:color="auto" w:fill="auto"/>
            <w:vAlign w:val="center"/>
          </w:tcPr>
          <w:p w:rsidR="004F4908" w:rsidRPr="00176D6C" w:rsidRDefault="004F4908" w:rsidP="002A209F">
            <w:pPr>
              <w:jc w:val="center"/>
              <w:rPr>
                <w:rFonts w:eastAsia="Calibri"/>
              </w:rPr>
            </w:pPr>
            <w:r w:rsidRPr="00176D6C">
              <w:rPr>
                <w:rFonts w:eastAsia="Calibri"/>
              </w:rPr>
              <w:t>500,0</w:t>
            </w:r>
          </w:p>
        </w:tc>
        <w:tc>
          <w:tcPr>
            <w:tcW w:w="1576" w:type="dxa"/>
            <w:shd w:val="clear" w:color="auto" w:fill="auto"/>
            <w:vAlign w:val="center"/>
          </w:tcPr>
          <w:p w:rsidR="004F4908" w:rsidRPr="00176D6C" w:rsidRDefault="004F4908" w:rsidP="002A209F">
            <w:pPr>
              <w:jc w:val="center"/>
              <w:rPr>
                <w:rFonts w:eastAsia="Calibri"/>
              </w:rPr>
            </w:pPr>
            <w:r w:rsidRPr="00176D6C">
              <w:rPr>
                <w:rFonts w:eastAsia="Calibri"/>
              </w:rPr>
              <w:t>500,0</w:t>
            </w:r>
          </w:p>
        </w:tc>
        <w:tc>
          <w:tcPr>
            <w:tcW w:w="1490" w:type="dxa"/>
            <w:shd w:val="clear" w:color="auto" w:fill="auto"/>
            <w:vAlign w:val="center"/>
          </w:tcPr>
          <w:p w:rsidR="004F4908" w:rsidRPr="00176D6C" w:rsidRDefault="004F4908" w:rsidP="002A209F">
            <w:pPr>
              <w:jc w:val="center"/>
              <w:rPr>
                <w:rFonts w:eastAsia="Calibri"/>
              </w:rPr>
            </w:pPr>
            <w:r w:rsidRPr="00176D6C">
              <w:rPr>
                <w:rFonts w:eastAsia="Calibri"/>
              </w:rPr>
              <w:t>500,0</w:t>
            </w:r>
          </w:p>
        </w:tc>
        <w:tc>
          <w:tcPr>
            <w:tcW w:w="1572" w:type="dxa"/>
            <w:shd w:val="clear" w:color="auto" w:fill="auto"/>
            <w:vAlign w:val="center"/>
          </w:tcPr>
          <w:p w:rsidR="004F4908" w:rsidRPr="00176D6C" w:rsidRDefault="004F4908" w:rsidP="002A209F">
            <w:pPr>
              <w:jc w:val="center"/>
              <w:rPr>
                <w:rFonts w:eastAsia="Calibri"/>
              </w:rPr>
            </w:pPr>
            <w:r w:rsidRPr="00176D6C">
              <w:rPr>
                <w:rFonts w:eastAsia="Calibri"/>
              </w:rPr>
              <w:t>500,0</w:t>
            </w:r>
          </w:p>
        </w:tc>
      </w:tr>
      <w:tr w:rsidR="004F4908" w:rsidRPr="00176D6C" w:rsidTr="002A209F">
        <w:trPr>
          <w:cantSplit/>
          <w:jc w:val="center"/>
        </w:trPr>
        <w:tc>
          <w:tcPr>
            <w:tcW w:w="4550" w:type="dxa"/>
            <w:shd w:val="clear" w:color="auto" w:fill="auto"/>
            <w:vAlign w:val="center"/>
          </w:tcPr>
          <w:p w:rsidR="004F4908" w:rsidRPr="00176D6C" w:rsidRDefault="004F4908" w:rsidP="002A209F">
            <w:pPr>
              <w:rPr>
                <w:rFonts w:eastAsia="Calibri"/>
              </w:rPr>
            </w:pPr>
            <w:r w:rsidRPr="00176D6C">
              <w:rPr>
                <w:rFonts w:eastAsia="Calibri"/>
              </w:rPr>
              <w:t>бюджеты сельских поселений (по согласованию) (прогноз)</w:t>
            </w:r>
          </w:p>
        </w:tc>
        <w:tc>
          <w:tcPr>
            <w:tcW w:w="1559" w:type="dxa"/>
            <w:vMerge/>
            <w:shd w:val="clear" w:color="auto" w:fill="auto"/>
          </w:tcPr>
          <w:p w:rsidR="004F4908" w:rsidRPr="00176D6C" w:rsidRDefault="004F4908" w:rsidP="002A209F">
            <w:pPr>
              <w:jc w:val="center"/>
              <w:rPr>
                <w:rFonts w:eastAsia="Calibri"/>
              </w:rPr>
            </w:pPr>
          </w:p>
        </w:tc>
        <w:tc>
          <w:tcPr>
            <w:tcW w:w="1276"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193"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096"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576"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490"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572" w:type="dxa"/>
            <w:shd w:val="clear" w:color="auto" w:fill="auto"/>
            <w:vAlign w:val="center"/>
          </w:tcPr>
          <w:p w:rsidR="004F4908" w:rsidRPr="00176D6C" w:rsidRDefault="004F4908" w:rsidP="002A209F">
            <w:pPr>
              <w:jc w:val="center"/>
              <w:rPr>
                <w:rFonts w:eastAsia="Calibri"/>
              </w:rPr>
            </w:pPr>
            <w:r w:rsidRPr="00176D6C">
              <w:rPr>
                <w:rFonts w:eastAsia="Calibri"/>
              </w:rPr>
              <w:t>0,0</w:t>
            </w:r>
          </w:p>
        </w:tc>
      </w:tr>
      <w:tr w:rsidR="004F4908" w:rsidRPr="00176D6C" w:rsidTr="002A209F">
        <w:trPr>
          <w:cantSplit/>
          <w:jc w:val="center"/>
        </w:trPr>
        <w:tc>
          <w:tcPr>
            <w:tcW w:w="4550" w:type="dxa"/>
            <w:shd w:val="clear" w:color="auto" w:fill="auto"/>
            <w:vAlign w:val="center"/>
          </w:tcPr>
          <w:p w:rsidR="004F4908" w:rsidRPr="00176D6C" w:rsidRDefault="004F4908" w:rsidP="002A209F">
            <w:pPr>
              <w:rPr>
                <w:rFonts w:eastAsia="Calibri"/>
              </w:rPr>
            </w:pPr>
            <w:r w:rsidRPr="00176D6C">
              <w:rPr>
                <w:rFonts w:eastAsia="Calibri"/>
              </w:rPr>
              <w:t>внебюджетные источники (по согласованию) (прогноз)</w:t>
            </w:r>
          </w:p>
        </w:tc>
        <w:tc>
          <w:tcPr>
            <w:tcW w:w="1559" w:type="dxa"/>
            <w:vMerge/>
            <w:shd w:val="clear" w:color="auto" w:fill="auto"/>
          </w:tcPr>
          <w:p w:rsidR="004F4908" w:rsidRPr="00176D6C" w:rsidRDefault="004F4908" w:rsidP="002A209F">
            <w:pPr>
              <w:jc w:val="center"/>
              <w:rPr>
                <w:rFonts w:eastAsia="Calibri"/>
              </w:rPr>
            </w:pPr>
          </w:p>
        </w:tc>
        <w:tc>
          <w:tcPr>
            <w:tcW w:w="1276"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193"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096"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576"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490"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572" w:type="dxa"/>
            <w:shd w:val="clear" w:color="auto" w:fill="auto"/>
            <w:vAlign w:val="center"/>
          </w:tcPr>
          <w:p w:rsidR="004F4908" w:rsidRPr="00176D6C" w:rsidRDefault="004F4908" w:rsidP="002A209F">
            <w:pPr>
              <w:jc w:val="center"/>
              <w:rPr>
                <w:rFonts w:eastAsia="Calibri"/>
              </w:rPr>
            </w:pPr>
            <w:r w:rsidRPr="00176D6C">
              <w:rPr>
                <w:rFonts w:eastAsia="Calibri"/>
              </w:rPr>
              <w:t>0,0</w:t>
            </w:r>
          </w:p>
        </w:tc>
      </w:tr>
      <w:tr w:rsidR="004F4908" w:rsidRPr="00176D6C" w:rsidTr="002A209F">
        <w:trPr>
          <w:cantSplit/>
          <w:jc w:val="center"/>
        </w:trPr>
        <w:tc>
          <w:tcPr>
            <w:tcW w:w="4550" w:type="dxa"/>
            <w:shd w:val="clear" w:color="auto" w:fill="auto"/>
          </w:tcPr>
          <w:p w:rsidR="004F4908" w:rsidRPr="00176D6C" w:rsidRDefault="004F4908" w:rsidP="002A209F">
            <w:pPr>
              <w:widowControl w:val="0"/>
              <w:autoSpaceDE w:val="0"/>
              <w:autoSpaceDN w:val="0"/>
            </w:pPr>
            <w:r>
              <w:rPr>
                <w:rFonts w:eastAsia="Calibri"/>
              </w:rPr>
              <w:t xml:space="preserve">Мероприятие. </w:t>
            </w:r>
            <w:r w:rsidRPr="00176D6C">
              <w:rPr>
                <w:rFonts w:eastAsia="Calibri"/>
              </w:rPr>
              <w:t>Проведение независимой оценки объектов муниципального имущества для определения рыночной стоимости размера арендной платы объектов, находящихся в собственности МО Молчановский район</w:t>
            </w:r>
          </w:p>
        </w:tc>
        <w:tc>
          <w:tcPr>
            <w:tcW w:w="1559" w:type="dxa"/>
            <w:vMerge/>
            <w:shd w:val="clear" w:color="auto" w:fill="auto"/>
          </w:tcPr>
          <w:p w:rsidR="004F4908" w:rsidRPr="00176D6C" w:rsidRDefault="004F4908" w:rsidP="002A209F">
            <w:pPr>
              <w:jc w:val="center"/>
              <w:rPr>
                <w:rFonts w:eastAsia="Calibri"/>
              </w:rPr>
            </w:pPr>
          </w:p>
        </w:tc>
        <w:tc>
          <w:tcPr>
            <w:tcW w:w="1276" w:type="dxa"/>
            <w:shd w:val="clear" w:color="auto" w:fill="auto"/>
            <w:vAlign w:val="center"/>
          </w:tcPr>
          <w:p w:rsidR="004F4908" w:rsidRPr="00176D6C" w:rsidRDefault="004F4908" w:rsidP="002A209F">
            <w:pPr>
              <w:jc w:val="center"/>
              <w:rPr>
                <w:rFonts w:eastAsia="Calibri"/>
              </w:rPr>
            </w:pPr>
            <w:r w:rsidRPr="00176D6C">
              <w:rPr>
                <w:rFonts w:eastAsia="Calibri"/>
              </w:rPr>
              <w:t>57,2</w:t>
            </w:r>
          </w:p>
        </w:tc>
        <w:tc>
          <w:tcPr>
            <w:tcW w:w="1193" w:type="dxa"/>
            <w:shd w:val="clear" w:color="auto" w:fill="auto"/>
            <w:vAlign w:val="center"/>
          </w:tcPr>
          <w:p w:rsidR="004F4908" w:rsidRPr="00176D6C" w:rsidRDefault="004F4908" w:rsidP="002A209F">
            <w:pPr>
              <w:jc w:val="center"/>
              <w:rPr>
                <w:rFonts w:eastAsia="Calibri"/>
              </w:rPr>
            </w:pPr>
            <w:r>
              <w:rPr>
                <w:rFonts w:eastAsia="Calibri"/>
              </w:rPr>
              <w:t>50,0</w:t>
            </w:r>
          </w:p>
        </w:tc>
        <w:tc>
          <w:tcPr>
            <w:tcW w:w="1096" w:type="dxa"/>
            <w:shd w:val="clear" w:color="auto" w:fill="auto"/>
            <w:vAlign w:val="center"/>
          </w:tcPr>
          <w:p w:rsidR="004F4908" w:rsidRPr="00176D6C" w:rsidRDefault="004F4908" w:rsidP="002A209F">
            <w:pPr>
              <w:jc w:val="center"/>
              <w:rPr>
                <w:rFonts w:eastAsia="Calibri"/>
              </w:rPr>
            </w:pPr>
            <w:r>
              <w:rPr>
                <w:rFonts w:eastAsia="Calibri"/>
              </w:rPr>
              <w:t>50,0</w:t>
            </w:r>
          </w:p>
        </w:tc>
        <w:tc>
          <w:tcPr>
            <w:tcW w:w="1576" w:type="dxa"/>
            <w:shd w:val="clear" w:color="auto" w:fill="auto"/>
            <w:vAlign w:val="center"/>
          </w:tcPr>
          <w:p w:rsidR="004F4908" w:rsidRPr="00176D6C" w:rsidRDefault="004F4908" w:rsidP="002A209F">
            <w:pPr>
              <w:jc w:val="center"/>
              <w:rPr>
                <w:rFonts w:eastAsia="Calibri"/>
              </w:rPr>
            </w:pPr>
            <w:r>
              <w:rPr>
                <w:rFonts w:eastAsia="Calibri"/>
              </w:rPr>
              <w:t>50,0</w:t>
            </w:r>
          </w:p>
        </w:tc>
        <w:tc>
          <w:tcPr>
            <w:tcW w:w="1490" w:type="dxa"/>
            <w:shd w:val="clear" w:color="auto" w:fill="auto"/>
            <w:vAlign w:val="center"/>
          </w:tcPr>
          <w:p w:rsidR="004F4908" w:rsidRPr="00176D6C" w:rsidRDefault="004F4908" w:rsidP="002A209F">
            <w:pPr>
              <w:jc w:val="center"/>
              <w:rPr>
                <w:rFonts w:eastAsia="Calibri"/>
              </w:rPr>
            </w:pPr>
            <w:r>
              <w:rPr>
                <w:rFonts w:eastAsia="Calibri"/>
              </w:rPr>
              <w:t>50,0</w:t>
            </w:r>
          </w:p>
        </w:tc>
        <w:tc>
          <w:tcPr>
            <w:tcW w:w="1572" w:type="dxa"/>
            <w:shd w:val="clear" w:color="auto" w:fill="auto"/>
            <w:vAlign w:val="center"/>
          </w:tcPr>
          <w:p w:rsidR="004F4908" w:rsidRPr="00176D6C" w:rsidRDefault="004F4908" w:rsidP="002A209F">
            <w:pPr>
              <w:jc w:val="center"/>
              <w:rPr>
                <w:rFonts w:eastAsia="Calibri"/>
              </w:rPr>
            </w:pPr>
            <w:r>
              <w:rPr>
                <w:rFonts w:eastAsia="Calibri"/>
              </w:rPr>
              <w:t>50,0</w:t>
            </w:r>
          </w:p>
        </w:tc>
      </w:tr>
      <w:tr w:rsidR="004F4908" w:rsidRPr="00176D6C" w:rsidTr="002A209F">
        <w:trPr>
          <w:cantSplit/>
          <w:jc w:val="center"/>
        </w:trPr>
        <w:tc>
          <w:tcPr>
            <w:tcW w:w="4550" w:type="dxa"/>
            <w:shd w:val="clear" w:color="auto" w:fill="auto"/>
            <w:vAlign w:val="center"/>
          </w:tcPr>
          <w:p w:rsidR="004F4908" w:rsidRPr="00176D6C" w:rsidRDefault="004F4908" w:rsidP="002A209F">
            <w:pPr>
              <w:rPr>
                <w:rFonts w:eastAsia="Calibri"/>
              </w:rPr>
            </w:pPr>
            <w:r w:rsidRPr="00176D6C">
              <w:rPr>
                <w:rFonts w:eastAsia="Calibri"/>
              </w:rPr>
              <w:t xml:space="preserve">федеральный бюджет (по согласованию) (прогноз), в </w:t>
            </w:r>
            <w:proofErr w:type="spellStart"/>
            <w:r w:rsidRPr="00176D6C">
              <w:rPr>
                <w:rFonts w:eastAsia="Calibri"/>
              </w:rPr>
              <w:t>т.ч</w:t>
            </w:r>
            <w:proofErr w:type="spellEnd"/>
            <w:r w:rsidRPr="00176D6C">
              <w:rPr>
                <w:rFonts w:eastAsia="Calibri"/>
              </w:rPr>
              <w:t>.</w:t>
            </w:r>
          </w:p>
        </w:tc>
        <w:tc>
          <w:tcPr>
            <w:tcW w:w="1559" w:type="dxa"/>
            <w:vMerge/>
            <w:shd w:val="clear" w:color="auto" w:fill="auto"/>
          </w:tcPr>
          <w:p w:rsidR="004F4908" w:rsidRPr="00176D6C" w:rsidRDefault="004F4908" w:rsidP="002A209F">
            <w:pPr>
              <w:jc w:val="center"/>
              <w:rPr>
                <w:rFonts w:eastAsia="Calibri"/>
              </w:rPr>
            </w:pPr>
          </w:p>
        </w:tc>
        <w:tc>
          <w:tcPr>
            <w:tcW w:w="1276"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193"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096"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576"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490"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572" w:type="dxa"/>
            <w:shd w:val="clear" w:color="auto" w:fill="auto"/>
            <w:vAlign w:val="center"/>
          </w:tcPr>
          <w:p w:rsidR="004F4908" w:rsidRPr="00176D6C" w:rsidRDefault="004F4908" w:rsidP="002A209F">
            <w:pPr>
              <w:jc w:val="center"/>
              <w:rPr>
                <w:rFonts w:eastAsia="Calibri"/>
              </w:rPr>
            </w:pPr>
            <w:r w:rsidRPr="00176D6C">
              <w:rPr>
                <w:rFonts w:eastAsia="Calibri"/>
              </w:rPr>
              <w:t>0,0</w:t>
            </w:r>
          </w:p>
        </w:tc>
      </w:tr>
      <w:tr w:rsidR="004F4908" w:rsidRPr="00176D6C" w:rsidTr="002A209F">
        <w:trPr>
          <w:cantSplit/>
          <w:jc w:val="center"/>
        </w:trPr>
        <w:tc>
          <w:tcPr>
            <w:tcW w:w="4550" w:type="dxa"/>
            <w:shd w:val="clear" w:color="auto" w:fill="auto"/>
            <w:vAlign w:val="center"/>
          </w:tcPr>
          <w:p w:rsidR="004F4908" w:rsidRPr="00176D6C" w:rsidRDefault="004F4908" w:rsidP="002A209F">
            <w:pPr>
              <w:rPr>
                <w:rFonts w:eastAsia="Calibri"/>
              </w:rPr>
            </w:pPr>
            <w:r w:rsidRPr="00176D6C">
              <w:rPr>
                <w:rFonts w:eastAsia="Calibri"/>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559" w:type="dxa"/>
            <w:vMerge/>
            <w:shd w:val="clear" w:color="auto" w:fill="auto"/>
          </w:tcPr>
          <w:p w:rsidR="004F4908" w:rsidRPr="00176D6C" w:rsidRDefault="004F4908" w:rsidP="002A209F">
            <w:pPr>
              <w:jc w:val="center"/>
              <w:rPr>
                <w:rFonts w:eastAsia="Calibri"/>
              </w:rPr>
            </w:pPr>
          </w:p>
        </w:tc>
        <w:tc>
          <w:tcPr>
            <w:tcW w:w="1276"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193"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096"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576"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490"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572" w:type="dxa"/>
            <w:shd w:val="clear" w:color="auto" w:fill="auto"/>
            <w:vAlign w:val="center"/>
          </w:tcPr>
          <w:p w:rsidR="004F4908" w:rsidRPr="00176D6C" w:rsidRDefault="004F4908" w:rsidP="002A209F">
            <w:pPr>
              <w:jc w:val="center"/>
              <w:rPr>
                <w:rFonts w:eastAsia="Calibri"/>
              </w:rPr>
            </w:pPr>
            <w:r w:rsidRPr="00176D6C">
              <w:rPr>
                <w:rFonts w:eastAsia="Calibri"/>
              </w:rPr>
              <w:t>0,0</w:t>
            </w:r>
          </w:p>
        </w:tc>
      </w:tr>
      <w:tr w:rsidR="004F4908" w:rsidRPr="00176D6C" w:rsidTr="002A209F">
        <w:trPr>
          <w:cantSplit/>
          <w:jc w:val="center"/>
        </w:trPr>
        <w:tc>
          <w:tcPr>
            <w:tcW w:w="4550" w:type="dxa"/>
            <w:shd w:val="clear" w:color="auto" w:fill="auto"/>
            <w:vAlign w:val="center"/>
          </w:tcPr>
          <w:p w:rsidR="004F4908" w:rsidRPr="00176D6C" w:rsidRDefault="004F4908" w:rsidP="002A209F">
            <w:pPr>
              <w:rPr>
                <w:rFonts w:eastAsia="Calibri"/>
              </w:rPr>
            </w:pPr>
            <w:r w:rsidRPr="00176D6C">
              <w:rPr>
                <w:rFonts w:eastAsia="Calibri"/>
              </w:rPr>
              <w:t>областной бюджет по согласованию (прогноз)</w:t>
            </w:r>
          </w:p>
        </w:tc>
        <w:tc>
          <w:tcPr>
            <w:tcW w:w="1559" w:type="dxa"/>
            <w:vMerge/>
            <w:shd w:val="clear" w:color="auto" w:fill="auto"/>
          </w:tcPr>
          <w:p w:rsidR="004F4908" w:rsidRPr="00176D6C" w:rsidRDefault="004F4908" w:rsidP="002A209F">
            <w:pPr>
              <w:jc w:val="center"/>
              <w:rPr>
                <w:rFonts w:eastAsia="Calibri"/>
              </w:rPr>
            </w:pPr>
          </w:p>
        </w:tc>
        <w:tc>
          <w:tcPr>
            <w:tcW w:w="1276"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193"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096"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576"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490"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572" w:type="dxa"/>
            <w:shd w:val="clear" w:color="auto" w:fill="auto"/>
            <w:vAlign w:val="center"/>
          </w:tcPr>
          <w:p w:rsidR="004F4908" w:rsidRPr="00176D6C" w:rsidRDefault="004F4908" w:rsidP="002A209F">
            <w:pPr>
              <w:jc w:val="center"/>
              <w:rPr>
                <w:rFonts w:eastAsia="Calibri"/>
              </w:rPr>
            </w:pPr>
            <w:r w:rsidRPr="00176D6C">
              <w:rPr>
                <w:rFonts w:eastAsia="Calibri"/>
              </w:rPr>
              <w:t>0,0</w:t>
            </w:r>
          </w:p>
        </w:tc>
      </w:tr>
      <w:tr w:rsidR="004F4908" w:rsidRPr="00176D6C" w:rsidTr="002A209F">
        <w:trPr>
          <w:cantSplit/>
          <w:jc w:val="center"/>
        </w:trPr>
        <w:tc>
          <w:tcPr>
            <w:tcW w:w="4550" w:type="dxa"/>
            <w:shd w:val="clear" w:color="auto" w:fill="auto"/>
            <w:vAlign w:val="center"/>
          </w:tcPr>
          <w:p w:rsidR="004F4908" w:rsidRPr="00176D6C" w:rsidRDefault="004F4908" w:rsidP="002A209F">
            <w:pPr>
              <w:rPr>
                <w:rFonts w:eastAsia="Calibri"/>
              </w:rPr>
            </w:pPr>
            <w:r w:rsidRPr="00176D6C">
              <w:rPr>
                <w:rFonts w:eastAsia="Calibri"/>
              </w:rPr>
              <w:t>местный бюджет</w:t>
            </w:r>
          </w:p>
        </w:tc>
        <w:tc>
          <w:tcPr>
            <w:tcW w:w="1559" w:type="dxa"/>
            <w:vMerge/>
            <w:shd w:val="clear" w:color="auto" w:fill="auto"/>
          </w:tcPr>
          <w:p w:rsidR="004F4908" w:rsidRPr="00176D6C" w:rsidRDefault="004F4908" w:rsidP="002A209F">
            <w:pPr>
              <w:jc w:val="center"/>
              <w:rPr>
                <w:rFonts w:eastAsia="Calibri"/>
              </w:rPr>
            </w:pPr>
          </w:p>
        </w:tc>
        <w:tc>
          <w:tcPr>
            <w:tcW w:w="1276" w:type="dxa"/>
            <w:shd w:val="clear" w:color="auto" w:fill="auto"/>
            <w:vAlign w:val="center"/>
          </w:tcPr>
          <w:p w:rsidR="004F4908" w:rsidRPr="00176D6C" w:rsidRDefault="004F4908" w:rsidP="002A209F">
            <w:pPr>
              <w:jc w:val="center"/>
              <w:rPr>
                <w:rFonts w:eastAsia="Calibri"/>
              </w:rPr>
            </w:pPr>
            <w:r w:rsidRPr="00176D6C">
              <w:rPr>
                <w:rFonts w:eastAsia="Calibri"/>
              </w:rPr>
              <w:t>57,2</w:t>
            </w:r>
          </w:p>
        </w:tc>
        <w:tc>
          <w:tcPr>
            <w:tcW w:w="1193" w:type="dxa"/>
            <w:shd w:val="clear" w:color="auto" w:fill="auto"/>
            <w:vAlign w:val="center"/>
          </w:tcPr>
          <w:p w:rsidR="004F4908" w:rsidRPr="00176D6C" w:rsidRDefault="004F4908" w:rsidP="002A209F">
            <w:pPr>
              <w:jc w:val="center"/>
              <w:rPr>
                <w:rFonts w:eastAsia="Calibri"/>
              </w:rPr>
            </w:pPr>
            <w:r>
              <w:rPr>
                <w:rFonts w:eastAsia="Calibri"/>
              </w:rPr>
              <w:t>50,0</w:t>
            </w:r>
          </w:p>
        </w:tc>
        <w:tc>
          <w:tcPr>
            <w:tcW w:w="1096" w:type="dxa"/>
            <w:shd w:val="clear" w:color="auto" w:fill="auto"/>
            <w:vAlign w:val="center"/>
          </w:tcPr>
          <w:p w:rsidR="004F4908" w:rsidRPr="00176D6C" w:rsidRDefault="004F4908" w:rsidP="002A209F">
            <w:pPr>
              <w:jc w:val="center"/>
              <w:rPr>
                <w:rFonts w:eastAsia="Calibri"/>
              </w:rPr>
            </w:pPr>
            <w:r>
              <w:rPr>
                <w:rFonts w:eastAsia="Calibri"/>
              </w:rPr>
              <w:t>50,0</w:t>
            </w:r>
          </w:p>
        </w:tc>
        <w:tc>
          <w:tcPr>
            <w:tcW w:w="1576" w:type="dxa"/>
            <w:shd w:val="clear" w:color="auto" w:fill="auto"/>
            <w:vAlign w:val="center"/>
          </w:tcPr>
          <w:p w:rsidR="004F4908" w:rsidRPr="00176D6C" w:rsidRDefault="004F4908" w:rsidP="002A209F">
            <w:pPr>
              <w:jc w:val="center"/>
              <w:rPr>
                <w:rFonts w:eastAsia="Calibri"/>
              </w:rPr>
            </w:pPr>
            <w:r>
              <w:rPr>
                <w:rFonts w:eastAsia="Calibri"/>
              </w:rPr>
              <w:t>50,0</w:t>
            </w:r>
          </w:p>
        </w:tc>
        <w:tc>
          <w:tcPr>
            <w:tcW w:w="1490" w:type="dxa"/>
            <w:shd w:val="clear" w:color="auto" w:fill="auto"/>
            <w:vAlign w:val="center"/>
          </w:tcPr>
          <w:p w:rsidR="004F4908" w:rsidRPr="00176D6C" w:rsidRDefault="004F4908" w:rsidP="002A209F">
            <w:pPr>
              <w:jc w:val="center"/>
              <w:rPr>
                <w:rFonts w:eastAsia="Calibri"/>
              </w:rPr>
            </w:pPr>
            <w:r>
              <w:rPr>
                <w:rFonts w:eastAsia="Calibri"/>
              </w:rPr>
              <w:t>50,0</w:t>
            </w:r>
          </w:p>
        </w:tc>
        <w:tc>
          <w:tcPr>
            <w:tcW w:w="1572" w:type="dxa"/>
            <w:shd w:val="clear" w:color="auto" w:fill="auto"/>
            <w:vAlign w:val="center"/>
          </w:tcPr>
          <w:p w:rsidR="004F4908" w:rsidRPr="00176D6C" w:rsidRDefault="004F4908" w:rsidP="002A209F">
            <w:pPr>
              <w:jc w:val="center"/>
              <w:rPr>
                <w:rFonts w:eastAsia="Calibri"/>
              </w:rPr>
            </w:pPr>
            <w:r>
              <w:rPr>
                <w:rFonts w:eastAsia="Calibri"/>
              </w:rPr>
              <w:t>50,0</w:t>
            </w:r>
          </w:p>
        </w:tc>
      </w:tr>
    </w:tbl>
    <w:p w:rsidR="004F4908" w:rsidRDefault="004F4908" w:rsidP="004F490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0"/>
        <w:gridCol w:w="1559"/>
        <w:gridCol w:w="1276"/>
        <w:gridCol w:w="1193"/>
        <w:gridCol w:w="1096"/>
        <w:gridCol w:w="1576"/>
        <w:gridCol w:w="1490"/>
        <w:gridCol w:w="1572"/>
      </w:tblGrid>
      <w:tr w:rsidR="004F4908" w:rsidRPr="00176D6C" w:rsidTr="002A209F">
        <w:trPr>
          <w:cantSplit/>
          <w:jc w:val="center"/>
        </w:trPr>
        <w:tc>
          <w:tcPr>
            <w:tcW w:w="4550" w:type="dxa"/>
            <w:shd w:val="clear" w:color="auto" w:fill="auto"/>
            <w:vAlign w:val="center"/>
          </w:tcPr>
          <w:p w:rsidR="004F4908" w:rsidRPr="00176D6C" w:rsidRDefault="004F4908" w:rsidP="002A209F">
            <w:pPr>
              <w:rPr>
                <w:rFonts w:eastAsia="Calibri"/>
              </w:rPr>
            </w:pPr>
            <w:r w:rsidRPr="00176D6C">
              <w:rPr>
                <w:rFonts w:eastAsia="Calibri"/>
              </w:rPr>
              <w:lastRenderedPageBreak/>
              <w:t>бюджеты сельских поселений (по согласованию) (прогноз)</w:t>
            </w:r>
          </w:p>
        </w:tc>
        <w:tc>
          <w:tcPr>
            <w:tcW w:w="1559" w:type="dxa"/>
            <w:vMerge w:val="restart"/>
            <w:shd w:val="clear" w:color="auto" w:fill="auto"/>
            <w:vAlign w:val="center"/>
          </w:tcPr>
          <w:p w:rsidR="004F4908" w:rsidRPr="00176D6C" w:rsidRDefault="004F4908" w:rsidP="002A209F">
            <w:pPr>
              <w:jc w:val="center"/>
              <w:rPr>
                <w:rFonts w:eastAsia="Calibri"/>
              </w:rPr>
            </w:pPr>
            <w:r w:rsidRPr="00176D6C">
              <w:rPr>
                <w:rFonts w:eastAsia="Calibri"/>
                <w:lang w:eastAsia="en-US"/>
              </w:rPr>
              <w:t>МКУ «Отдел по управлению муниципальным имуществом Администрации Молчановского района Томской области»</w:t>
            </w:r>
          </w:p>
        </w:tc>
        <w:tc>
          <w:tcPr>
            <w:tcW w:w="1276"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193"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096"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576"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490"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572" w:type="dxa"/>
            <w:shd w:val="clear" w:color="auto" w:fill="auto"/>
            <w:vAlign w:val="center"/>
          </w:tcPr>
          <w:p w:rsidR="004F4908" w:rsidRPr="00176D6C" w:rsidRDefault="004F4908" w:rsidP="002A209F">
            <w:pPr>
              <w:jc w:val="center"/>
              <w:rPr>
                <w:rFonts w:eastAsia="Calibri"/>
              </w:rPr>
            </w:pPr>
            <w:r w:rsidRPr="00176D6C">
              <w:rPr>
                <w:rFonts w:eastAsia="Calibri"/>
              </w:rPr>
              <w:t>0,0</w:t>
            </w:r>
          </w:p>
        </w:tc>
      </w:tr>
      <w:tr w:rsidR="004F4908" w:rsidRPr="00176D6C" w:rsidTr="002A209F">
        <w:trPr>
          <w:cantSplit/>
          <w:jc w:val="center"/>
        </w:trPr>
        <w:tc>
          <w:tcPr>
            <w:tcW w:w="4550" w:type="dxa"/>
            <w:shd w:val="clear" w:color="auto" w:fill="auto"/>
            <w:vAlign w:val="center"/>
          </w:tcPr>
          <w:p w:rsidR="004F4908" w:rsidRPr="00176D6C" w:rsidRDefault="004F4908" w:rsidP="002A209F">
            <w:pPr>
              <w:rPr>
                <w:rFonts w:eastAsia="Calibri"/>
              </w:rPr>
            </w:pPr>
            <w:r w:rsidRPr="00176D6C">
              <w:rPr>
                <w:rFonts w:eastAsia="Calibri"/>
              </w:rPr>
              <w:t>внебюджетные источники (по согласованию) (прогноз)</w:t>
            </w:r>
          </w:p>
        </w:tc>
        <w:tc>
          <w:tcPr>
            <w:tcW w:w="1559" w:type="dxa"/>
            <w:vMerge/>
            <w:shd w:val="clear" w:color="auto" w:fill="auto"/>
          </w:tcPr>
          <w:p w:rsidR="004F4908" w:rsidRPr="00176D6C" w:rsidRDefault="004F4908" w:rsidP="002A209F">
            <w:pPr>
              <w:jc w:val="center"/>
              <w:rPr>
                <w:rFonts w:eastAsia="Calibri"/>
              </w:rPr>
            </w:pPr>
          </w:p>
        </w:tc>
        <w:tc>
          <w:tcPr>
            <w:tcW w:w="1276"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193"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096"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576"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490"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572" w:type="dxa"/>
            <w:shd w:val="clear" w:color="auto" w:fill="auto"/>
            <w:vAlign w:val="center"/>
          </w:tcPr>
          <w:p w:rsidR="004F4908" w:rsidRPr="00176D6C" w:rsidRDefault="004F4908" w:rsidP="002A209F">
            <w:pPr>
              <w:jc w:val="center"/>
              <w:rPr>
                <w:rFonts w:eastAsia="Calibri"/>
              </w:rPr>
            </w:pPr>
            <w:r w:rsidRPr="00176D6C">
              <w:rPr>
                <w:rFonts w:eastAsia="Calibri"/>
              </w:rPr>
              <w:t>0,0</w:t>
            </w:r>
          </w:p>
        </w:tc>
      </w:tr>
      <w:tr w:rsidR="004F4908" w:rsidRPr="00176D6C" w:rsidTr="002A209F">
        <w:trPr>
          <w:cantSplit/>
          <w:jc w:val="center"/>
        </w:trPr>
        <w:tc>
          <w:tcPr>
            <w:tcW w:w="4550" w:type="dxa"/>
            <w:shd w:val="clear" w:color="auto" w:fill="auto"/>
          </w:tcPr>
          <w:p w:rsidR="004F4908" w:rsidRPr="00176D6C" w:rsidRDefault="004F4908" w:rsidP="002A209F">
            <w:r>
              <w:t xml:space="preserve">Мероприятие. </w:t>
            </w:r>
            <w:r w:rsidRPr="00176D6C">
              <w:t>Организация соде</w:t>
            </w:r>
            <w:r>
              <w:t>ржания муниципального имущества</w:t>
            </w:r>
          </w:p>
        </w:tc>
        <w:tc>
          <w:tcPr>
            <w:tcW w:w="1559" w:type="dxa"/>
            <w:vMerge/>
            <w:shd w:val="clear" w:color="auto" w:fill="auto"/>
          </w:tcPr>
          <w:p w:rsidR="004F4908" w:rsidRPr="00176D6C" w:rsidRDefault="004F4908" w:rsidP="002A209F">
            <w:pPr>
              <w:jc w:val="center"/>
              <w:rPr>
                <w:rFonts w:eastAsia="Calibri"/>
              </w:rPr>
            </w:pPr>
          </w:p>
        </w:tc>
        <w:tc>
          <w:tcPr>
            <w:tcW w:w="1276" w:type="dxa"/>
            <w:shd w:val="clear" w:color="auto" w:fill="auto"/>
            <w:vAlign w:val="center"/>
          </w:tcPr>
          <w:p w:rsidR="004F4908" w:rsidRPr="00176D6C" w:rsidRDefault="004F4908" w:rsidP="002A209F">
            <w:pPr>
              <w:jc w:val="center"/>
              <w:rPr>
                <w:rFonts w:eastAsia="Calibri"/>
              </w:rPr>
            </w:pPr>
            <w:r w:rsidRPr="00176D6C">
              <w:rPr>
                <w:rFonts w:eastAsia="Calibri"/>
              </w:rPr>
              <w:t>2 159,7</w:t>
            </w:r>
          </w:p>
        </w:tc>
        <w:tc>
          <w:tcPr>
            <w:tcW w:w="1193" w:type="dxa"/>
            <w:shd w:val="clear" w:color="auto" w:fill="auto"/>
            <w:vAlign w:val="center"/>
          </w:tcPr>
          <w:p w:rsidR="004F4908" w:rsidRPr="00176D6C" w:rsidRDefault="004F4908" w:rsidP="002A209F">
            <w:pPr>
              <w:jc w:val="center"/>
              <w:rPr>
                <w:rFonts w:eastAsia="Calibri"/>
              </w:rPr>
            </w:pPr>
            <w:r>
              <w:rPr>
                <w:rFonts w:eastAsia="Calibri"/>
              </w:rPr>
              <w:t>2 350,0</w:t>
            </w:r>
          </w:p>
        </w:tc>
        <w:tc>
          <w:tcPr>
            <w:tcW w:w="1096" w:type="dxa"/>
            <w:shd w:val="clear" w:color="auto" w:fill="auto"/>
            <w:vAlign w:val="center"/>
          </w:tcPr>
          <w:p w:rsidR="004F4908" w:rsidRPr="00176D6C" w:rsidRDefault="004F4908" w:rsidP="002A209F">
            <w:pPr>
              <w:jc w:val="center"/>
              <w:rPr>
                <w:rFonts w:eastAsia="Calibri"/>
              </w:rPr>
            </w:pPr>
            <w:r>
              <w:rPr>
                <w:rFonts w:eastAsia="Calibri"/>
              </w:rPr>
              <w:t>1 600,0</w:t>
            </w:r>
          </w:p>
        </w:tc>
        <w:tc>
          <w:tcPr>
            <w:tcW w:w="1576" w:type="dxa"/>
            <w:shd w:val="clear" w:color="auto" w:fill="auto"/>
            <w:vAlign w:val="center"/>
          </w:tcPr>
          <w:p w:rsidR="004F4908" w:rsidRPr="00176D6C" w:rsidRDefault="004F4908" w:rsidP="002A209F">
            <w:pPr>
              <w:jc w:val="center"/>
              <w:rPr>
                <w:rFonts w:eastAsia="Calibri"/>
              </w:rPr>
            </w:pPr>
            <w:r>
              <w:rPr>
                <w:rFonts w:eastAsia="Calibri"/>
              </w:rPr>
              <w:t>1 600,0</w:t>
            </w:r>
          </w:p>
        </w:tc>
        <w:tc>
          <w:tcPr>
            <w:tcW w:w="1490" w:type="dxa"/>
            <w:shd w:val="clear" w:color="auto" w:fill="auto"/>
            <w:vAlign w:val="center"/>
          </w:tcPr>
          <w:p w:rsidR="004F4908" w:rsidRPr="00176D6C" w:rsidRDefault="004F4908" w:rsidP="002A209F">
            <w:pPr>
              <w:jc w:val="center"/>
              <w:rPr>
                <w:rFonts w:eastAsia="Calibri"/>
              </w:rPr>
            </w:pPr>
            <w:r>
              <w:rPr>
                <w:rFonts w:eastAsia="Calibri"/>
              </w:rPr>
              <w:t>1 600,0</w:t>
            </w:r>
          </w:p>
        </w:tc>
        <w:tc>
          <w:tcPr>
            <w:tcW w:w="1572" w:type="dxa"/>
            <w:shd w:val="clear" w:color="auto" w:fill="auto"/>
            <w:vAlign w:val="center"/>
          </w:tcPr>
          <w:p w:rsidR="004F4908" w:rsidRPr="00176D6C" w:rsidRDefault="004F4908" w:rsidP="002A209F">
            <w:pPr>
              <w:jc w:val="center"/>
              <w:rPr>
                <w:rFonts w:eastAsia="Calibri"/>
              </w:rPr>
            </w:pPr>
            <w:r>
              <w:rPr>
                <w:rFonts w:eastAsia="Calibri"/>
              </w:rPr>
              <w:t>1 600,0</w:t>
            </w:r>
          </w:p>
        </w:tc>
      </w:tr>
      <w:tr w:rsidR="004F4908" w:rsidRPr="00176D6C" w:rsidTr="002A209F">
        <w:trPr>
          <w:cantSplit/>
          <w:jc w:val="center"/>
        </w:trPr>
        <w:tc>
          <w:tcPr>
            <w:tcW w:w="4550" w:type="dxa"/>
            <w:shd w:val="clear" w:color="auto" w:fill="auto"/>
            <w:vAlign w:val="center"/>
          </w:tcPr>
          <w:p w:rsidR="004F4908" w:rsidRPr="00176D6C" w:rsidRDefault="004F4908" w:rsidP="002A209F">
            <w:pPr>
              <w:rPr>
                <w:rFonts w:eastAsia="Calibri"/>
              </w:rPr>
            </w:pPr>
            <w:r w:rsidRPr="00176D6C">
              <w:rPr>
                <w:rFonts w:eastAsia="Calibri"/>
              </w:rPr>
              <w:t xml:space="preserve">федеральный бюджет (по согласованию) (прогноз), в </w:t>
            </w:r>
            <w:proofErr w:type="spellStart"/>
            <w:r w:rsidRPr="00176D6C">
              <w:rPr>
                <w:rFonts w:eastAsia="Calibri"/>
              </w:rPr>
              <w:t>т.ч</w:t>
            </w:r>
            <w:proofErr w:type="spellEnd"/>
            <w:r w:rsidRPr="00176D6C">
              <w:rPr>
                <w:rFonts w:eastAsia="Calibri"/>
              </w:rPr>
              <w:t>.</w:t>
            </w:r>
          </w:p>
        </w:tc>
        <w:tc>
          <w:tcPr>
            <w:tcW w:w="1559" w:type="dxa"/>
            <w:vMerge/>
            <w:shd w:val="clear" w:color="auto" w:fill="auto"/>
          </w:tcPr>
          <w:p w:rsidR="004F4908" w:rsidRPr="00176D6C" w:rsidRDefault="004F4908" w:rsidP="002A209F">
            <w:pPr>
              <w:jc w:val="center"/>
              <w:rPr>
                <w:rFonts w:eastAsia="Calibri"/>
              </w:rPr>
            </w:pPr>
          </w:p>
        </w:tc>
        <w:tc>
          <w:tcPr>
            <w:tcW w:w="1276"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193"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096"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576"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490"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572" w:type="dxa"/>
            <w:shd w:val="clear" w:color="auto" w:fill="auto"/>
            <w:vAlign w:val="center"/>
          </w:tcPr>
          <w:p w:rsidR="004F4908" w:rsidRPr="00176D6C" w:rsidRDefault="004F4908" w:rsidP="002A209F">
            <w:pPr>
              <w:jc w:val="center"/>
              <w:rPr>
                <w:rFonts w:eastAsia="Calibri"/>
              </w:rPr>
            </w:pPr>
            <w:r w:rsidRPr="00176D6C">
              <w:rPr>
                <w:rFonts w:eastAsia="Calibri"/>
              </w:rPr>
              <w:t>0,0</w:t>
            </w:r>
          </w:p>
        </w:tc>
      </w:tr>
      <w:tr w:rsidR="004F4908" w:rsidRPr="00176D6C" w:rsidTr="002A209F">
        <w:trPr>
          <w:cantSplit/>
          <w:jc w:val="center"/>
        </w:trPr>
        <w:tc>
          <w:tcPr>
            <w:tcW w:w="4550" w:type="dxa"/>
            <w:shd w:val="clear" w:color="auto" w:fill="auto"/>
            <w:vAlign w:val="center"/>
          </w:tcPr>
          <w:p w:rsidR="004F4908" w:rsidRPr="00176D6C" w:rsidRDefault="004F4908" w:rsidP="002A209F">
            <w:pPr>
              <w:rPr>
                <w:rFonts w:eastAsia="Calibri"/>
              </w:rPr>
            </w:pPr>
            <w:r w:rsidRPr="00176D6C">
              <w:rPr>
                <w:rFonts w:eastAsia="Calibri"/>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559" w:type="dxa"/>
            <w:vMerge/>
            <w:shd w:val="clear" w:color="auto" w:fill="auto"/>
          </w:tcPr>
          <w:p w:rsidR="004F4908" w:rsidRPr="00176D6C" w:rsidRDefault="004F4908" w:rsidP="002A209F">
            <w:pPr>
              <w:jc w:val="center"/>
              <w:rPr>
                <w:rFonts w:eastAsia="Calibri"/>
              </w:rPr>
            </w:pPr>
          </w:p>
        </w:tc>
        <w:tc>
          <w:tcPr>
            <w:tcW w:w="1276"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193"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096"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576"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490"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572" w:type="dxa"/>
            <w:shd w:val="clear" w:color="auto" w:fill="auto"/>
            <w:vAlign w:val="center"/>
          </w:tcPr>
          <w:p w:rsidR="004F4908" w:rsidRPr="00176D6C" w:rsidRDefault="004F4908" w:rsidP="002A209F">
            <w:pPr>
              <w:jc w:val="center"/>
              <w:rPr>
                <w:rFonts w:eastAsia="Calibri"/>
              </w:rPr>
            </w:pPr>
            <w:r w:rsidRPr="00176D6C">
              <w:rPr>
                <w:rFonts w:eastAsia="Calibri"/>
              </w:rPr>
              <w:t>0,0</w:t>
            </w:r>
          </w:p>
        </w:tc>
      </w:tr>
      <w:tr w:rsidR="004F4908" w:rsidRPr="00176D6C" w:rsidTr="002A209F">
        <w:trPr>
          <w:cantSplit/>
          <w:jc w:val="center"/>
        </w:trPr>
        <w:tc>
          <w:tcPr>
            <w:tcW w:w="4550" w:type="dxa"/>
            <w:shd w:val="clear" w:color="auto" w:fill="auto"/>
            <w:vAlign w:val="center"/>
          </w:tcPr>
          <w:p w:rsidR="004F4908" w:rsidRPr="00176D6C" w:rsidRDefault="004F4908" w:rsidP="002A209F">
            <w:pPr>
              <w:rPr>
                <w:rFonts w:eastAsia="Calibri"/>
              </w:rPr>
            </w:pPr>
            <w:r w:rsidRPr="00176D6C">
              <w:rPr>
                <w:rFonts w:eastAsia="Calibri"/>
              </w:rPr>
              <w:t>областной бюджет по согласованию (прогноз)</w:t>
            </w:r>
          </w:p>
        </w:tc>
        <w:tc>
          <w:tcPr>
            <w:tcW w:w="1559" w:type="dxa"/>
            <w:vMerge/>
            <w:shd w:val="clear" w:color="auto" w:fill="auto"/>
          </w:tcPr>
          <w:p w:rsidR="004F4908" w:rsidRPr="00176D6C" w:rsidRDefault="004F4908" w:rsidP="002A209F">
            <w:pPr>
              <w:jc w:val="center"/>
              <w:rPr>
                <w:rFonts w:eastAsia="Calibri"/>
              </w:rPr>
            </w:pPr>
          </w:p>
        </w:tc>
        <w:tc>
          <w:tcPr>
            <w:tcW w:w="1276"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193"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096"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576"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490"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572" w:type="dxa"/>
            <w:shd w:val="clear" w:color="auto" w:fill="auto"/>
            <w:vAlign w:val="center"/>
          </w:tcPr>
          <w:p w:rsidR="004F4908" w:rsidRPr="00176D6C" w:rsidRDefault="004F4908" w:rsidP="002A209F">
            <w:pPr>
              <w:jc w:val="center"/>
              <w:rPr>
                <w:rFonts w:eastAsia="Calibri"/>
              </w:rPr>
            </w:pPr>
            <w:r w:rsidRPr="00176D6C">
              <w:rPr>
                <w:rFonts w:eastAsia="Calibri"/>
              </w:rPr>
              <w:t>0,0</w:t>
            </w:r>
          </w:p>
        </w:tc>
      </w:tr>
      <w:tr w:rsidR="004F4908" w:rsidRPr="00176D6C" w:rsidTr="002A209F">
        <w:trPr>
          <w:cantSplit/>
          <w:jc w:val="center"/>
        </w:trPr>
        <w:tc>
          <w:tcPr>
            <w:tcW w:w="4550" w:type="dxa"/>
            <w:shd w:val="clear" w:color="auto" w:fill="auto"/>
            <w:vAlign w:val="center"/>
          </w:tcPr>
          <w:p w:rsidR="004F4908" w:rsidRPr="00176D6C" w:rsidRDefault="004F4908" w:rsidP="002A209F">
            <w:pPr>
              <w:rPr>
                <w:rFonts w:eastAsia="Calibri"/>
              </w:rPr>
            </w:pPr>
            <w:r w:rsidRPr="00176D6C">
              <w:rPr>
                <w:rFonts w:eastAsia="Calibri"/>
              </w:rPr>
              <w:t>местный бюджет</w:t>
            </w:r>
          </w:p>
        </w:tc>
        <w:tc>
          <w:tcPr>
            <w:tcW w:w="1559" w:type="dxa"/>
            <w:vMerge/>
            <w:shd w:val="clear" w:color="auto" w:fill="auto"/>
          </w:tcPr>
          <w:p w:rsidR="004F4908" w:rsidRPr="00176D6C" w:rsidRDefault="004F4908" w:rsidP="002A209F">
            <w:pPr>
              <w:jc w:val="center"/>
              <w:rPr>
                <w:rFonts w:eastAsia="Calibri"/>
              </w:rPr>
            </w:pPr>
          </w:p>
        </w:tc>
        <w:tc>
          <w:tcPr>
            <w:tcW w:w="1276" w:type="dxa"/>
            <w:shd w:val="clear" w:color="auto" w:fill="auto"/>
            <w:vAlign w:val="center"/>
          </w:tcPr>
          <w:p w:rsidR="004F4908" w:rsidRPr="00176D6C" w:rsidRDefault="004F4908" w:rsidP="002A209F">
            <w:pPr>
              <w:jc w:val="center"/>
              <w:rPr>
                <w:rFonts w:eastAsia="Calibri"/>
              </w:rPr>
            </w:pPr>
            <w:r w:rsidRPr="00176D6C">
              <w:rPr>
                <w:rFonts w:eastAsia="Calibri"/>
              </w:rPr>
              <w:t>2 159,7</w:t>
            </w:r>
          </w:p>
        </w:tc>
        <w:tc>
          <w:tcPr>
            <w:tcW w:w="1193" w:type="dxa"/>
            <w:shd w:val="clear" w:color="auto" w:fill="auto"/>
            <w:vAlign w:val="center"/>
          </w:tcPr>
          <w:p w:rsidR="004F4908" w:rsidRPr="00176D6C" w:rsidRDefault="004F4908" w:rsidP="002A209F">
            <w:pPr>
              <w:jc w:val="center"/>
              <w:rPr>
                <w:rFonts w:eastAsia="Calibri"/>
              </w:rPr>
            </w:pPr>
            <w:r>
              <w:rPr>
                <w:rFonts w:eastAsia="Calibri"/>
              </w:rPr>
              <w:t>2 350,0</w:t>
            </w:r>
          </w:p>
        </w:tc>
        <w:tc>
          <w:tcPr>
            <w:tcW w:w="1096" w:type="dxa"/>
            <w:shd w:val="clear" w:color="auto" w:fill="auto"/>
            <w:vAlign w:val="center"/>
          </w:tcPr>
          <w:p w:rsidR="004F4908" w:rsidRPr="00176D6C" w:rsidRDefault="004F4908" w:rsidP="002A209F">
            <w:pPr>
              <w:jc w:val="center"/>
              <w:rPr>
                <w:rFonts w:eastAsia="Calibri"/>
              </w:rPr>
            </w:pPr>
            <w:r>
              <w:rPr>
                <w:rFonts w:eastAsia="Calibri"/>
              </w:rPr>
              <w:t>1 600,0</w:t>
            </w:r>
          </w:p>
        </w:tc>
        <w:tc>
          <w:tcPr>
            <w:tcW w:w="1576" w:type="dxa"/>
            <w:shd w:val="clear" w:color="auto" w:fill="auto"/>
            <w:vAlign w:val="center"/>
          </w:tcPr>
          <w:p w:rsidR="004F4908" w:rsidRPr="00176D6C" w:rsidRDefault="004F4908" w:rsidP="002A209F">
            <w:pPr>
              <w:jc w:val="center"/>
              <w:rPr>
                <w:rFonts w:eastAsia="Calibri"/>
              </w:rPr>
            </w:pPr>
            <w:r>
              <w:rPr>
                <w:rFonts w:eastAsia="Calibri"/>
              </w:rPr>
              <w:t>1 600,0</w:t>
            </w:r>
          </w:p>
        </w:tc>
        <w:tc>
          <w:tcPr>
            <w:tcW w:w="1490" w:type="dxa"/>
            <w:shd w:val="clear" w:color="auto" w:fill="auto"/>
            <w:vAlign w:val="center"/>
          </w:tcPr>
          <w:p w:rsidR="004F4908" w:rsidRPr="00176D6C" w:rsidRDefault="004F4908" w:rsidP="002A209F">
            <w:pPr>
              <w:jc w:val="center"/>
              <w:rPr>
                <w:rFonts w:eastAsia="Calibri"/>
              </w:rPr>
            </w:pPr>
            <w:r>
              <w:rPr>
                <w:rFonts w:eastAsia="Calibri"/>
              </w:rPr>
              <w:t>1 600,0</w:t>
            </w:r>
          </w:p>
        </w:tc>
        <w:tc>
          <w:tcPr>
            <w:tcW w:w="1572" w:type="dxa"/>
            <w:shd w:val="clear" w:color="auto" w:fill="auto"/>
            <w:vAlign w:val="center"/>
          </w:tcPr>
          <w:p w:rsidR="004F4908" w:rsidRPr="00176D6C" w:rsidRDefault="004F4908" w:rsidP="002A209F">
            <w:pPr>
              <w:jc w:val="center"/>
              <w:rPr>
                <w:rFonts w:eastAsia="Calibri"/>
              </w:rPr>
            </w:pPr>
            <w:r>
              <w:rPr>
                <w:rFonts w:eastAsia="Calibri"/>
              </w:rPr>
              <w:t>1 600,0</w:t>
            </w:r>
          </w:p>
        </w:tc>
      </w:tr>
      <w:tr w:rsidR="004F4908" w:rsidRPr="00176D6C" w:rsidTr="002A209F">
        <w:trPr>
          <w:cantSplit/>
          <w:jc w:val="center"/>
        </w:trPr>
        <w:tc>
          <w:tcPr>
            <w:tcW w:w="4550" w:type="dxa"/>
            <w:shd w:val="clear" w:color="auto" w:fill="auto"/>
            <w:vAlign w:val="center"/>
          </w:tcPr>
          <w:p w:rsidR="004F4908" w:rsidRPr="00176D6C" w:rsidRDefault="004F4908" w:rsidP="002A209F">
            <w:pPr>
              <w:rPr>
                <w:rFonts w:eastAsia="Calibri"/>
              </w:rPr>
            </w:pPr>
            <w:r w:rsidRPr="00176D6C">
              <w:rPr>
                <w:rFonts w:eastAsia="Calibri"/>
              </w:rPr>
              <w:t>бюджеты сельских поселений (по согласованию) (прогноз)</w:t>
            </w:r>
          </w:p>
        </w:tc>
        <w:tc>
          <w:tcPr>
            <w:tcW w:w="1559" w:type="dxa"/>
            <w:vMerge/>
            <w:shd w:val="clear" w:color="auto" w:fill="auto"/>
          </w:tcPr>
          <w:p w:rsidR="004F4908" w:rsidRPr="00176D6C" w:rsidRDefault="004F4908" w:rsidP="002A209F">
            <w:pPr>
              <w:jc w:val="center"/>
              <w:rPr>
                <w:rFonts w:eastAsia="Calibri"/>
              </w:rPr>
            </w:pPr>
          </w:p>
        </w:tc>
        <w:tc>
          <w:tcPr>
            <w:tcW w:w="1276"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193"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096"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576"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490"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572" w:type="dxa"/>
            <w:shd w:val="clear" w:color="auto" w:fill="auto"/>
            <w:vAlign w:val="center"/>
          </w:tcPr>
          <w:p w:rsidR="004F4908" w:rsidRPr="00176D6C" w:rsidRDefault="004F4908" w:rsidP="002A209F">
            <w:pPr>
              <w:jc w:val="center"/>
              <w:rPr>
                <w:rFonts w:eastAsia="Calibri"/>
              </w:rPr>
            </w:pPr>
            <w:r w:rsidRPr="00176D6C">
              <w:rPr>
                <w:rFonts w:eastAsia="Calibri"/>
              </w:rPr>
              <w:t>0,0</w:t>
            </w:r>
          </w:p>
        </w:tc>
      </w:tr>
      <w:tr w:rsidR="004F4908" w:rsidRPr="00176D6C" w:rsidTr="002A209F">
        <w:trPr>
          <w:cantSplit/>
          <w:jc w:val="center"/>
        </w:trPr>
        <w:tc>
          <w:tcPr>
            <w:tcW w:w="4550" w:type="dxa"/>
            <w:shd w:val="clear" w:color="auto" w:fill="auto"/>
            <w:vAlign w:val="center"/>
          </w:tcPr>
          <w:p w:rsidR="004F4908" w:rsidRPr="00176D6C" w:rsidRDefault="004F4908" w:rsidP="002A209F">
            <w:pPr>
              <w:rPr>
                <w:rFonts w:eastAsia="Calibri"/>
              </w:rPr>
            </w:pPr>
            <w:r w:rsidRPr="00176D6C">
              <w:rPr>
                <w:rFonts w:eastAsia="Calibri"/>
              </w:rPr>
              <w:t>внебюджетные источники (по согласованию) (прогноз)</w:t>
            </w:r>
          </w:p>
        </w:tc>
        <w:tc>
          <w:tcPr>
            <w:tcW w:w="1559" w:type="dxa"/>
            <w:vMerge/>
            <w:shd w:val="clear" w:color="auto" w:fill="auto"/>
          </w:tcPr>
          <w:p w:rsidR="004F4908" w:rsidRPr="00176D6C" w:rsidRDefault="004F4908" w:rsidP="002A209F">
            <w:pPr>
              <w:jc w:val="center"/>
              <w:rPr>
                <w:rFonts w:eastAsia="Calibri"/>
              </w:rPr>
            </w:pPr>
          </w:p>
        </w:tc>
        <w:tc>
          <w:tcPr>
            <w:tcW w:w="1276"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193"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096"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576"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490"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572" w:type="dxa"/>
            <w:shd w:val="clear" w:color="auto" w:fill="auto"/>
            <w:vAlign w:val="center"/>
          </w:tcPr>
          <w:p w:rsidR="004F4908" w:rsidRPr="00176D6C" w:rsidRDefault="004F4908" w:rsidP="002A209F">
            <w:pPr>
              <w:jc w:val="center"/>
              <w:rPr>
                <w:rFonts w:eastAsia="Calibri"/>
              </w:rPr>
            </w:pPr>
            <w:r w:rsidRPr="00176D6C">
              <w:rPr>
                <w:rFonts w:eastAsia="Calibri"/>
              </w:rPr>
              <w:t>0,0</w:t>
            </w:r>
          </w:p>
        </w:tc>
      </w:tr>
      <w:tr w:rsidR="004F4908" w:rsidRPr="00176D6C" w:rsidTr="002A209F">
        <w:trPr>
          <w:cantSplit/>
          <w:jc w:val="center"/>
        </w:trPr>
        <w:tc>
          <w:tcPr>
            <w:tcW w:w="4550" w:type="dxa"/>
            <w:shd w:val="clear" w:color="auto" w:fill="auto"/>
            <w:vAlign w:val="center"/>
          </w:tcPr>
          <w:p w:rsidR="004F4908" w:rsidRPr="00176D6C" w:rsidRDefault="004F4908" w:rsidP="002A209F">
            <w:pPr>
              <w:rPr>
                <w:rFonts w:eastAsia="Calibri"/>
              </w:rPr>
            </w:pPr>
            <w:r>
              <w:rPr>
                <w:lang w:eastAsia="en-US"/>
              </w:rPr>
              <w:t xml:space="preserve">Мероприятие. </w:t>
            </w:r>
            <w:r w:rsidRPr="00176D6C">
              <w:rPr>
                <w:lang w:eastAsia="en-US"/>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 МО Молчановский район</w:t>
            </w:r>
          </w:p>
        </w:tc>
        <w:tc>
          <w:tcPr>
            <w:tcW w:w="1559" w:type="dxa"/>
            <w:vMerge/>
            <w:shd w:val="clear" w:color="auto" w:fill="auto"/>
          </w:tcPr>
          <w:p w:rsidR="004F4908" w:rsidRPr="00176D6C" w:rsidRDefault="004F4908" w:rsidP="002A209F">
            <w:pPr>
              <w:jc w:val="center"/>
              <w:rPr>
                <w:rFonts w:eastAsia="Calibri"/>
              </w:rPr>
            </w:pPr>
          </w:p>
        </w:tc>
        <w:tc>
          <w:tcPr>
            <w:tcW w:w="1276" w:type="dxa"/>
            <w:shd w:val="clear" w:color="auto" w:fill="auto"/>
            <w:vAlign w:val="center"/>
          </w:tcPr>
          <w:p w:rsidR="004F4908" w:rsidRPr="00176D6C" w:rsidRDefault="004F4908" w:rsidP="002A209F">
            <w:pPr>
              <w:jc w:val="center"/>
              <w:rPr>
                <w:rFonts w:eastAsia="Calibri"/>
              </w:rPr>
            </w:pPr>
            <w:r>
              <w:rPr>
                <w:rFonts w:eastAsia="Calibri"/>
              </w:rPr>
              <w:t>117,0</w:t>
            </w:r>
          </w:p>
        </w:tc>
        <w:tc>
          <w:tcPr>
            <w:tcW w:w="1193" w:type="dxa"/>
            <w:shd w:val="clear" w:color="auto" w:fill="auto"/>
            <w:vAlign w:val="center"/>
          </w:tcPr>
          <w:p w:rsidR="004F4908" w:rsidRPr="00176D6C" w:rsidRDefault="004F4908" w:rsidP="002A209F">
            <w:pPr>
              <w:jc w:val="center"/>
              <w:rPr>
                <w:rFonts w:eastAsia="Calibri"/>
              </w:rPr>
            </w:pPr>
            <w:r>
              <w:rPr>
                <w:rFonts w:eastAsia="Calibri"/>
              </w:rPr>
              <w:t>50,0</w:t>
            </w:r>
          </w:p>
        </w:tc>
        <w:tc>
          <w:tcPr>
            <w:tcW w:w="1096" w:type="dxa"/>
            <w:shd w:val="clear" w:color="auto" w:fill="auto"/>
            <w:vAlign w:val="center"/>
          </w:tcPr>
          <w:p w:rsidR="004F4908" w:rsidRPr="00176D6C" w:rsidRDefault="004F4908" w:rsidP="002A209F">
            <w:pPr>
              <w:jc w:val="center"/>
              <w:rPr>
                <w:rFonts w:eastAsia="Calibri"/>
              </w:rPr>
            </w:pPr>
            <w:r>
              <w:rPr>
                <w:rFonts w:eastAsia="Calibri"/>
              </w:rPr>
              <w:t>50,0</w:t>
            </w:r>
          </w:p>
        </w:tc>
        <w:tc>
          <w:tcPr>
            <w:tcW w:w="1576" w:type="dxa"/>
            <w:shd w:val="clear" w:color="auto" w:fill="auto"/>
            <w:vAlign w:val="center"/>
          </w:tcPr>
          <w:p w:rsidR="004F4908" w:rsidRPr="00176D6C" w:rsidRDefault="004F4908" w:rsidP="002A209F">
            <w:pPr>
              <w:jc w:val="center"/>
              <w:rPr>
                <w:rFonts w:eastAsia="Calibri"/>
              </w:rPr>
            </w:pPr>
            <w:r>
              <w:rPr>
                <w:rFonts w:eastAsia="Calibri"/>
              </w:rPr>
              <w:t>50,0</w:t>
            </w:r>
          </w:p>
        </w:tc>
        <w:tc>
          <w:tcPr>
            <w:tcW w:w="1490" w:type="dxa"/>
            <w:shd w:val="clear" w:color="auto" w:fill="auto"/>
            <w:vAlign w:val="center"/>
          </w:tcPr>
          <w:p w:rsidR="004F4908" w:rsidRPr="00176D6C" w:rsidRDefault="004F4908" w:rsidP="002A209F">
            <w:pPr>
              <w:jc w:val="center"/>
              <w:rPr>
                <w:rFonts w:eastAsia="Calibri"/>
              </w:rPr>
            </w:pPr>
            <w:r>
              <w:rPr>
                <w:rFonts w:eastAsia="Calibri"/>
              </w:rPr>
              <w:t>50,0</w:t>
            </w:r>
          </w:p>
        </w:tc>
        <w:tc>
          <w:tcPr>
            <w:tcW w:w="1572" w:type="dxa"/>
            <w:shd w:val="clear" w:color="auto" w:fill="auto"/>
            <w:vAlign w:val="center"/>
          </w:tcPr>
          <w:p w:rsidR="004F4908" w:rsidRPr="00176D6C" w:rsidRDefault="004F4908" w:rsidP="002A209F">
            <w:pPr>
              <w:jc w:val="center"/>
              <w:rPr>
                <w:rFonts w:eastAsia="Calibri"/>
              </w:rPr>
            </w:pPr>
            <w:r>
              <w:rPr>
                <w:rFonts w:eastAsia="Calibri"/>
              </w:rPr>
              <w:t>50,0</w:t>
            </w:r>
          </w:p>
        </w:tc>
      </w:tr>
      <w:tr w:rsidR="004F4908" w:rsidRPr="00176D6C" w:rsidTr="002A209F">
        <w:trPr>
          <w:cantSplit/>
          <w:jc w:val="center"/>
        </w:trPr>
        <w:tc>
          <w:tcPr>
            <w:tcW w:w="4550" w:type="dxa"/>
            <w:shd w:val="clear" w:color="auto" w:fill="auto"/>
            <w:vAlign w:val="center"/>
          </w:tcPr>
          <w:p w:rsidR="004F4908" w:rsidRPr="00176D6C" w:rsidRDefault="004F4908" w:rsidP="002A209F">
            <w:pPr>
              <w:rPr>
                <w:rFonts w:eastAsia="Calibri"/>
              </w:rPr>
            </w:pPr>
            <w:r w:rsidRPr="00176D6C">
              <w:rPr>
                <w:rFonts w:eastAsia="Calibri"/>
              </w:rPr>
              <w:t xml:space="preserve">федеральный бюджет (по согласованию) (прогноз), в </w:t>
            </w:r>
            <w:proofErr w:type="spellStart"/>
            <w:r w:rsidRPr="00176D6C">
              <w:rPr>
                <w:rFonts w:eastAsia="Calibri"/>
              </w:rPr>
              <w:t>т.ч</w:t>
            </w:r>
            <w:proofErr w:type="spellEnd"/>
            <w:r w:rsidRPr="00176D6C">
              <w:rPr>
                <w:rFonts w:eastAsia="Calibri"/>
              </w:rPr>
              <w:t>.</w:t>
            </w:r>
          </w:p>
        </w:tc>
        <w:tc>
          <w:tcPr>
            <w:tcW w:w="1559" w:type="dxa"/>
            <w:vMerge/>
            <w:shd w:val="clear" w:color="auto" w:fill="auto"/>
          </w:tcPr>
          <w:p w:rsidR="004F4908" w:rsidRPr="00176D6C" w:rsidRDefault="004F4908" w:rsidP="002A209F">
            <w:pPr>
              <w:jc w:val="center"/>
              <w:rPr>
                <w:rFonts w:eastAsia="Calibri"/>
              </w:rPr>
            </w:pPr>
          </w:p>
        </w:tc>
        <w:tc>
          <w:tcPr>
            <w:tcW w:w="1276" w:type="dxa"/>
            <w:shd w:val="clear" w:color="auto" w:fill="auto"/>
            <w:vAlign w:val="center"/>
          </w:tcPr>
          <w:p w:rsidR="004F4908" w:rsidRPr="00176D6C" w:rsidRDefault="004F4908" w:rsidP="002A209F">
            <w:pPr>
              <w:jc w:val="center"/>
              <w:rPr>
                <w:rFonts w:eastAsia="Calibri"/>
              </w:rPr>
            </w:pPr>
            <w:r>
              <w:rPr>
                <w:rFonts w:eastAsia="Calibri"/>
              </w:rPr>
              <w:t>0,0</w:t>
            </w:r>
          </w:p>
        </w:tc>
        <w:tc>
          <w:tcPr>
            <w:tcW w:w="1193" w:type="dxa"/>
            <w:shd w:val="clear" w:color="auto" w:fill="auto"/>
            <w:vAlign w:val="center"/>
          </w:tcPr>
          <w:p w:rsidR="004F4908" w:rsidRPr="00176D6C" w:rsidRDefault="004F4908" w:rsidP="002A209F">
            <w:pPr>
              <w:jc w:val="center"/>
              <w:rPr>
                <w:rFonts w:eastAsia="Calibri"/>
              </w:rPr>
            </w:pPr>
            <w:r>
              <w:rPr>
                <w:rFonts w:eastAsia="Calibri"/>
              </w:rPr>
              <w:t>0,0</w:t>
            </w:r>
          </w:p>
        </w:tc>
        <w:tc>
          <w:tcPr>
            <w:tcW w:w="1096" w:type="dxa"/>
            <w:shd w:val="clear" w:color="auto" w:fill="auto"/>
            <w:vAlign w:val="center"/>
          </w:tcPr>
          <w:p w:rsidR="004F4908" w:rsidRPr="00176D6C" w:rsidRDefault="004F4908" w:rsidP="002A209F">
            <w:pPr>
              <w:jc w:val="center"/>
              <w:rPr>
                <w:rFonts w:eastAsia="Calibri"/>
              </w:rPr>
            </w:pPr>
            <w:r>
              <w:rPr>
                <w:rFonts w:eastAsia="Calibri"/>
              </w:rPr>
              <w:t>0,0</w:t>
            </w:r>
          </w:p>
        </w:tc>
        <w:tc>
          <w:tcPr>
            <w:tcW w:w="1576" w:type="dxa"/>
            <w:shd w:val="clear" w:color="auto" w:fill="auto"/>
            <w:vAlign w:val="center"/>
          </w:tcPr>
          <w:p w:rsidR="004F4908" w:rsidRPr="00176D6C" w:rsidRDefault="004F4908" w:rsidP="002A209F">
            <w:pPr>
              <w:jc w:val="center"/>
              <w:rPr>
                <w:rFonts w:eastAsia="Calibri"/>
              </w:rPr>
            </w:pPr>
            <w:r>
              <w:rPr>
                <w:rFonts w:eastAsia="Calibri"/>
              </w:rPr>
              <w:t>0,0</w:t>
            </w:r>
          </w:p>
        </w:tc>
        <w:tc>
          <w:tcPr>
            <w:tcW w:w="1490" w:type="dxa"/>
            <w:shd w:val="clear" w:color="auto" w:fill="auto"/>
            <w:vAlign w:val="center"/>
          </w:tcPr>
          <w:p w:rsidR="004F4908" w:rsidRPr="00176D6C" w:rsidRDefault="004F4908" w:rsidP="002A209F">
            <w:pPr>
              <w:jc w:val="center"/>
              <w:rPr>
                <w:rFonts w:eastAsia="Calibri"/>
              </w:rPr>
            </w:pPr>
            <w:r>
              <w:rPr>
                <w:rFonts w:eastAsia="Calibri"/>
              </w:rPr>
              <w:t>0,0</w:t>
            </w:r>
          </w:p>
        </w:tc>
        <w:tc>
          <w:tcPr>
            <w:tcW w:w="1572" w:type="dxa"/>
            <w:shd w:val="clear" w:color="auto" w:fill="auto"/>
            <w:vAlign w:val="center"/>
          </w:tcPr>
          <w:p w:rsidR="004F4908" w:rsidRPr="00176D6C" w:rsidRDefault="004F4908" w:rsidP="002A209F">
            <w:pPr>
              <w:jc w:val="center"/>
              <w:rPr>
                <w:rFonts w:eastAsia="Calibri"/>
              </w:rPr>
            </w:pPr>
            <w:r>
              <w:rPr>
                <w:rFonts w:eastAsia="Calibri"/>
              </w:rPr>
              <w:t>0,0</w:t>
            </w:r>
          </w:p>
        </w:tc>
      </w:tr>
    </w:tbl>
    <w:p w:rsidR="004F4908" w:rsidRDefault="004F4908" w:rsidP="004F490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0"/>
        <w:gridCol w:w="1559"/>
        <w:gridCol w:w="1276"/>
        <w:gridCol w:w="1193"/>
        <w:gridCol w:w="1096"/>
        <w:gridCol w:w="1576"/>
        <w:gridCol w:w="1490"/>
        <w:gridCol w:w="1572"/>
      </w:tblGrid>
      <w:tr w:rsidR="004F4908" w:rsidRPr="00176D6C" w:rsidTr="002A209F">
        <w:trPr>
          <w:cantSplit/>
          <w:jc w:val="center"/>
        </w:trPr>
        <w:tc>
          <w:tcPr>
            <w:tcW w:w="4550" w:type="dxa"/>
            <w:shd w:val="clear" w:color="auto" w:fill="auto"/>
            <w:vAlign w:val="center"/>
          </w:tcPr>
          <w:p w:rsidR="004F4908" w:rsidRPr="00176D6C" w:rsidRDefault="004F4908" w:rsidP="002A209F">
            <w:pPr>
              <w:rPr>
                <w:rFonts w:eastAsia="Calibri"/>
              </w:rPr>
            </w:pPr>
            <w:r w:rsidRPr="00176D6C">
              <w:rPr>
                <w:rFonts w:eastAsia="Calibri"/>
              </w:rPr>
              <w:lastRenderedPageBreak/>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559" w:type="dxa"/>
            <w:vMerge w:val="restart"/>
            <w:shd w:val="clear" w:color="auto" w:fill="auto"/>
            <w:vAlign w:val="center"/>
          </w:tcPr>
          <w:p w:rsidR="004F4908" w:rsidRPr="00176D6C" w:rsidRDefault="004F4908" w:rsidP="002A209F">
            <w:pPr>
              <w:jc w:val="center"/>
              <w:rPr>
                <w:rFonts w:eastAsia="Calibri"/>
              </w:rPr>
            </w:pPr>
            <w:r w:rsidRPr="00176D6C">
              <w:rPr>
                <w:rFonts w:eastAsia="Calibri"/>
                <w:lang w:eastAsia="en-US"/>
              </w:rPr>
              <w:t>МКУ «Отдел по управлению муниципальным имуществом Администрации Молчановского района Томской области»</w:t>
            </w:r>
          </w:p>
        </w:tc>
        <w:tc>
          <w:tcPr>
            <w:tcW w:w="1276" w:type="dxa"/>
            <w:shd w:val="clear" w:color="auto" w:fill="auto"/>
            <w:vAlign w:val="center"/>
          </w:tcPr>
          <w:p w:rsidR="004F4908" w:rsidRPr="00176D6C" w:rsidRDefault="004F4908" w:rsidP="002A209F">
            <w:pPr>
              <w:jc w:val="center"/>
              <w:rPr>
                <w:rFonts w:eastAsia="Calibri"/>
              </w:rPr>
            </w:pPr>
            <w:r>
              <w:rPr>
                <w:rFonts w:eastAsia="Calibri"/>
              </w:rPr>
              <w:t>0,0</w:t>
            </w:r>
          </w:p>
        </w:tc>
        <w:tc>
          <w:tcPr>
            <w:tcW w:w="1193" w:type="dxa"/>
            <w:shd w:val="clear" w:color="auto" w:fill="auto"/>
            <w:vAlign w:val="center"/>
          </w:tcPr>
          <w:p w:rsidR="004F4908" w:rsidRPr="00176D6C" w:rsidRDefault="004F4908" w:rsidP="002A209F">
            <w:pPr>
              <w:jc w:val="center"/>
              <w:rPr>
                <w:rFonts w:eastAsia="Calibri"/>
              </w:rPr>
            </w:pPr>
            <w:r>
              <w:rPr>
                <w:rFonts w:eastAsia="Calibri"/>
              </w:rPr>
              <w:t>0,0</w:t>
            </w:r>
          </w:p>
        </w:tc>
        <w:tc>
          <w:tcPr>
            <w:tcW w:w="1096" w:type="dxa"/>
            <w:shd w:val="clear" w:color="auto" w:fill="auto"/>
            <w:vAlign w:val="center"/>
          </w:tcPr>
          <w:p w:rsidR="004F4908" w:rsidRPr="00176D6C" w:rsidRDefault="004F4908" w:rsidP="002A209F">
            <w:pPr>
              <w:jc w:val="center"/>
              <w:rPr>
                <w:rFonts w:eastAsia="Calibri"/>
              </w:rPr>
            </w:pPr>
            <w:r>
              <w:rPr>
                <w:rFonts w:eastAsia="Calibri"/>
              </w:rPr>
              <w:t>0,0</w:t>
            </w:r>
          </w:p>
        </w:tc>
        <w:tc>
          <w:tcPr>
            <w:tcW w:w="1576" w:type="dxa"/>
            <w:shd w:val="clear" w:color="auto" w:fill="auto"/>
            <w:vAlign w:val="center"/>
          </w:tcPr>
          <w:p w:rsidR="004F4908" w:rsidRPr="00176D6C" w:rsidRDefault="004F4908" w:rsidP="002A209F">
            <w:pPr>
              <w:jc w:val="center"/>
              <w:rPr>
                <w:rFonts w:eastAsia="Calibri"/>
              </w:rPr>
            </w:pPr>
            <w:r>
              <w:rPr>
                <w:rFonts w:eastAsia="Calibri"/>
              </w:rPr>
              <w:t>0,0</w:t>
            </w:r>
          </w:p>
        </w:tc>
        <w:tc>
          <w:tcPr>
            <w:tcW w:w="1490" w:type="dxa"/>
            <w:shd w:val="clear" w:color="auto" w:fill="auto"/>
            <w:vAlign w:val="center"/>
          </w:tcPr>
          <w:p w:rsidR="004F4908" w:rsidRPr="00176D6C" w:rsidRDefault="004F4908" w:rsidP="002A209F">
            <w:pPr>
              <w:jc w:val="center"/>
              <w:rPr>
                <w:rFonts w:eastAsia="Calibri"/>
              </w:rPr>
            </w:pPr>
            <w:r>
              <w:rPr>
                <w:rFonts w:eastAsia="Calibri"/>
              </w:rPr>
              <w:t>0,0</w:t>
            </w:r>
          </w:p>
        </w:tc>
        <w:tc>
          <w:tcPr>
            <w:tcW w:w="1572" w:type="dxa"/>
            <w:shd w:val="clear" w:color="auto" w:fill="auto"/>
            <w:vAlign w:val="center"/>
          </w:tcPr>
          <w:p w:rsidR="004F4908" w:rsidRPr="00176D6C" w:rsidRDefault="004F4908" w:rsidP="002A209F">
            <w:pPr>
              <w:jc w:val="center"/>
              <w:rPr>
                <w:rFonts w:eastAsia="Calibri"/>
              </w:rPr>
            </w:pPr>
            <w:r>
              <w:rPr>
                <w:rFonts w:eastAsia="Calibri"/>
              </w:rPr>
              <w:t>0,0</w:t>
            </w:r>
          </w:p>
        </w:tc>
      </w:tr>
      <w:tr w:rsidR="004F4908" w:rsidRPr="00176D6C" w:rsidTr="002A209F">
        <w:trPr>
          <w:cantSplit/>
          <w:jc w:val="center"/>
        </w:trPr>
        <w:tc>
          <w:tcPr>
            <w:tcW w:w="4550" w:type="dxa"/>
            <w:shd w:val="clear" w:color="auto" w:fill="auto"/>
            <w:vAlign w:val="center"/>
          </w:tcPr>
          <w:p w:rsidR="004F4908" w:rsidRPr="00176D6C" w:rsidRDefault="004F4908" w:rsidP="002A209F">
            <w:pPr>
              <w:rPr>
                <w:rFonts w:eastAsia="Calibri"/>
              </w:rPr>
            </w:pPr>
            <w:r w:rsidRPr="00176D6C">
              <w:rPr>
                <w:rFonts w:eastAsia="Calibri"/>
              </w:rPr>
              <w:t>областной бюджет по согласованию (прогноз)</w:t>
            </w:r>
          </w:p>
        </w:tc>
        <w:tc>
          <w:tcPr>
            <w:tcW w:w="1559" w:type="dxa"/>
            <w:vMerge/>
            <w:shd w:val="clear" w:color="auto" w:fill="auto"/>
            <w:vAlign w:val="center"/>
          </w:tcPr>
          <w:p w:rsidR="004F4908" w:rsidRPr="00176D6C" w:rsidRDefault="004F4908" w:rsidP="002A209F">
            <w:pPr>
              <w:jc w:val="center"/>
              <w:rPr>
                <w:rFonts w:eastAsia="Calibri"/>
              </w:rPr>
            </w:pPr>
          </w:p>
        </w:tc>
        <w:tc>
          <w:tcPr>
            <w:tcW w:w="1276" w:type="dxa"/>
            <w:shd w:val="clear" w:color="auto" w:fill="auto"/>
            <w:vAlign w:val="center"/>
          </w:tcPr>
          <w:p w:rsidR="004F4908" w:rsidRPr="00176D6C" w:rsidRDefault="004F4908" w:rsidP="002A209F">
            <w:pPr>
              <w:jc w:val="center"/>
              <w:rPr>
                <w:rFonts w:eastAsia="Calibri"/>
              </w:rPr>
            </w:pPr>
            <w:r>
              <w:rPr>
                <w:rFonts w:eastAsia="Calibri"/>
              </w:rPr>
              <w:t>0,0</w:t>
            </w:r>
          </w:p>
        </w:tc>
        <w:tc>
          <w:tcPr>
            <w:tcW w:w="1193" w:type="dxa"/>
            <w:shd w:val="clear" w:color="auto" w:fill="auto"/>
            <w:vAlign w:val="center"/>
          </w:tcPr>
          <w:p w:rsidR="004F4908" w:rsidRPr="00176D6C" w:rsidRDefault="004F4908" w:rsidP="002A209F">
            <w:pPr>
              <w:jc w:val="center"/>
              <w:rPr>
                <w:rFonts w:eastAsia="Calibri"/>
              </w:rPr>
            </w:pPr>
            <w:r>
              <w:rPr>
                <w:rFonts w:eastAsia="Calibri"/>
              </w:rPr>
              <w:t>0,0</w:t>
            </w:r>
          </w:p>
        </w:tc>
        <w:tc>
          <w:tcPr>
            <w:tcW w:w="1096" w:type="dxa"/>
            <w:shd w:val="clear" w:color="auto" w:fill="auto"/>
            <w:vAlign w:val="center"/>
          </w:tcPr>
          <w:p w:rsidR="004F4908" w:rsidRPr="00176D6C" w:rsidRDefault="004F4908" w:rsidP="002A209F">
            <w:pPr>
              <w:jc w:val="center"/>
              <w:rPr>
                <w:rFonts w:eastAsia="Calibri"/>
              </w:rPr>
            </w:pPr>
            <w:r>
              <w:rPr>
                <w:rFonts w:eastAsia="Calibri"/>
              </w:rPr>
              <w:t>0,0</w:t>
            </w:r>
          </w:p>
        </w:tc>
        <w:tc>
          <w:tcPr>
            <w:tcW w:w="1576" w:type="dxa"/>
            <w:shd w:val="clear" w:color="auto" w:fill="auto"/>
            <w:vAlign w:val="center"/>
          </w:tcPr>
          <w:p w:rsidR="004F4908" w:rsidRPr="00176D6C" w:rsidRDefault="004F4908" w:rsidP="002A209F">
            <w:pPr>
              <w:jc w:val="center"/>
              <w:rPr>
                <w:rFonts w:eastAsia="Calibri"/>
              </w:rPr>
            </w:pPr>
            <w:r>
              <w:rPr>
                <w:rFonts w:eastAsia="Calibri"/>
              </w:rPr>
              <w:t>0,0</w:t>
            </w:r>
          </w:p>
        </w:tc>
        <w:tc>
          <w:tcPr>
            <w:tcW w:w="1490" w:type="dxa"/>
            <w:shd w:val="clear" w:color="auto" w:fill="auto"/>
            <w:vAlign w:val="center"/>
          </w:tcPr>
          <w:p w:rsidR="004F4908" w:rsidRPr="00176D6C" w:rsidRDefault="004F4908" w:rsidP="002A209F">
            <w:pPr>
              <w:jc w:val="center"/>
              <w:rPr>
                <w:rFonts w:eastAsia="Calibri"/>
              </w:rPr>
            </w:pPr>
            <w:r>
              <w:rPr>
                <w:rFonts w:eastAsia="Calibri"/>
              </w:rPr>
              <w:t>0,0</w:t>
            </w:r>
          </w:p>
        </w:tc>
        <w:tc>
          <w:tcPr>
            <w:tcW w:w="1572" w:type="dxa"/>
            <w:shd w:val="clear" w:color="auto" w:fill="auto"/>
            <w:vAlign w:val="center"/>
          </w:tcPr>
          <w:p w:rsidR="004F4908" w:rsidRPr="00176D6C" w:rsidRDefault="004F4908" w:rsidP="002A209F">
            <w:pPr>
              <w:jc w:val="center"/>
              <w:rPr>
                <w:rFonts w:eastAsia="Calibri"/>
              </w:rPr>
            </w:pPr>
            <w:r>
              <w:rPr>
                <w:rFonts w:eastAsia="Calibri"/>
              </w:rPr>
              <w:t>0,0</w:t>
            </w:r>
          </w:p>
        </w:tc>
      </w:tr>
      <w:tr w:rsidR="004F4908" w:rsidRPr="00176D6C" w:rsidTr="002A209F">
        <w:trPr>
          <w:cantSplit/>
          <w:jc w:val="center"/>
        </w:trPr>
        <w:tc>
          <w:tcPr>
            <w:tcW w:w="4550" w:type="dxa"/>
            <w:shd w:val="clear" w:color="auto" w:fill="auto"/>
            <w:vAlign w:val="center"/>
          </w:tcPr>
          <w:p w:rsidR="004F4908" w:rsidRPr="00176D6C" w:rsidRDefault="004F4908" w:rsidP="002A209F">
            <w:pPr>
              <w:rPr>
                <w:rFonts w:eastAsia="Calibri"/>
              </w:rPr>
            </w:pPr>
            <w:r w:rsidRPr="00176D6C">
              <w:rPr>
                <w:rFonts w:eastAsia="Calibri"/>
              </w:rPr>
              <w:t>местный бюджет</w:t>
            </w:r>
          </w:p>
        </w:tc>
        <w:tc>
          <w:tcPr>
            <w:tcW w:w="1559" w:type="dxa"/>
            <w:vMerge/>
            <w:shd w:val="clear" w:color="auto" w:fill="auto"/>
          </w:tcPr>
          <w:p w:rsidR="004F4908" w:rsidRPr="00176D6C" w:rsidRDefault="004F4908" w:rsidP="002A209F">
            <w:pPr>
              <w:jc w:val="center"/>
              <w:rPr>
                <w:rFonts w:eastAsia="Calibri"/>
              </w:rPr>
            </w:pPr>
          </w:p>
        </w:tc>
        <w:tc>
          <w:tcPr>
            <w:tcW w:w="1276" w:type="dxa"/>
            <w:shd w:val="clear" w:color="auto" w:fill="auto"/>
            <w:vAlign w:val="center"/>
          </w:tcPr>
          <w:p w:rsidR="004F4908" w:rsidRPr="00176D6C" w:rsidRDefault="004F4908" w:rsidP="002A209F">
            <w:pPr>
              <w:jc w:val="center"/>
              <w:rPr>
                <w:rFonts w:eastAsia="Calibri"/>
              </w:rPr>
            </w:pPr>
            <w:r>
              <w:rPr>
                <w:rFonts w:eastAsia="Calibri"/>
              </w:rPr>
              <w:t>50,0</w:t>
            </w:r>
          </w:p>
        </w:tc>
        <w:tc>
          <w:tcPr>
            <w:tcW w:w="1193" w:type="dxa"/>
            <w:shd w:val="clear" w:color="auto" w:fill="auto"/>
            <w:vAlign w:val="center"/>
          </w:tcPr>
          <w:p w:rsidR="004F4908" w:rsidRPr="00176D6C" w:rsidRDefault="004F4908" w:rsidP="002A209F">
            <w:pPr>
              <w:jc w:val="center"/>
              <w:rPr>
                <w:rFonts w:eastAsia="Calibri"/>
              </w:rPr>
            </w:pPr>
            <w:r>
              <w:rPr>
                <w:rFonts w:eastAsia="Calibri"/>
              </w:rPr>
              <w:t>50,0</w:t>
            </w:r>
          </w:p>
        </w:tc>
        <w:tc>
          <w:tcPr>
            <w:tcW w:w="1096" w:type="dxa"/>
            <w:shd w:val="clear" w:color="auto" w:fill="auto"/>
            <w:vAlign w:val="center"/>
          </w:tcPr>
          <w:p w:rsidR="004F4908" w:rsidRPr="00176D6C" w:rsidRDefault="004F4908" w:rsidP="002A209F">
            <w:pPr>
              <w:jc w:val="center"/>
              <w:rPr>
                <w:rFonts w:eastAsia="Calibri"/>
              </w:rPr>
            </w:pPr>
            <w:r>
              <w:rPr>
                <w:rFonts w:eastAsia="Calibri"/>
              </w:rPr>
              <w:t>50,0</w:t>
            </w:r>
          </w:p>
        </w:tc>
        <w:tc>
          <w:tcPr>
            <w:tcW w:w="1576" w:type="dxa"/>
            <w:shd w:val="clear" w:color="auto" w:fill="auto"/>
            <w:vAlign w:val="center"/>
          </w:tcPr>
          <w:p w:rsidR="004F4908" w:rsidRPr="00176D6C" w:rsidRDefault="004F4908" w:rsidP="002A209F">
            <w:pPr>
              <w:jc w:val="center"/>
              <w:rPr>
                <w:rFonts w:eastAsia="Calibri"/>
              </w:rPr>
            </w:pPr>
            <w:r>
              <w:rPr>
                <w:rFonts w:eastAsia="Calibri"/>
              </w:rPr>
              <w:t>50,0</w:t>
            </w:r>
          </w:p>
        </w:tc>
        <w:tc>
          <w:tcPr>
            <w:tcW w:w="1490" w:type="dxa"/>
            <w:shd w:val="clear" w:color="auto" w:fill="auto"/>
            <w:vAlign w:val="center"/>
          </w:tcPr>
          <w:p w:rsidR="004F4908" w:rsidRPr="00176D6C" w:rsidRDefault="004F4908" w:rsidP="002A209F">
            <w:pPr>
              <w:jc w:val="center"/>
              <w:rPr>
                <w:rFonts w:eastAsia="Calibri"/>
              </w:rPr>
            </w:pPr>
            <w:r>
              <w:rPr>
                <w:rFonts w:eastAsia="Calibri"/>
              </w:rPr>
              <w:t>50,0</w:t>
            </w:r>
          </w:p>
        </w:tc>
        <w:tc>
          <w:tcPr>
            <w:tcW w:w="1572" w:type="dxa"/>
            <w:shd w:val="clear" w:color="auto" w:fill="auto"/>
            <w:vAlign w:val="center"/>
          </w:tcPr>
          <w:p w:rsidR="004F4908" w:rsidRPr="00176D6C" w:rsidRDefault="004F4908" w:rsidP="002A209F">
            <w:pPr>
              <w:jc w:val="center"/>
              <w:rPr>
                <w:rFonts w:eastAsia="Calibri"/>
              </w:rPr>
            </w:pPr>
            <w:r>
              <w:rPr>
                <w:rFonts w:eastAsia="Calibri"/>
              </w:rPr>
              <w:t>50,0</w:t>
            </w:r>
          </w:p>
        </w:tc>
      </w:tr>
      <w:tr w:rsidR="004F4908" w:rsidRPr="00176D6C" w:rsidTr="002A209F">
        <w:trPr>
          <w:cantSplit/>
          <w:jc w:val="center"/>
        </w:trPr>
        <w:tc>
          <w:tcPr>
            <w:tcW w:w="4550" w:type="dxa"/>
            <w:shd w:val="clear" w:color="auto" w:fill="auto"/>
            <w:vAlign w:val="center"/>
          </w:tcPr>
          <w:p w:rsidR="004F4908" w:rsidRPr="00176D6C" w:rsidRDefault="004F4908" w:rsidP="002A209F">
            <w:pPr>
              <w:rPr>
                <w:rFonts w:eastAsia="Calibri"/>
              </w:rPr>
            </w:pPr>
            <w:r w:rsidRPr="00176D6C">
              <w:rPr>
                <w:rFonts w:eastAsia="Calibri"/>
              </w:rPr>
              <w:t>бюджеты сельских поселений (по согласованию) (прогноз)</w:t>
            </w:r>
          </w:p>
        </w:tc>
        <w:tc>
          <w:tcPr>
            <w:tcW w:w="1559" w:type="dxa"/>
            <w:vMerge/>
            <w:shd w:val="clear" w:color="auto" w:fill="auto"/>
            <w:vAlign w:val="center"/>
          </w:tcPr>
          <w:p w:rsidR="004F4908" w:rsidRPr="00176D6C" w:rsidRDefault="004F4908" w:rsidP="002A209F">
            <w:pPr>
              <w:jc w:val="center"/>
              <w:rPr>
                <w:rFonts w:eastAsia="Calibri"/>
              </w:rPr>
            </w:pPr>
          </w:p>
        </w:tc>
        <w:tc>
          <w:tcPr>
            <w:tcW w:w="1276" w:type="dxa"/>
            <w:shd w:val="clear" w:color="auto" w:fill="auto"/>
            <w:vAlign w:val="center"/>
          </w:tcPr>
          <w:p w:rsidR="004F4908" w:rsidRPr="00176D6C" w:rsidRDefault="004F4908" w:rsidP="002A209F">
            <w:pPr>
              <w:jc w:val="center"/>
              <w:rPr>
                <w:rFonts w:eastAsia="Calibri"/>
              </w:rPr>
            </w:pPr>
            <w:r>
              <w:rPr>
                <w:rFonts w:eastAsia="Calibri"/>
              </w:rPr>
              <w:t>0,0</w:t>
            </w:r>
          </w:p>
        </w:tc>
        <w:tc>
          <w:tcPr>
            <w:tcW w:w="1193" w:type="dxa"/>
            <w:shd w:val="clear" w:color="auto" w:fill="auto"/>
            <w:vAlign w:val="center"/>
          </w:tcPr>
          <w:p w:rsidR="004F4908" w:rsidRPr="00176D6C" w:rsidRDefault="004F4908" w:rsidP="002A209F">
            <w:pPr>
              <w:jc w:val="center"/>
              <w:rPr>
                <w:rFonts w:eastAsia="Calibri"/>
              </w:rPr>
            </w:pPr>
            <w:r>
              <w:rPr>
                <w:rFonts w:eastAsia="Calibri"/>
              </w:rPr>
              <w:t>0,0</w:t>
            </w:r>
          </w:p>
        </w:tc>
        <w:tc>
          <w:tcPr>
            <w:tcW w:w="1096" w:type="dxa"/>
            <w:shd w:val="clear" w:color="auto" w:fill="auto"/>
            <w:vAlign w:val="center"/>
          </w:tcPr>
          <w:p w:rsidR="004F4908" w:rsidRPr="00176D6C" w:rsidRDefault="004F4908" w:rsidP="002A209F">
            <w:pPr>
              <w:jc w:val="center"/>
              <w:rPr>
                <w:rFonts w:eastAsia="Calibri"/>
              </w:rPr>
            </w:pPr>
            <w:r>
              <w:rPr>
                <w:rFonts w:eastAsia="Calibri"/>
              </w:rPr>
              <w:t>0,0</w:t>
            </w:r>
          </w:p>
        </w:tc>
        <w:tc>
          <w:tcPr>
            <w:tcW w:w="1576" w:type="dxa"/>
            <w:shd w:val="clear" w:color="auto" w:fill="auto"/>
            <w:vAlign w:val="center"/>
          </w:tcPr>
          <w:p w:rsidR="004F4908" w:rsidRPr="00176D6C" w:rsidRDefault="004F4908" w:rsidP="002A209F">
            <w:pPr>
              <w:jc w:val="center"/>
              <w:rPr>
                <w:rFonts w:eastAsia="Calibri"/>
              </w:rPr>
            </w:pPr>
            <w:r>
              <w:rPr>
                <w:rFonts w:eastAsia="Calibri"/>
              </w:rPr>
              <w:t>0,0</w:t>
            </w:r>
          </w:p>
        </w:tc>
        <w:tc>
          <w:tcPr>
            <w:tcW w:w="1490" w:type="dxa"/>
            <w:shd w:val="clear" w:color="auto" w:fill="auto"/>
            <w:vAlign w:val="center"/>
          </w:tcPr>
          <w:p w:rsidR="004F4908" w:rsidRPr="00176D6C" w:rsidRDefault="004F4908" w:rsidP="002A209F">
            <w:pPr>
              <w:jc w:val="center"/>
              <w:rPr>
                <w:rFonts w:eastAsia="Calibri"/>
              </w:rPr>
            </w:pPr>
            <w:r>
              <w:rPr>
                <w:rFonts w:eastAsia="Calibri"/>
              </w:rPr>
              <w:t>0,0</w:t>
            </w:r>
          </w:p>
        </w:tc>
        <w:tc>
          <w:tcPr>
            <w:tcW w:w="1572" w:type="dxa"/>
            <w:shd w:val="clear" w:color="auto" w:fill="auto"/>
            <w:vAlign w:val="center"/>
          </w:tcPr>
          <w:p w:rsidR="004F4908" w:rsidRPr="00176D6C" w:rsidRDefault="004F4908" w:rsidP="002A209F">
            <w:pPr>
              <w:jc w:val="center"/>
              <w:rPr>
                <w:rFonts w:eastAsia="Calibri"/>
              </w:rPr>
            </w:pPr>
            <w:r>
              <w:rPr>
                <w:rFonts w:eastAsia="Calibri"/>
              </w:rPr>
              <w:t>0,0</w:t>
            </w:r>
          </w:p>
        </w:tc>
      </w:tr>
      <w:tr w:rsidR="004F4908" w:rsidRPr="00176D6C" w:rsidTr="002A209F">
        <w:trPr>
          <w:cantSplit/>
          <w:trHeight w:val="838"/>
          <w:jc w:val="center"/>
        </w:trPr>
        <w:tc>
          <w:tcPr>
            <w:tcW w:w="4550" w:type="dxa"/>
            <w:shd w:val="clear" w:color="auto" w:fill="auto"/>
            <w:vAlign w:val="center"/>
          </w:tcPr>
          <w:p w:rsidR="004F4908" w:rsidRPr="00176D6C" w:rsidRDefault="004F4908" w:rsidP="002A209F">
            <w:pPr>
              <w:rPr>
                <w:rFonts w:eastAsia="Calibri"/>
              </w:rPr>
            </w:pPr>
            <w:r w:rsidRPr="00176D6C">
              <w:rPr>
                <w:rFonts w:eastAsia="Calibri"/>
              </w:rPr>
              <w:t>внебюджетные источники (по согласованию) (прогноз)</w:t>
            </w:r>
          </w:p>
        </w:tc>
        <w:tc>
          <w:tcPr>
            <w:tcW w:w="1559" w:type="dxa"/>
            <w:vMerge/>
            <w:shd w:val="clear" w:color="auto" w:fill="auto"/>
            <w:vAlign w:val="center"/>
          </w:tcPr>
          <w:p w:rsidR="004F4908" w:rsidRPr="00176D6C" w:rsidRDefault="004F4908" w:rsidP="002A209F">
            <w:pPr>
              <w:jc w:val="center"/>
              <w:rPr>
                <w:rFonts w:eastAsia="Calibri"/>
              </w:rPr>
            </w:pPr>
          </w:p>
        </w:tc>
        <w:tc>
          <w:tcPr>
            <w:tcW w:w="1276" w:type="dxa"/>
            <w:shd w:val="clear" w:color="auto" w:fill="auto"/>
            <w:vAlign w:val="center"/>
          </w:tcPr>
          <w:p w:rsidR="004F4908" w:rsidRPr="00176D6C" w:rsidRDefault="004F4908" w:rsidP="002A209F">
            <w:pPr>
              <w:jc w:val="center"/>
              <w:rPr>
                <w:rFonts w:eastAsia="Calibri"/>
              </w:rPr>
            </w:pPr>
            <w:r>
              <w:rPr>
                <w:rFonts w:eastAsia="Calibri"/>
              </w:rPr>
              <w:t>0,0</w:t>
            </w:r>
          </w:p>
        </w:tc>
        <w:tc>
          <w:tcPr>
            <w:tcW w:w="1193" w:type="dxa"/>
            <w:shd w:val="clear" w:color="auto" w:fill="auto"/>
            <w:vAlign w:val="center"/>
          </w:tcPr>
          <w:p w:rsidR="004F4908" w:rsidRPr="00176D6C" w:rsidRDefault="004F4908" w:rsidP="002A209F">
            <w:pPr>
              <w:jc w:val="center"/>
              <w:rPr>
                <w:rFonts w:eastAsia="Calibri"/>
              </w:rPr>
            </w:pPr>
            <w:r>
              <w:rPr>
                <w:rFonts w:eastAsia="Calibri"/>
              </w:rPr>
              <w:t>0,0</w:t>
            </w:r>
          </w:p>
        </w:tc>
        <w:tc>
          <w:tcPr>
            <w:tcW w:w="1096" w:type="dxa"/>
            <w:shd w:val="clear" w:color="auto" w:fill="auto"/>
            <w:vAlign w:val="center"/>
          </w:tcPr>
          <w:p w:rsidR="004F4908" w:rsidRPr="00176D6C" w:rsidRDefault="004F4908" w:rsidP="002A209F">
            <w:pPr>
              <w:jc w:val="center"/>
              <w:rPr>
                <w:rFonts w:eastAsia="Calibri"/>
              </w:rPr>
            </w:pPr>
            <w:r>
              <w:rPr>
                <w:rFonts w:eastAsia="Calibri"/>
              </w:rPr>
              <w:t>0,0</w:t>
            </w:r>
          </w:p>
        </w:tc>
        <w:tc>
          <w:tcPr>
            <w:tcW w:w="1576" w:type="dxa"/>
            <w:shd w:val="clear" w:color="auto" w:fill="auto"/>
            <w:vAlign w:val="center"/>
          </w:tcPr>
          <w:p w:rsidR="004F4908" w:rsidRPr="00176D6C" w:rsidRDefault="004F4908" w:rsidP="002A209F">
            <w:pPr>
              <w:jc w:val="center"/>
              <w:rPr>
                <w:rFonts w:eastAsia="Calibri"/>
              </w:rPr>
            </w:pPr>
            <w:r>
              <w:rPr>
                <w:rFonts w:eastAsia="Calibri"/>
              </w:rPr>
              <w:t>0,0</w:t>
            </w:r>
          </w:p>
        </w:tc>
        <w:tc>
          <w:tcPr>
            <w:tcW w:w="1490" w:type="dxa"/>
            <w:shd w:val="clear" w:color="auto" w:fill="auto"/>
            <w:vAlign w:val="center"/>
          </w:tcPr>
          <w:p w:rsidR="004F4908" w:rsidRPr="00176D6C" w:rsidRDefault="004F4908" w:rsidP="002A209F">
            <w:pPr>
              <w:jc w:val="center"/>
              <w:rPr>
                <w:rFonts w:eastAsia="Calibri"/>
              </w:rPr>
            </w:pPr>
            <w:r>
              <w:rPr>
                <w:rFonts w:eastAsia="Calibri"/>
              </w:rPr>
              <w:t>0,0</w:t>
            </w:r>
          </w:p>
        </w:tc>
        <w:tc>
          <w:tcPr>
            <w:tcW w:w="1572" w:type="dxa"/>
            <w:shd w:val="clear" w:color="auto" w:fill="auto"/>
            <w:vAlign w:val="center"/>
          </w:tcPr>
          <w:p w:rsidR="004F4908" w:rsidRPr="00176D6C" w:rsidRDefault="004F4908" w:rsidP="002A209F">
            <w:pPr>
              <w:jc w:val="center"/>
              <w:rPr>
                <w:rFonts w:eastAsia="Calibri"/>
              </w:rPr>
            </w:pPr>
            <w:r>
              <w:rPr>
                <w:rFonts w:eastAsia="Calibri"/>
              </w:rPr>
              <w:t>0,0</w:t>
            </w:r>
          </w:p>
        </w:tc>
      </w:tr>
    </w:tbl>
    <w:p w:rsidR="004F4908" w:rsidRDefault="004F4908" w:rsidP="004F4908">
      <w:pPr>
        <w:spacing w:line="259" w:lineRule="auto"/>
        <w:jc w:val="center"/>
        <w:rPr>
          <w:rFonts w:eastAsia="Calibri"/>
          <w:b/>
          <w:lang w:eastAsia="en-US"/>
        </w:rPr>
      </w:pPr>
    </w:p>
    <w:p w:rsidR="004F4908" w:rsidRPr="00ED6EC7" w:rsidRDefault="004F4908" w:rsidP="004F4908">
      <w:pPr>
        <w:spacing w:line="259" w:lineRule="auto"/>
        <w:jc w:val="center"/>
        <w:rPr>
          <w:rFonts w:eastAsia="Calibri"/>
          <w:b/>
          <w:lang w:eastAsia="en-US"/>
        </w:rPr>
      </w:pPr>
      <w:r w:rsidRPr="00ED6EC7">
        <w:rPr>
          <w:rFonts w:eastAsia="Calibri"/>
          <w:b/>
          <w:lang w:eastAsia="en-US"/>
        </w:rPr>
        <w:t>ПАСПОРТ</w:t>
      </w:r>
    </w:p>
    <w:p w:rsidR="004F4908" w:rsidRPr="00ED6EC7" w:rsidRDefault="004F4908" w:rsidP="004F4908">
      <w:pPr>
        <w:spacing w:line="259" w:lineRule="auto"/>
        <w:jc w:val="center"/>
        <w:rPr>
          <w:rFonts w:eastAsia="Calibri"/>
          <w:b/>
          <w:lang w:eastAsia="en-US"/>
        </w:rPr>
      </w:pPr>
      <w:r w:rsidRPr="00ED6EC7">
        <w:rPr>
          <w:rFonts w:eastAsia="Calibri"/>
          <w:b/>
          <w:lang w:eastAsia="en-US"/>
        </w:rPr>
        <w:t>Ведомственного проекта</w:t>
      </w:r>
    </w:p>
    <w:p w:rsidR="004F4908" w:rsidRPr="00ED6EC7" w:rsidRDefault="004F4908" w:rsidP="004F4908">
      <w:pPr>
        <w:spacing w:line="259" w:lineRule="auto"/>
        <w:jc w:val="center"/>
        <w:rPr>
          <w:rFonts w:eastAsia="Calibri"/>
          <w:b/>
          <w:lang w:eastAsia="en-US"/>
        </w:rPr>
      </w:pPr>
      <w:r w:rsidRPr="00ED6EC7">
        <w:rPr>
          <w:rFonts w:eastAsia="Calibri"/>
          <w:b/>
          <w:lang w:eastAsia="en-US"/>
        </w:rPr>
        <w:t>«Создание условий для вовлечения в оборот земель сельскохозяйственного назначения»</w:t>
      </w:r>
    </w:p>
    <w:p w:rsidR="004F4908" w:rsidRPr="00ED6EC7" w:rsidRDefault="004F4908" w:rsidP="004F4908">
      <w:pPr>
        <w:spacing w:line="259" w:lineRule="auto"/>
        <w:jc w:val="center"/>
        <w:rPr>
          <w:rFonts w:eastAsia="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0"/>
        <w:gridCol w:w="7280"/>
      </w:tblGrid>
      <w:tr w:rsidR="004F4908" w:rsidRPr="00ED6EC7" w:rsidTr="00B76665">
        <w:tc>
          <w:tcPr>
            <w:tcW w:w="7280" w:type="dxa"/>
            <w:shd w:val="clear" w:color="auto" w:fill="auto"/>
            <w:vAlign w:val="center"/>
          </w:tcPr>
          <w:p w:rsidR="004F4908" w:rsidRPr="00ED6EC7" w:rsidRDefault="004F4908" w:rsidP="00B76665">
            <w:pPr>
              <w:jc w:val="center"/>
              <w:rPr>
                <w:rFonts w:eastAsia="Calibri"/>
                <w:lang w:eastAsia="en-US"/>
              </w:rPr>
            </w:pPr>
            <w:r w:rsidRPr="00ED6EC7">
              <w:rPr>
                <w:rFonts w:eastAsia="Calibri"/>
                <w:lang w:eastAsia="en-US"/>
              </w:rPr>
              <w:t>Ответственный за выполнение ведомственного проекта</w:t>
            </w:r>
          </w:p>
        </w:tc>
        <w:tc>
          <w:tcPr>
            <w:tcW w:w="7280" w:type="dxa"/>
            <w:shd w:val="clear" w:color="auto" w:fill="auto"/>
            <w:vAlign w:val="center"/>
          </w:tcPr>
          <w:p w:rsidR="004F4908" w:rsidRPr="00ED6EC7" w:rsidRDefault="004F4908" w:rsidP="00B76665">
            <w:pPr>
              <w:jc w:val="center"/>
              <w:rPr>
                <w:rFonts w:eastAsia="Calibri"/>
                <w:lang w:eastAsia="en-US"/>
              </w:rPr>
            </w:pPr>
            <w:r w:rsidRPr="00ED6EC7">
              <w:rPr>
                <w:rFonts w:eastAsia="Calibri"/>
                <w:color w:val="000000"/>
              </w:rPr>
              <w:t>МКУ «Отдел по управлению муниципальным имуществом Администрации Молчановского района Томской области»</w:t>
            </w:r>
          </w:p>
        </w:tc>
      </w:tr>
      <w:tr w:rsidR="004F4908" w:rsidRPr="00ED6EC7" w:rsidTr="00B76665">
        <w:tc>
          <w:tcPr>
            <w:tcW w:w="7280" w:type="dxa"/>
            <w:shd w:val="clear" w:color="auto" w:fill="auto"/>
            <w:vAlign w:val="center"/>
          </w:tcPr>
          <w:p w:rsidR="004F4908" w:rsidRPr="00ED6EC7" w:rsidRDefault="004F4908" w:rsidP="00B76665">
            <w:pPr>
              <w:jc w:val="center"/>
              <w:rPr>
                <w:rFonts w:eastAsia="Calibri"/>
                <w:lang w:eastAsia="en-US"/>
              </w:rPr>
            </w:pPr>
            <w:r w:rsidRPr="00ED6EC7">
              <w:rPr>
                <w:rFonts w:eastAsia="Calibri"/>
                <w:lang w:eastAsia="en-US"/>
              </w:rPr>
              <w:t>Связь с муниципальной программой</w:t>
            </w:r>
          </w:p>
        </w:tc>
        <w:tc>
          <w:tcPr>
            <w:tcW w:w="7280" w:type="dxa"/>
            <w:shd w:val="clear" w:color="auto" w:fill="auto"/>
            <w:vAlign w:val="center"/>
          </w:tcPr>
          <w:p w:rsidR="004F4908" w:rsidRPr="00ED6EC7" w:rsidRDefault="004F4908" w:rsidP="00B76665">
            <w:pPr>
              <w:jc w:val="center"/>
              <w:rPr>
                <w:rFonts w:eastAsia="Calibri"/>
                <w:lang w:eastAsia="en-US"/>
              </w:rPr>
            </w:pPr>
            <w:r w:rsidRPr="00ED6EC7">
              <w:rPr>
                <w:rFonts w:eastAsia="Calibri"/>
              </w:rPr>
              <w:t>Муниципальная программа «Муниципальное управление Молчановского района на 2022 – 2029 годы»</w:t>
            </w:r>
          </w:p>
        </w:tc>
      </w:tr>
      <w:tr w:rsidR="004F4908" w:rsidRPr="00ED6EC7" w:rsidTr="00B76665">
        <w:tc>
          <w:tcPr>
            <w:tcW w:w="7280" w:type="dxa"/>
            <w:shd w:val="clear" w:color="auto" w:fill="auto"/>
            <w:vAlign w:val="center"/>
          </w:tcPr>
          <w:p w:rsidR="004F4908" w:rsidRPr="00ED6EC7" w:rsidRDefault="004F4908" w:rsidP="00B76665">
            <w:pPr>
              <w:jc w:val="center"/>
              <w:rPr>
                <w:rFonts w:eastAsia="Calibri"/>
                <w:lang w:eastAsia="en-US"/>
              </w:rPr>
            </w:pPr>
            <w:r w:rsidRPr="00ED6EC7">
              <w:rPr>
                <w:rFonts w:eastAsia="Calibri"/>
                <w:lang w:eastAsia="en-US"/>
              </w:rPr>
              <w:t>Подпрограмм (направление) муниципальной программы</w:t>
            </w:r>
          </w:p>
        </w:tc>
        <w:tc>
          <w:tcPr>
            <w:tcW w:w="7280" w:type="dxa"/>
            <w:shd w:val="clear" w:color="auto" w:fill="auto"/>
            <w:vAlign w:val="center"/>
          </w:tcPr>
          <w:p w:rsidR="004F4908" w:rsidRPr="00ED6EC7" w:rsidRDefault="004F4908" w:rsidP="00B76665">
            <w:pPr>
              <w:autoSpaceDE w:val="0"/>
              <w:autoSpaceDN w:val="0"/>
              <w:adjustRightInd w:val="0"/>
              <w:ind w:left="360"/>
              <w:jc w:val="center"/>
              <w:outlineLvl w:val="0"/>
              <w:rPr>
                <w:rFonts w:eastAsia="Calibri"/>
              </w:rPr>
            </w:pPr>
            <w:r w:rsidRPr="00ED6EC7">
              <w:rPr>
                <w:rFonts w:eastAsia="Calibri"/>
              </w:rPr>
              <w:t>Подпрограмма (направление) 5</w:t>
            </w:r>
          </w:p>
          <w:p w:rsidR="004F4908" w:rsidRPr="00ED6EC7" w:rsidRDefault="004F4908" w:rsidP="00B76665">
            <w:pPr>
              <w:jc w:val="center"/>
              <w:rPr>
                <w:rFonts w:eastAsia="Calibri"/>
                <w:lang w:eastAsia="en-US"/>
              </w:rPr>
            </w:pPr>
            <w:r w:rsidRPr="00ED6EC7">
              <w:rPr>
                <w:rFonts w:eastAsia="Calibri"/>
              </w:rPr>
              <w:t>«Эффективное управление муниципальными ресурсами МО Молчановский район</w:t>
            </w:r>
          </w:p>
        </w:tc>
      </w:tr>
    </w:tbl>
    <w:p w:rsidR="004F4908" w:rsidRPr="00ED6EC7" w:rsidRDefault="004F4908" w:rsidP="004F4908">
      <w:pPr>
        <w:spacing w:line="259" w:lineRule="auto"/>
        <w:jc w:val="center"/>
        <w:rPr>
          <w:rFonts w:eastAsia="Calibri"/>
          <w:b/>
          <w:lang w:eastAsia="en-US"/>
        </w:rPr>
      </w:pPr>
      <w:r>
        <w:rPr>
          <w:rFonts w:eastAsia="Calibri"/>
          <w:b/>
          <w:lang w:eastAsia="en-US"/>
        </w:rPr>
        <w:br w:type="page"/>
      </w:r>
    </w:p>
    <w:p w:rsidR="004F4908" w:rsidRPr="00ED6EC7" w:rsidRDefault="004F4908" w:rsidP="004F4908">
      <w:pPr>
        <w:spacing w:line="259" w:lineRule="auto"/>
        <w:jc w:val="center"/>
        <w:rPr>
          <w:rFonts w:eastAsia="Calibri"/>
          <w:b/>
          <w:lang w:eastAsia="en-US"/>
        </w:rPr>
      </w:pPr>
      <w:r w:rsidRPr="00ED6EC7">
        <w:rPr>
          <w:rFonts w:eastAsia="Calibri"/>
          <w:b/>
          <w:lang w:eastAsia="en-US"/>
        </w:rPr>
        <w:lastRenderedPageBreak/>
        <w:t>Показатели ведомственного проекта</w:t>
      </w:r>
    </w:p>
    <w:p w:rsidR="004F4908" w:rsidRPr="00ED6EC7" w:rsidRDefault="004F4908" w:rsidP="004F4908">
      <w:pPr>
        <w:spacing w:line="259" w:lineRule="auto"/>
        <w:jc w:val="center"/>
        <w:rPr>
          <w:rFonts w:eastAsia="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1800"/>
        <w:gridCol w:w="1931"/>
        <w:gridCol w:w="1403"/>
        <w:gridCol w:w="1334"/>
        <w:gridCol w:w="1037"/>
        <w:gridCol w:w="1037"/>
        <w:gridCol w:w="1037"/>
        <w:gridCol w:w="1490"/>
        <w:gridCol w:w="1490"/>
        <w:gridCol w:w="1490"/>
      </w:tblGrid>
      <w:tr w:rsidR="004F4908" w:rsidRPr="00ED6EC7" w:rsidTr="002A209F">
        <w:trPr>
          <w:trHeight w:val="270"/>
        </w:trPr>
        <w:tc>
          <w:tcPr>
            <w:tcW w:w="1138" w:type="dxa"/>
            <w:vMerge w:val="restart"/>
            <w:shd w:val="clear" w:color="auto" w:fill="auto"/>
            <w:vAlign w:val="center"/>
          </w:tcPr>
          <w:p w:rsidR="004F4908" w:rsidRPr="00ED6EC7" w:rsidRDefault="004F4908" w:rsidP="002A209F">
            <w:pPr>
              <w:jc w:val="center"/>
              <w:rPr>
                <w:rFonts w:eastAsia="Calibri"/>
                <w:lang w:eastAsia="en-US"/>
              </w:rPr>
            </w:pPr>
            <w:r w:rsidRPr="00ED6EC7">
              <w:rPr>
                <w:rFonts w:eastAsia="Calibri"/>
                <w:lang w:eastAsia="en-US"/>
              </w:rPr>
              <w:t>№ п/п</w:t>
            </w:r>
          </w:p>
        </w:tc>
        <w:tc>
          <w:tcPr>
            <w:tcW w:w="1810" w:type="dxa"/>
            <w:vMerge w:val="restart"/>
            <w:shd w:val="clear" w:color="auto" w:fill="auto"/>
            <w:vAlign w:val="center"/>
          </w:tcPr>
          <w:p w:rsidR="004F4908" w:rsidRPr="00ED6EC7" w:rsidRDefault="004F4908" w:rsidP="002A209F">
            <w:pPr>
              <w:jc w:val="center"/>
              <w:rPr>
                <w:rFonts w:eastAsia="Calibri"/>
                <w:lang w:eastAsia="en-US"/>
              </w:rPr>
            </w:pPr>
            <w:r w:rsidRPr="00ED6EC7">
              <w:rPr>
                <w:rFonts w:eastAsia="Calibri"/>
                <w:lang w:eastAsia="en-US"/>
              </w:rPr>
              <w:t>Наименование показателя</w:t>
            </w:r>
          </w:p>
        </w:tc>
        <w:tc>
          <w:tcPr>
            <w:tcW w:w="1934" w:type="dxa"/>
            <w:vMerge w:val="restart"/>
            <w:shd w:val="clear" w:color="auto" w:fill="auto"/>
            <w:vAlign w:val="center"/>
          </w:tcPr>
          <w:p w:rsidR="004F4908" w:rsidRPr="00ED6EC7" w:rsidRDefault="004F4908" w:rsidP="002A209F">
            <w:pPr>
              <w:jc w:val="center"/>
              <w:rPr>
                <w:rFonts w:eastAsia="Calibri"/>
                <w:lang w:eastAsia="en-US"/>
              </w:rPr>
            </w:pPr>
            <w:r w:rsidRPr="00ED6EC7">
              <w:rPr>
                <w:rFonts w:eastAsia="Calibri"/>
                <w:lang w:eastAsia="en-US"/>
              </w:rPr>
              <w:t>Ответственный за достижение</w:t>
            </w:r>
          </w:p>
        </w:tc>
        <w:tc>
          <w:tcPr>
            <w:tcW w:w="1416" w:type="dxa"/>
            <w:vMerge w:val="restart"/>
            <w:shd w:val="clear" w:color="auto" w:fill="auto"/>
            <w:vAlign w:val="center"/>
          </w:tcPr>
          <w:p w:rsidR="004F4908" w:rsidRPr="00ED6EC7" w:rsidRDefault="004F4908" w:rsidP="002A209F">
            <w:pPr>
              <w:jc w:val="center"/>
              <w:rPr>
                <w:rFonts w:eastAsia="Calibri"/>
                <w:lang w:eastAsia="en-US"/>
              </w:rPr>
            </w:pPr>
            <w:r w:rsidRPr="00ED6EC7">
              <w:rPr>
                <w:rFonts w:eastAsia="Calibri"/>
                <w:lang w:eastAsia="en-US"/>
              </w:rPr>
              <w:t>Единица измерения (по ОКЕИ)</w:t>
            </w:r>
          </w:p>
        </w:tc>
        <w:tc>
          <w:tcPr>
            <w:tcW w:w="1357" w:type="dxa"/>
            <w:vMerge w:val="restart"/>
            <w:shd w:val="clear" w:color="auto" w:fill="auto"/>
            <w:vAlign w:val="center"/>
          </w:tcPr>
          <w:p w:rsidR="004F4908" w:rsidRPr="00ED6EC7" w:rsidRDefault="004F4908" w:rsidP="002A209F">
            <w:pPr>
              <w:jc w:val="center"/>
              <w:rPr>
                <w:rFonts w:eastAsia="Calibri"/>
                <w:lang w:eastAsia="en-US"/>
              </w:rPr>
            </w:pPr>
            <w:r w:rsidRPr="00ED6EC7">
              <w:rPr>
                <w:rFonts w:eastAsia="Calibri"/>
                <w:lang w:eastAsia="en-US"/>
              </w:rPr>
              <w:t>Базовое значение</w:t>
            </w:r>
          </w:p>
        </w:tc>
        <w:tc>
          <w:tcPr>
            <w:tcW w:w="7698" w:type="dxa"/>
            <w:gridSpan w:val="6"/>
            <w:shd w:val="clear" w:color="auto" w:fill="auto"/>
            <w:vAlign w:val="center"/>
          </w:tcPr>
          <w:p w:rsidR="004F4908" w:rsidRPr="00ED6EC7" w:rsidRDefault="004F4908" w:rsidP="002A209F">
            <w:pPr>
              <w:jc w:val="center"/>
              <w:rPr>
                <w:rFonts w:eastAsia="Calibri"/>
                <w:lang w:eastAsia="en-US"/>
              </w:rPr>
            </w:pPr>
            <w:r w:rsidRPr="00ED6EC7">
              <w:rPr>
                <w:rFonts w:eastAsia="Calibri"/>
                <w:lang w:eastAsia="en-US"/>
              </w:rPr>
              <w:t>Планируемое значение показателя (показателя задачи)</w:t>
            </w:r>
          </w:p>
        </w:tc>
      </w:tr>
      <w:tr w:rsidR="004F4908" w:rsidRPr="00ED6EC7" w:rsidTr="002A209F">
        <w:trPr>
          <w:trHeight w:val="555"/>
        </w:trPr>
        <w:tc>
          <w:tcPr>
            <w:tcW w:w="1138" w:type="dxa"/>
            <w:vMerge/>
            <w:shd w:val="clear" w:color="auto" w:fill="auto"/>
            <w:vAlign w:val="center"/>
          </w:tcPr>
          <w:p w:rsidR="004F4908" w:rsidRPr="00ED6EC7" w:rsidRDefault="004F4908" w:rsidP="002A209F">
            <w:pPr>
              <w:jc w:val="center"/>
              <w:rPr>
                <w:rFonts w:eastAsia="Calibri"/>
                <w:lang w:eastAsia="en-US"/>
              </w:rPr>
            </w:pPr>
          </w:p>
        </w:tc>
        <w:tc>
          <w:tcPr>
            <w:tcW w:w="1810" w:type="dxa"/>
            <w:vMerge/>
            <w:shd w:val="clear" w:color="auto" w:fill="auto"/>
            <w:vAlign w:val="center"/>
          </w:tcPr>
          <w:p w:rsidR="004F4908" w:rsidRPr="00ED6EC7" w:rsidRDefault="004F4908" w:rsidP="002A209F">
            <w:pPr>
              <w:jc w:val="center"/>
              <w:rPr>
                <w:rFonts w:eastAsia="Calibri"/>
                <w:lang w:eastAsia="en-US"/>
              </w:rPr>
            </w:pPr>
          </w:p>
        </w:tc>
        <w:tc>
          <w:tcPr>
            <w:tcW w:w="1934" w:type="dxa"/>
            <w:vMerge/>
            <w:shd w:val="clear" w:color="auto" w:fill="auto"/>
            <w:vAlign w:val="center"/>
          </w:tcPr>
          <w:p w:rsidR="004F4908" w:rsidRPr="00ED6EC7" w:rsidRDefault="004F4908" w:rsidP="002A209F">
            <w:pPr>
              <w:jc w:val="center"/>
              <w:rPr>
                <w:rFonts w:eastAsia="Calibri"/>
                <w:lang w:eastAsia="en-US"/>
              </w:rPr>
            </w:pPr>
          </w:p>
        </w:tc>
        <w:tc>
          <w:tcPr>
            <w:tcW w:w="1416" w:type="dxa"/>
            <w:vMerge/>
            <w:shd w:val="clear" w:color="auto" w:fill="auto"/>
            <w:vAlign w:val="center"/>
          </w:tcPr>
          <w:p w:rsidR="004F4908" w:rsidRPr="00ED6EC7" w:rsidRDefault="004F4908" w:rsidP="002A209F">
            <w:pPr>
              <w:jc w:val="center"/>
              <w:rPr>
                <w:rFonts w:eastAsia="Calibri"/>
                <w:lang w:eastAsia="en-US"/>
              </w:rPr>
            </w:pPr>
          </w:p>
        </w:tc>
        <w:tc>
          <w:tcPr>
            <w:tcW w:w="1357" w:type="dxa"/>
            <w:vMerge/>
            <w:shd w:val="clear" w:color="auto" w:fill="auto"/>
            <w:vAlign w:val="center"/>
          </w:tcPr>
          <w:p w:rsidR="004F4908" w:rsidRPr="00ED6EC7" w:rsidRDefault="004F4908" w:rsidP="002A209F">
            <w:pPr>
              <w:jc w:val="center"/>
              <w:rPr>
                <w:rFonts w:eastAsia="Calibri"/>
                <w:lang w:eastAsia="en-US"/>
              </w:rPr>
            </w:pPr>
          </w:p>
        </w:tc>
        <w:tc>
          <w:tcPr>
            <w:tcW w:w="1076" w:type="dxa"/>
            <w:shd w:val="clear" w:color="auto" w:fill="auto"/>
            <w:vAlign w:val="center"/>
          </w:tcPr>
          <w:p w:rsidR="004F4908" w:rsidRPr="00ED6EC7" w:rsidRDefault="004F4908" w:rsidP="002A209F">
            <w:pPr>
              <w:jc w:val="center"/>
              <w:rPr>
                <w:rFonts w:eastAsia="Calibri"/>
                <w:lang w:eastAsia="en-US"/>
              </w:rPr>
            </w:pPr>
            <w:r w:rsidRPr="00ED6EC7">
              <w:rPr>
                <w:rFonts w:eastAsia="Calibri"/>
                <w:lang w:eastAsia="en-US"/>
              </w:rPr>
              <w:t>2024 год</w:t>
            </w:r>
          </w:p>
        </w:tc>
        <w:tc>
          <w:tcPr>
            <w:tcW w:w="1076" w:type="dxa"/>
            <w:shd w:val="clear" w:color="auto" w:fill="auto"/>
            <w:vAlign w:val="center"/>
          </w:tcPr>
          <w:p w:rsidR="004F4908" w:rsidRPr="00ED6EC7" w:rsidRDefault="004F4908" w:rsidP="002A209F">
            <w:pPr>
              <w:jc w:val="center"/>
              <w:rPr>
                <w:rFonts w:eastAsia="Calibri"/>
                <w:lang w:eastAsia="en-US"/>
              </w:rPr>
            </w:pPr>
            <w:r w:rsidRPr="00ED6EC7">
              <w:rPr>
                <w:rFonts w:eastAsia="Calibri"/>
                <w:lang w:eastAsia="en-US"/>
              </w:rPr>
              <w:t>2025 год</w:t>
            </w:r>
          </w:p>
        </w:tc>
        <w:tc>
          <w:tcPr>
            <w:tcW w:w="1076" w:type="dxa"/>
            <w:shd w:val="clear" w:color="auto" w:fill="auto"/>
            <w:vAlign w:val="center"/>
          </w:tcPr>
          <w:p w:rsidR="004F4908" w:rsidRPr="00ED6EC7" w:rsidRDefault="004F4908" w:rsidP="002A209F">
            <w:pPr>
              <w:jc w:val="center"/>
              <w:rPr>
                <w:rFonts w:eastAsia="Calibri"/>
                <w:lang w:eastAsia="en-US"/>
              </w:rPr>
            </w:pPr>
            <w:r w:rsidRPr="00ED6EC7">
              <w:rPr>
                <w:rFonts w:eastAsia="Calibri"/>
                <w:lang w:eastAsia="en-US"/>
              </w:rPr>
              <w:t>2026 год</w:t>
            </w:r>
          </w:p>
        </w:tc>
        <w:tc>
          <w:tcPr>
            <w:tcW w:w="1490" w:type="dxa"/>
            <w:shd w:val="clear" w:color="auto" w:fill="auto"/>
            <w:vAlign w:val="center"/>
          </w:tcPr>
          <w:p w:rsidR="004F4908" w:rsidRPr="00ED6EC7" w:rsidRDefault="004F4908" w:rsidP="002A209F">
            <w:pPr>
              <w:jc w:val="center"/>
              <w:rPr>
                <w:rFonts w:eastAsia="Calibri"/>
                <w:lang w:eastAsia="en-US"/>
              </w:rPr>
            </w:pPr>
            <w:r w:rsidRPr="00ED6EC7">
              <w:rPr>
                <w:rFonts w:eastAsia="Calibri"/>
                <w:lang w:eastAsia="en-US"/>
              </w:rPr>
              <w:t>Прогнозный период 2027 год</w:t>
            </w:r>
          </w:p>
        </w:tc>
        <w:tc>
          <w:tcPr>
            <w:tcW w:w="1490" w:type="dxa"/>
            <w:shd w:val="clear" w:color="auto" w:fill="auto"/>
            <w:vAlign w:val="center"/>
          </w:tcPr>
          <w:p w:rsidR="004F4908" w:rsidRPr="00ED6EC7" w:rsidRDefault="004F4908" w:rsidP="002A209F">
            <w:pPr>
              <w:jc w:val="center"/>
              <w:rPr>
                <w:rFonts w:eastAsia="Calibri"/>
                <w:lang w:eastAsia="en-US"/>
              </w:rPr>
            </w:pPr>
            <w:r w:rsidRPr="00ED6EC7">
              <w:rPr>
                <w:rFonts w:eastAsia="Calibri"/>
                <w:lang w:eastAsia="en-US"/>
              </w:rPr>
              <w:t>Прогнозный период 2028 год</w:t>
            </w:r>
          </w:p>
        </w:tc>
        <w:tc>
          <w:tcPr>
            <w:tcW w:w="1490" w:type="dxa"/>
            <w:shd w:val="clear" w:color="auto" w:fill="auto"/>
            <w:vAlign w:val="center"/>
          </w:tcPr>
          <w:p w:rsidR="004F4908" w:rsidRPr="00ED6EC7" w:rsidRDefault="004F4908" w:rsidP="002A209F">
            <w:pPr>
              <w:jc w:val="center"/>
              <w:rPr>
                <w:rFonts w:eastAsia="Calibri"/>
                <w:lang w:eastAsia="en-US"/>
              </w:rPr>
            </w:pPr>
            <w:r w:rsidRPr="00ED6EC7">
              <w:rPr>
                <w:rFonts w:eastAsia="Calibri"/>
                <w:lang w:eastAsia="en-US"/>
              </w:rPr>
              <w:t>Прогнозный период 2029 год</w:t>
            </w:r>
          </w:p>
        </w:tc>
      </w:tr>
      <w:tr w:rsidR="004F4908" w:rsidRPr="00226080" w:rsidTr="002A209F">
        <w:tc>
          <w:tcPr>
            <w:tcW w:w="1138" w:type="dxa"/>
            <w:shd w:val="clear" w:color="auto" w:fill="auto"/>
          </w:tcPr>
          <w:p w:rsidR="004F4908" w:rsidRPr="00ED6EC7" w:rsidRDefault="004F4908" w:rsidP="002A209F">
            <w:pPr>
              <w:jc w:val="center"/>
              <w:rPr>
                <w:rFonts w:eastAsia="Calibri"/>
                <w:lang w:eastAsia="en-US"/>
              </w:rPr>
            </w:pPr>
            <w:r w:rsidRPr="00ED6EC7">
              <w:rPr>
                <w:rFonts w:eastAsia="Calibri"/>
                <w:lang w:eastAsia="en-US"/>
              </w:rPr>
              <w:t>1</w:t>
            </w:r>
          </w:p>
        </w:tc>
        <w:tc>
          <w:tcPr>
            <w:tcW w:w="1810" w:type="dxa"/>
            <w:shd w:val="clear" w:color="auto" w:fill="auto"/>
          </w:tcPr>
          <w:p w:rsidR="004F4908" w:rsidRPr="00ED6EC7" w:rsidRDefault="004F4908" w:rsidP="002A209F">
            <w:pPr>
              <w:autoSpaceDE w:val="0"/>
              <w:autoSpaceDN w:val="0"/>
              <w:adjustRightInd w:val="0"/>
              <w:rPr>
                <w:rFonts w:eastAsia="Calibri"/>
                <w:lang w:eastAsia="en-US"/>
              </w:rPr>
            </w:pPr>
            <w:r w:rsidRPr="00ED6EC7">
              <w:rPr>
                <w:rFonts w:eastAsia="Calibri"/>
                <w:lang w:eastAsia="en-US"/>
              </w:rPr>
              <w:t xml:space="preserve">Площадь оформленных земельных участков, тыс. га </w:t>
            </w:r>
          </w:p>
        </w:tc>
        <w:tc>
          <w:tcPr>
            <w:tcW w:w="1934" w:type="dxa"/>
            <w:shd w:val="clear" w:color="auto" w:fill="auto"/>
          </w:tcPr>
          <w:p w:rsidR="004F4908" w:rsidRPr="00ED6EC7" w:rsidRDefault="004F4908" w:rsidP="002A209F">
            <w:pPr>
              <w:jc w:val="center"/>
              <w:rPr>
                <w:rFonts w:eastAsia="Calibri"/>
                <w:lang w:eastAsia="en-US"/>
              </w:rPr>
            </w:pPr>
            <w:r w:rsidRPr="00ED6EC7">
              <w:rPr>
                <w:rFonts w:eastAsia="Calibri"/>
                <w:color w:val="000000"/>
              </w:rPr>
              <w:t>МКУ «Отдел по управлению муниципальным имуществом Администрации Молчановского района Томской области»</w:t>
            </w:r>
          </w:p>
        </w:tc>
        <w:tc>
          <w:tcPr>
            <w:tcW w:w="1416" w:type="dxa"/>
            <w:shd w:val="clear" w:color="auto" w:fill="auto"/>
            <w:vAlign w:val="center"/>
          </w:tcPr>
          <w:p w:rsidR="004F4908" w:rsidRDefault="004F4908" w:rsidP="002A209F">
            <w:pPr>
              <w:jc w:val="center"/>
              <w:rPr>
                <w:rFonts w:eastAsia="Calibri"/>
                <w:lang w:eastAsia="en-US"/>
              </w:rPr>
            </w:pPr>
          </w:p>
          <w:p w:rsidR="004F4908" w:rsidRPr="00ED6EC7" w:rsidRDefault="004F4908" w:rsidP="002A209F">
            <w:pPr>
              <w:jc w:val="center"/>
              <w:rPr>
                <w:rFonts w:eastAsia="Calibri"/>
                <w:lang w:eastAsia="en-US"/>
              </w:rPr>
            </w:pPr>
            <w:r w:rsidRPr="00ED6EC7">
              <w:rPr>
                <w:rFonts w:eastAsia="Calibri"/>
                <w:lang w:eastAsia="en-US"/>
              </w:rPr>
              <w:t>059</w:t>
            </w:r>
          </w:p>
        </w:tc>
        <w:tc>
          <w:tcPr>
            <w:tcW w:w="1357" w:type="dxa"/>
            <w:shd w:val="clear" w:color="auto" w:fill="auto"/>
            <w:vAlign w:val="center"/>
          </w:tcPr>
          <w:p w:rsidR="004F4908" w:rsidRPr="00ED6EC7" w:rsidRDefault="004F4908" w:rsidP="002A209F">
            <w:pPr>
              <w:jc w:val="center"/>
              <w:rPr>
                <w:rFonts w:eastAsia="Calibri"/>
                <w:lang w:eastAsia="en-US"/>
              </w:rPr>
            </w:pPr>
          </w:p>
        </w:tc>
        <w:tc>
          <w:tcPr>
            <w:tcW w:w="1076" w:type="dxa"/>
            <w:shd w:val="clear" w:color="auto" w:fill="auto"/>
            <w:vAlign w:val="center"/>
          </w:tcPr>
          <w:p w:rsidR="004F4908" w:rsidRDefault="004F4908" w:rsidP="002A209F">
            <w:pPr>
              <w:jc w:val="center"/>
              <w:rPr>
                <w:rFonts w:eastAsia="Calibri"/>
                <w:lang w:eastAsia="en-US"/>
              </w:rPr>
            </w:pPr>
          </w:p>
          <w:p w:rsidR="004F4908" w:rsidRPr="00ED6EC7" w:rsidRDefault="004F4908" w:rsidP="002A209F">
            <w:pPr>
              <w:jc w:val="center"/>
              <w:rPr>
                <w:rFonts w:eastAsia="Calibri"/>
                <w:lang w:eastAsia="en-US"/>
              </w:rPr>
            </w:pPr>
            <w:r w:rsidRPr="00ED6EC7">
              <w:rPr>
                <w:rFonts w:eastAsia="Calibri"/>
                <w:lang w:eastAsia="en-US"/>
              </w:rPr>
              <w:t>0,0</w:t>
            </w:r>
          </w:p>
        </w:tc>
        <w:tc>
          <w:tcPr>
            <w:tcW w:w="1076" w:type="dxa"/>
            <w:shd w:val="clear" w:color="auto" w:fill="auto"/>
          </w:tcPr>
          <w:p w:rsidR="004F4908" w:rsidRDefault="004F4908" w:rsidP="002A209F">
            <w:pPr>
              <w:jc w:val="center"/>
              <w:rPr>
                <w:rFonts w:eastAsia="Calibri"/>
                <w:lang w:eastAsia="en-US"/>
              </w:rPr>
            </w:pPr>
          </w:p>
          <w:p w:rsidR="004F4908" w:rsidRDefault="004F4908" w:rsidP="002A209F">
            <w:pPr>
              <w:jc w:val="center"/>
              <w:rPr>
                <w:rFonts w:eastAsia="Calibri"/>
                <w:lang w:eastAsia="en-US"/>
              </w:rPr>
            </w:pPr>
          </w:p>
          <w:p w:rsidR="004F4908" w:rsidRDefault="004F4908" w:rsidP="002A209F">
            <w:pPr>
              <w:jc w:val="center"/>
              <w:rPr>
                <w:rFonts w:eastAsia="Calibri"/>
                <w:lang w:eastAsia="en-US"/>
              </w:rPr>
            </w:pPr>
          </w:p>
          <w:p w:rsidR="004F4908" w:rsidRDefault="004F4908" w:rsidP="002A209F">
            <w:pPr>
              <w:jc w:val="center"/>
              <w:rPr>
                <w:rFonts w:eastAsia="Calibri"/>
                <w:lang w:eastAsia="en-US"/>
              </w:rPr>
            </w:pPr>
          </w:p>
          <w:p w:rsidR="004F4908" w:rsidRDefault="004F4908" w:rsidP="002A209F">
            <w:pPr>
              <w:jc w:val="center"/>
            </w:pPr>
            <w:r w:rsidRPr="00F62551">
              <w:rPr>
                <w:rFonts w:eastAsia="Calibri"/>
                <w:lang w:eastAsia="en-US"/>
              </w:rPr>
              <w:t>0,0</w:t>
            </w:r>
          </w:p>
        </w:tc>
        <w:tc>
          <w:tcPr>
            <w:tcW w:w="1076" w:type="dxa"/>
            <w:shd w:val="clear" w:color="auto" w:fill="auto"/>
          </w:tcPr>
          <w:p w:rsidR="004F4908" w:rsidRDefault="004F4908" w:rsidP="002A209F">
            <w:pPr>
              <w:jc w:val="center"/>
              <w:rPr>
                <w:rFonts w:eastAsia="Calibri"/>
                <w:lang w:eastAsia="en-US"/>
              </w:rPr>
            </w:pPr>
          </w:p>
          <w:p w:rsidR="004F4908" w:rsidRDefault="004F4908" w:rsidP="002A209F">
            <w:pPr>
              <w:jc w:val="center"/>
              <w:rPr>
                <w:rFonts w:eastAsia="Calibri"/>
                <w:lang w:eastAsia="en-US"/>
              </w:rPr>
            </w:pPr>
          </w:p>
          <w:p w:rsidR="004F4908" w:rsidRDefault="004F4908" w:rsidP="002A209F">
            <w:pPr>
              <w:jc w:val="center"/>
              <w:rPr>
                <w:rFonts w:eastAsia="Calibri"/>
                <w:lang w:eastAsia="en-US"/>
              </w:rPr>
            </w:pPr>
          </w:p>
          <w:p w:rsidR="004F4908" w:rsidRDefault="004F4908" w:rsidP="002A209F">
            <w:pPr>
              <w:jc w:val="center"/>
              <w:rPr>
                <w:rFonts w:eastAsia="Calibri"/>
                <w:lang w:eastAsia="en-US"/>
              </w:rPr>
            </w:pPr>
          </w:p>
          <w:p w:rsidR="004F4908" w:rsidRDefault="004F4908" w:rsidP="002A209F">
            <w:pPr>
              <w:jc w:val="center"/>
            </w:pPr>
            <w:r w:rsidRPr="00F62551">
              <w:rPr>
                <w:rFonts w:eastAsia="Calibri"/>
                <w:lang w:eastAsia="en-US"/>
              </w:rPr>
              <w:t>0,0</w:t>
            </w:r>
          </w:p>
        </w:tc>
        <w:tc>
          <w:tcPr>
            <w:tcW w:w="1490" w:type="dxa"/>
            <w:shd w:val="clear" w:color="auto" w:fill="auto"/>
          </w:tcPr>
          <w:p w:rsidR="004F4908" w:rsidRDefault="004F4908" w:rsidP="002A209F">
            <w:pPr>
              <w:jc w:val="center"/>
              <w:rPr>
                <w:rFonts w:eastAsia="Calibri"/>
                <w:lang w:eastAsia="en-US"/>
              </w:rPr>
            </w:pPr>
          </w:p>
          <w:p w:rsidR="004F4908" w:rsidRDefault="004F4908" w:rsidP="002A209F">
            <w:pPr>
              <w:jc w:val="center"/>
              <w:rPr>
                <w:rFonts w:eastAsia="Calibri"/>
                <w:lang w:eastAsia="en-US"/>
              </w:rPr>
            </w:pPr>
          </w:p>
          <w:p w:rsidR="004F4908" w:rsidRDefault="004F4908" w:rsidP="002A209F">
            <w:pPr>
              <w:jc w:val="center"/>
              <w:rPr>
                <w:rFonts w:eastAsia="Calibri"/>
                <w:lang w:eastAsia="en-US"/>
              </w:rPr>
            </w:pPr>
          </w:p>
          <w:p w:rsidR="004F4908" w:rsidRDefault="004F4908" w:rsidP="002A209F">
            <w:pPr>
              <w:jc w:val="center"/>
              <w:rPr>
                <w:rFonts w:eastAsia="Calibri"/>
                <w:lang w:eastAsia="en-US"/>
              </w:rPr>
            </w:pPr>
          </w:p>
          <w:p w:rsidR="004F4908" w:rsidRDefault="004F4908" w:rsidP="002A209F">
            <w:pPr>
              <w:jc w:val="center"/>
            </w:pPr>
            <w:r w:rsidRPr="00F62551">
              <w:rPr>
                <w:rFonts w:eastAsia="Calibri"/>
                <w:lang w:eastAsia="en-US"/>
              </w:rPr>
              <w:t>0,0</w:t>
            </w:r>
          </w:p>
        </w:tc>
        <w:tc>
          <w:tcPr>
            <w:tcW w:w="1490" w:type="dxa"/>
            <w:shd w:val="clear" w:color="auto" w:fill="auto"/>
          </w:tcPr>
          <w:p w:rsidR="004F4908" w:rsidRDefault="004F4908" w:rsidP="002A209F">
            <w:pPr>
              <w:jc w:val="center"/>
              <w:rPr>
                <w:rFonts w:eastAsia="Calibri"/>
                <w:lang w:eastAsia="en-US"/>
              </w:rPr>
            </w:pPr>
          </w:p>
          <w:p w:rsidR="004F4908" w:rsidRDefault="004F4908" w:rsidP="002A209F">
            <w:pPr>
              <w:jc w:val="center"/>
              <w:rPr>
                <w:rFonts w:eastAsia="Calibri"/>
                <w:lang w:eastAsia="en-US"/>
              </w:rPr>
            </w:pPr>
          </w:p>
          <w:p w:rsidR="004F4908" w:rsidRDefault="004F4908" w:rsidP="002A209F">
            <w:pPr>
              <w:jc w:val="center"/>
              <w:rPr>
                <w:rFonts w:eastAsia="Calibri"/>
                <w:lang w:eastAsia="en-US"/>
              </w:rPr>
            </w:pPr>
          </w:p>
          <w:p w:rsidR="004F4908" w:rsidRDefault="004F4908" w:rsidP="002A209F">
            <w:pPr>
              <w:jc w:val="center"/>
              <w:rPr>
                <w:rFonts w:eastAsia="Calibri"/>
                <w:lang w:eastAsia="en-US"/>
              </w:rPr>
            </w:pPr>
          </w:p>
          <w:p w:rsidR="004F4908" w:rsidRDefault="004F4908" w:rsidP="002A209F">
            <w:pPr>
              <w:jc w:val="center"/>
            </w:pPr>
            <w:r w:rsidRPr="00F62551">
              <w:rPr>
                <w:rFonts w:eastAsia="Calibri"/>
                <w:lang w:eastAsia="en-US"/>
              </w:rPr>
              <w:t>0,0</w:t>
            </w:r>
          </w:p>
        </w:tc>
        <w:tc>
          <w:tcPr>
            <w:tcW w:w="1490" w:type="dxa"/>
            <w:shd w:val="clear" w:color="auto" w:fill="auto"/>
          </w:tcPr>
          <w:p w:rsidR="004F4908" w:rsidRDefault="004F4908" w:rsidP="002A209F">
            <w:pPr>
              <w:jc w:val="center"/>
              <w:rPr>
                <w:rFonts w:eastAsia="Calibri"/>
                <w:lang w:eastAsia="en-US"/>
              </w:rPr>
            </w:pPr>
          </w:p>
          <w:p w:rsidR="004F4908" w:rsidRDefault="004F4908" w:rsidP="002A209F">
            <w:pPr>
              <w:jc w:val="center"/>
              <w:rPr>
                <w:rFonts w:eastAsia="Calibri"/>
                <w:lang w:eastAsia="en-US"/>
              </w:rPr>
            </w:pPr>
          </w:p>
          <w:p w:rsidR="004F4908" w:rsidRDefault="004F4908" w:rsidP="002A209F">
            <w:pPr>
              <w:jc w:val="center"/>
              <w:rPr>
                <w:rFonts w:eastAsia="Calibri"/>
                <w:lang w:eastAsia="en-US"/>
              </w:rPr>
            </w:pPr>
          </w:p>
          <w:p w:rsidR="004F4908" w:rsidRDefault="004F4908" w:rsidP="002A209F">
            <w:pPr>
              <w:jc w:val="center"/>
              <w:rPr>
                <w:rFonts w:eastAsia="Calibri"/>
                <w:lang w:eastAsia="en-US"/>
              </w:rPr>
            </w:pPr>
          </w:p>
          <w:p w:rsidR="004F4908" w:rsidRDefault="004F4908" w:rsidP="002A209F">
            <w:pPr>
              <w:jc w:val="center"/>
            </w:pPr>
            <w:r w:rsidRPr="00F62551">
              <w:rPr>
                <w:rFonts w:eastAsia="Calibri"/>
                <w:lang w:eastAsia="en-US"/>
              </w:rPr>
              <w:t>0,0</w:t>
            </w:r>
          </w:p>
        </w:tc>
      </w:tr>
    </w:tbl>
    <w:p w:rsidR="004F4908" w:rsidRDefault="004F4908" w:rsidP="004F4908">
      <w:pPr>
        <w:spacing w:line="259" w:lineRule="auto"/>
        <w:jc w:val="center"/>
        <w:rPr>
          <w:rFonts w:eastAsia="Calibri"/>
          <w:b/>
          <w:lang w:eastAsia="en-US"/>
        </w:rPr>
      </w:pPr>
    </w:p>
    <w:p w:rsidR="004F4908" w:rsidRPr="00735835" w:rsidRDefault="004F4908" w:rsidP="004F4908">
      <w:pPr>
        <w:spacing w:after="160" w:line="259" w:lineRule="auto"/>
        <w:jc w:val="center"/>
        <w:rPr>
          <w:rFonts w:eastAsia="Calibri"/>
          <w:b/>
          <w:lang w:eastAsia="en-US"/>
        </w:rPr>
      </w:pPr>
      <w:r w:rsidRPr="00735835">
        <w:rPr>
          <w:rFonts w:eastAsia="Calibri"/>
          <w:b/>
          <w:lang w:eastAsia="en-US"/>
        </w:rPr>
        <w:t xml:space="preserve">Финансовое обеспечение </w:t>
      </w:r>
      <w:r w:rsidR="00B76665">
        <w:rPr>
          <w:rFonts w:eastAsia="Calibri"/>
          <w:b/>
          <w:lang w:eastAsia="en-US"/>
        </w:rPr>
        <w:t>ведомственного проекта</w:t>
      </w:r>
    </w:p>
    <w:p w:rsidR="004F4908" w:rsidRPr="00ED6EC7" w:rsidRDefault="004F4908" w:rsidP="004F4908">
      <w:pP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0"/>
        <w:gridCol w:w="1559"/>
        <w:gridCol w:w="1276"/>
        <w:gridCol w:w="1193"/>
        <w:gridCol w:w="1096"/>
        <w:gridCol w:w="1576"/>
        <w:gridCol w:w="1490"/>
        <w:gridCol w:w="1572"/>
      </w:tblGrid>
      <w:tr w:rsidR="004F4908" w:rsidRPr="00176D6C" w:rsidTr="002A209F">
        <w:trPr>
          <w:cantSplit/>
          <w:jc w:val="center"/>
        </w:trPr>
        <w:tc>
          <w:tcPr>
            <w:tcW w:w="4550" w:type="dxa"/>
            <w:vMerge w:val="restart"/>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Наименование мероприятия/источник финансового обеспечения</w:t>
            </w:r>
          </w:p>
        </w:tc>
        <w:tc>
          <w:tcPr>
            <w:tcW w:w="1559" w:type="dxa"/>
            <w:vMerge w:val="restart"/>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ГРБС</w:t>
            </w:r>
          </w:p>
        </w:tc>
        <w:tc>
          <w:tcPr>
            <w:tcW w:w="8203" w:type="dxa"/>
            <w:gridSpan w:val="6"/>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Объем финансового обеспечения (тыс. рублей)</w:t>
            </w:r>
          </w:p>
        </w:tc>
      </w:tr>
      <w:tr w:rsidR="004F4908" w:rsidRPr="00176D6C" w:rsidTr="002A209F">
        <w:trPr>
          <w:cantSplit/>
          <w:jc w:val="center"/>
        </w:trPr>
        <w:tc>
          <w:tcPr>
            <w:tcW w:w="4550" w:type="dxa"/>
            <w:vMerge/>
            <w:shd w:val="clear" w:color="auto" w:fill="auto"/>
            <w:vAlign w:val="center"/>
          </w:tcPr>
          <w:p w:rsidR="004F4908" w:rsidRPr="00176D6C" w:rsidRDefault="004F4908" w:rsidP="002A209F">
            <w:pPr>
              <w:jc w:val="center"/>
              <w:rPr>
                <w:rFonts w:eastAsia="Calibri"/>
                <w:lang w:eastAsia="en-US"/>
              </w:rPr>
            </w:pPr>
          </w:p>
        </w:tc>
        <w:tc>
          <w:tcPr>
            <w:tcW w:w="1559" w:type="dxa"/>
            <w:vMerge/>
            <w:shd w:val="clear" w:color="auto" w:fill="auto"/>
            <w:vAlign w:val="center"/>
          </w:tcPr>
          <w:p w:rsidR="004F4908" w:rsidRPr="00176D6C" w:rsidRDefault="004F4908" w:rsidP="002A209F">
            <w:pPr>
              <w:jc w:val="center"/>
              <w:rPr>
                <w:rFonts w:eastAsia="Calibri"/>
                <w:lang w:eastAsia="en-US"/>
              </w:rPr>
            </w:pPr>
          </w:p>
        </w:tc>
        <w:tc>
          <w:tcPr>
            <w:tcW w:w="1276"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2024 год</w:t>
            </w:r>
          </w:p>
        </w:tc>
        <w:tc>
          <w:tcPr>
            <w:tcW w:w="1193"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2025 год</w:t>
            </w:r>
          </w:p>
        </w:tc>
        <w:tc>
          <w:tcPr>
            <w:tcW w:w="1096"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2026 год</w:t>
            </w:r>
          </w:p>
        </w:tc>
        <w:tc>
          <w:tcPr>
            <w:tcW w:w="1576"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Прогнозный период 2027 год</w:t>
            </w:r>
          </w:p>
        </w:tc>
        <w:tc>
          <w:tcPr>
            <w:tcW w:w="1490"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Прогнозный период 2028 год</w:t>
            </w:r>
          </w:p>
        </w:tc>
        <w:tc>
          <w:tcPr>
            <w:tcW w:w="1572"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Прогнозный период 2029 год</w:t>
            </w:r>
          </w:p>
        </w:tc>
      </w:tr>
      <w:tr w:rsidR="004F4908" w:rsidRPr="00176D6C" w:rsidTr="002A209F">
        <w:trPr>
          <w:cantSplit/>
          <w:jc w:val="center"/>
        </w:trPr>
        <w:tc>
          <w:tcPr>
            <w:tcW w:w="4550" w:type="dxa"/>
            <w:shd w:val="clear" w:color="auto" w:fill="auto"/>
            <w:vAlign w:val="center"/>
          </w:tcPr>
          <w:p w:rsidR="004F4908" w:rsidRPr="00176D6C" w:rsidRDefault="004F4908" w:rsidP="002A209F">
            <w:pPr>
              <w:rPr>
                <w:rFonts w:eastAsia="Calibri"/>
                <w:lang w:eastAsia="en-US"/>
              </w:rPr>
            </w:pPr>
            <w:r w:rsidRPr="00ED6EC7">
              <w:rPr>
                <w:rFonts w:eastAsia="Calibri"/>
                <w:lang w:eastAsia="en-US"/>
              </w:rPr>
              <w:t>Ведомственный проект «Создание условий для вовлечения в оборот земель сельскохозяйственного назначения»</w:t>
            </w:r>
          </w:p>
        </w:tc>
        <w:tc>
          <w:tcPr>
            <w:tcW w:w="1559" w:type="dxa"/>
            <w:vMerge w:val="restart"/>
            <w:shd w:val="clear" w:color="auto" w:fill="auto"/>
            <w:vAlign w:val="center"/>
          </w:tcPr>
          <w:p w:rsidR="004F4908" w:rsidRPr="00E818F9" w:rsidRDefault="004F4908" w:rsidP="002A209F">
            <w:pPr>
              <w:jc w:val="center"/>
              <w:rPr>
                <w:rFonts w:eastAsia="Calibri"/>
              </w:rPr>
            </w:pPr>
            <w:r w:rsidRPr="00E818F9">
              <w:rPr>
                <w:rFonts w:eastAsia="Calibri"/>
              </w:rPr>
              <w:t xml:space="preserve">МКУ «Отдел по управлению муниципальным </w:t>
            </w:r>
            <w:r w:rsidRPr="00E818F9">
              <w:rPr>
                <w:rFonts w:eastAsia="Calibri"/>
              </w:rPr>
              <w:lastRenderedPageBreak/>
              <w:t>имуществом Администрации Молчановского района Томской области»</w:t>
            </w:r>
          </w:p>
        </w:tc>
        <w:tc>
          <w:tcPr>
            <w:tcW w:w="1276" w:type="dxa"/>
            <w:shd w:val="clear" w:color="auto" w:fill="auto"/>
            <w:vAlign w:val="center"/>
          </w:tcPr>
          <w:p w:rsidR="004F4908" w:rsidRPr="00176D6C" w:rsidRDefault="004F4908" w:rsidP="002A209F">
            <w:pPr>
              <w:jc w:val="center"/>
              <w:rPr>
                <w:rFonts w:eastAsia="Calibri"/>
                <w:lang w:eastAsia="en-US"/>
              </w:rPr>
            </w:pPr>
            <w:r>
              <w:rPr>
                <w:rFonts w:eastAsia="Calibri"/>
                <w:lang w:eastAsia="en-US"/>
              </w:rPr>
              <w:lastRenderedPageBreak/>
              <w:t>0,0</w:t>
            </w:r>
          </w:p>
        </w:tc>
        <w:tc>
          <w:tcPr>
            <w:tcW w:w="1193" w:type="dxa"/>
            <w:shd w:val="clear" w:color="auto" w:fill="auto"/>
            <w:vAlign w:val="center"/>
          </w:tcPr>
          <w:p w:rsidR="004F4908" w:rsidRPr="00176D6C" w:rsidRDefault="004F4908" w:rsidP="002A209F">
            <w:pPr>
              <w:jc w:val="center"/>
              <w:rPr>
                <w:rFonts w:eastAsia="Calibri"/>
                <w:lang w:eastAsia="en-US"/>
              </w:rPr>
            </w:pPr>
            <w:r>
              <w:rPr>
                <w:rFonts w:eastAsia="Calibri"/>
                <w:lang w:eastAsia="en-US"/>
              </w:rPr>
              <w:t>46,4</w:t>
            </w:r>
          </w:p>
        </w:tc>
        <w:tc>
          <w:tcPr>
            <w:tcW w:w="1096" w:type="dxa"/>
            <w:shd w:val="clear" w:color="auto" w:fill="auto"/>
            <w:vAlign w:val="center"/>
          </w:tcPr>
          <w:p w:rsidR="004F4908" w:rsidRPr="00176D6C" w:rsidRDefault="004F4908" w:rsidP="002A209F">
            <w:pPr>
              <w:jc w:val="center"/>
              <w:rPr>
                <w:rFonts w:eastAsia="Calibri"/>
                <w:lang w:eastAsia="en-US"/>
              </w:rPr>
            </w:pPr>
            <w:r>
              <w:rPr>
                <w:rFonts w:eastAsia="Calibri"/>
                <w:lang w:eastAsia="en-US"/>
              </w:rPr>
              <w:t>46,9</w:t>
            </w:r>
          </w:p>
        </w:tc>
        <w:tc>
          <w:tcPr>
            <w:tcW w:w="1576" w:type="dxa"/>
            <w:shd w:val="clear" w:color="auto" w:fill="auto"/>
            <w:vAlign w:val="center"/>
          </w:tcPr>
          <w:p w:rsidR="004F4908" w:rsidRPr="00176D6C" w:rsidRDefault="004F4908" w:rsidP="002A209F">
            <w:pPr>
              <w:jc w:val="center"/>
              <w:rPr>
                <w:rFonts w:eastAsia="Calibri"/>
                <w:lang w:eastAsia="en-US"/>
              </w:rPr>
            </w:pPr>
            <w:r>
              <w:rPr>
                <w:rFonts w:eastAsia="Calibri"/>
                <w:lang w:eastAsia="en-US"/>
              </w:rPr>
              <w:t>46,4</w:t>
            </w:r>
          </w:p>
        </w:tc>
        <w:tc>
          <w:tcPr>
            <w:tcW w:w="1490" w:type="dxa"/>
            <w:shd w:val="clear" w:color="auto" w:fill="auto"/>
            <w:vAlign w:val="center"/>
          </w:tcPr>
          <w:p w:rsidR="004F4908" w:rsidRPr="00176D6C" w:rsidRDefault="004F4908" w:rsidP="002A209F">
            <w:pPr>
              <w:jc w:val="center"/>
              <w:rPr>
                <w:rFonts w:eastAsia="Calibri"/>
                <w:lang w:eastAsia="en-US"/>
              </w:rPr>
            </w:pPr>
            <w:r>
              <w:rPr>
                <w:rFonts w:eastAsia="Calibri"/>
                <w:lang w:eastAsia="en-US"/>
              </w:rPr>
              <w:t>0,0</w:t>
            </w:r>
          </w:p>
        </w:tc>
        <w:tc>
          <w:tcPr>
            <w:tcW w:w="1572" w:type="dxa"/>
            <w:shd w:val="clear" w:color="auto" w:fill="auto"/>
            <w:vAlign w:val="center"/>
          </w:tcPr>
          <w:p w:rsidR="004F4908" w:rsidRPr="00176D6C" w:rsidRDefault="004F4908" w:rsidP="002A209F">
            <w:pPr>
              <w:jc w:val="center"/>
              <w:rPr>
                <w:rFonts w:eastAsia="Calibri"/>
                <w:lang w:eastAsia="en-US"/>
              </w:rPr>
            </w:pPr>
            <w:r>
              <w:rPr>
                <w:rFonts w:eastAsia="Calibri"/>
                <w:lang w:eastAsia="en-US"/>
              </w:rPr>
              <w:t>0,0</w:t>
            </w:r>
          </w:p>
        </w:tc>
      </w:tr>
      <w:tr w:rsidR="004F4908" w:rsidRPr="00176D6C" w:rsidTr="002A209F">
        <w:trPr>
          <w:cantSplit/>
          <w:jc w:val="center"/>
        </w:trPr>
        <w:tc>
          <w:tcPr>
            <w:tcW w:w="4550" w:type="dxa"/>
            <w:shd w:val="clear" w:color="auto" w:fill="auto"/>
            <w:vAlign w:val="center"/>
          </w:tcPr>
          <w:p w:rsidR="004F4908" w:rsidRPr="00176D6C" w:rsidRDefault="004F4908" w:rsidP="002A209F">
            <w:pPr>
              <w:rPr>
                <w:rFonts w:eastAsia="Calibri"/>
                <w:lang w:eastAsia="en-US"/>
              </w:rPr>
            </w:pPr>
            <w:r w:rsidRPr="00176D6C">
              <w:rPr>
                <w:rFonts w:eastAsia="Calibri"/>
                <w:lang w:eastAsia="en-US"/>
              </w:rPr>
              <w:t xml:space="preserve">федеральный бюджет (по согласованию) (прогноз), в </w:t>
            </w:r>
            <w:proofErr w:type="spellStart"/>
            <w:r w:rsidRPr="00176D6C">
              <w:rPr>
                <w:rFonts w:eastAsia="Calibri"/>
                <w:lang w:eastAsia="en-US"/>
              </w:rPr>
              <w:t>т.ч</w:t>
            </w:r>
            <w:proofErr w:type="spellEnd"/>
            <w:r w:rsidRPr="00176D6C">
              <w:rPr>
                <w:rFonts w:eastAsia="Calibri"/>
                <w:lang w:eastAsia="en-US"/>
              </w:rPr>
              <w:t>.</w:t>
            </w:r>
          </w:p>
        </w:tc>
        <w:tc>
          <w:tcPr>
            <w:tcW w:w="1559" w:type="dxa"/>
            <w:vMerge/>
            <w:shd w:val="clear" w:color="auto" w:fill="auto"/>
          </w:tcPr>
          <w:p w:rsidR="004F4908" w:rsidRPr="00176D6C" w:rsidRDefault="004F4908" w:rsidP="002A209F">
            <w:pPr>
              <w:jc w:val="center"/>
              <w:rPr>
                <w:rFonts w:eastAsia="Calibri"/>
              </w:rPr>
            </w:pPr>
          </w:p>
        </w:tc>
        <w:tc>
          <w:tcPr>
            <w:tcW w:w="1276"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c>
          <w:tcPr>
            <w:tcW w:w="1193"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c>
          <w:tcPr>
            <w:tcW w:w="1096"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c>
          <w:tcPr>
            <w:tcW w:w="1576"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c>
          <w:tcPr>
            <w:tcW w:w="1490"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c>
          <w:tcPr>
            <w:tcW w:w="1572"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r>
      <w:tr w:rsidR="004F4908" w:rsidRPr="00176D6C" w:rsidTr="002A209F">
        <w:trPr>
          <w:cantSplit/>
          <w:jc w:val="center"/>
        </w:trPr>
        <w:tc>
          <w:tcPr>
            <w:tcW w:w="4550" w:type="dxa"/>
            <w:shd w:val="clear" w:color="auto" w:fill="auto"/>
            <w:vAlign w:val="center"/>
          </w:tcPr>
          <w:p w:rsidR="004F4908" w:rsidRPr="00176D6C" w:rsidRDefault="004F4908" w:rsidP="002A209F">
            <w:pPr>
              <w:rPr>
                <w:rFonts w:eastAsia="Calibri"/>
                <w:lang w:eastAsia="en-US"/>
              </w:rPr>
            </w:pPr>
            <w:r w:rsidRPr="00176D6C">
              <w:rPr>
                <w:rFonts w:eastAsia="Calibri"/>
                <w:lang w:eastAsia="en-US"/>
              </w:rPr>
              <w:lastRenderedPageBreak/>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559" w:type="dxa"/>
            <w:vMerge/>
            <w:shd w:val="clear" w:color="auto" w:fill="auto"/>
          </w:tcPr>
          <w:p w:rsidR="004F4908" w:rsidRPr="00176D6C" w:rsidRDefault="004F4908" w:rsidP="002A209F">
            <w:pPr>
              <w:jc w:val="center"/>
              <w:rPr>
                <w:rFonts w:eastAsia="Calibri"/>
              </w:rPr>
            </w:pPr>
          </w:p>
        </w:tc>
        <w:tc>
          <w:tcPr>
            <w:tcW w:w="1276"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c>
          <w:tcPr>
            <w:tcW w:w="1193"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c>
          <w:tcPr>
            <w:tcW w:w="1096"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c>
          <w:tcPr>
            <w:tcW w:w="1576"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c>
          <w:tcPr>
            <w:tcW w:w="1490"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c>
          <w:tcPr>
            <w:tcW w:w="1572"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r>
      <w:tr w:rsidR="004F4908" w:rsidRPr="00176D6C" w:rsidTr="002A209F">
        <w:trPr>
          <w:cantSplit/>
          <w:jc w:val="center"/>
        </w:trPr>
        <w:tc>
          <w:tcPr>
            <w:tcW w:w="4550" w:type="dxa"/>
            <w:shd w:val="clear" w:color="auto" w:fill="auto"/>
            <w:vAlign w:val="center"/>
          </w:tcPr>
          <w:p w:rsidR="004F4908" w:rsidRPr="00176D6C" w:rsidRDefault="004F4908" w:rsidP="002A209F">
            <w:pPr>
              <w:rPr>
                <w:rFonts w:eastAsia="Calibri"/>
                <w:lang w:eastAsia="en-US"/>
              </w:rPr>
            </w:pPr>
            <w:r w:rsidRPr="00176D6C">
              <w:rPr>
                <w:rFonts w:eastAsia="Calibri"/>
                <w:lang w:eastAsia="en-US"/>
              </w:rPr>
              <w:t>областной бюджет по согласованию (прогноз)</w:t>
            </w:r>
          </w:p>
        </w:tc>
        <w:tc>
          <w:tcPr>
            <w:tcW w:w="1559" w:type="dxa"/>
            <w:vMerge/>
            <w:shd w:val="clear" w:color="auto" w:fill="auto"/>
          </w:tcPr>
          <w:p w:rsidR="004F4908" w:rsidRPr="00176D6C" w:rsidRDefault="004F4908" w:rsidP="002A209F">
            <w:pPr>
              <w:jc w:val="center"/>
              <w:rPr>
                <w:rFonts w:eastAsia="Calibri"/>
              </w:rPr>
            </w:pPr>
          </w:p>
        </w:tc>
        <w:tc>
          <w:tcPr>
            <w:tcW w:w="1276"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c>
          <w:tcPr>
            <w:tcW w:w="1193"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c>
          <w:tcPr>
            <w:tcW w:w="1096"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c>
          <w:tcPr>
            <w:tcW w:w="1576"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c>
          <w:tcPr>
            <w:tcW w:w="1490"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c>
          <w:tcPr>
            <w:tcW w:w="1572"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r>
      <w:tr w:rsidR="004F4908" w:rsidRPr="00176D6C" w:rsidTr="002A209F">
        <w:trPr>
          <w:cantSplit/>
          <w:jc w:val="center"/>
        </w:trPr>
        <w:tc>
          <w:tcPr>
            <w:tcW w:w="4550" w:type="dxa"/>
            <w:shd w:val="clear" w:color="auto" w:fill="auto"/>
            <w:vAlign w:val="center"/>
          </w:tcPr>
          <w:p w:rsidR="004F4908" w:rsidRPr="00176D6C" w:rsidRDefault="004F4908" w:rsidP="002A209F">
            <w:pPr>
              <w:rPr>
                <w:rFonts w:eastAsia="Calibri"/>
                <w:lang w:eastAsia="en-US"/>
              </w:rPr>
            </w:pPr>
            <w:r w:rsidRPr="00176D6C">
              <w:rPr>
                <w:rFonts w:eastAsia="Calibri"/>
                <w:lang w:eastAsia="en-US"/>
              </w:rPr>
              <w:t>местный бюджет</w:t>
            </w:r>
          </w:p>
        </w:tc>
        <w:tc>
          <w:tcPr>
            <w:tcW w:w="1559" w:type="dxa"/>
            <w:vMerge/>
            <w:shd w:val="clear" w:color="auto" w:fill="auto"/>
          </w:tcPr>
          <w:p w:rsidR="004F4908" w:rsidRPr="00176D6C" w:rsidRDefault="004F4908" w:rsidP="002A209F">
            <w:pPr>
              <w:jc w:val="center"/>
              <w:rPr>
                <w:rFonts w:eastAsia="Calibri"/>
              </w:rPr>
            </w:pPr>
          </w:p>
        </w:tc>
        <w:tc>
          <w:tcPr>
            <w:tcW w:w="1276" w:type="dxa"/>
            <w:shd w:val="clear" w:color="auto" w:fill="auto"/>
            <w:vAlign w:val="center"/>
          </w:tcPr>
          <w:p w:rsidR="004F4908" w:rsidRPr="00176D6C" w:rsidRDefault="004F4908" w:rsidP="002A209F">
            <w:pPr>
              <w:jc w:val="center"/>
              <w:rPr>
                <w:rFonts w:eastAsia="Calibri"/>
                <w:lang w:eastAsia="en-US"/>
              </w:rPr>
            </w:pPr>
          </w:p>
        </w:tc>
        <w:tc>
          <w:tcPr>
            <w:tcW w:w="1193" w:type="dxa"/>
            <w:shd w:val="clear" w:color="auto" w:fill="auto"/>
            <w:vAlign w:val="center"/>
          </w:tcPr>
          <w:p w:rsidR="004F4908" w:rsidRPr="00176D6C" w:rsidRDefault="004F4908" w:rsidP="002A209F">
            <w:pPr>
              <w:jc w:val="center"/>
              <w:rPr>
                <w:rFonts w:eastAsia="Calibri"/>
                <w:lang w:eastAsia="en-US"/>
              </w:rPr>
            </w:pPr>
          </w:p>
        </w:tc>
        <w:tc>
          <w:tcPr>
            <w:tcW w:w="1096" w:type="dxa"/>
            <w:shd w:val="clear" w:color="auto" w:fill="auto"/>
            <w:vAlign w:val="center"/>
          </w:tcPr>
          <w:p w:rsidR="004F4908" w:rsidRPr="00176D6C" w:rsidRDefault="004F4908" w:rsidP="002A209F">
            <w:pPr>
              <w:jc w:val="center"/>
              <w:rPr>
                <w:rFonts w:eastAsia="Calibri"/>
                <w:lang w:eastAsia="en-US"/>
              </w:rPr>
            </w:pPr>
          </w:p>
        </w:tc>
        <w:tc>
          <w:tcPr>
            <w:tcW w:w="1576" w:type="dxa"/>
            <w:shd w:val="clear" w:color="auto" w:fill="auto"/>
            <w:vAlign w:val="center"/>
          </w:tcPr>
          <w:p w:rsidR="004F4908" w:rsidRPr="00176D6C" w:rsidRDefault="004F4908" w:rsidP="002A209F">
            <w:pPr>
              <w:jc w:val="center"/>
              <w:rPr>
                <w:rFonts w:eastAsia="Calibri"/>
                <w:lang w:eastAsia="en-US"/>
              </w:rPr>
            </w:pPr>
          </w:p>
        </w:tc>
        <w:tc>
          <w:tcPr>
            <w:tcW w:w="1490" w:type="dxa"/>
            <w:shd w:val="clear" w:color="auto" w:fill="auto"/>
            <w:vAlign w:val="center"/>
          </w:tcPr>
          <w:p w:rsidR="004F4908" w:rsidRPr="00176D6C" w:rsidRDefault="004F4908" w:rsidP="002A209F">
            <w:pPr>
              <w:jc w:val="center"/>
              <w:rPr>
                <w:rFonts w:eastAsia="Calibri"/>
                <w:lang w:eastAsia="en-US"/>
              </w:rPr>
            </w:pPr>
          </w:p>
        </w:tc>
        <w:tc>
          <w:tcPr>
            <w:tcW w:w="1572" w:type="dxa"/>
            <w:shd w:val="clear" w:color="auto" w:fill="auto"/>
            <w:vAlign w:val="center"/>
          </w:tcPr>
          <w:p w:rsidR="004F4908" w:rsidRPr="00176D6C" w:rsidRDefault="004F4908" w:rsidP="002A209F">
            <w:pPr>
              <w:jc w:val="center"/>
              <w:rPr>
                <w:rFonts w:eastAsia="Calibri"/>
                <w:lang w:eastAsia="en-US"/>
              </w:rPr>
            </w:pPr>
          </w:p>
        </w:tc>
      </w:tr>
      <w:tr w:rsidR="004F4908" w:rsidRPr="00176D6C" w:rsidTr="002A209F">
        <w:trPr>
          <w:cantSplit/>
          <w:jc w:val="center"/>
        </w:trPr>
        <w:tc>
          <w:tcPr>
            <w:tcW w:w="4550" w:type="dxa"/>
            <w:shd w:val="clear" w:color="auto" w:fill="auto"/>
            <w:vAlign w:val="center"/>
          </w:tcPr>
          <w:p w:rsidR="004F4908" w:rsidRPr="00176D6C" w:rsidRDefault="004F4908" w:rsidP="002A209F">
            <w:pPr>
              <w:rPr>
                <w:rFonts w:eastAsia="Calibri"/>
                <w:lang w:eastAsia="en-US"/>
              </w:rPr>
            </w:pPr>
            <w:r w:rsidRPr="00176D6C">
              <w:rPr>
                <w:rFonts w:eastAsia="Calibri"/>
                <w:lang w:eastAsia="en-US"/>
              </w:rPr>
              <w:t>бюджеты сельских поселений (по согласованию) (прогноз)</w:t>
            </w:r>
          </w:p>
        </w:tc>
        <w:tc>
          <w:tcPr>
            <w:tcW w:w="1559" w:type="dxa"/>
            <w:vMerge/>
            <w:shd w:val="clear" w:color="auto" w:fill="auto"/>
          </w:tcPr>
          <w:p w:rsidR="004F4908" w:rsidRPr="00176D6C" w:rsidRDefault="004F4908" w:rsidP="002A209F">
            <w:pPr>
              <w:jc w:val="center"/>
              <w:rPr>
                <w:rFonts w:eastAsia="Calibri"/>
              </w:rPr>
            </w:pPr>
          </w:p>
        </w:tc>
        <w:tc>
          <w:tcPr>
            <w:tcW w:w="1276"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c>
          <w:tcPr>
            <w:tcW w:w="1193"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c>
          <w:tcPr>
            <w:tcW w:w="1096"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c>
          <w:tcPr>
            <w:tcW w:w="1576"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c>
          <w:tcPr>
            <w:tcW w:w="1490"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c>
          <w:tcPr>
            <w:tcW w:w="1572"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r>
      <w:tr w:rsidR="004F4908" w:rsidRPr="00176D6C" w:rsidTr="002A209F">
        <w:trPr>
          <w:cantSplit/>
          <w:jc w:val="center"/>
        </w:trPr>
        <w:tc>
          <w:tcPr>
            <w:tcW w:w="4550" w:type="dxa"/>
            <w:shd w:val="clear" w:color="auto" w:fill="auto"/>
            <w:vAlign w:val="center"/>
          </w:tcPr>
          <w:p w:rsidR="004F4908" w:rsidRPr="00176D6C" w:rsidRDefault="004F4908" w:rsidP="002A209F">
            <w:pPr>
              <w:rPr>
                <w:rFonts w:eastAsia="Calibri"/>
                <w:lang w:eastAsia="en-US"/>
              </w:rPr>
            </w:pPr>
            <w:r w:rsidRPr="00176D6C">
              <w:rPr>
                <w:rFonts w:eastAsia="Calibri"/>
                <w:lang w:eastAsia="en-US"/>
              </w:rPr>
              <w:t>внебюджетные источники (по согласованию) (прогноз)</w:t>
            </w:r>
          </w:p>
        </w:tc>
        <w:tc>
          <w:tcPr>
            <w:tcW w:w="1559" w:type="dxa"/>
            <w:vMerge/>
            <w:shd w:val="clear" w:color="auto" w:fill="auto"/>
          </w:tcPr>
          <w:p w:rsidR="004F4908" w:rsidRPr="00176D6C" w:rsidRDefault="004F4908" w:rsidP="002A209F">
            <w:pPr>
              <w:jc w:val="center"/>
              <w:rPr>
                <w:rFonts w:eastAsia="Calibri"/>
              </w:rPr>
            </w:pPr>
          </w:p>
        </w:tc>
        <w:tc>
          <w:tcPr>
            <w:tcW w:w="1276"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c>
          <w:tcPr>
            <w:tcW w:w="1193"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c>
          <w:tcPr>
            <w:tcW w:w="1096"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c>
          <w:tcPr>
            <w:tcW w:w="1576"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c>
          <w:tcPr>
            <w:tcW w:w="1490"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c>
          <w:tcPr>
            <w:tcW w:w="1572" w:type="dxa"/>
            <w:shd w:val="clear" w:color="auto" w:fill="auto"/>
            <w:vAlign w:val="center"/>
          </w:tcPr>
          <w:p w:rsidR="004F4908" w:rsidRPr="00176D6C" w:rsidRDefault="004F4908" w:rsidP="002A209F">
            <w:pPr>
              <w:jc w:val="center"/>
              <w:rPr>
                <w:rFonts w:eastAsia="Calibri"/>
                <w:lang w:eastAsia="en-US"/>
              </w:rPr>
            </w:pPr>
            <w:r w:rsidRPr="00176D6C">
              <w:rPr>
                <w:rFonts w:eastAsia="Calibri"/>
                <w:lang w:eastAsia="en-US"/>
              </w:rPr>
              <w:t>0,0</w:t>
            </w:r>
          </w:p>
        </w:tc>
      </w:tr>
      <w:tr w:rsidR="004F4908" w:rsidRPr="00176D6C" w:rsidTr="002A209F">
        <w:trPr>
          <w:cantSplit/>
          <w:jc w:val="center"/>
        </w:trPr>
        <w:tc>
          <w:tcPr>
            <w:tcW w:w="4550" w:type="dxa"/>
            <w:shd w:val="clear" w:color="auto" w:fill="auto"/>
            <w:vAlign w:val="center"/>
          </w:tcPr>
          <w:p w:rsidR="004F4908" w:rsidRPr="00176D6C" w:rsidRDefault="004F4908" w:rsidP="002A209F">
            <w:pPr>
              <w:rPr>
                <w:rFonts w:eastAsia="Calibri"/>
                <w:lang w:eastAsia="en-US"/>
              </w:rPr>
            </w:pPr>
            <w:r>
              <w:rPr>
                <w:rFonts w:eastAsia="Calibri"/>
                <w:lang w:eastAsia="en-US"/>
              </w:rPr>
              <w:t>Мероприятие «</w:t>
            </w:r>
            <w:r w:rsidRPr="00ED6EC7">
              <w:rPr>
                <w:rFonts w:eastAsia="Calibri"/>
                <w:lang w:eastAsia="en-US"/>
              </w:rPr>
              <w:t>Подготовка проектов межевания земельных участков и на проведение кадастровых работ</w:t>
            </w:r>
            <w:r>
              <w:rPr>
                <w:rFonts w:eastAsia="Calibri"/>
                <w:lang w:eastAsia="en-US"/>
              </w:rPr>
              <w:t>»</w:t>
            </w:r>
          </w:p>
        </w:tc>
        <w:tc>
          <w:tcPr>
            <w:tcW w:w="1559" w:type="dxa"/>
            <w:vMerge/>
            <w:shd w:val="clear" w:color="auto" w:fill="auto"/>
          </w:tcPr>
          <w:p w:rsidR="004F4908" w:rsidRPr="00176D6C" w:rsidRDefault="004F4908" w:rsidP="002A209F">
            <w:pPr>
              <w:jc w:val="center"/>
              <w:rPr>
                <w:rFonts w:eastAsia="Calibri"/>
              </w:rPr>
            </w:pPr>
          </w:p>
        </w:tc>
        <w:tc>
          <w:tcPr>
            <w:tcW w:w="1276" w:type="dxa"/>
            <w:shd w:val="clear" w:color="auto" w:fill="auto"/>
            <w:vAlign w:val="center"/>
          </w:tcPr>
          <w:p w:rsidR="004F4908" w:rsidRPr="00176D6C" w:rsidRDefault="004F4908" w:rsidP="002A209F">
            <w:pPr>
              <w:jc w:val="center"/>
              <w:rPr>
                <w:rFonts w:eastAsia="Calibri"/>
                <w:lang w:eastAsia="en-US"/>
              </w:rPr>
            </w:pPr>
            <w:r>
              <w:rPr>
                <w:rFonts w:eastAsia="Calibri"/>
                <w:lang w:eastAsia="en-US"/>
              </w:rPr>
              <w:t>0,0</w:t>
            </w:r>
          </w:p>
        </w:tc>
        <w:tc>
          <w:tcPr>
            <w:tcW w:w="1193" w:type="dxa"/>
            <w:shd w:val="clear" w:color="auto" w:fill="auto"/>
            <w:vAlign w:val="center"/>
          </w:tcPr>
          <w:p w:rsidR="004F4908" w:rsidRPr="00176D6C" w:rsidRDefault="004F4908" w:rsidP="002A209F">
            <w:pPr>
              <w:jc w:val="center"/>
              <w:rPr>
                <w:rFonts w:eastAsia="Calibri"/>
                <w:lang w:eastAsia="en-US"/>
              </w:rPr>
            </w:pPr>
            <w:r>
              <w:rPr>
                <w:rFonts w:eastAsia="Calibri"/>
                <w:lang w:eastAsia="en-US"/>
              </w:rPr>
              <w:t>46,4</w:t>
            </w:r>
          </w:p>
        </w:tc>
        <w:tc>
          <w:tcPr>
            <w:tcW w:w="1096" w:type="dxa"/>
            <w:shd w:val="clear" w:color="auto" w:fill="auto"/>
            <w:vAlign w:val="center"/>
          </w:tcPr>
          <w:p w:rsidR="004F4908" w:rsidRPr="00176D6C" w:rsidRDefault="004F4908" w:rsidP="002A209F">
            <w:pPr>
              <w:jc w:val="center"/>
              <w:rPr>
                <w:rFonts w:eastAsia="Calibri"/>
                <w:lang w:eastAsia="en-US"/>
              </w:rPr>
            </w:pPr>
            <w:r>
              <w:rPr>
                <w:rFonts w:eastAsia="Calibri"/>
                <w:lang w:eastAsia="en-US"/>
              </w:rPr>
              <w:t>46,9</w:t>
            </w:r>
          </w:p>
        </w:tc>
        <w:tc>
          <w:tcPr>
            <w:tcW w:w="1576" w:type="dxa"/>
            <w:shd w:val="clear" w:color="auto" w:fill="auto"/>
            <w:vAlign w:val="center"/>
          </w:tcPr>
          <w:p w:rsidR="004F4908" w:rsidRPr="00176D6C" w:rsidRDefault="004F4908" w:rsidP="002A209F">
            <w:pPr>
              <w:jc w:val="center"/>
              <w:rPr>
                <w:rFonts w:eastAsia="Calibri"/>
                <w:lang w:eastAsia="en-US"/>
              </w:rPr>
            </w:pPr>
            <w:r>
              <w:rPr>
                <w:rFonts w:eastAsia="Calibri"/>
                <w:lang w:eastAsia="en-US"/>
              </w:rPr>
              <w:t>46,4</w:t>
            </w:r>
          </w:p>
        </w:tc>
        <w:tc>
          <w:tcPr>
            <w:tcW w:w="1490" w:type="dxa"/>
            <w:shd w:val="clear" w:color="auto" w:fill="auto"/>
            <w:vAlign w:val="center"/>
          </w:tcPr>
          <w:p w:rsidR="004F4908" w:rsidRPr="00176D6C" w:rsidRDefault="004F4908" w:rsidP="002A209F">
            <w:pPr>
              <w:jc w:val="center"/>
              <w:rPr>
                <w:rFonts w:eastAsia="Calibri"/>
                <w:lang w:eastAsia="en-US"/>
              </w:rPr>
            </w:pPr>
            <w:r>
              <w:rPr>
                <w:rFonts w:eastAsia="Calibri"/>
                <w:lang w:eastAsia="en-US"/>
              </w:rPr>
              <w:t>0,0</w:t>
            </w:r>
          </w:p>
        </w:tc>
        <w:tc>
          <w:tcPr>
            <w:tcW w:w="1572" w:type="dxa"/>
            <w:shd w:val="clear" w:color="auto" w:fill="auto"/>
            <w:vAlign w:val="center"/>
          </w:tcPr>
          <w:p w:rsidR="004F4908" w:rsidRPr="00176D6C" w:rsidRDefault="004F4908" w:rsidP="002A209F">
            <w:pPr>
              <w:jc w:val="center"/>
              <w:rPr>
                <w:rFonts w:eastAsia="Calibri"/>
                <w:lang w:eastAsia="en-US"/>
              </w:rPr>
            </w:pPr>
            <w:r>
              <w:rPr>
                <w:rFonts w:eastAsia="Calibri"/>
                <w:lang w:eastAsia="en-US"/>
              </w:rPr>
              <w:t>0,0</w:t>
            </w:r>
          </w:p>
        </w:tc>
      </w:tr>
      <w:tr w:rsidR="004F4908" w:rsidRPr="00176D6C" w:rsidTr="002A209F">
        <w:trPr>
          <w:cantSplit/>
          <w:jc w:val="center"/>
        </w:trPr>
        <w:tc>
          <w:tcPr>
            <w:tcW w:w="4550" w:type="dxa"/>
            <w:shd w:val="clear" w:color="auto" w:fill="auto"/>
            <w:vAlign w:val="center"/>
          </w:tcPr>
          <w:p w:rsidR="004F4908" w:rsidRPr="00176D6C" w:rsidRDefault="004F4908" w:rsidP="002A209F">
            <w:pPr>
              <w:rPr>
                <w:rFonts w:eastAsia="Calibri"/>
              </w:rPr>
            </w:pPr>
            <w:r w:rsidRPr="00176D6C">
              <w:rPr>
                <w:rFonts w:eastAsia="Calibri"/>
              </w:rPr>
              <w:t xml:space="preserve">федеральный бюджет (по согласованию) (прогноз), в </w:t>
            </w:r>
            <w:proofErr w:type="spellStart"/>
            <w:r w:rsidRPr="00176D6C">
              <w:rPr>
                <w:rFonts w:eastAsia="Calibri"/>
              </w:rPr>
              <w:t>т.ч</w:t>
            </w:r>
            <w:proofErr w:type="spellEnd"/>
            <w:r w:rsidRPr="00176D6C">
              <w:rPr>
                <w:rFonts w:eastAsia="Calibri"/>
              </w:rPr>
              <w:t>.</w:t>
            </w:r>
          </w:p>
        </w:tc>
        <w:tc>
          <w:tcPr>
            <w:tcW w:w="1559" w:type="dxa"/>
            <w:vMerge/>
            <w:shd w:val="clear" w:color="auto" w:fill="auto"/>
          </w:tcPr>
          <w:p w:rsidR="004F4908" w:rsidRPr="00176D6C" w:rsidRDefault="004F4908" w:rsidP="002A209F">
            <w:pPr>
              <w:jc w:val="center"/>
              <w:rPr>
                <w:rFonts w:eastAsia="Calibri"/>
              </w:rPr>
            </w:pPr>
          </w:p>
        </w:tc>
        <w:tc>
          <w:tcPr>
            <w:tcW w:w="1276"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193"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096"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576"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490" w:type="dxa"/>
            <w:shd w:val="clear" w:color="auto" w:fill="auto"/>
            <w:vAlign w:val="center"/>
          </w:tcPr>
          <w:p w:rsidR="004F4908" w:rsidRPr="00176D6C" w:rsidRDefault="004F4908" w:rsidP="002A209F">
            <w:pPr>
              <w:jc w:val="center"/>
              <w:rPr>
                <w:rFonts w:eastAsia="Calibri"/>
              </w:rPr>
            </w:pPr>
            <w:r w:rsidRPr="00176D6C">
              <w:rPr>
                <w:rFonts w:eastAsia="Calibri"/>
              </w:rPr>
              <w:t>0,0</w:t>
            </w:r>
          </w:p>
        </w:tc>
        <w:tc>
          <w:tcPr>
            <w:tcW w:w="1572" w:type="dxa"/>
            <w:shd w:val="clear" w:color="auto" w:fill="auto"/>
            <w:vAlign w:val="center"/>
          </w:tcPr>
          <w:p w:rsidR="004F4908" w:rsidRPr="00176D6C" w:rsidRDefault="004F4908" w:rsidP="002A209F">
            <w:pPr>
              <w:jc w:val="center"/>
              <w:rPr>
                <w:rFonts w:eastAsia="Calibri"/>
              </w:rPr>
            </w:pPr>
            <w:r w:rsidRPr="00176D6C">
              <w:rPr>
                <w:rFonts w:eastAsia="Calibri"/>
              </w:rPr>
              <w:t>0,0</w:t>
            </w:r>
          </w:p>
        </w:tc>
      </w:tr>
      <w:tr w:rsidR="004F4908" w:rsidRPr="00176D6C" w:rsidTr="002A209F">
        <w:trPr>
          <w:cantSplit/>
          <w:jc w:val="center"/>
        </w:trPr>
        <w:tc>
          <w:tcPr>
            <w:tcW w:w="4550" w:type="dxa"/>
            <w:shd w:val="clear" w:color="auto" w:fill="auto"/>
            <w:vAlign w:val="center"/>
          </w:tcPr>
          <w:p w:rsidR="004F4908" w:rsidRPr="00176D6C" w:rsidRDefault="004F4908" w:rsidP="002A209F">
            <w:pPr>
              <w:rPr>
                <w:rFonts w:eastAsia="Calibri"/>
                <w:lang w:eastAsia="en-US"/>
              </w:rPr>
            </w:pPr>
            <w:r w:rsidRPr="00176D6C">
              <w:rPr>
                <w:rFonts w:eastAsia="Calibri"/>
                <w:lang w:eastAsia="en-US"/>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559" w:type="dxa"/>
            <w:vMerge/>
            <w:shd w:val="clear" w:color="auto" w:fill="auto"/>
          </w:tcPr>
          <w:p w:rsidR="004F4908" w:rsidRPr="00176D6C" w:rsidRDefault="004F4908" w:rsidP="002A209F">
            <w:pPr>
              <w:jc w:val="center"/>
              <w:rPr>
                <w:rFonts w:eastAsia="Calibri"/>
              </w:rPr>
            </w:pPr>
          </w:p>
        </w:tc>
        <w:tc>
          <w:tcPr>
            <w:tcW w:w="1276" w:type="dxa"/>
            <w:shd w:val="clear" w:color="auto" w:fill="auto"/>
            <w:vAlign w:val="center"/>
          </w:tcPr>
          <w:p w:rsidR="004F4908" w:rsidRPr="00176D6C" w:rsidRDefault="004F4908" w:rsidP="002A209F">
            <w:pPr>
              <w:jc w:val="center"/>
              <w:rPr>
                <w:rFonts w:eastAsia="Calibri"/>
              </w:rPr>
            </w:pPr>
            <w:r>
              <w:rPr>
                <w:rFonts w:eastAsia="Calibri"/>
              </w:rPr>
              <w:t>0,0</w:t>
            </w:r>
          </w:p>
        </w:tc>
        <w:tc>
          <w:tcPr>
            <w:tcW w:w="1193" w:type="dxa"/>
            <w:shd w:val="clear" w:color="auto" w:fill="auto"/>
            <w:vAlign w:val="center"/>
          </w:tcPr>
          <w:p w:rsidR="004F4908" w:rsidRPr="00176D6C" w:rsidRDefault="004F4908" w:rsidP="002A209F">
            <w:pPr>
              <w:jc w:val="center"/>
              <w:rPr>
                <w:rFonts w:eastAsia="Calibri"/>
              </w:rPr>
            </w:pPr>
            <w:r>
              <w:rPr>
                <w:rFonts w:eastAsia="Calibri"/>
              </w:rPr>
              <w:t>0,0</w:t>
            </w:r>
          </w:p>
        </w:tc>
        <w:tc>
          <w:tcPr>
            <w:tcW w:w="1096" w:type="dxa"/>
            <w:shd w:val="clear" w:color="auto" w:fill="auto"/>
            <w:vAlign w:val="center"/>
          </w:tcPr>
          <w:p w:rsidR="004F4908" w:rsidRPr="00176D6C" w:rsidRDefault="004F4908" w:rsidP="002A209F">
            <w:pPr>
              <w:jc w:val="center"/>
              <w:rPr>
                <w:rFonts w:eastAsia="Calibri"/>
              </w:rPr>
            </w:pPr>
            <w:r>
              <w:rPr>
                <w:rFonts w:eastAsia="Calibri"/>
              </w:rPr>
              <w:t>0,0</w:t>
            </w:r>
          </w:p>
        </w:tc>
        <w:tc>
          <w:tcPr>
            <w:tcW w:w="1576" w:type="dxa"/>
            <w:shd w:val="clear" w:color="auto" w:fill="auto"/>
            <w:vAlign w:val="center"/>
          </w:tcPr>
          <w:p w:rsidR="004F4908" w:rsidRPr="00176D6C" w:rsidRDefault="004F4908" w:rsidP="002A209F">
            <w:pPr>
              <w:jc w:val="center"/>
              <w:rPr>
                <w:rFonts w:eastAsia="Calibri"/>
              </w:rPr>
            </w:pPr>
            <w:r>
              <w:rPr>
                <w:rFonts w:eastAsia="Calibri"/>
              </w:rPr>
              <w:t>0,0</w:t>
            </w:r>
          </w:p>
        </w:tc>
        <w:tc>
          <w:tcPr>
            <w:tcW w:w="1490" w:type="dxa"/>
            <w:shd w:val="clear" w:color="auto" w:fill="auto"/>
            <w:vAlign w:val="center"/>
          </w:tcPr>
          <w:p w:rsidR="004F4908" w:rsidRPr="00176D6C" w:rsidRDefault="004F4908" w:rsidP="002A209F">
            <w:pPr>
              <w:jc w:val="center"/>
              <w:rPr>
                <w:rFonts w:eastAsia="Calibri"/>
              </w:rPr>
            </w:pPr>
            <w:r>
              <w:rPr>
                <w:rFonts w:eastAsia="Calibri"/>
              </w:rPr>
              <w:t>0,0</w:t>
            </w:r>
          </w:p>
        </w:tc>
        <w:tc>
          <w:tcPr>
            <w:tcW w:w="1572" w:type="dxa"/>
            <w:shd w:val="clear" w:color="auto" w:fill="auto"/>
            <w:vAlign w:val="center"/>
          </w:tcPr>
          <w:p w:rsidR="004F4908" w:rsidRPr="00176D6C" w:rsidRDefault="004F4908" w:rsidP="002A209F">
            <w:pPr>
              <w:jc w:val="center"/>
              <w:rPr>
                <w:rFonts w:eastAsia="Calibri"/>
              </w:rPr>
            </w:pPr>
            <w:r>
              <w:rPr>
                <w:rFonts w:eastAsia="Calibri"/>
              </w:rPr>
              <w:t>0,0</w:t>
            </w:r>
          </w:p>
        </w:tc>
      </w:tr>
      <w:tr w:rsidR="004F4908" w:rsidRPr="00176D6C" w:rsidTr="002A209F">
        <w:trPr>
          <w:cantSplit/>
          <w:jc w:val="center"/>
        </w:trPr>
        <w:tc>
          <w:tcPr>
            <w:tcW w:w="4550" w:type="dxa"/>
            <w:shd w:val="clear" w:color="auto" w:fill="auto"/>
            <w:vAlign w:val="center"/>
          </w:tcPr>
          <w:p w:rsidR="004F4908" w:rsidRPr="00176D6C" w:rsidRDefault="004F4908" w:rsidP="002A209F">
            <w:pPr>
              <w:rPr>
                <w:rFonts w:eastAsia="Calibri"/>
                <w:lang w:eastAsia="en-US"/>
              </w:rPr>
            </w:pPr>
            <w:r w:rsidRPr="00176D6C">
              <w:rPr>
                <w:rFonts w:eastAsia="Calibri"/>
                <w:lang w:eastAsia="en-US"/>
              </w:rPr>
              <w:t>областной бюджет по согласованию (прогноз)</w:t>
            </w:r>
          </w:p>
        </w:tc>
        <w:tc>
          <w:tcPr>
            <w:tcW w:w="1559" w:type="dxa"/>
            <w:vMerge/>
            <w:shd w:val="clear" w:color="auto" w:fill="auto"/>
          </w:tcPr>
          <w:p w:rsidR="004F4908" w:rsidRPr="00176D6C" w:rsidRDefault="004F4908" w:rsidP="002A209F">
            <w:pPr>
              <w:jc w:val="center"/>
              <w:rPr>
                <w:rFonts w:eastAsia="Calibri"/>
              </w:rPr>
            </w:pPr>
          </w:p>
        </w:tc>
        <w:tc>
          <w:tcPr>
            <w:tcW w:w="1276" w:type="dxa"/>
            <w:shd w:val="clear" w:color="auto" w:fill="auto"/>
            <w:vAlign w:val="center"/>
          </w:tcPr>
          <w:p w:rsidR="004F4908" w:rsidRPr="00176D6C" w:rsidRDefault="004F4908" w:rsidP="002A209F">
            <w:pPr>
              <w:jc w:val="center"/>
              <w:rPr>
                <w:rFonts w:eastAsia="Calibri"/>
              </w:rPr>
            </w:pPr>
            <w:r>
              <w:rPr>
                <w:rFonts w:eastAsia="Calibri"/>
              </w:rPr>
              <w:t>0,0</w:t>
            </w:r>
          </w:p>
        </w:tc>
        <w:tc>
          <w:tcPr>
            <w:tcW w:w="1193" w:type="dxa"/>
            <w:shd w:val="clear" w:color="auto" w:fill="auto"/>
            <w:vAlign w:val="center"/>
          </w:tcPr>
          <w:p w:rsidR="004F4908" w:rsidRPr="00176D6C" w:rsidRDefault="004F4908" w:rsidP="002A209F">
            <w:pPr>
              <w:jc w:val="center"/>
              <w:rPr>
                <w:rFonts w:eastAsia="Calibri"/>
              </w:rPr>
            </w:pPr>
            <w:r>
              <w:rPr>
                <w:rFonts w:eastAsia="Calibri"/>
              </w:rPr>
              <w:t>0,0</w:t>
            </w:r>
          </w:p>
        </w:tc>
        <w:tc>
          <w:tcPr>
            <w:tcW w:w="1096" w:type="dxa"/>
            <w:shd w:val="clear" w:color="auto" w:fill="auto"/>
            <w:vAlign w:val="center"/>
          </w:tcPr>
          <w:p w:rsidR="004F4908" w:rsidRPr="00176D6C" w:rsidRDefault="004F4908" w:rsidP="002A209F">
            <w:pPr>
              <w:jc w:val="center"/>
              <w:rPr>
                <w:rFonts w:eastAsia="Calibri"/>
              </w:rPr>
            </w:pPr>
            <w:r>
              <w:rPr>
                <w:rFonts w:eastAsia="Calibri"/>
              </w:rPr>
              <w:t>0,0</w:t>
            </w:r>
          </w:p>
        </w:tc>
        <w:tc>
          <w:tcPr>
            <w:tcW w:w="1576" w:type="dxa"/>
            <w:shd w:val="clear" w:color="auto" w:fill="auto"/>
            <w:vAlign w:val="center"/>
          </w:tcPr>
          <w:p w:rsidR="004F4908" w:rsidRPr="00176D6C" w:rsidRDefault="004F4908" w:rsidP="002A209F">
            <w:pPr>
              <w:jc w:val="center"/>
              <w:rPr>
                <w:rFonts w:eastAsia="Calibri"/>
              </w:rPr>
            </w:pPr>
            <w:r>
              <w:rPr>
                <w:rFonts w:eastAsia="Calibri"/>
              </w:rPr>
              <w:t>0,0</w:t>
            </w:r>
          </w:p>
        </w:tc>
        <w:tc>
          <w:tcPr>
            <w:tcW w:w="1490" w:type="dxa"/>
            <w:shd w:val="clear" w:color="auto" w:fill="auto"/>
            <w:vAlign w:val="center"/>
          </w:tcPr>
          <w:p w:rsidR="004F4908" w:rsidRPr="00176D6C" w:rsidRDefault="004F4908" w:rsidP="002A209F">
            <w:pPr>
              <w:jc w:val="center"/>
              <w:rPr>
                <w:rFonts w:eastAsia="Calibri"/>
              </w:rPr>
            </w:pPr>
            <w:r>
              <w:rPr>
                <w:rFonts w:eastAsia="Calibri"/>
              </w:rPr>
              <w:t>0,0</w:t>
            </w:r>
          </w:p>
        </w:tc>
        <w:tc>
          <w:tcPr>
            <w:tcW w:w="1572" w:type="dxa"/>
            <w:shd w:val="clear" w:color="auto" w:fill="auto"/>
            <w:vAlign w:val="center"/>
          </w:tcPr>
          <w:p w:rsidR="004F4908" w:rsidRPr="00176D6C" w:rsidRDefault="004F4908" w:rsidP="002A209F">
            <w:pPr>
              <w:jc w:val="center"/>
              <w:rPr>
                <w:rFonts w:eastAsia="Calibri"/>
              </w:rPr>
            </w:pPr>
            <w:r>
              <w:rPr>
                <w:rFonts w:eastAsia="Calibri"/>
              </w:rPr>
              <w:t>0,0</w:t>
            </w:r>
          </w:p>
        </w:tc>
      </w:tr>
      <w:tr w:rsidR="004F4908" w:rsidRPr="00176D6C" w:rsidTr="002A209F">
        <w:trPr>
          <w:cantSplit/>
          <w:jc w:val="center"/>
        </w:trPr>
        <w:tc>
          <w:tcPr>
            <w:tcW w:w="4550" w:type="dxa"/>
            <w:shd w:val="clear" w:color="auto" w:fill="auto"/>
            <w:vAlign w:val="center"/>
          </w:tcPr>
          <w:p w:rsidR="004F4908" w:rsidRPr="00176D6C" w:rsidRDefault="004F4908" w:rsidP="002A209F">
            <w:pPr>
              <w:rPr>
                <w:rFonts w:eastAsia="Calibri"/>
                <w:lang w:eastAsia="en-US"/>
              </w:rPr>
            </w:pPr>
            <w:r w:rsidRPr="00176D6C">
              <w:rPr>
                <w:rFonts w:eastAsia="Calibri"/>
                <w:lang w:eastAsia="en-US"/>
              </w:rPr>
              <w:t>местный бюджет</w:t>
            </w:r>
          </w:p>
        </w:tc>
        <w:tc>
          <w:tcPr>
            <w:tcW w:w="1559" w:type="dxa"/>
            <w:vMerge/>
            <w:shd w:val="clear" w:color="auto" w:fill="auto"/>
          </w:tcPr>
          <w:p w:rsidR="004F4908" w:rsidRPr="00176D6C" w:rsidRDefault="004F4908" w:rsidP="002A209F">
            <w:pPr>
              <w:jc w:val="center"/>
              <w:rPr>
                <w:rFonts w:eastAsia="Calibri"/>
              </w:rPr>
            </w:pPr>
          </w:p>
        </w:tc>
        <w:tc>
          <w:tcPr>
            <w:tcW w:w="1276" w:type="dxa"/>
            <w:shd w:val="clear" w:color="auto" w:fill="auto"/>
            <w:vAlign w:val="center"/>
          </w:tcPr>
          <w:p w:rsidR="004F4908" w:rsidRPr="00176D6C" w:rsidRDefault="004F4908" w:rsidP="002A209F">
            <w:pPr>
              <w:jc w:val="center"/>
              <w:rPr>
                <w:rFonts w:eastAsia="Calibri"/>
                <w:lang w:eastAsia="en-US"/>
              </w:rPr>
            </w:pPr>
            <w:r>
              <w:rPr>
                <w:rFonts w:eastAsia="Calibri"/>
                <w:lang w:eastAsia="en-US"/>
              </w:rPr>
              <w:t>0,0</w:t>
            </w:r>
          </w:p>
        </w:tc>
        <w:tc>
          <w:tcPr>
            <w:tcW w:w="1193" w:type="dxa"/>
            <w:shd w:val="clear" w:color="auto" w:fill="auto"/>
            <w:vAlign w:val="center"/>
          </w:tcPr>
          <w:p w:rsidR="004F4908" w:rsidRPr="00176D6C" w:rsidRDefault="004F4908" w:rsidP="002A209F">
            <w:pPr>
              <w:jc w:val="center"/>
              <w:rPr>
                <w:rFonts w:eastAsia="Calibri"/>
                <w:lang w:eastAsia="en-US"/>
              </w:rPr>
            </w:pPr>
            <w:r>
              <w:rPr>
                <w:rFonts w:eastAsia="Calibri"/>
                <w:lang w:eastAsia="en-US"/>
              </w:rPr>
              <w:t>46,4</w:t>
            </w:r>
          </w:p>
        </w:tc>
        <w:tc>
          <w:tcPr>
            <w:tcW w:w="1096" w:type="dxa"/>
            <w:shd w:val="clear" w:color="auto" w:fill="auto"/>
            <w:vAlign w:val="center"/>
          </w:tcPr>
          <w:p w:rsidR="004F4908" w:rsidRPr="00176D6C" w:rsidRDefault="004F4908" w:rsidP="002A209F">
            <w:pPr>
              <w:jc w:val="center"/>
              <w:rPr>
                <w:rFonts w:eastAsia="Calibri"/>
                <w:lang w:eastAsia="en-US"/>
              </w:rPr>
            </w:pPr>
            <w:r>
              <w:rPr>
                <w:rFonts w:eastAsia="Calibri"/>
                <w:lang w:eastAsia="en-US"/>
              </w:rPr>
              <w:t>46,9</w:t>
            </w:r>
          </w:p>
        </w:tc>
        <w:tc>
          <w:tcPr>
            <w:tcW w:w="1576" w:type="dxa"/>
            <w:shd w:val="clear" w:color="auto" w:fill="auto"/>
            <w:vAlign w:val="center"/>
          </w:tcPr>
          <w:p w:rsidR="004F4908" w:rsidRPr="00176D6C" w:rsidRDefault="004F4908" w:rsidP="002A209F">
            <w:pPr>
              <w:jc w:val="center"/>
              <w:rPr>
                <w:rFonts w:eastAsia="Calibri"/>
                <w:lang w:eastAsia="en-US"/>
              </w:rPr>
            </w:pPr>
            <w:r>
              <w:rPr>
                <w:rFonts w:eastAsia="Calibri"/>
                <w:lang w:eastAsia="en-US"/>
              </w:rPr>
              <w:t>46,4</w:t>
            </w:r>
          </w:p>
        </w:tc>
        <w:tc>
          <w:tcPr>
            <w:tcW w:w="1490" w:type="dxa"/>
            <w:shd w:val="clear" w:color="auto" w:fill="auto"/>
            <w:vAlign w:val="center"/>
          </w:tcPr>
          <w:p w:rsidR="004F4908" w:rsidRPr="00176D6C" w:rsidRDefault="004F4908" w:rsidP="002A209F">
            <w:pPr>
              <w:jc w:val="center"/>
              <w:rPr>
                <w:rFonts w:eastAsia="Calibri"/>
                <w:lang w:eastAsia="en-US"/>
              </w:rPr>
            </w:pPr>
            <w:r>
              <w:rPr>
                <w:rFonts w:eastAsia="Calibri"/>
                <w:lang w:eastAsia="en-US"/>
              </w:rPr>
              <w:t>0,0</w:t>
            </w:r>
          </w:p>
        </w:tc>
        <w:tc>
          <w:tcPr>
            <w:tcW w:w="1572" w:type="dxa"/>
            <w:shd w:val="clear" w:color="auto" w:fill="auto"/>
            <w:vAlign w:val="center"/>
          </w:tcPr>
          <w:p w:rsidR="004F4908" w:rsidRPr="00176D6C" w:rsidRDefault="004F4908" w:rsidP="002A209F">
            <w:pPr>
              <w:jc w:val="center"/>
              <w:rPr>
                <w:rFonts w:eastAsia="Calibri"/>
                <w:lang w:eastAsia="en-US"/>
              </w:rPr>
            </w:pPr>
            <w:r>
              <w:rPr>
                <w:rFonts w:eastAsia="Calibri"/>
                <w:lang w:eastAsia="en-US"/>
              </w:rPr>
              <w:t>0,0</w:t>
            </w:r>
          </w:p>
        </w:tc>
      </w:tr>
      <w:tr w:rsidR="004F4908" w:rsidRPr="00176D6C" w:rsidTr="002A209F">
        <w:trPr>
          <w:cantSplit/>
          <w:jc w:val="center"/>
        </w:trPr>
        <w:tc>
          <w:tcPr>
            <w:tcW w:w="4550" w:type="dxa"/>
            <w:shd w:val="clear" w:color="auto" w:fill="auto"/>
            <w:vAlign w:val="center"/>
          </w:tcPr>
          <w:p w:rsidR="004F4908" w:rsidRPr="00176D6C" w:rsidRDefault="004F4908" w:rsidP="002A209F">
            <w:pPr>
              <w:rPr>
                <w:rFonts w:eastAsia="Calibri"/>
                <w:lang w:eastAsia="en-US"/>
              </w:rPr>
            </w:pPr>
            <w:r w:rsidRPr="00176D6C">
              <w:rPr>
                <w:rFonts w:eastAsia="Calibri"/>
                <w:lang w:eastAsia="en-US"/>
              </w:rPr>
              <w:t>бюджеты сельских поселений (по согласованию) (прогноз)</w:t>
            </w:r>
          </w:p>
        </w:tc>
        <w:tc>
          <w:tcPr>
            <w:tcW w:w="1559" w:type="dxa"/>
            <w:vMerge/>
            <w:shd w:val="clear" w:color="auto" w:fill="auto"/>
          </w:tcPr>
          <w:p w:rsidR="004F4908" w:rsidRPr="00176D6C" w:rsidRDefault="004F4908" w:rsidP="002A209F">
            <w:pPr>
              <w:jc w:val="center"/>
              <w:rPr>
                <w:rFonts w:eastAsia="Calibri"/>
              </w:rPr>
            </w:pPr>
          </w:p>
        </w:tc>
        <w:tc>
          <w:tcPr>
            <w:tcW w:w="1276" w:type="dxa"/>
            <w:shd w:val="clear" w:color="auto" w:fill="auto"/>
            <w:vAlign w:val="center"/>
          </w:tcPr>
          <w:p w:rsidR="004F4908" w:rsidRPr="00176D6C" w:rsidRDefault="004F4908" w:rsidP="002A209F">
            <w:pPr>
              <w:jc w:val="center"/>
              <w:rPr>
                <w:rFonts w:eastAsia="Calibri"/>
              </w:rPr>
            </w:pPr>
            <w:r>
              <w:rPr>
                <w:rFonts w:eastAsia="Calibri"/>
              </w:rPr>
              <w:t>0,0</w:t>
            </w:r>
          </w:p>
        </w:tc>
        <w:tc>
          <w:tcPr>
            <w:tcW w:w="1193" w:type="dxa"/>
            <w:shd w:val="clear" w:color="auto" w:fill="auto"/>
            <w:vAlign w:val="center"/>
          </w:tcPr>
          <w:p w:rsidR="004F4908" w:rsidRPr="00176D6C" w:rsidRDefault="004F4908" w:rsidP="002A209F">
            <w:pPr>
              <w:jc w:val="center"/>
              <w:rPr>
                <w:rFonts w:eastAsia="Calibri"/>
              </w:rPr>
            </w:pPr>
            <w:r>
              <w:rPr>
                <w:rFonts w:eastAsia="Calibri"/>
              </w:rPr>
              <w:t>0,0</w:t>
            </w:r>
          </w:p>
        </w:tc>
        <w:tc>
          <w:tcPr>
            <w:tcW w:w="1096" w:type="dxa"/>
            <w:shd w:val="clear" w:color="auto" w:fill="auto"/>
            <w:vAlign w:val="center"/>
          </w:tcPr>
          <w:p w:rsidR="004F4908" w:rsidRPr="00176D6C" w:rsidRDefault="004F4908" w:rsidP="002A209F">
            <w:pPr>
              <w:jc w:val="center"/>
              <w:rPr>
                <w:rFonts w:eastAsia="Calibri"/>
              </w:rPr>
            </w:pPr>
            <w:r>
              <w:rPr>
                <w:rFonts w:eastAsia="Calibri"/>
              </w:rPr>
              <w:t>0,0</w:t>
            </w:r>
          </w:p>
        </w:tc>
        <w:tc>
          <w:tcPr>
            <w:tcW w:w="1576" w:type="dxa"/>
            <w:shd w:val="clear" w:color="auto" w:fill="auto"/>
            <w:vAlign w:val="center"/>
          </w:tcPr>
          <w:p w:rsidR="004F4908" w:rsidRPr="00176D6C" w:rsidRDefault="004F4908" w:rsidP="002A209F">
            <w:pPr>
              <w:jc w:val="center"/>
              <w:rPr>
                <w:rFonts w:eastAsia="Calibri"/>
              </w:rPr>
            </w:pPr>
            <w:r>
              <w:rPr>
                <w:rFonts w:eastAsia="Calibri"/>
              </w:rPr>
              <w:t>0,0</w:t>
            </w:r>
          </w:p>
        </w:tc>
        <w:tc>
          <w:tcPr>
            <w:tcW w:w="1490" w:type="dxa"/>
            <w:shd w:val="clear" w:color="auto" w:fill="auto"/>
            <w:vAlign w:val="center"/>
          </w:tcPr>
          <w:p w:rsidR="004F4908" w:rsidRPr="00176D6C" w:rsidRDefault="004F4908" w:rsidP="002A209F">
            <w:pPr>
              <w:jc w:val="center"/>
              <w:rPr>
                <w:rFonts w:eastAsia="Calibri"/>
              </w:rPr>
            </w:pPr>
            <w:r>
              <w:rPr>
                <w:rFonts w:eastAsia="Calibri"/>
              </w:rPr>
              <w:t>0,0</w:t>
            </w:r>
          </w:p>
        </w:tc>
        <w:tc>
          <w:tcPr>
            <w:tcW w:w="1572" w:type="dxa"/>
            <w:shd w:val="clear" w:color="auto" w:fill="auto"/>
            <w:vAlign w:val="center"/>
          </w:tcPr>
          <w:p w:rsidR="004F4908" w:rsidRPr="00176D6C" w:rsidRDefault="004F4908" w:rsidP="002A209F">
            <w:pPr>
              <w:jc w:val="center"/>
              <w:rPr>
                <w:rFonts w:eastAsia="Calibri"/>
              </w:rPr>
            </w:pPr>
            <w:r>
              <w:rPr>
                <w:rFonts w:eastAsia="Calibri"/>
              </w:rPr>
              <w:t>0,0</w:t>
            </w:r>
          </w:p>
        </w:tc>
      </w:tr>
      <w:tr w:rsidR="004F4908" w:rsidRPr="00176D6C" w:rsidTr="002A209F">
        <w:trPr>
          <w:cantSplit/>
          <w:jc w:val="center"/>
        </w:trPr>
        <w:tc>
          <w:tcPr>
            <w:tcW w:w="4550" w:type="dxa"/>
            <w:shd w:val="clear" w:color="auto" w:fill="auto"/>
            <w:vAlign w:val="center"/>
          </w:tcPr>
          <w:p w:rsidR="004F4908" w:rsidRPr="00176D6C" w:rsidRDefault="004F4908" w:rsidP="002A209F">
            <w:pPr>
              <w:rPr>
                <w:rFonts w:eastAsia="Calibri"/>
                <w:lang w:eastAsia="en-US"/>
              </w:rPr>
            </w:pPr>
            <w:r w:rsidRPr="00176D6C">
              <w:rPr>
                <w:rFonts w:eastAsia="Calibri"/>
                <w:lang w:eastAsia="en-US"/>
              </w:rPr>
              <w:t>внебюджетные источники (по согласованию) (прогноз)</w:t>
            </w:r>
          </w:p>
        </w:tc>
        <w:tc>
          <w:tcPr>
            <w:tcW w:w="1559" w:type="dxa"/>
            <w:vMerge/>
            <w:shd w:val="clear" w:color="auto" w:fill="auto"/>
          </w:tcPr>
          <w:p w:rsidR="004F4908" w:rsidRPr="00176D6C" w:rsidRDefault="004F4908" w:rsidP="002A209F">
            <w:pPr>
              <w:jc w:val="center"/>
              <w:rPr>
                <w:rFonts w:eastAsia="Calibri"/>
              </w:rPr>
            </w:pPr>
          </w:p>
        </w:tc>
        <w:tc>
          <w:tcPr>
            <w:tcW w:w="1276" w:type="dxa"/>
            <w:shd w:val="clear" w:color="auto" w:fill="auto"/>
            <w:vAlign w:val="center"/>
          </w:tcPr>
          <w:p w:rsidR="004F4908" w:rsidRPr="00176D6C" w:rsidRDefault="004F4908" w:rsidP="002A209F">
            <w:pPr>
              <w:jc w:val="center"/>
              <w:rPr>
                <w:rFonts w:eastAsia="Calibri"/>
              </w:rPr>
            </w:pPr>
            <w:r>
              <w:rPr>
                <w:rFonts w:eastAsia="Calibri"/>
              </w:rPr>
              <w:t>0,0</w:t>
            </w:r>
          </w:p>
        </w:tc>
        <w:tc>
          <w:tcPr>
            <w:tcW w:w="1193" w:type="dxa"/>
            <w:shd w:val="clear" w:color="auto" w:fill="auto"/>
            <w:vAlign w:val="center"/>
          </w:tcPr>
          <w:p w:rsidR="004F4908" w:rsidRPr="00176D6C" w:rsidRDefault="004F4908" w:rsidP="002A209F">
            <w:pPr>
              <w:jc w:val="center"/>
              <w:rPr>
                <w:rFonts w:eastAsia="Calibri"/>
              </w:rPr>
            </w:pPr>
            <w:r>
              <w:rPr>
                <w:rFonts w:eastAsia="Calibri"/>
              </w:rPr>
              <w:t>0,0</w:t>
            </w:r>
          </w:p>
        </w:tc>
        <w:tc>
          <w:tcPr>
            <w:tcW w:w="1096" w:type="dxa"/>
            <w:shd w:val="clear" w:color="auto" w:fill="auto"/>
            <w:vAlign w:val="center"/>
          </w:tcPr>
          <w:p w:rsidR="004F4908" w:rsidRPr="00176D6C" w:rsidRDefault="004F4908" w:rsidP="002A209F">
            <w:pPr>
              <w:jc w:val="center"/>
              <w:rPr>
                <w:rFonts w:eastAsia="Calibri"/>
              </w:rPr>
            </w:pPr>
            <w:r>
              <w:rPr>
                <w:rFonts w:eastAsia="Calibri"/>
              </w:rPr>
              <w:t>0,0</w:t>
            </w:r>
          </w:p>
        </w:tc>
        <w:tc>
          <w:tcPr>
            <w:tcW w:w="1576" w:type="dxa"/>
            <w:shd w:val="clear" w:color="auto" w:fill="auto"/>
            <w:vAlign w:val="center"/>
          </w:tcPr>
          <w:p w:rsidR="004F4908" w:rsidRPr="00176D6C" w:rsidRDefault="004F4908" w:rsidP="002A209F">
            <w:pPr>
              <w:jc w:val="center"/>
              <w:rPr>
                <w:rFonts w:eastAsia="Calibri"/>
              </w:rPr>
            </w:pPr>
            <w:r>
              <w:rPr>
                <w:rFonts w:eastAsia="Calibri"/>
              </w:rPr>
              <w:t>0,0</w:t>
            </w:r>
          </w:p>
        </w:tc>
        <w:tc>
          <w:tcPr>
            <w:tcW w:w="1490" w:type="dxa"/>
            <w:shd w:val="clear" w:color="auto" w:fill="auto"/>
            <w:vAlign w:val="center"/>
          </w:tcPr>
          <w:p w:rsidR="004F4908" w:rsidRPr="00176D6C" w:rsidRDefault="004F4908" w:rsidP="002A209F">
            <w:pPr>
              <w:jc w:val="center"/>
              <w:rPr>
                <w:rFonts w:eastAsia="Calibri"/>
              </w:rPr>
            </w:pPr>
            <w:r>
              <w:rPr>
                <w:rFonts w:eastAsia="Calibri"/>
              </w:rPr>
              <w:t>0,0</w:t>
            </w:r>
          </w:p>
        </w:tc>
        <w:tc>
          <w:tcPr>
            <w:tcW w:w="1572" w:type="dxa"/>
            <w:shd w:val="clear" w:color="auto" w:fill="auto"/>
            <w:vAlign w:val="center"/>
          </w:tcPr>
          <w:p w:rsidR="004F4908" w:rsidRPr="00176D6C" w:rsidRDefault="004F4908" w:rsidP="002A209F">
            <w:pPr>
              <w:jc w:val="center"/>
              <w:rPr>
                <w:rFonts w:eastAsia="Calibri"/>
              </w:rPr>
            </w:pPr>
            <w:r>
              <w:rPr>
                <w:rFonts w:eastAsia="Calibri"/>
              </w:rPr>
              <w:t>0,0</w:t>
            </w:r>
          </w:p>
        </w:tc>
      </w:tr>
    </w:tbl>
    <w:p w:rsidR="004F4908" w:rsidRDefault="004F4908" w:rsidP="004F4908">
      <w:pPr>
        <w:spacing w:line="259" w:lineRule="auto"/>
        <w:jc w:val="center"/>
        <w:rPr>
          <w:rFonts w:eastAsia="Calibri"/>
          <w:b/>
          <w:lang w:eastAsia="en-US"/>
        </w:rPr>
      </w:pPr>
    </w:p>
    <w:p w:rsidR="004F4908" w:rsidRPr="00735835" w:rsidRDefault="004F4908" w:rsidP="004F4908">
      <w:pPr>
        <w:spacing w:line="259" w:lineRule="auto"/>
        <w:jc w:val="center"/>
        <w:rPr>
          <w:b/>
          <w:sz w:val="28"/>
          <w:szCs w:val="28"/>
        </w:rPr>
        <w:sectPr w:rsidR="004F4908" w:rsidRPr="00735835" w:rsidSect="00FA03BE">
          <w:pgSz w:w="16838" w:h="11906" w:orient="landscape"/>
          <w:pgMar w:top="567" w:right="567" w:bottom="851" w:left="1134" w:header="709" w:footer="709" w:gutter="0"/>
          <w:cols w:space="708"/>
          <w:docGrid w:linePitch="360"/>
        </w:sectPr>
      </w:pPr>
    </w:p>
    <w:p w:rsidR="004F4908" w:rsidRPr="003E10B0" w:rsidRDefault="004F4908" w:rsidP="004F4908">
      <w:pPr>
        <w:pStyle w:val="ConsPlusNormal"/>
        <w:ind w:left="360"/>
        <w:jc w:val="center"/>
        <w:outlineLvl w:val="0"/>
        <w:rPr>
          <w:b/>
          <w:sz w:val="26"/>
          <w:szCs w:val="26"/>
        </w:rPr>
      </w:pPr>
      <w:r w:rsidRPr="003E10B0">
        <w:rPr>
          <w:b/>
          <w:sz w:val="26"/>
          <w:szCs w:val="26"/>
        </w:rPr>
        <w:lastRenderedPageBreak/>
        <w:t>Условия и порядок софинансирования подпрограммы 5</w:t>
      </w:r>
    </w:p>
    <w:p w:rsidR="004F4908" w:rsidRPr="003E10B0" w:rsidRDefault="004F4908" w:rsidP="004F4908">
      <w:pPr>
        <w:pStyle w:val="ConsPlusNormal"/>
        <w:ind w:left="360"/>
        <w:jc w:val="center"/>
        <w:outlineLvl w:val="0"/>
        <w:rPr>
          <w:b/>
          <w:sz w:val="26"/>
          <w:szCs w:val="26"/>
        </w:rPr>
      </w:pPr>
      <w:r w:rsidRPr="003E10B0">
        <w:rPr>
          <w:b/>
          <w:sz w:val="26"/>
          <w:szCs w:val="26"/>
        </w:rPr>
        <w:t>из областного бюджетов и внебюджетных источников</w:t>
      </w:r>
    </w:p>
    <w:p w:rsidR="004F4908" w:rsidRPr="003E10B0" w:rsidRDefault="004F4908" w:rsidP="004F4908">
      <w:pPr>
        <w:widowControl w:val="0"/>
        <w:autoSpaceDE w:val="0"/>
        <w:autoSpaceDN w:val="0"/>
        <w:jc w:val="both"/>
        <w:rPr>
          <w:rFonts w:eastAsia="Calibri"/>
          <w:sz w:val="26"/>
          <w:szCs w:val="26"/>
        </w:rPr>
      </w:pPr>
    </w:p>
    <w:p w:rsidR="004F4908" w:rsidRPr="003E10B0" w:rsidRDefault="004F4908" w:rsidP="004F4908">
      <w:pPr>
        <w:pStyle w:val="ConsPlusNormal"/>
        <w:ind w:firstLine="709"/>
        <w:jc w:val="both"/>
        <w:rPr>
          <w:sz w:val="26"/>
          <w:szCs w:val="26"/>
        </w:rPr>
      </w:pPr>
      <w:r w:rsidRPr="003E10B0">
        <w:rPr>
          <w:sz w:val="26"/>
          <w:szCs w:val="26"/>
        </w:rPr>
        <w:t>Реализация подпрограммы</w:t>
      </w:r>
      <w:r w:rsidR="002A209F">
        <w:rPr>
          <w:sz w:val="26"/>
          <w:szCs w:val="26"/>
        </w:rPr>
        <w:t xml:space="preserve"> (направления)</w:t>
      </w:r>
      <w:r w:rsidRPr="003E10B0">
        <w:rPr>
          <w:sz w:val="26"/>
          <w:szCs w:val="26"/>
        </w:rPr>
        <w:t xml:space="preserve"> 5 осуществляется МКУ «Отдел по управлению муниципальным имуществом Администрации Молчановского района Томской области» Молчановского района.</w:t>
      </w:r>
    </w:p>
    <w:p w:rsidR="004F4908" w:rsidRPr="003E10B0" w:rsidRDefault="004F4908" w:rsidP="004F4908">
      <w:pPr>
        <w:pStyle w:val="ConsPlusNormal"/>
        <w:ind w:firstLine="709"/>
        <w:jc w:val="both"/>
        <w:rPr>
          <w:sz w:val="26"/>
          <w:szCs w:val="26"/>
        </w:rPr>
      </w:pPr>
      <w:r w:rsidRPr="003E10B0">
        <w:rPr>
          <w:sz w:val="26"/>
          <w:szCs w:val="26"/>
        </w:rPr>
        <w:t>Подпрограмма</w:t>
      </w:r>
      <w:r w:rsidR="002A209F">
        <w:rPr>
          <w:sz w:val="26"/>
          <w:szCs w:val="26"/>
        </w:rPr>
        <w:t xml:space="preserve"> (направление)</w:t>
      </w:r>
      <w:r w:rsidRPr="003E10B0">
        <w:rPr>
          <w:sz w:val="26"/>
          <w:szCs w:val="26"/>
        </w:rPr>
        <w:t xml:space="preserve"> 5 финансируется за счет средств федерального, областного и местного бюджетов.</w:t>
      </w:r>
    </w:p>
    <w:p w:rsidR="004F4908" w:rsidRPr="003E10B0" w:rsidRDefault="004F4908" w:rsidP="004F4908">
      <w:pPr>
        <w:pStyle w:val="ConsPlusNormal"/>
        <w:ind w:firstLine="709"/>
        <w:jc w:val="both"/>
        <w:rPr>
          <w:sz w:val="26"/>
          <w:szCs w:val="26"/>
        </w:rPr>
      </w:pPr>
      <w:r w:rsidRPr="003E10B0">
        <w:rPr>
          <w:sz w:val="26"/>
          <w:szCs w:val="26"/>
        </w:rPr>
        <w:t>Подпрограммой</w:t>
      </w:r>
      <w:r w:rsidR="002A209F">
        <w:rPr>
          <w:sz w:val="26"/>
          <w:szCs w:val="26"/>
        </w:rPr>
        <w:t xml:space="preserve"> (направлением)</w:t>
      </w:r>
      <w:r w:rsidRPr="003E10B0">
        <w:rPr>
          <w:sz w:val="26"/>
          <w:szCs w:val="26"/>
        </w:rPr>
        <w:t xml:space="preserve"> 5 предусмотрено проведение мероприятий по проведению комплексных кадастровых работ на территории Томской области.</w:t>
      </w:r>
    </w:p>
    <w:p w:rsidR="004F4908" w:rsidRPr="003E10B0" w:rsidRDefault="004F4908" w:rsidP="004F4908">
      <w:pPr>
        <w:pStyle w:val="ConsPlusNormal"/>
        <w:ind w:firstLine="709"/>
        <w:jc w:val="both"/>
        <w:rPr>
          <w:sz w:val="26"/>
          <w:szCs w:val="26"/>
        </w:rPr>
      </w:pPr>
      <w:r w:rsidRPr="003E10B0">
        <w:rPr>
          <w:sz w:val="26"/>
          <w:szCs w:val="26"/>
        </w:rPr>
        <w:t>Условия и порядок финансирования подпрограммы</w:t>
      </w:r>
      <w:r w:rsidR="002A209F">
        <w:rPr>
          <w:sz w:val="26"/>
          <w:szCs w:val="26"/>
        </w:rPr>
        <w:t xml:space="preserve"> (направления)</w:t>
      </w:r>
      <w:r w:rsidRPr="003E10B0">
        <w:rPr>
          <w:sz w:val="26"/>
          <w:szCs w:val="26"/>
        </w:rPr>
        <w:t xml:space="preserve"> 5 определены постановлением Администрации Томской области от 2</w:t>
      </w:r>
      <w:r>
        <w:rPr>
          <w:sz w:val="26"/>
          <w:szCs w:val="26"/>
        </w:rPr>
        <w:t>6</w:t>
      </w:r>
      <w:r w:rsidRPr="003E10B0">
        <w:rPr>
          <w:sz w:val="26"/>
          <w:szCs w:val="26"/>
        </w:rPr>
        <w:t>.09.2019 № 3</w:t>
      </w:r>
      <w:r>
        <w:rPr>
          <w:sz w:val="26"/>
          <w:szCs w:val="26"/>
        </w:rPr>
        <w:t>3</w:t>
      </w:r>
      <w:r w:rsidRPr="003E10B0">
        <w:rPr>
          <w:sz w:val="26"/>
          <w:szCs w:val="26"/>
        </w:rPr>
        <w:t xml:space="preserve">8а </w:t>
      </w:r>
      <w:r>
        <w:rPr>
          <w:sz w:val="26"/>
          <w:szCs w:val="26"/>
        </w:rPr>
        <w:t>«</w:t>
      </w:r>
      <w:r w:rsidRPr="00A27FAA">
        <w:rPr>
          <w:sz w:val="26"/>
          <w:szCs w:val="26"/>
        </w:rPr>
        <w:t xml:space="preserve">Об утверждении государственной программы </w:t>
      </w:r>
      <w:r>
        <w:rPr>
          <w:sz w:val="26"/>
          <w:szCs w:val="26"/>
        </w:rPr>
        <w:t>«</w:t>
      </w:r>
      <w:r w:rsidRPr="00A27FAA">
        <w:rPr>
          <w:sz w:val="26"/>
          <w:szCs w:val="26"/>
        </w:rPr>
        <w:t>Развитие сельского хозяйства, рынков сырья и продовольствия в Томской области</w:t>
      </w:r>
      <w:r w:rsidRPr="003E10B0">
        <w:rPr>
          <w:sz w:val="26"/>
          <w:szCs w:val="26"/>
        </w:rPr>
        <w:t>».</w:t>
      </w:r>
    </w:p>
    <w:p w:rsidR="004F4908" w:rsidRPr="003E10B0" w:rsidRDefault="004F4908" w:rsidP="004F4908">
      <w:pPr>
        <w:pStyle w:val="ConsPlusNormal"/>
        <w:ind w:firstLine="709"/>
        <w:jc w:val="both"/>
        <w:rPr>
          <w:sz w:val="26"/>
          <w:szCs w:val="26"/>
        </w:rPr>
      </w:pPr>
    </w:p>
    <w:p w:rsidR="004F4908" w:rsidRPr="003E10B0" w:rsidRDefault="004F4908" w:rsidP="004F4908">
      <w:pPr>
        <w:pStyle w:val="ConsPlusNormal"/>
        <w:ind w:left="360"/>
        <w:jc w:val="center"/>
        <w:outlineLvl w:val="0"/>
        <w:rPr>
          <w:b/>
          <w:sz w:val="26"/>
          <w:szCs w:val="26"/>
        </w:rPr>
      </w:pPr>
      <w:r w:rsidRPr="003E10B0">
        <w:rPr>
          <w:b/>
          <w:sz w:val="26"/>
          <w:szCs w:val="26"/>
        </w:rPr>
        <w:t>Обеспечивающая подпрограмма</w:t>
      </w:r>
    </w:p>
    <w:p w:rsidR="004F4908" w:rsidRPr="003E10B0" w:rsidRDefault="004F4908" w:rsidP="004F4908">
      <w:pPr>
        <w:pStyle w:val="ConsPlusNormal"/>
        <w:ind w:left="360"/>
        <w:jc w:val="center"/>
        <w:outlineLvl w:val="0"/>
        <w:rPr>
          <w:b/>
          <w:sz w:val="26"/>
          <w:szCs w:val="26"/>
        </w:rPr>
      </w:pPr>
      <w:r w:rsidRPr="003E10B0">
        <w:rPr>
          <w:b/>
          <w:sz w:val="26"/>
          <w:szCs w:val="26"/>
        </w:rPr>
        <w:t>Информация о мерах муниципального регулирования</w:t>
      </w:r>
    </w:p>
    <w:p w:rsidR="004F4908" w:rsidRPr="003E10B0" w:rsidRDefault="004F4908" w:rsidP="004F4908">
      <w:pPr>
        <w:rPr>
          <w:sz w:val="26"/>
          <w:szCs w:val="26"/>
        </w:rPr>
      </w:pPr>
    </w:p>
    <w:p w:rsidR="004F4908" w:rsidRPr="003E10B0" w:rsidRDefault="004F4908" w:rsidP="004F4908"/>
    <w:tbl>
      <w:tblPr>
        <w:tblW w:w="1020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29"/>
        <w:gridCol w:w="2254"/>
        <w:gridCol w:w="1309"/>
        <w:gridCol w:w="2154"/>
        <w:gridCol w:w="2307"/>
      </w:tblGrid>
      <w:tr w:rsidR="004F4908" w:rsidRPr="003E10B0" w:rsidTr="002A209F">
        <w:tc>
          <w:tcPr>
            <w:tcW w:w="454" w:type="dxa"/>
            <w:vAlign w:val="center"/>
          </w:tcPr>
          <w:p w:rsidR="004F4908" w:rsidRPr="003E10B0" w:rsidRDefault="004F4908" w:rsidP="002A209F">
            <w:pPr>
              <w:widowControl w:val="0"/>
              <w:autoSpaceDE w:val="0"/>
              <w:autoSpaceDN w:val="0"/>
              <w:jc w:val="center"/>
              <w:rPr>
                <w:sz w:val="22"/>
                <w:szCs w:val="20"/>
              </w:rPr>
            </w:pPr>
            <w:r w:rsidRPr="003E10B0">
              <w:rPr>
                <w:sz w:val="22"/>
                <w:szCs w:val="20"/>
              </w:rPr>
              <w:t>№ п/п</w:t>
            </w:r>
          </w:p>
        </w:tc>
        <w:tc>
          <w:tcPr>
            <w:tcW w:w="1729" w:type="dxa"/>
            <w:vAlign w:val="center"/>
          </w:tcPr>
          <w:p w:rsidR="004F4908" w:rsidRPr="003E10B0" w:rsidRDefault="004F4908" w:rsidP="002A209F">
            <w:pPr>
              <w:widowControl w:val="0"/>
              <w:autoSpaceDE w:val="0"/>
              <w:autoSpaceDN w:val="0"/>
              <w:jc w:val="center"/>
              <w:rPr>
                <w:sz w:val="22"/>
                <w:szCs w:val="20"/>
              </w:rPr>
            </w:pPr>
            <w:r w:rsidRPr="003E10B0">
              <w:rPr>
                <w:sz w:val="22"/>
                <w:szCs w:val="20"/>
              </w:rPr>
              <w:t>Наименование меры (бюджетные, налоговые, тарифные, иные)</w:t>
            </w:r>
          </w:p>
        </w:tc>
        <w:tc>
          <w:tcPr>
            <w:tcW w:w="2254" w:type="dxa"/>
            <w:vAlign w:val="center"/>
          </w:tcPr>
          <w:p w:rsidR="004F4908" w:rsidRPr="003E10B0" w:rsidRDefault="004F4908" w:rsidP="002A209F">
            <w:pPr>
              <w:widowControl w:val="0"/>
              <w:autoSpaceDE w:val="0"/>
              <w:autoSpaceDN w:val="0"/>
              <w:jc w:val="center"/>
              <w:rPr>
                <w:sz w:val="22"/>
                <w:szCs w:val="20"/>
              </w:rPr>
            </w:pPr>
            <w:r w:rsidRPr="003E10B0">
              <w:rPr>
                <w:sz w:val="22"/>
                <w:szCs w:val="20"/>
              </w:rPr>
              <w:t>Содержание меры</w:t>
            </w:r>
          </w:p>
        </w:tc>
        <w:tc>
          <w:tcPr>
            <w:tcW w:w="1309" w:type="dxa"/>
            <w:vAlign w:val="center"/>
          </w:tcPr>
          <w:p w:rsidR="004F4908" w:rsidRPr="003E10B0" w:rsidRDefault="004F4908" w:rsidP="002A209F">
            <w:pPr>
              <w:widowControl w:val="0"/>
              <w:autoSpaceDE w:val="0"/>
              <w:autoSpaceDN w:val="0"/>
              <w:jc w:val="center"/>
              <w:rPr>
                <w:sz w:val="22"/>
                <w:szCs w:val="20"/>
              </w:rPr>
            </w:pPr>
            <w:r w:rsidRPr="003E10B0">
              <w:rPr>
                <w:sz w:val="22"/>
                <w:szCs w:val="20"/>
              </w:rPr>
              <w:t>Срок реализации</w:t>
            </w:r>
          </w:p>
        </w:tc>
        <w:tc>
          <w:tcPr>
            <w:tcW w:w="2154" w:type="dxa"/>
            <w:vAlign w:val="center"/>
          </w:tcPr>
          <w:p w:rsidR="004F4908" w:rsidRPr="003E10B0" w:rsidRDefault="004F4908" w:rsidP="002A209F">
            <w:pPr>
              <w:widowControl w:val="0"/>
              <w:autoSpaceDE w:val="0"/>
              <w:autoSpaceDN w:val="0"/>
              <w:jc w:val="center"/>
              <w:rPr>
                <w:sz w:val="22"/>
                <w:szCs w:val="20"/>
              </w:rPr>
            </w:pPr>
            <w:r w:rsidRPr="003E10B0">
              <w:rPr>
                <w:sz w:val="22"/>
                <w:szCs w:val="20"/>
              </w:rPr>
              <w:t>Социально-экономический эффект, ожидаемый от применения меры</w:t>
            </w:r>
          </w:p>
        </w:tc>
        <w:tc>
          <w:tcPr>
            <w:tcW w:w="2307" w:type="dxa"/>
            <w:vAlign w:val="center"/>
          </w:tcPr>
          <w:p w:rsidR="004F4908" w:rsidRPr="003E10B0" w:rsidRDefault="004F4908" w:rsidP="002A209F">
            <w:pPr>
              <w:widowControl w:val="0"/>
              <w:autoSpaceDE w:val="0"/>
              <w:autoSpaceDN w:val="0"/>
              <w:jc w:val="center"/>
              <w:rPr>
                <w:sz w:val="22"/>
                <w:szCs w:val="20"/>
              </w:rPr>
            </w:pPr>
            <w:r w:rsidRPr="003E10B0">
              <w:rPr>
                <w:sz w:val="22"/>
                <w:szCs w:val="20"/>
              </w:rPr>
              <w:t>Ответственный</w:t>
            </w:r>
          </w:p>
        </w:tc>
      </w:tr>
      <w:tr w:rsidR="004F4908" w:rsidRPr="003E10B0" w:rsidTr="002A209F">
        <w:tc>
          <w:tcPr>
            <w:tcW w:w="454" w:type="dxa"/>
            <w:vAlign w:val="center"/>
          </w:tcPr>
          <w:p w:rsidR="004F4908" w:rsidRPr="003E10B0" w:rsidRDefault="004F4908" w:rsidP="002A209F">
            <w:pPr>
              <w:widowControl w:val="0"/>
              <w:autoSpaceDE w:val="0"/>
              <w:autoSpaceDN w:val="0"/>
              <w:jc w:val="center"/>
              <w:rPr>
                <w:sz w:val="22"/>
                <w:szCs w:val="20"/>
              </w:rPr>
            </w:pPr>
            <w:r w:rsidRPr="003E10B0">
              <w:rPr>
                <w:sz w:val="22"/>
                <w:szCs w:val="20"/>
              </w:rPr>
              <w:t>1.</w:t>
            </w:r>
          </w:p>
        </w:tc>
        <w:tc>
          <w:tcPr>
            <w:tcW w:w="1729" w:type="dxa"/>
            <w:vAlign w:val="center"/>
          </w:tcPr>
          <w:p w:rsidR="004F4908" w:rsidRPr="003E10B0" w:rsidRDefault="004F4908" w:rsidP="002A209F">
            <w:pPr>
              <w:widowControl w:val="0"/>
              <w:autoSpaceDE w:val="0"/>
              <w:autoSpaceDN w:val="0"/>
              <w:jc w:val="center"/>
              <w:rPr>
                <w:sz w:val="22"/>
                <w:szCs w:val="20"/>
              </w:rPr>
            </w:pPr>
            <w:r w:rsidRPr="003E10B0">
              <w:rPr>
                <w:sz w:val="22"/>
                <w:szCs w:val="20"/>
              </w:rPr>
              <w:t>Бюджетные</w:t>
            </w:r>
          </w:p>
        </w:tc>
        <w:tc>
          <w:tcPr>
            <w:tcW w:w="2254" w:type="dxa"/>
            <w:vAlign w:val="center"/>
          </w:tcPr>
          <w:p w:rsidR="004F4908" w:rsidRPr="003E10B0" w:rsidRDefault="004F4908" w:rsidP="002A209F">
            <w:pPr>
              <w:widowControl w:val="0"/>
              <w:autoSpaceDE w:val="0"/>
              <w:autoSpaceDN w:val="0"/>
              <w:jc w:val="center"/>
              <w:rPr>
                <w:sz w:val="22"/>
                <w:szCs w:val="20"/>
              </w:rPr>
            </w:pPr>
            <w:r w:rsidRPr="003E10B0">
              <w:rPr>
                <w:sz w:val="22"/>
                <w:szCs w:val="20"/>
              </w:rPr>
              <w:t>Реализация мероприятий по оптимизации (повышению эффективности) расходов местного бюджета</w:t>
            </w:r>
          </w:p>
        </w:tc>
        <w:tc>
          <w:tcPr>
            <w:tcW w:w="1309" w:type="dxa"/>
            <w:vAlign w:val="center"/>
          </w:tcPr>
          <w:p w:rsidR="004F4908" w:rsidRPr="003E10B0" w:rsidRDefault="004F4908" w:rsidP="002A209F">
            <w:pPr>
              <w:widowControl w:val="0"/>
              <w:autoSpaceDE w:val="0"/>
              <w:autoSpaceDN w:val="0"/>
              <w:jc w:val="center"/>
              <w:rPr>
                <w:sz w:val="22"/>
                <w:szCs w:val="20"/>
              </w:rPr>
            </w:pPr>
            <w:r w:rsidRPr="003E10B0">
              <w:rPr>
                <w:sz w:val="22"/>
                <w:szCs w:val="20"/>
              </w:rPr>
              <w:t>2022 - 2029 годы</w:t>
            </w:r>
          </w:p>
        </w:tc>
        <w:tc>
          <w:tcPr>
            <w:tcW w:w="2154" w:type="dxa"/>
            <w:vAlign w:val="center"/>
          </w:tcPr>
          <w:p w:rsidR="004F4908" w:rsidRPr="003E10B0" w:rsidRDefault="004F4908" w:rsidP="002A209F">
            <w:pPr>
              <w:widowControl w:val="0"/>
              <w:autoSpaceDE w:val="0"/>
              <w:autoSpaceDN w:val="0"/>
              <w:jc w:val="center"/>
              <w:rPr>
                <w:sz w:val="22"/>
                <w:szCs w:val="20"/>
              </w:rPr>
            </w:pPr>
            <w:r w:rsidRPr="003E10B0">
              <w:rPr>
                <w:sz w:val="22"/>
                <w:szCs w:val="20"/>
              </w:rPr>
              <w:t>Оптимизация расходов бюджета МО Молчановский район</w:t>
            </w:r>
          </w:p>
        </w:tc>
        <w:tc>
          <w:tcPr>
            <w:tcW w:w="2307" w:type="dxa"/>
            <w:vAlign w:val="center"/>
          </w:tcPr>
          <w:p w:rsidR="004F4908" w:rsidRPr="003E10B0" w:rsidRDefault="004F4908" w:rsidP="002A209F">
            <w:pPr>
              <w:widowControl w:val="0"/>
              <w:autoSpaceDE w:val="0"/>
              <w:autoSpaceDN w:val="0"/>
              <w:jc w:val="center"/>
              <w:rPr>
                <w:sz w:val="22"/>
                <w:szCs w:val="20"/>
              </w:rPr>
            </w:pPr>
            <w:r w:rsidRPr="003E10B0">
              <w:rPr>
                <w:sz w:val="22"/>
                <w:szCs w:val="20"/>
              </w:rPr>
              <w:t>Управление финансов Администрации Молчановского района</w:t>
            </w:r>
          </w:p>
        </w:tc>
      </w:tr>
    </w:tbl>
    <w:p w:rsidR="004F4908" w:rsidRPr="003E10B0" w:rsidRDefault="004F4908" w:rsidP="004F4908"/>
    <w:p w:rsidR="004F4908" w:rsidRPr="003E10B0" w:rsidRDefault="004F4908" w:rsidP="004F4908">
      <w:r w:rsidRPr="003E10B0">
        <w:br w:type="page"/>
      </w:r>
    </w:p>
    <w:p w:rsidR="004F4908" w:rsidRPr="003E10B0" w:rsidRDefault="004F4908" w:rsidP="004F4908">
      <w:pPr>
        <w:pStyle w:val="ConsPlusNormal"/>
        <w:ind w:left="360"/>
        <w:jc w:val="center"/>
        <w:outlineLvl w:val="0"/>
        <w:rPr>
          <w:b/>
          <w:sz w:val="26"/>
          <w:szCs w:val="26"/>
        </w:rPr>
      </w:pPr>
      <w:r w:rsidRPr="003E10B0">
        <w:rPr>
          <w:b/>
          <w:sz w:val="26"/>
          <w:szCs w:val="26"/>
        </w:rPr>
        <w:lastRenderedPageBreak/>
        <w:t>Информация об иных мероприятиях и мерах, обеспечивающих</w:t>
      </w:r>
    </w:p>
    <w:p w:rsidR="004F4908" w:rsidRPr="003E10B0" w:rsidRDefault="004F4908" w:rsidP="004F4908">
      <w:pPr>
        <w:pStyle w:val="ConsPlusNormal"/>
        <w:ind w:left="360"/>
        <w:jc w:val="center"/>
        <w:outlineLvl w:val="0"/>
        <w:rPr>
          <w:b/>
          <w:sz w:val="26"/>
          <w:szCs w:val="26"/>
        </w:rPr>
      </w:pPr>
      <w:r w:rsidRPr="003E10B0">
        <w:rPr>
          <w:b/>
          <w:sz w:val="26"/>
          <w:szCs w:val="26"/>
        </w:rPr>
        <w:t>реализацию государственной программы и ее подпрограмм</w:t>
      </w:r>
    </w:p>
    <w:p w:rsidR="004F4908" w:rsidRPr="003E10B0" w:rsidRDefault="004F4908" w:rsidP="004F4908">
      <w:pPr>
        <w:pStyle w:val="ConsPlusNormal"/>
        <w:jc w:val="both"/>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
        <w:gridCol w:w="349"/>
        <w:gridCol w:w="20"/>
        <w:gridCol w:w="1980"/>
        <w:gridCol w:w="14"/>
        <w:gridCol w:w="21"/>
        <w:gridCol w:w="1739"/>
        <w:gridCol w:w="1525"/>
        <w:gridCol w:w="1876"/>
        <w:gridCol w:w="9"/>
        <w:gridCol w:w="2225"/>
      </w:tblGrid>
      <w:tr w:rsidR="004F4908" w:rsidRPr="003E10B0" w:rsidTr="00E07BCF">
        <w:trPr>
          <w:jc w:val="center"/>
        </w:trPr>
        <w:tc>
          <w:tcPr>
            <w:tcW w:w="367" w:type="dxa"/>
            <w:gridSpan w:val="2"/>
            <w:tcBorders>
              <w:top w:val="single" w:sz="4" w:space="0" w:color="auto"/>
              <w:left w:val="single" w:sz="4" w:space="0" w:color="auto"/>
              <w:bottom w:val="single" w:sz="4" w:space="0" w:color="auto"/>
              <w:right w:val="single" w:sz="4" w:space="0" w:color="auto"/>
            </w:tcBorders>
            <w:vAlign w:val="center"/>
            <w:hideMark/>
          </w:tcPr>
          <w:p w:rsidR="004F4908" w:rsidRPr="003E10B0" w:rsidRDefault="004F4908" w:rsidP="002A209F">
            <w:pPr>
              <w:pStyle w:val="ConsPlusNormal"/>
              <w:jc w:val="center"/>
              <w:rPr>
                <w:sz w:val="22"/>
                <w:szCs w:val="22"/>
                <w:lang w:eastAsia="en-US"/>
              </w:rPr>
            </w:pPr>
            <w:r w:rsidRPr="003E10B0">
              <w:rPr>
                <w:sz w:val="22"/>
                <w:szCs w:val="22"/>
                <w:lang w:eastAsia="en-US"/>
              </w:rPr>
              <w:t xml:space="preserve">№ </w:t>
            </w:r>
            <w:proofErr w:type="spellStart"/>
            <w:r w:rsidRPr="003E10B0">
              <w:rPr>
                <w:sz w:val="22"/>
                <w:szCs w:val="22"/>
                <w:lang w:eastAsia="en-US"/>
              </w:rPr>
              <w:t>пп</w:t>
            </w:r>
            <w:proofErr w:type="spellEnd"/>
          </w:p>
        </w:tc>
        <w:tc>
          <w:tcPr>
            <w:tcW w:w="2000" w:type="dxa"/>
            <w:gridSpan w:val="2"/>
            <w:tcBorders>
              <w:top w:val="single" w:sz="4" w:space="0" w:color="auto"/>
              <w:left w:val="single" w:sz="4" w:space="0" w:color="auto"/>
              <w:bottom w:val="single" w:sz="4" w:space="0" w:color="auto"/>
              <w:right w:val="single" w:sz="4" w:space="0" w:color="auto"/>
            </w:tcBorders>
            <w:vAlign w:val="center"/>
            <w:hideMark/>
          </w:tcPr>
          <w:p w:rsidR="004F4908" w:rsidRPr="003E10B0" w:rsidRDefault="004F4908" w:rsidP="002A209F">
            <w:pPr>
              <w:pStyle w:val="ConsPlusNormal"/>
              <w:jc w:val="center"/>
              <w:rPr>
                <w:sz w:val="22"/>
                <w:szCs w:val="22"/>
                <w:lang w:eastAsia="en-US"/>
              </w:rPr>
            </w:pPr>
            <w:r w:rsidRPr="003E10B0">
              <w:rPr>
                <w:sz w:val="22"/>
                <w:szCs w:val="22"/>
                <w:lang w:eastAsia="en-US"/>
              </w:rPr>
              <w:t>Наименование мероприятия/меры</w:t>
            </w:r>
          </w:p>
        </w:tc>
        <w:tc>
          <w:tcPr>
            <w:tcW w:w="1774" w:type="dxa"/>
            <w:gridSpan w:val="3"/>
            <w:tcBorders>
              <w:top w:val="single" w:sz="4" w:space="0" w:color="auto"/>
              <w:left w:val="single" w:sz="4" w:space="0" w:color="auto"/>
              <w:bottom w:val="single" w:sz="4" w:space="0" w:color="auto"/>
              <w:right w:val="single" w:sz="4" w:space="0" w:color="auto"/>
            </w:tcBorders>
            <w:vAlign w:val="center"/>
            <w:hideMark/>
          </w:tcPr>
          <w:p w:rsidR="004F4908" w:rsidRPr="003E10B0" w:rsidRDefault="004F4908" w:rsidP="002A209F">
            <w:pPr>
              <w:pStyle w:val="ConsPlusNormal"/>
              <w:jc w:val="center"/>
              <w:rPr>
                <w:sz w:val="22"/>
                <w:szCs w:val="22"/>
                <w:lang w:eastAsia="en-US"/>
              </w:rPr>
            </w:pPr>
            <w:r w:rsidRPr="003E10B0">
              <w:rPr>
                <w:sz w:val="22"/>
                <w:szCs w:val="22"/>
                <w:lang w:eastAsia="en-US"/>
              </w:rPr>
              <w:t>Ответственный исполнитель</w:t>
            </w:r>
          </w:p>
        </w:tc>
        <w:tc>
          <w:tcPr>
            <w:tcW w:w="1525" w:type="dxa"/>
            <w:tcBorders>
              <w:top w:val="single" w:sz="4" w:space="0" w:color="auto"/>
              <w:left w:val="single" w:sz="4" w:space="0" w:color="auto"/>
              <w:bottom w:val="single" w:sz="4" w:space="0" w:color="auto"/>
              <w:right w:val="single" w:sz="4" w:space="0" w:color="auto"/>
            </w:tcBorders>
            <w:vAlign w:val="center"/>
            <w:hideMark/>
          </w:tcPr>
          <w:p w:rsidR="004F4908" w:rsidRPr="003E10B0" w:rsidRDefault="004F4908" w:rsidP="002A209F">
            <w:pPr>
              <w:pStyle w:val="ConsPlusNormal"/>
              <w:jc w:val="center"/>
              <w:rPr>
                <w:sz w:val="22"/>
                <w:szCs w:val="22"/>
                <w:lang w:eastAsia="en-US"/>
              </w:rPr>
            </w:pPr>
            <w:r w:rsidRPr="003E10B0">
              <w:rPr>
                <w:sz w:val="22"/>
                <w:szCs w:val="22"/>
                <w:lang w:eastAsia="en-US"/>
              </w:rPr>
              <w:t xml:space="preserve">Срок реализации </w:t>
            </w:r>
          </w:p>
        </w:tc>
        <w:tc>
          <w:tcPr>
            <w:tcW w:w="1876" w:type="dxa"/>
            <w:tcBorders>
              <w:top w:val="single" w:sz="4" w:space="0" w:color="auto"/>
              <w:left w:val="single" w:sz="4" w:space="0" w:color="auto"/>
              <w:bottom w:val="single" w:sz="4" w:space="0" w:color="auto"/>
              <w:right w:val="single" w:sz="4" w:space="0" w:color="auto"/>
            </w:tcBorders>
            <w:vAlign w:val="center"/>
            <w:hideMark/>
          </w:tcPr>
          <w:p w:rsidR="004F4908" w:rsidRPr="003E10B0" w:rsidRDefault="004F4908" w:rsidP="002A209F">
            <w:pPr>
              <w:pStyle w:val="ConsPlusNormal"/>
              <w:jc w:val="center"/>
              <w:rPr>
                <w:sz w:val="22"/>
                <w:szCs w:val="22"/>
                <w:lang w:eastAsia="en-US"/>
              </w:rPr>
            </w:pPr>
            <w:r w:rsidRPr="003E10B0">
              <w:rPr>
                <w:sz w:val="22"/>
                <w:szCs w:val="22"/>
                <w:lang w:eastAsia="en-US"/>
              </w:rPr>
              <w:t>Ожидаемый результат</w:t>
            </w:r>
          </w:p>
        </w:tc>
        <w:tc>
          <w:tcPr>
            <w:tcW w:w="2234" w:type="dxa"/>
            <w:gridSpan w:val="2"/>
            <w:tcBorders>
              <w:top w:val="single" w:sz="4" w:space="0" w:color="auto"/>
              <w:left w:val="single" w:sz="4" w:space="0" w:color="auto"/>
              <w:bottom w:val="single" w:sz="4" w:space="0" w:color="auto"/>
              <w:right w:val="single" w:sz="4" w:space="0" w:color="auto"/>
            </w:tcBorders>
            <w:vAlign w:val="center"/>
            <w:hideMark/>
          </w:tcPr>
          <w:p w:rsidR="004F4908" w:rsidRPr="003E10B0" w:rsidRDefault="004F4908" w:rsidP="002A209F">
            <w:pPr>
              <w:pStyle w:val="ConsPlusNormal"/>
              <w:jc w:val="center"/>
              <w:rPr>
                <w:sz w:val="22"/>
                <w:szCs w:val="22"/>
                <w:lang w:eastAsia="en-US"/>
              </w:rPr>
            </w:pPr>
            <w:r w:rsidRPr="003E10B0">
              <w:rPr>
                <w:sz w:val="22"/>
                <w:szCs w:val="22"/>
                <w:lang w:eastAsia="en-US"/>
              </w:rPr>
              <w:t>Связь с показателями муниципальной программы (подпрограммы)</w:t>
            </w:r>
          </w:p>
        </w:tc>
      </w:tr>
      <w:tr w:rsidR="004F4908" w:rsidRPr="003E10B0" w:rsidTr="00E07BCF">
        <w:trPr>
          <w:jc w:val="center"/>
        </w:trPr>
        <w:tc>
          <w:tcPr>
            <w:tcW w:w="367" w:type="dxa"/>
            <w:gridSpan w:val="2"/>
            <w:tcBorders>
              <w:top w:val="single" w:sz="4" w:space="0" w:color="auto"/>
              <w:left w:val="single" w:sz="4" w:space="0" w:color="auto"/>
              <w:bottom w:val="single" w:sz="4" w:space="0" w:color="auto"/>
              <w:right w:val="single" w:sz="4" w:space="0" w:color="auto"/>
            </w:tcBorders>
            <w:vAlign w:val="center"/>
          </w:tcPr>
          <w:p w:rsidR="004F4908" w:rsidRPr="003E10B0" w:rsidRDefault="004F4908" w:rsidP="002A209F">
            <w:pPr>
              <w:pStyle w:val="ConsPlusNormal"/>
              <w:jc w:val="center"/>
              <w:rPr>
                <w:sz w:val="22"/>
                <w:szCs w:val="22"/>
                <w:lang w:eastAsia="en-US"/>
              </w:rPr>
            </w:pPr>
            <w:r w:rsidRPr="003E10B0">
              <w:rPr>
                <w:sz w:val="22"/>
                <w:szCs w:val="22"/>
                <w:lang w:eastAsia="en-US"/>
              </w:rPr>
              <w:t>1.</w:t>
            </w:r>
          </w:p>
        </w:tc>
        <w:tc>
          <w:tcPr>
            <w:tcW w:w="2000" w:type="dxa"/>
            <w:gridSpan w:val="2"/>
            <w:tcBorders>
              <w:top w:val="single" w:sz="4" w:space="0" w:color="auto"/>
              <w:left w:val="single" w:sz="4" w:space="0" w:color="auto"/>
              <w:bottom w:val="single" w:sz="4" w:space="0" w:color="auto"/>
              <w:right w:val="single" w:sz="4" w:space="0" w:color="auto"/>
            </w:tcBorders>
            <w:vAlign w:val="center"/>
          </w:tcPr>
          <w:p w:rsidR="004F4908" w:rsidRPr="003E10B0" w:rsidRDefault="004F4908" w:rsidP="002A209F">
            <w:pPr>
              <w:pStyle w:val="ConsPlusNormal"/>
              <w:jc w:val="center"/>
              <w:rPr>
                <w:sz w:val="22"/>
                <w:szCs w:val="22"/>
                <w:lang w:eastAsia="en-US"/>
              </w:rPr>
            </w:pPr>
            <w:r w:rsidRPr="003E10B0">
              <w:rPr>
                <w:sz w:val="22"/>
                <w:szCs w:val="22"/>
                <w:lang w:eastAsia="en-US"/>
              </w:rPr>
              <w:t>Мониторинг соблюдения бюджетного законодательства в отношении предельного объема муниципального внутреннего долга</w:t>
            </w:r>
          </w:p>
        </w:tc>
        <w:tc>
          <w:tcPr>
            <w:tcW w:w="1774" w:type="dxa"/>
            <w:gridSpan w:val="3"/>
            <w:tcBorders>
              <w:top w:val="single" w:sz="4" w:space="0" w:color="auto"/>
              <w:left w:val="single" w:sz="4" w:space="0" w:color="auto"/>
              <w:bottom w:val="single" w:sz="4" w:space="0" w:color="auto"/>
              <w:right w:val="single" w:sz="4" w:space="0" w:color="auto"/>
            </w:tcBorders>
            <w:vAlign w:val="center"/>
          </w:tcPr>
          <w:p w:rsidR="004F4908" w:rsidRPr="003E10B0" w:rsidRDefault="004F4908" w:rsidP="002A209F">
            <w:pPr>
              <w:pStyle w:val="ConsPlusNormal"/>
              <w:jc w:val="center"/>
              <w:rPr>
                <w:sz w:val="22"/>
                <w:szCs w:val="22"/>
                <w:lang w:eastAsia="en-US"/>
              </w:rPr>
            </w:pPr>
            <w:r w:rsidRPr="003E10B0">
              <w:rPr>
                <w:sz w:val="22"/>
                <w:szCs w:val="22"/>
                <w:lang w:eastAsia="en-US"/>
              </w:rPr>
              <w:t>Управление финансов Администрации Молчановского района</w:t>
            </w:r>
          </w:p>
        </w:tc>
        <w:tc>
          <w:tcPr>
            <w:tcW w:w="1525" w:type="dxa"/>
            <w:tcBorders>
              <w:top w:val="single" w:sz="4" w:space="0" w:color="auto"/>
              <w:left w:val="single" w:sz="4" w:space="0" w:color="auto"/>
              <w:bottom w:val="single" w:sz="4" w:space="0" w:color="auto"/>
              <w:right w:val="single" w:sz="4" w:space="0" w:color="auto"/>
            </w:tcBorders>
            <w:vAlign w:val="center"/>
          </w:tcPr>
          <w:p w:rsidR="004F4908" w:rsidRPr="003E10B0" w:rsidRDefault="004F4908" w:rsidP="002A209F">
            <w:pPr>
              <w:pStyle w:val="ConsPlusNormal"/>
              <w:jc w:val="center"/>
              <w:rPr>
                <w:sz w:val="22"/>
                <w:szCs w:val="22"/>
                <w:lang w:eastAsia="en-US"/>
              </w:rPr>
            </w:pPr>
            <w:r w:rsidRPr="003E10B0">
              <w:rPr>
                <w:sz w:val="22"/>
                <w:szCs w:val="22"/>
                <w:lang w:eastAsia="en-US"/>
              </w:rPr>
              <w:t>ежекварт</w:t>
            </w:r>
            <w:bookmarkStart w:id="0" w:name="_GoBack"/>
            <w:bookmarkEnd w:id="0"/>
            <w:r w:rsidRPr="003E10B0">
              <w:rPr>
                <w:sz w:val="22"/>
                <w:szCs w:val="22"/>
                <w:lang w:eastAsia="en-US"/>
              </w:rPr>
              <w:t>ально</w:t>
            </w:r>
          </w:p>
        </w:tc>
        <w:tc>
          <w:tcPr>
            <w:tcW w:w="1876" w:type="dxa"/>
            <w:tcBorders>
              <w:top w:val="single" w:sz="4" w:space="0" w:color="auto"/>
              <w:left w:val="single" w:sz="4" w:space="0" w:color="auto"/>
              <w:bottom w:val="single" w:sz="4" w:space="0" w:color="auto"/>
              <w:right w:val="single" w:sz="4" w:space="0" w:color="auto"/>
            </w:tcBorders>
            <w:vAlign w:val="center"/>
          </w:tcPr>
          <w:p w:rsidR="004F4908" w:rsidRPr="003E10B0" w:rsidRDefault="004F4908" w:rsidP="002A209F">
            <w:pPr>
              <w:pStyle w:val="ConsPlusNormal"/>
              <w:jc w:val="center"/>
              <w:rPr>
                <w:sz w:val="22"/>
                <w:szCs w:val="22"/>
                <w:lang w:eastAsia="en-US"/>
              </w:rPr>
            </w:pPr>
            <w:r w:rsidRPr="003E10B0">
              <w:rPr>
                <w:sz w:val="22"/>
                <w:szCs w:val="22"/>
                <w:lang w:eastAsia="en-US"/>
              </w:rPr>
              <w:t>Соблюдение норм бюджетного законодательства</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4F4908" w:rsidRPr="003E10B0" w:rsidRDefault="004F4908" w:rsidP="002A209F">
            <w:pPr>
              <w:pStyle w:val="ConsPlusNormal"/>
              <w:jc w:val="center"/>
              <w:rPr>
                <w:sz w:val="22"/>
                <w:szCs w:val="22"/>
                <w:lang w:eastAsia="en-US"/>
              </w:rPr>
            </w:pPr>
            <w:r w:rsidRPr="003E10B0">
              <w:rPr>
                <w:sz w:val="22"/>
                <w:szCs w:val="22"/>
              </w:rPr>
              <w:t>Используется при определении отношения объема муниципального долга МО Молчановский район к утвержденному общему годовому объему доходов бюджета без учета утвержденного объема безвозмездных поступлений и поступлений налоговых доходов по дополнительным нормативам отчислений</w:t>
            </w:r>
          </w:p>
        </w:tc>
      </w:tr>
      <w:tr w:rsidR="004F4908" w:rsidRPr="003E10B0" w:rsidTr="00E07BCF">
        <w:trPr>
          <w:gridBefore w:val="1"/>
          <w:wBefore w:w="18" w:type="dxa"/>
          <w:jc w:val="center"/>
        </w:trPr>
        <w:tc>
          <w:tcPr>
            <w:tcW w:w="369" w:type="dxa"/>
            <w:gridSpan w:val="2"/>
            <w:tcBorders>
              <w:top w:val="single" w:sz="4" w:space="0" w:color="auto"/>
              <w:left w:val="single" w:sz="4" w:space="0" w:color="auto"/>
              <w:bottom w:val="single" w:sz="4" w:space="0" w:color="auto"/>
              <w:right w:val="single" w:sz="4" w:space="0" w:color="auto"/>
            </w:tcBorders>
            <w:vAlign w:val="center"/>
          </w:tcPr>
          <w:p w:rsidR="004F4908" w:rsidRPr="003E10B0" w:rsidRDefault="004F4908" w:rsidP="002A209F">
            <w:pPr>
              <w:pStyle w:val="ConsPlusNormal"/>
              <w:rPr>
                <w:sz w:val="22"/>
                <w:szCs w:val="22"/>
                <w:lang w:eastAsia="en-US"/>
              </w:rPr>
            </w:pPr>
            <w:r w:rsidRPr="003E10B0">
              <w:rPr>
                <w:sz w:val="22"/>
                <w:szCs w:val="22"/>
                <w:lang w:eastAsia="en-US"/>
              </w:rPr>
              <w:t>2.</w:t>
            </w:r>
          </w:p>
        </w:tc>
        <w:tc>
          <w:tcPr>
            <w:tcW w:w="1994" w:type="dxa"/>
            <w:gridSpan w:val="2"/>
            <w:tcBorders>
              <w:top w:val="single" w:sz="4" w:space="0" w:color="auto"/>
              <w:left w:val="single" w:sz="4" w:space="0" w:color="auto"/>
              <w:bottom w:val="single" w:sz="4" w:space="0" w:color="auto"/>
              <w:right w:val="single" w:sz="4" w:space="0" w:color="auto"/>
            </w:tcBorders>
            <w:vAlign w:val="center"/>
          </w:tcPr>
          <w:p w:rsidR="004F4908" w:rsidRPr="003E10B0" w:rsidRDefault="004F4908" w:rsidP="002A209F">
            <w:pPr>
              <w:pStyle w:val="ConsPlusNormal"/>
              <w:jc w:val="center"/>
              <w:rPr>
                <w:sz w:val="22"/>
                <w:szCs w:val="22"/>
                <w:lang w:eastAsia="en-US"/>
              </w:rPr>
            </w:pPr>
            <w:r w:rsidRPr="003E10B0">
              <w:rPr>
                <w:sz w:val="22"/>
                <w:szCs w:val="22"/>
                <w:lang w:eastAsia="en-US"/>
              </w:rPr>
              <w:t>Проведение оценки муниципального имущества</w:t>
            </w:r>
          </w:p>
        </w:tc>
        <w:tc>
          <w:tcPr>
            <w:tcW w:w="1760" w:type="dxa"/>
            <w:gridSpan w:val="2"/>
            <w:tcBorders>
              <w:top w:val="single" w:sz="4" w:space="0" w:color="auto"/>
              <w:left w:val="single" w:sz="4" w:space="0" w:color="auto"/>
              <w:right w:val="single" w:sz="4" w:space="0" w:color="auto"/>
            </w:tcBorders>
            <w:vAlign w:val="center"/>
          </w:tcPr>
          <w:p w:rsidR="004F4908" w:rsidRPr="003E10B0" w:rsidRDefault="004F4908" w:rsidP="002A209F">
            <w:pPr>
              <w:pStyle w:val="ConsPlusNormal"/>
              <w:jc w:val="center"/>
              <w:rPr>
                <w:sz w:val="22"/>
                <w:szCs w:val="22"/>
                <w:lang w:eastAsia="en-US"/>
              </w:rPr>
            </w:pPr>
            <w:r w:rsidRPr="003E10B0">
              <w:rPr>
                <w:sz w:val="22"/>
                <w:szCs w:val="22"/>
                <w:lang w:eastAsia="en-US"/>
              </w:rPr>
              <w:t>МКУ «ОУМИ Молчановского района Томской области»</w:t>
            </w:r>
          </w:p>
        </w:tc>
        <w:tc>
          <w:tcPr>
            <w:tcW w:w="1525" w:type="dxa"/>
            <w:tcBorders>
              <w:top w:val="single" w:sz="4" w:space="0" w:color="auto"/>
              <w:left w:val="single" w:sz="4" w:space="0" w:color="auto"/>
              <w:right w:val="single" w:sz="4" w:space="0" w:color="auto"/>
            </w:tcBorders>
            <w:vAlign w:val="center"/>
          </w:tcPr>
          <w:p w:rsidR="004F4908" w:rsidRPr="003E10B0" w:rsidRDefault="004F4908" w:rsidP="002A209F">
            <w:pPr>
              <w:pStyle w:val="ConsPlusNormal"/>
              <w:jc w:val="center"/>
              <w:rPr>
                <w:sz w:val="22"/>
                <w:szCs w:val="22"/>
                <w:lang w:eastAsia="en-US"/>
              </w:rPr>
            </w:pPr>
            <w:r w:rsidRPr="003E10B0">
              <w:rPr>
                <w:sz w:val="22"/>
                <w:szCs w:val="22"/>
                <w:lang w:eastAsia="en-US"/>
              </w:rPr>
              <w:t>2022-2029</w:t>
            </w:r>
          </w:p>
        </w:tc>
        <w:tc>
          <w:tcPr>
            <w:tcW w:w="1885" w:type="dxa"/>
            <w:gridSpan w:val="2"/>
            <w:vMerge w:val="restart"/>
            <w:tcBorders>
              <w:top w:val="single" w:sz="4" w:space="0" w:color="auto"/>
              <w:left w:val="single" w:sz="4" w:space="0" w:color="auto"/>
              <w:right w:val="single" w:sz="4" w:space="0" w:color="auto"/>
            </w:tcBorders>
            <w:vAlign w:val="center"/>
          </w:tcPr>
          <w:p w:rsidR="004F4908" w:rsidRPr="003E10B0" w:rsidRDefault="004F4908" w:rsidP="002A209F">
            <w:pPr>
              <w:pStyle w:val="ConsPlusNormal"/>
              <w:jc w:val="center"/>
              <w:rPr>
                <w:sz w:val="22"/>
                <w:szCs w:val="22"/>
                <w:lang w:eastAsia="en-US"/>
              </w:rPr>
            </w:pPr>
            <w:r w:rsidRPr="003E10B0">
              <w:rPr>
                <w:sz w:val="22"/>
                <w:szCs w:val="22"/>
                <w:lang w:eastAsia="en-US"/>
              </w:rPr>
              <w:t>Повышение эффективности управления муниципальной собственностью</w:t>
            </w:r>
          </w:p>
        </w:tc>
        <w:tc>
          <w:tcPr>
            <w:tcW w:w="2225" w:type="dxa"/>
            <w:tcBorders>
              <w:top w:val="single" w:sz="4" w:space="0" w:color="auto"/>
              <w:left w:val="single" w:sz="4" w:space="0" w:color="auto"/>
              <w:bottom w:val="single" w:sz="4" w:space="0" w:color="auto"/>
              <w:right w:val="single" w:sz="4" w:space="0" w:color="auto"/>
            </w:tcBorders>
            <w:vAlign w:val="center"/>
          </w:tcPr>
          <w:p w:rsidR="004F4908" w:rsidRPr="003E10B0" w:rsidRDefault="004F4908" w:rsidP="002A209F">
            <w:pPr>
              <w:pStyle w:val="ConsPlusNormal"/>
              <w:jc w:val="center"/>
              <w:rPr>
                <w:sz w:val="22"/>
                <w:szCs w:val="22"/>
              </w:rPr>
            </w:pPr>
            <w:r w:rsidRPr="003E10B0">
              <w:rPr>
                <w:sz w:val="22"/>
                <w:szCs w:val="22"/>
              </w:rPr>
              <w:t>Используется при планировании поступлений доходов в бюджет МО Молчановский район от использования муниципального имущества и земельных участков, находящихся в со</w:t>
            </w:r>
            <w:r>
              <w:rPr>
                <w:sz w:val="22"/>
                <w:szCs w:val="22"/>
              </w:rPr>
              <w:t xml:space="preserve">бственности МО </w:t>
            </w:r>
            <w:r w:rsidRPr="003E10B0">
              <w:rPr>
                <w:sz w:val="22"/>
                <w:szCs w:val="22"/>
              </w:rPr>
              <w:t>Молчановский район</w:t>
            </w:r>
          </w:p>
        </w:tc>
      </w:tr>
      <w:tr w:rsidR="004F4908" w:rsidRPr="003E10B0" w:rsidTr="00E07BCF">
        <w:trPr>
          <w:gridBefore w:val="1"/>
          <w:wBefore w:w="18" w:type="dxa"/>
          <w:jc w:val="center"/>
        </w:trPr>
        <w:tc>
          <w:tcPr>
            <w:tcW w:w="369" w:type="dxa"/>
            <w:gridSpan w:val="2"/>
            <w:tcBorders>
              <w:top w:val="single" w:sz="4" w:space="0" w:color="auto"/>
              <w:left w:val="single" w:sz="4" w:space="0" w:color="auto"/>
              <w:bottom w:val="single" w:sz="4" w:space="0" w:color="auto"/>
              <w:right w:val="single" w:sz="4" w:space="0" w:color="auto"/>
            </w:tcBorders>
            <w:vAlign w:val="center"/>
          </w:tcPr>
          <w:p w:rsidR="004F4908" w:rsidRPr="003E10B0" w:rsidRDefault="004F4908" w:rsidP="002A209F">
            <w:pPr>
              <w:pStyle w:val="ConsPlusNormal"/>
              <w:rPr>
                <w:sz w:val="22"/>
                <w:szCs w:val="22"/>
                <w:lang w:eastAsia="en-US"/>
              </w:rPr>
            </w:pPr>
            <w:r w:rsidRPr="003E10B0">
              <w:rPr>
                <w:sz w:val="22"/>
                <w:szCs w:val="22"/>
                <w:lang w:eastAsia="en-US"/>
              </w:rPr>
              <w:t>3.</w:t>
            </w:r>
          </w:p>
        </w:tc>
        <w:tc>
          <w:tcPr>
            <w:tcW w:w="2015" w:type="dxa"/>
            <w:gridSpan w:val="3"/>
            <w:tcBorders>
              <w:top w:val="single" w:sz="4" w:space="0" w:color="auto"/>
              <w:left w:val="single" w:sz="4" w:space="0" w:color="auto"/>
              <w:bottom w:val="single" w:sz="4" w:space="0" w:color="auto"/>
              <w:right w:val="single" w:sz="4" w:space="0" w:color="auto"/>
            </w:tcBorders>
            <w:vAlign w:val="center"/>
          </w:tcPr>
          <w:p w:rsidR="004F4908" w:rsidRPr="003E10B0" w:rsidRDefault="004F4908" w:rsidP="002A209F">
            <w:pPr>
              <w:pStyle w:val="ConsPlusNormal"/>
              <w:jc w:val="center"/>
              <w:rPr>
                <w:sz w:val="22"/>
                <w:szCs w:val="22"/>
                <w:lang w:eastAsia="en-US"/>
              </w:rPr>
            </w:pPr>
            <w:r w:rsidRPr="003E10B0">
              <w:rPr>
                <w:sz w:val="22"/>
                <w:szCs w:val="22"/>
                <w:lang w:eastAsia="en-US"/>
              </w:rPr>
              <w:t>Ведение реестра муниципальной собственности</w:t>
            </w:r>
          </w:p>
        </w:tc>
        <w:tc>
          <w:tcPr>
            <w:tcW w:w="1739" w:type="dxa"/>
            <w:tcBorders>
              <w:left w:val="single" w:sz="4" w:space="0" w:color="auto"/>
              <w:bottom w:val="single" w:sz="4" w:space="0" w:color="auto"/>
              <w:right w:val="single" w:sz="4" w:space="0" w:color="auto"/>
            </w:tcBorders>
            <w:vAlign w:val="center"/>
          </w:tcPr>
          <w:p w:rsidR="004F4908" w:rsidRPr="003E10B0" w:rsidRDefault="004F4908" w:rsidP="002A209F">
            <w:pPr>
              <w:pStyle w:val="ConsPlusNormal"/>
              <w:jc w:val="center"/>
              <w:rPr>
                <w:sz w:val="22"/>
                <w:szCs w:val="22"/>
                <w:lang w:eastAsia="en-US"/>
              </w:rPr>
            </w:pPr>
            <w:r w:rsidRPr="003E10B0">
              <w:rPr>
                <w:sz w:val="22"/>
                <w:szCs w:val="22"/>
                <w:lang w:eastAsia="en-US"/>
              </w:rPr>
              <w:t>МКУ «ОУМИ Молчановского района Томской области»</w:t>
            </w:r>
          </w:p>
        </w:tc>
        <w:tc>
          <w:tcPr>
            <w:tcW w:w="1525" w:type="dxa"/>
            <w:tcBorders>
              <w:left w:val="single" w:sz="4" w:space="0" w:color="auto"/>
              <w:bottom w:val="single" w:sz="4" w:space="0" w:color="auto"/>
              <w:right w:val="single" w:sz="4" w:space="0" w:color="auto"/>
            </w:tcBorders>
            <w:vAlign w:val="center"/>
          </w:tcPr>
          <w:p w:rsidR="004F4908" w:rsidRPr="003E10B0" w:rsidRDefault="004F4908" w:rsidP="002A209F">
            <w:pPr>
              <w:pStyle w:val="ConsPlusNormal"/>
              <w:jc w:val="center"/>
              <w:rPr>
                <w:sz w:val="22"/>
                <w:szCs w:val="22"/>
                <w:lang w:eastAsia="en-US"/>
              </w:rPr>
            </w:pPr>
            <w:r w:rsidRPr="003E10B0">
              <w:rPr>
                <w:sz w:val="22"/>
                <w:szCs w:val="22"/>
                <w:lang w:eastAsia="en-US"/>
              </w:rPr>
              <w:t>Постоянно</w:t>
            </w:r>
          </w:p>
        </w:tc>
        <w:tc>
          <w:tcPr>
            <w:tcW w:w="1885" w:type="dxa"/>
            <w:gridSpan w:val="2"/>
            <w:vMerge/>
            <w:tcBorders>
              <w:left w:val="single" w:sz="4" w:space="0" w:color="auto"/>
              <w:right w:val="single" w:sz="4" w:space="0" w:color="auto"/>
            </w:tcBorders>
            <w:vAlign w:val="center"/>
          </w:tcPr>
          <w:p w:rsidR="004F4908" w:rsidRPr="003E10B0" w:rsidRDefault="004F4908" w:rsidP="002A209F">
            <w:pPr>
              <w:pStyle w:val="ConsPlusNormal"/>
              <w:jc w:val="center"/>
              <w:rPr>
                <w:sz w:val="22"/>
                <w:szCs w:val="22"/>
                <w:lang w:eastAsia="en-US"/>
              </w:rPr>
            </w:pPr>
          </w:p>
        </w:tc>
        <w:tc>
          <w:tcPr>
            <w:tcW w:w="2225" w:type="dxa"/>
            <w:tcBorders>
              <w:top w:val="single" w:sz="4" w:space="0" w:color="auto"/>
              <w:left w:val="single" w:sz="4" w:space="0" w:color="auto"/>
              <w:bottom w:val="single" w:sz="4" w:space="0" w:color="auto"/>
              <w:right w:val="single" w:sz="4" w:space="0" w:color="auto"/>
            </w:tcBorders>
            <w:vAlign w:val="center"/>
          </w:tcPr>
          <w:p w:rsidR="004F4908" w:rsidRPr="003E10B0" w:rsidRDefault="004F4908" w:rsidP="002A209F">
            <w:pPr>
              <w:pStyle w:val="ConsPlusNormal"/>
              <w:jc w:val="center"/>
              <w:rPr>
                <w:sz w:val="22"/>
                <w:szCs w:val="22"/>
              </w:rPr>
            </w:pPr>
            <w:r w:rsidRPr="003E10B0">
              <w:rPr>
                <w:sz w:val="22"/>
                <w:szCs w:val="22"/>
                <w:lang w:eastAsia="en-US"/>
              </w:rPr>
              <w:t>Увеличение муниципальных ресурсов, вовлеченных в хозяйственный оборот</w:t>
            </w:r>
          </w:p>
        </w:tc>
      </w:tr>
    </w:tbl>
    <w:p w:rsidR="004F4908" w:rsidRPr="003E10B0" w:rsidRDefault="004F4908" w:rsidP="004F4908">
      <w:pPr>
        <w:pStyle w:val="ConsPlusNormal"/>
        <w:jc w:val="both"/>
      </w:pPr>
    </w:p>
    <w:p w:rsidR="004F4908" w:rsidRPr="003E10B0" w:rsidRDefault="004F4908" w:rsidP="004F4908">
      <w:pPr>
        <w:jc w:val="center"/>
        <w:rPr>
          <w:b/>
          <w:sz w:val="28"/>
          <w:szCs w:val="28"/>
        </w:rPr>
      </w:pPr>
      <w:r w:rsidRPr="003E10B0">
        <w:br w:type="page"/>
      </w:r>
      <w:r w:rsidRPr="003E10B0">
        <w:rPr>
          <w:b/>
          <w:sz w:val="28"/>
          <w:szCs w:val="28"/>
        </w:rPr>
        <w:lastRenderedPageBreak/>
        <w:t>Финансовое обеспечение деятельности</w:t>
      </w:r>
    </w:p>
    <w:p w:rsidR="004F4908" w:rsidRPr="003E10B0" w:rsidRDefault="004F4908" w:rsidP="004F4908">
      <w:pPr>
        <w:pStyle w:val="ConsPlusTitle"/>
        <w:jc w:val="center"/>
        <w:rPr>
          <w:rFonts w:ascii="Times New Roman" w:hAnsi="Times New Roman" w:cs="Times New Roman"/>
          <w:sz w:val="28"/>
          <w:szCs w:val="28"/>
        </w:rPr>
      </w:pPr>
      <w:r w:rsidRPr="003E10B0">
        <w:rPr>
          <w:rFonts w:ascii="Times New Roman" w:hAnsi="Times New Roman" w:cs="Times New Roman"/>
          <w:sz w:val="28"/>
          <w:szCs w:val="28"/>
        </w:rPr>
        <w:t>ответственного исполнителя (соисполнителя, участника)</w:t>
      </w:r>
    </w:p>
    <w:p w:rsidR="004F4908" w:rsidRPr="003E10B0" w:rsidRDefault="004F4908" w:rsidP="004F4908">
      <w:pPr>
        <w:pStyle w:val="ConsPlusTitle"/>
        <w:jc w:val="center"/>
        <w:rPr>
          <w:rFonts w:ascii="Times New Roman" w:hAnsi="Times New Roman" w:cs="Times New Roman"/>
          <w:sz w:val="28"/>
          <w:szCs w:val="28"/>
        </w:rPr>
      </w:pPr>
      <w:r w:rsidRPr="003E10B0">
        <w:rPr>
          <w:rFonts w:ascii="Times New Roman" w:hAnsi="Times New Roman" w:cs="Times New Roman"/>
          <w:sz w:val="28"/>
          <w:szCs w:val="28"/>
        </w:rPr>
        <w:t>муниципальной программы</w:t>
      </w:r>
    </w:p>
    <w:p w:rsidR="004F4908" w:rsidRPr="003E10B0" w:rsidRDefault="004F4908" w:rsidP="004F4908">
      <w:pPr>
        <w:pStyle w:val="ConsPlusNormal"/>
        <w:jc w:val="both"/>
      </w:pP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2048"/>
        <w:gridCol w:w="851"/>
        <w:gridCol w:w="709"/>
        <w:gridCol w:w="708"/>
        <w:gridCol w:w="709"/>
        <w:gridCol w:w="851"/>
        <w:gridCol w:w="708"/>
        <w:gridCol w:w="851"/>
        <w:gridCol w:w="992"/>
        <w:gridCol w:w="992"/>
      </w:tblGrid>
      <w:tr w:rsidR="004F4908" w:rsidRPr="003E10B0" w:rsidTr="002A209F">
        <w:trPr>
          <w:jc w:val="center"/>
        </w:trPr>
        <w:tc>
          <w:tcPr>
            <w:tcW w:w="394" w:type="dxa"/>
            <w:vMerge w:val="restart"/>
            <w:tcBorders>
              <w:top w:val="single" w:sz="4" w:space="0" w:color="auto"/>
              <w:left w:val="single" w:sz="4" w:space="0" w:color="auto"/>
              <w:bottom w:val="single" w:sz="4" w:space="0" w:color="auto"/>
              <w:right w:val="single" w:sz="4" w:space="0" w:color="auto"/>
            </w:tcBorders>
            <w:vAlign w:val="center"/>
            <w:hideMark/>
          </w:tcPr>
          <w:p w:rsidR="004F4908" w:rsidRPr="003E10B0" w:rsidRDefault="004F4908" w:rsidP="002A209F">
            <w:pPr>
              <w:pStyle w:val="ConsPlusNormal"/>
              <w:jc w:val="center"/>
              <w:rPr>
                <w:sz w:val="22"/>
                <w:szCs w:val="22"/>
                <w:lang w:eastAsia="en-US"/>
              </w:rPr>
            </w:pPr>
            <w:r w:rsidRPr="003E10B0">
              <w:rPr>
                <w:sz w:val="22"/>
                <w:szCs w:val="22"/>
                <w:lang w:eastAsia="en-US"/>
              </w:rPr>
              <w:t xml:space="preserve">№ </w:t>
            </w:r>
            <w:proofErr w:type="spellStart"/>
            <w:r w:rsidRPr="003E10B0">
              <w:rPr>
                <w:sz w:val="22"/>
                <w:szCs w:val="22"/>
                <w:lang w:eastAsia="en-US"/>
              </w:rPr>
              <w:t>пп</w:t>
            </w:r>
            <w:proofErr w:type="spellEnd"/>
          </w:p>
        </w:tc>
        <w:tc>
          <w:tcPr>
            <w:tcW w:w="2048" w:type="dxa"/>
            <w:vMerge w:val="restart"/>
            <w:tcBorders>
              <w:top w:val="single" w:sz="4" w:space="0" w:color="auto"/>
              <w:left w:val="single" w:sz="4" w:space="0" w:color="auto"/>
              <w:bottom w:val="single" w:sz="4" w:space="0" w:color="auto"/>
              <w:right w:val="single" w:sz="4" w:space="0" w:color="auto"/>
            </w:tcBorders>
            <w:vAlign w:val="center"/>
            <w:hideMark/>
          </w:tcPr>
          <w:p w:rsidR="004F4908" w:rsidRPr="003E10B0" w:rsidRDefault="004F4908" w:rsidP="002A209F">
            <w:pPr>
              <w:pStyle w:val="ConsPlusNormal"/>
              <w:jc w:val="center"/>
              <w:rPr>
                <w:sz w:val="22"/>
                <w:szCs w:val="22"/>
                <w:lang w:eastAsia="en-US"/>
              </w:rPr>
            </w:pPr>
            <w:r w:rsidRPr="003E10B0">
              <w:rPr>
                <w:sz w:val="22"/>
                <w:szCs w:val="22"/>
                <w:lang w:eastAsia="en-US"/>
              </w:rPr>
              <w:t>Наименование ответственного исполнителя, соисполнителя, участника</w:t>
            </w:r>
          </w:p>
        </w:tc>
        <w:tc>
          <w:tcPr>
            <w:tcW w:w="7371" w:type="dxa"/>
            <w:gridSpan w:val="9"/>
            <w:tcBorders>
              <w:top w:val="single" w:sz="4" w:space="0" w:color="auto"/>
              <w:left w:val="single" w:sz="4" w:space="0" w:color="auto"/>
              <w:bottom w:val="single" w:sz="4" w:space="0" w:color="auto"/>
              <w:right w:val="single" w:sz="4" w:space="0" w:color="auto"/>
            </w:tcBorders>
          </w:tcPr>
          <w:p w:rsidR="004F4908" w:rsidRPr="003E10B0" w:rsidRDefault="004F4908" w:rsidP="002A209F">
            <w:pPr>
              <w:pStyle w:val="ConsPlusNormal"/>
              <w:jc w:val="center"/>
              <w:rPr>
                <w:sz w:val="22"/>
                <w:szCs w:val="22"/>
                <w:lang w:eastAsia="en-US"/>
              </w:rPr>
            </w:pPr>
            <w:r w:rsidRPr="003E10B0">
              <w:rPr>
                <w:sz w:val="22"/>
                <w:szCs w:val="22"/>
                <w:lang w:eastAsia="en-US"/>
              </w:rPr>
              <w:t>Распределение объема финансирования обеспечивающей подпрограммы</w:t>
            </w:r>
          </w:p>
        </w:tc>
      </w:tr>
      <w:tr w:rsidR="004F4908" w:rsidRPr="003E10B0" w:rsidTr="002A209F">
        <w:trPr>
          <w:trHeight w:val="1036"/>
          <w:jc w:val="center"/>
        </w:trPr>
        <w:tc>
          <w:tcPr>
            <w:tcW w:w="394" w:type="dxa"/>
            <w:vMerge/>
            <w:tcBorders>
              <w:top w:val="single" w:sz="4" w:space="0" w:color="auto"/>
              <w:left w:val="single" w:sz="4" w:space="0" w:color="auto"/>
              <w:bottom w:val="single" w:sz="4" w:space="0" w:color="auto"/>
              <w:right w:val="single" w:sz="4" w:space="0" w:color="auto"/>
            </w:tcBorders>
            <w:vAlign w:val="center"/>
            <w:hideMark/>
          </w:tcPr>
          <w:p w:rsidR="004F4908" w:rsidRPr="003E10B0" w:rsidRDefault="004F4908" w:rsidP="002A209F">
            <w:pPr>
              <w:rPr>
                <w:sz w:val="22"/>
                <w:szCs w:val="22"/>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4F4908" w:rsidRPr="003E10B0" w:rsidRDefault="004F4908" w:rsidP="002A209F">
            <w:pP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F4908" w:rsidRPr="003E10B0" w:rsidRDefault="004F4908" w:rsidP="002A209F">
            <w:pPr>
              <w:pStyle w:val="ConsPlusNormal"/>
              <w:jc w:val="center"/>
              <w:rPr>
                <w:sz w:val="22"/>
                <w:szCs w:val="22"/>
                <w:lang w:eastAsia="en-US"/>
              </w:rPr>
            </w:pPr>
            <w:r w:rsidRPr="003E10B0">
              <w:rPr>
                <w:sz w:val="22"/>
                <w:szCs w:val="22"/>
                <w:lang w:eastAsia="en-US"/>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4F4908" w:rsidRPr="003E10B0" w:rsidRDefault="004F4908" w:rsidP="002A209F">
            <w:pPr>
              <w:pStyle w:val="ConsPlusNormal"/>
              <w:jc w:val="center"/>
              <w:rPr>
                <w:sz w:val="22"/>
                <w:szCs w:val="22"/>
                <w:lang w:eastAsia="en-US"/>
              </w:rPr>
            </w:pPr>
            <w:r w:rsidRPr="003E10B0">
              <w:rPr>
                <w:sz w:val="22"/>
                <w:szCs w:val="22"/>
                <w:lang w:eastAsia="en-US"/>
              </w:rPr>
              <w:t>2022</w:t>
            </w:r>
          </w:p>
        </w:tc>
        <w:tc>
          <w:tcPr>
            <w:tcW w:w="708" w:type="dxa"/>
            <w:tcBorders>
              <w:top w:val="single" w:sz="4" w:space="0" w:color="auto"/>
              <w:left w:val="single" w:sz="4" w:space="0" w:color="auto"/>
              <w:bottom w:val="single" w:sz="4" w:space="0" w:color="auto"/>
              <w:right w:val="single" w:sz="4" w:space="0" w:color="auto"/>
            </w:tcBorders>
            <w:vAlign w:val="center"/>
            <w:hideMark/>
          </w:tcPr>
          <w:p w:rsidR="004F4908" w:rsidRPr="003E10B0" w:rsidRDefault="004F4908" w:rsidP="002A209F">
            <w:pPr>
              <w:pStyle w:val="ConsPlusNormal"/>
              <w:jc w:val="center"/>
              <w:rPr>
                <w:sz w:val="22"/>
                <w:szCs w:val="22"/>
                <w:lang w:eastAsia="en-US"/>
              </w:rPr>
            </w:pPr>
            <w:r w:rsidRPr="003E10B0">
              <w:rPr>
                <w:sz w:val="22"/>
                <w:szCs w:val="22"/>
                <w:lang w:eastAsia="en-US"/>
              </w:rPr>
              <w:t>2023</w:t>
            </w:r>
          </w:p>
        </w:tc>
        <w:tc>
          <w:tcPr>
            <w:tcW w:w="709" w:type="dxa"/>
            <w:tcBorders>
              <w:top w:val="single" w:sz="4" w:space="0" w:color="auto"/>
              <w:left w:val="single" w:sz="4" w:space="0" w:color="auto"/>
              <w:bottom w:val="single" w:sz="4" w:space="0" w:color="auto"/>
              <w:right w:val="single" w:sz="4" w:space="0" w:color="auto"/>
            </w:tcBorders>
            <w:vAlign w:val="center"/>
            <w:hideMark/>
          </w:tcPr>
          <w:p w:rsidR="004F4908" w:rsidRPr="003E10B0" w:rsidRDefault="004F4908" w:rsidP="002A209F">
            <w:pPr>
              <w:pStyle w:val="ConsPlusNormal"/>
              <w:jc w:val="center"/>
              <w:rPr>
                <w:sz w:val="22"/>
                <w:szCs w:val="22"/>
                <w:lang w:eastAsia="en-US"/>
              </w:rPr>
            </w:pPr>
            <w:r w:rsidRPr="003E10B0">
              <w:rPr>
                <w:sz w:val="22"/>
                <w:szCs w:val="22"/>
                <w:lang w:eastAsia="en-US"/>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4F4908" w:rsidRPr="003E10B0" w:rsidRDefault="004F4908" w:rsidP="002A209F">
            <w:pPr>
              <w:pStyle w:val="ConsPlusNormal"/>
              <w:jc w:val="center"/>
              <w:rPr>
                <w:sz w:val="22"/>
                <w:szCs w:val="22"/>
                <w:lang w:eastAsia="en-US"/>
              </w:rPr>
            </w:pPr>
            <w:r w:rsidRPr="003E10B0">
              <w:rPr>
                <w:sz w:val="22"/>
                <w:szCs w:val="22"/>
                <w:lang w:eastAsia="en-US"/>
              </w:rPr>
              <w:t>2025</w:t>
            </w:r>
          </w:p>
        </w:tc>
        <w:tc>
          <w:tcPr>
            <w:tcW w:w="708" w:type="dxa"/>
            <w:tcBorders>
              <w:top w:val="single" w:sz="4" w:space="0" w:color="auto"/>
              <w:left w:val="single" w:sz="4" w:space="0" w:color="auto"/>
              <w:bottom w:val="single" w:sz="4" w:space="0" w:color="auto"/>
              <w:right w:val="single" w:sz="4" w:space="0" w:color="auto"/>
            </w:tcBorders>
            <w:vAlign w:val="center"/>
            <w:hideMark/>
          </w:tcPr>
          <w:p w:rsidR="004F4908" w:rsidRPr="003E10B0" w:rsidRDefault="004F4908" w:rsidP="002A209F">
            <w:pPr>
              <w:pStyle w:val="ConsPlusNormal"/>
              <w:jc w:val="center"/>
              <w:rPr>
                <w:sz w:val="22"/>
                <w:szCs w:val="22"/>
                <w:lang w:eastAsia="en-US"/>
              </w:rPr>
            </w:pPr>
            <w:r w:rsidRPr="003E10B0">
              <w:rPr>
                <w:sz w:val="22"/>
                <w:szCs w:val="22"/>
                <w:lang w:eastAsia="en-US"/>
              </w:rPr>
              <w:t>2026</w:t>
            </w:r>
          </w:p>
        </w:tc>
        <w:tc>
          <w:tcPr>
            <w:tcW w:w="851" w:type="dxa"/>
            <w:tcBorders>
              <w:top w:val="single" w:sz="4" w:space="0" w:color="auto"/>
              <w:left w:val="single" w:sz="4" w:space="0" w:color="auto"/>
              <w:bottom w:val="single" w:sz="4" w:space="0" w:color="auto"/>
              <w:right w:val="single" w:sz="4" w:space="0" w:color="auto"/>
            </w:tcBorders>
            <w:vAlign w:val="center"/>
          </w:tcPr>
          <w:p w:rsidR="004F4908" w:rsidRPr="003E10B0" w:rsidRDefault="004F4908" w:rsidP="002A209F">
            <w:pPr>
              <w:pStyle w:val="ConsPlusNormal"/>
              <w:jc w:val="center"/>
              <w:rPr>
                <w:sz w:val="22"/>
                <w:szCs w:val="22"/>
                <w:lang w:eastAsia="en-US"/>
              </w:rPr>
            </w:pPr>
            <w:r w:rsidRPr="003E10B0">
              <w:rPr>
                <w:sz w:val="22"/>
                <w:szCs w:val="22"/>
                <w:lang w:eastAsia="en-US"/>
              </w:rPr>
              <w:t>2027</w:t>
            </w:r>
          </w:p>
        </w:tc>
        <w:tc>
          <w:tcPr>
            <w:tcW w:w="992" w:type="dxa"/>
            <w:tcBorders>
              <w:top w:val="single" w:sz="4" w:space="0" w:color="auto"/>
              <w:left w:val="single" w:sz="4" w:space="0" w:color="auto"/>
              <w:bottom w:val="single" w:sz="4" w:space="0" w:color="auto"/>
              <w:right w:val="single" w:sz="4" w:space="0" w:color="auto"/>
            </w:tcBorders>
            <w:vAlign w:val="center"/>
            <w:hideMark/>
          </w:tcPr>
          <w:p w:rsidR="004F4908" w:rsidRPr="003E10B0" w:rsidRDefault="004F4908" w:rsidP="002A209F">
            <w:pPr>
              <w:pStyle w:val="ConsPlusNormal"/>
              <w:jc w:val="center"/>
              <w:rPr>
                <w:sz w:val="22"/>
                <w:szCs w:val="22"/>
                <w:lang w:eastAsia="en-US"/>
              </w:rPr>
            </w:pPr>
            <w:r w:rsidRPr="003E10B0">
              <w:rPr>
                <w:sz w:val="22"/>
                <w:szCs w:val="22"/>
                <w:lang w:eastAsia="en-US"/>
              </w:rPr>
              <w:t>2028 (прогнозный)</w:t>
            </w:r>
          </w:p>
        </w:tc>
        <w:tc>
          <w:tcPr>
            <w:tcW w:w="992" w:type="dxa"/>
            <w:tcBorders>
              <w:top w:val="single" w:sz="4" w:space="0" w:color="auto"/>
              <w:left w:val="single" w:sz="4" w:space="0" w:color="auto"/>
              <w:bottom w:val="single" w:sz="4" w:space="0" w:color="auto"/>
              <w:right w:val="single" w:sz="4" w:space="0" w:color="auto"/>
            </w:tcBorders>
            <w:vAlign w:val="center"/>
            <w:hideMark/>
          </w:tcPr>
          <w:p w:rsidR="004F4908" w:rsidRPr="003E10B0" w:rsidRDefault="004F4908" w:rsidP="002A209F">
            <w:pPr>
              <w:pStyle w:val="ConsPlusNormal"/>
              <w:jc w:val="center"/>
              <w:rPr>
                <w:sz w:val="22"/>
                <w:szCs w:val="22"/>
                <w:lang w:eastAsia="en-US"/>
              </w:rPr>
            </w:pPr>
            <w:r w:rsidRPr="003E10B0">
              <w:rPr>
                <w:sz w:val="22"/>
                <w:szCs w:val="22"/>
                <w:lang w:eastAsia="en-US"/>
              </w:rPr>
              <w:t>2029 (прогнозный)</w:t>
            </w:r>
          </w:p>
        </w:tc>
      </w:tr>
      <w:tr w:rsidR="004F4908" w:rsidRPr="003E10B0" w:rsidTr="002A209F">
        <w:trPr>
          <w:trHeight w:val="1634"/>
          <w:jc w:val="center"/>
        </w:trPr>
        <w:tc>
          <w:tcPr>
            <w:tcW w:w="394" w:type="dxa"/>
            <w:tcBorders>
              <w:top w:val="single" w:sz="4" w:space="0" w:color="auto"/>
              <w:left w:val="single" w:sz="4" w:space="0" w:color="auto"/>
              <w:bottom w:val="single" w:sz="4" w:space="0" w:color="auto"/>
              <w:right w:val="single" w:sz="4" w:space="0" w:color="auto"/>
            </w:tcBorders>
            <w:hideMark/>
          </w:tcPr>
          <w:p w:rsidR="004F4908" w:rsidRPr="003E10B0" w:rsidRDefault="004F4908" w:rsidP="002A209F">
            <w:pPr>
              <w:pStyle w:val="ConsPlusNormal"/>
              <w:jc w:val="center"/>
              <w:rPr>
                <w:sz w:val="22"/>
                <w:szCs w:val="22"/>
                <w:lang w:eastAsia="en-US"/>
              </w:rPr>
            </w:pPr>
            <w:r w:rsidRPr="003E10B0">
              <w:rPr>
                <w:sz w:val="22"/>
                <w:szCs w:val="22"/>
                <w:lang w:eastAsia="en-US"/>
              </w:rPr>
              <w:t>1.</w:t>
            </w:r>
          </w:p>
        </w:tc>
        <w:tc>
          <w:tcPr>
            <w:tcW w:w="2048" w:type="dxa"/>
            <w:tcBorders>
              <w:top w:val="single" w:sz="4" w:space="0" w:color="auto"/>
              <w:left w:val="single" w:sz="4" w:space="0" w:color="auto"/>
              <w:bottom w:val="single" w:sz="4" w:space="0" w:color="auto"/>
              <w:right w:val="single" w:sz="4" w:space="0" w:color="auto"/>
            </w:tcBorders>
            <w:hideMark/>
          </w:tcPr>
          <w:p w:rsidR="004F4908" w:rsidRPr="003E10B0" w:rsidRDefault="004F4908" w:rsidP="002A209F">
            <w:pPr>
              <w:pStyle w:val="ConsPlusNormal"/>
              <w:rPr>
                <w:sz w:val="22"/>
                <w:szCs w:val="22"/>
                <w:lang w:eastAsia="en-US"/>
              </w:rPr>
            </w:pPr>
            <w:r w:rsidRPr="003E10B0">
              <w:rPr>
                <w:sz w:val="22"/>
                <w:szCs w:val="22"/>
                <w:lang w:eastAsia="en-US"/>
              </w:rPr>
              <w:t>Администрация Молчановского района (заместитель Главы Молчановского района по экономической политике)</w:t>
            </w:r>
          </w:p>
        </w:tc>
        <w:tc>
          <w:tcPr>
            <w:tcW w:w="851" w:type="dxa"/>
            <w:tcBorders>
              <w:top w:val="single" w:sz="4" w:space="0" w:color="auto"/>
              <w:left w:val="single" w:sz="4" w:space="0" w:color="auto"/>
              <w:bottom w:val="single" w:sz="4" w:space="0" w:color="auto"/>
              <w:right w:val="single" w:sz="4" w:space="0" w:color="auto"/>
            </w:tcBorders>
            <w:vAlign w:val="center"/>
            <w:hideMark/>
          </w:tcPr>
          <w:p w:rsidR="004F4908" w:rsidRPr="003E10B0" w:rsidRDefault="004F4908" w:rsidP="002A209F">
            <w:pPr>
              <w:pStyle w:val="ConsPlusNormal"/>
              <w:jc w:val="center"/>
              <w:rPr>
                <w:sz w:val="22"/>
                <w:szCs w:val="22"/>
                <w:lang w:eastAsia="en-US"/>
              </w:rPr>
            </w:pPr>
            <w:r w:rsidRPr="003E10B0">
              <w:rPr>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4F4908" w:rsidRPr="003E10B0" w:rsidRDefault="004F4908" w:rsidP="002A209F">
            <w:pPr>
              <w:pStyle w:val="ConsPlusNormal"/>
              <w:jc w:val="center"/>
              <w:rPr>
                <w:sz w:val="22"/>
                <w:szCs w:val="22"/>
                <w:lang w:eastAsia="en-US"/>
              </w:rPr>
            </w:pPr>
            <w:r w:rsidRPr="003E10B0">
              <w:rPr>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4F4908" w:rsidRPr="003E10B0" w:rsidRDefault="004F4908" w:rsidP="002A209F">
            <w:pPr>
              <w:pStyle w:val="ConsPlusNormal"/>
              <w:jc w:val="center"/>
              <w:rPr>
                <w:sz w:val="22"/>
                <w:szCs w:val="22"/>
                <w:lang w:eastAsia="en-US"/>
              </w:rPr>
            </w:pPr>
            <w:r w:rsidRPr="003E10B0">
              <w:rPr>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4F4908" w:rsidRPr="003E10B0" w:rsidRDefault="004F4908" w:rsidP="002A209F">
            <w:pPr>
              <w:pStyle w:val="ConsPlusNormal"/>
              <w:jc w:val="center"/>
              <w:rPr>
                <w:sz w:val="22"/>
                <w:szCs w:val="22"/>
                <w:lang w:eastAsia="en-US"/>
              </w:rPr>
            </w:pPr>
            <w:r w:rsidRPr="003E10B0">
              <w:rPr>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F4908" w:rsidRPr="003E10B0" w:rsidRDefault="004F4908" w:rsidP="002A209F">
            <w:pPr>
              <w:pStyle w:val="ConsPlusNormal"/>
              <w:jc w:val="center"/>
              <w:rPr>
                <w:sz w:val="22"/>
                <w:szCs w:val="22"/>
                <w:lang w:eastAsia="en-US"/>
              </w:rPr>
            </w:pPr>
            <w:r w:rsidRPr="003E10B0">
              <w:rPr>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4F4908" w:rsidRPr="003E10B0" w:rsidRDefault="004F4908" w:rsidP="002A209F">
            <w:pPr>
              <w:pStyle w:val="ConsPlusNormal"/>
              <w:jc w:val="center"/>
              <w:rPr>
                <w:sz w:val="22"/>
                <w:szCs w:val="22"/>
                <w:lang w:eastAsia="en-US"/>
              </w:rPr>
            </w:pPr>
            <w:r w:rsidRPr="003E10B0">
              <w:rPr>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tcPr>
          <w:p w:rsidR="004F4908" w:rsidRPr="003E10B0" w:rsidRDefault="004F4908" w:rsidP="002A209F">
            <w:pPr>
              <w:pStyle w:val="ConsPlusNormal"/>
              <w:jc w:val="center"/>
              <w:rPr>
                <w:sz w:val="22"/>
                <w:szCs w:val="22"/>
                <w:lang w:eastAsia="en-US"/>
              </w:rPr>
            </w:pPr>
            <w:r w:rsidRPr="003E10B0">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F4908" w:rsidRPr="003E10B0" w:rsidRDefault="004F4908" w:rsidP="002A209F">
            <w:pPr>
              <w:pStyle w:val="ConsPlusNormal"/>
              <w:jc w:val="center"/>
              <w:rPr>
                <w:sz w:val="22"/>
                <w:szCs w:val="22"/>
                <w:lang w:eastAsia="en-US"/>
              </w:rPr>
            </w:pPr>
            <w:r w:rsidRPr="003E10B0">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F4908" w:rsidRPr="003E10B0" w:rsidRDefault="004F4908" w:rsidP="002A209F">
            <w:pPr>
              <w:pStyle w:val="ConsPlusNormal"/>
              <w:jc w:val="center"/>
              <w:rPr>
                <w:sz w:val="22"/>
                <w:szCs w:val="22"/>
                <w:lang w:eastAsia="en-US"/>
              </w:rPr>
            </w:pPr>
            <w:r w:rsidRPr="003E10B0">
              <w:rPr>
                <w:sz w:val="22"/>
                <w:szCs w:val="22"/>
                <w:lang w:eastAsia="en-US"/>
              </w:rPr>
              <w:t>0,0</w:t>
            </w:r>
          </w:p>
        </w:tc>
      </w:tr>
      <w:tr w:rsidR="004F4908" w:rsidRPr="003E10B0" w:rsidTr="002A209F">
        <w:trPr>
          <w:jc w:val="center"/>
        </w:trPr>
        <w:tc>
          <w:tcPr>
            <w:tcW w:w="394" w:type="dxa"/>
            <w:tcBorders>
              <w:top w:val="single" w:sz="4" w:space="0" w:color="auto"/>
              <w:left w:val="single" w:sz="4" w:space="0" w:color="auto"/>
              <w:bottom w:val="single" w:sz="4" w:space="0" w:color="auto"/>
              <w:right w:val="single" w:sz="4" w:space="0" w:color="auto"/>
            </w:tcBorders>
            <w:hideMark/>
          </w:tcPr>
          <w:p w:rsidR="004F4908" w:rsidRPr="003E10B0" w:rsidRDefault="004F4908" w:rsidP="002A209F">
            <w:pPr>
              <w:pStyle w:val="ConsPlusNormal"/>
              <w:jc w:val="center"/>
              <w:rPr>
                <w:sz w:val="22"/>
                <w:szCs w:val="22"/>
                <w:lang w:eastAsia="en-US"/>
              </w:rPr>
            </w:pPr>
            <w:r w:rsidRPr="003E10B0">
              <w:rPr>
                <w:sz w:val="22"/>
                <w:szCs w:val="22"/>
                <w:lang w:eastAsia="en-US"/>
              </w:rPr>
              <w:t>2.</w:t>
            </w:r>
          </w:p>
        </w:tc>
        <w:tc>
          <w:tcPr>
            <w:tcW w:w="2048" w:type="dxa"/>
            <w:tcBorders>
              <w:top w:val="single" w:sz="4" w:space="0" w:color="auto"/>
              <w:left w:val="single" w:sz="4" w:space="0" w:color="auto"/>
              <w:bottom w:val="single" w:sz="4" w:space="0" w:color="auto"/>
              <w:right w:val="single" w:sz="4" w:space="0" w:color="auto"/>
            </w:tcBorders>
            <w:hideMark/>
          </w:tcPr>
          <w:p w:rsidR="004F4908" w:rsidRPr="003E10B0" w:rsidRDefault="004F4908" w:rsidP="002A209F">
            <w:pPr>
              <w:pStyle w:val="ConsPlusNormal"/>
              <w:rPr>
                <w:sz w:val="22"/>
                <w:szCs w:val="22"/>
                <w:lang w:eastAsia="en-US"/>
              </w:rPr>
            </w:pPr>
            <w:r w:rsidRPr="003E10B0">
              <w:rPr>
                <w:sz w:val="22"/>
                <w:szCs w:val="22"/>
                <w:lang w:eastAsia="en-US"/>
              </w:rPr>
              <w:t>Соисполнители</w:t>
            </w:r>
          </w:p>
        </w:tc>
        <w:tc>
          <w:tcPr>
            <w:tcW w:w="851" w:type="dxa"/>
            <w:tcBorders>
              <w:top w:val="single" w:sz="4" w:space="0" w:color="auto"/>
              <w:left w:val="single" w:sz="4" w:space="0" w:color="auto"/>
              <w:bottom w:val="single" w:sz="4" w:space="0" w:color="auto"/>
              <w:right w:val="single" w:sz="4" w:space="0" w:color="auto"/>
            </w:tcBorders>
            <w:vAlign w:val="center"/>
            <w:hideMark/>
          </w:tcPr>
          <w:p w:rsidR="004F4908" w:rsidRPr="003E10B0" w:rsidRDefault="004F4908" w:rsidP="002A209F">
            <w:pPr>
              <w:pStyle w:val="ConsPlusNormal"/>
              <w:jc w:val="center"/>
              <w:rPr>
                <w:sz w:val="22"/>
                <w:szCs w:val="22"/>
                <w:lang w:eastAsia="en-US"/>
              </w:rPr>
            </w:pPr>
            <w:r w:rsidRPr="003E10B0">
              <w:rPr>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4F4908" w:rsidRPr="003E10B0" w:rsidRDefault="004F4908" w:rsidP="002A209F">
            <w:pPr>
              <w:pStyle w:val="ConsPlusNormal"/>
              <w:jc w:val="center"/>
              <w:rPr>
                <w:sz w:val="22"/>
                <w:szCs w:val="22"/>
                <w:lang w:eastAsia="en-US"/>
              </w:rPr>
            </w:pPr>
            <w:r w:rsidRPr="003E10B0">
              <w:rPr>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4F4908" w:rsidRPr="003E10B0" w:rsidRDefault="004F4908" w:rsidP="002A209F">
            <w:pPr>
              <w:pStyle w:val="ConsPlusNormal"/>
              <w:jc w:val="center"/>
              <w:rPr>
                <w:sz w:val="22"/>
                <w:szCs w:val="22"/>
                <w:lang w:eastAsia="en-US"/>
              </w:rPr>
            </w:pPr>
            <w:r w:rsidRPr="003E10B0">
              <w:rPr>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4F4908" w:rsidRPr="003E10B0" w:rsidRDefault="004F4908" w:rsidP="002A209F">
            <w:pPr>
              <w:pStyle w:val="ConsPlusNormal"/>
              <w:jc w:val="center"/>
              <w:rPr>
                <w:sz w:val="22"/>
                <w:szCs w:val="22"/>
                <w:lang w:eastAsia="en-US"/>
              </w:rPr>
            </w:pPr>
            <w:r w:rsidRPr="003E10B0">
              <w:rPr>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F4908" w:rsidRPr="003E10B0" w:rsidRDefault="004F4908" w:rsidP="002A209F">
            <w:pPr>
              <w:pStyle w:val="ConsPlusNormal"/>
              <w:jc w:val="center"/>
              <w:rPr>
                <w:sz w:val="22"/>
                <w:szCs w:val="22"/>
                <w:lang w:eastAsia="en-US"/>
              </w:rPr>
            </w:pPr>
            <w:r w:rsidRPr="003E10B0">
              <w:rPr>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4F4908" w:rsidRPr="003E10B0" w:rsidRDefault="004F4908" w:rsidP="002A209F">
            <w:pPr>
              <w:pStyle w:val="ConsPlusNormal"/>
              <w:jc w:val="center"/>
              <w:rPr>
                <w:sz w:val="22"/>
                <w:szCs w:val="22"/>
                <w:lang w:eastAsia="en-US"/>
              </w:rPr>
            </w:pPr>
            <w:r w:rsidRPr="003E10B0">
              <w:rPr>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tcPr>
          <w:p w:rsidR="004F4908" w:rsidRPr="003E10B0" w:rsidRDefault="004F4908" w:rsidP="002A209F">
            <w:pPr>
              <w:pStyle w:val="ConsPlusNormal"/>
              <w:jc w:val="center"/>
              <w:rPr>
                <w:sz w:val="22"/>
                <w:szCs w:val="22"/>
                <w:lang w:eastAsia="en-US"/>
              </w:rPr>
            </w:pPr>
            <w:r w:rsidRPr="003E10B0">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F4908" w:rsidRPr="003E10B0" w:rsidRDefault="004F4908" w:rsidP="002A209F">
            <w:pPr>
              <w:pStyle w:val="ConsPlusNormal"/>
              <w:jc w:val="center"/>
              <w:rPr>
                <w:sz w:val="22"/>
                <w:szCs w:val="22"/>
                <w:lang w:eastAsia="en-US"/>
              </w:rPr>
            </w:pPr>
            <w:r w:rsidRPr="003E10B0">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F4908" w:rsidRPr="003E10B0" w:rsidRDefault="004F4908" w:rsidP="002A209F">
            <w:pPr>
              <w:pStyle w:val="ConsPlusNormal"/>
              <w:jc w:val="center"/>
              <w:rPr>
                <w:sz w:val="22"/>
                <w:szCs w:val="22"/>
                <w:lang w:eastAsia="en-US"/>
              </w:rPr>
            </w:pPr>
            <w:r w:rsidRPr="003E10B0">
              <w:rPr>
                <w:sz w:val="22"/>
                <w:szCs w:val="22"/>
                <w:lang w:eastAsia="en-US"/>
              </w:rPr>
              <w:t>0,0</w:t>
            </w:r>
          </w:p>
        </w:tc>
      </w:tr>
      <w:tr w:rsidR="004F4908" w:rsidRPr="003E10B0" w:rsidTr="002A209F">
        <w:trPr>
          <w:jc w:val="center"/>
        </w:trPr>
        <w:tc>
          <w:tcPr>
            <w:tcW w:w="394" w:type="dxa"/>
            <w:tcBorders>
              <w:top w:val="single" w:sz="4" w:space="0" w:color="auto"/>
              <w:left w:val="single" w:sz="4" w:space="0" w:color="auto"/>
              <w:bottom w:val="single" w:sz="4" w:space="0" w:color="auto"/>
              <w:right w:val="single" w:sz="4" w:space="0" w:color="auto"/>
            </w:tcBorders>
            <w:hideMark/>
          </w:tcPr>
          <w:p w:rsidR="004F4908" w:rsidRPr="003E10B0" w:rsidRDefault="004F4908" w:rsidP="002A209F">
            <w:pPr>
              <w:pStyle w:val="ConsPlusNormal"/>
              <w:jc w:val="center"/>
              <w:rPr>
                <w:sz w:val="22"/>
                <w:szCs w:val="22"/>
                <w:lang w:eastAsia="en-US"/>
              </w:rPr>
            </w:pPr>
            <w:r w:rsidRPr="003E10B0">
              <w:rPr>
                <w:sz w:val="22"/>
                <w:szCs w:val="22"/>
                <w:lang w:eastAsia="en-US"/>
              </w:rPr>
              <w:t>3.</w:t>
            </w:r>
          </w:p>
        </w:tc>
        <w:tc>
          <w:tcPr>
            <w:tcW w:w="2048" w:type="dxa"/>
            <w:tcBorders>
              <w:top w:val="single" w:sz="4" w:space="0" w:color="auto"/>
              <w:left w:val="single" w:sz="4" w:space="0" w:color="auto"/>
              <w:bottom w:val="single" w:sz="4" w:space="0" w:color="auto"/>
              <w:right w:val="single" w:sz="4" w:space="0" w:color="auto"/>
            </w:tcBorders>
            <w:hideMark/>
          </w:tcPr>
          <w:p w:rsidR="004F4908" w:rsidRPr="003E10B0" w:rsidRDefault="004F4908" w:rsidP="002A209F">
            <w:pPr>
              <w:pStyle w:val="ConsPlusNormal"/>
              <w:rPr>
                <w:sz w:val="22"/>
                <w:szCs w:val="22"/>
                <w:lang w:eastAsia="en-US"/>
              </w:rPr>
            </w:pPr>
            <w:r w:rsidRPr="003E10B0">
              <w:rPr>
                <w:sz w:val="22"/>
                <w:szCs w:val="22"/>
                <w:lang w:eastAsia="en-US"/>
              </w:rPr>
              <w:t>Участники</w:t>
            </w:r>
          </w:p>
        </w:tc>
        <w:tc>
          <w:tcPr>
            <w:tcW w:w="851" w:type="dxa"/>
            <w:tcBorders>
              <w:top w:val="single" w:sz="4" w:space="0" w:color="auto"/>
              <w:left w:val="single" w:sz="4" w:space="0" w:color="auto"/>
              <w:bottom w:val="single" w:sz="4" w:space="0" w:color="auto"/>
              <w:right w:val="single" w:sz="4" w:space="0" w:color="auto"/>
            </w:tcBorders>
            <w:vAlign w:val="center"/>
            <w:hideMark/>
          </w:tcPr>
          <w:p w:rsidR="004F4908" w:rsidRPr="003E10B0" w:rsidRDefault="004F4908" w:rsidP="002A209F">
            <w:pPr>
              <w:pStyle w:val="ConsPlusNormal"/>
              <w:jc w:val="center"/>
              <w:rPr>
                <w:sz w:val="22"/>
                <w:szCs w:val="22"/>
                <w:lang w:eastAsia="en-US"/>
              </w:rPr>
            </w:pPr>
            <w:r w:rsidRPr="003E10B0">
              <w:rPr>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4F4908" w:rsidRPr="003E10B0" w:rsidRDefault="004F4908" w:rsidP="002A209F">
            <w:pPr>
              <w:pStyle w:val="ConsPlusNormal"/>
              <w:jc w:val="center"/>
              <w:rPr>
                <w:sz w:val="22"/>
                <w:szCs w:val="22"/>
                <w:lang w:eastAsia="en-US"/>
              </w:rPr>
            </w:pPr>
            <w:r w:rsidRPr="003E10B0">
              <w:rPr>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4F4908" w:rsidRPr="003E10B0" w:rsidRDefault="004F4908" w:rsidP="002A209F">
            <w:pPr>
              <w:pStyle w:val="ConsPlusNormal"/>
              <w:jc w:val="center"/>
              <w:rPr>
                <w:sz w:val="22"/>
                <w:szCs w:val="22"/>
                <w:lang w:eastAsia="en-US"/>
              </w:rPr>
            </w:pPr>
            <w:r w:rsidRPr="003E10B0">
              <w:rPr>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4F4908" w:rsidRPr="003E10B0" w:rsidRDefault="004F4908" w:rsidP="002A209F">
            <w:pPr>
              <w:pStyle w:val="ConsPlusNormal"/>
              <w:jc w:val="center"/>
              <w:rPr>
                <w:sz w:val="22"/>
                <w:szCs w:val="22"/>
                <w:lang w:eastAsia="en-US"/>
              </w:rPr>
            </w:pPr>
            <w:r w:rsidRPr="003E10B0">
              <w:rPr>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F4908" w:rsidRPr="003E10B0" w:rsidRDefault="004F4908" w:rsidP="002A209F">
            <w:pPr>
              <w:pStyle w:val="ConsPlusNormal"/>
              <w:jc w:val="center"/>
              <w:rPr>
                <w:sz w:val="22"/>
                <w:szCs w:val="22"/>
                <w:lang w:eastAsia="en-US"/>
              </w:rPr>
            </w:pPr>
            <w:r w:rsidRPr="003E10B0">
              <w:rPr>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4F4908" w:rsidRPr="003E10B0" w:rsidRDefault="004F4908" w:rsidP="002A209F">
            <w:pPr>
              <w:pStyle w:val="ConsPlusNormal"/>
              <w:jc w:val="center"/>
              <w:rPr>
                <w:sz w:val="22"/>
                <w:szCs w:val="22"/>
                <w:lang w:eastAsia="en-US"/>
              </w:rPr>
            </w:pPr>
            <w:r w:rsidRPr="003E10B0">
              <w:rPr>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tcPr>
          <w:p w:rsidR="004F4908" w:rsidRPr="003E10B0" w:rsidRDefault="004F4908" w:rsidP="002A209F">
            <w:pPr>
              <w:pStyle w:val="ConsPlusNormal"/>
              <w:jc w:val="center"/>
              <w:rPr>
                <w:sz w:val="22"/>
                <w:szCs w:val="22"/>
                <w:lang w:eastAsia="en-US"/>
              </w:rPr>
            </w:pPr>
            <w:r w:rsidRPr="003E10B0">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F4908" w:rsidRPr="003E10B0" w:rsidRDefault="004F4908" w:rsidP="002A209F">
            <w:pPr>
              <w:pStyle w:val="ConsPlusNormal"/>
              <w:jc w:val="center"/>
              <w:rPr>
                <w:sz w:val="22"/>
                <w:szCs w:val="22"/>
                <w:lang w:eastAsia="en-US"/>
              </w:rPr>
            </w:pPr>
            <w:r w:rsidRPr="003E10B0">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F4908" w:rsidRPr="003E10B0" w:rsidRDefault="004F4908" w:rsidP="002A209F">
            <w:pPr>
              <w:pStyle w:val="ConsPlusNormal"/>
              <w:jc w:val="center"/>
              <w:rPr>
                <w:sz w:val="22"/>
                <w:szCs w:val="22"/>
                <w:lang w:eastAsia="en-US"/>
              </w:rPr>
            </w:pPr>
            <w:r w:rsidRPr="003E10B0">
              <w:rPr>
                <w:sz w:val="22"/>
                <w:szCs w:val="22"/>
                <w:lang w:eastAsia="en-US"/>
              </w:rPr>
              <w:t>0,0</w:t>
            </w:r>
          </w:p>
        </w:tc>
      </w:tr>
      <w:tr w:rsidR="004F4908" w:rsidRPr="00A64F29" w:rsidTr="002A209F">
        <w:trPr>
          <w:jc w:val="center"/>
        </w:trPr>
        <w:tc>
          <w:tcPr>
            <w:tcW w:w="2442" w:type="dxa"/>
            <w:gridSpan w:val="2"/>
            <w:tcBorders>
              <w:top w:val="single" w:sz="4" w:space="0" w:color="auto"/>
              <w:left w:val="single" w:sz="4" w:space="0" w:color="auto"/>
              <w:bottom w:val="single" w:sz="4" w:space="0" w:color="auto"/>
              <w:right w:val="single" w:sz="4" w:space="0" w:color="auto"/>
            </w:tcBorders>
            <w:hideMark/>
          </w:tcPr>
          <w:p w:rsidR="004F4908" w:rsidRPr="003E10B0" w:rsidRDefault="004F4908" w:rsidP="002A209F">
            <w:pPr>
              <w:pStyle w:val="ConsPlusNormal"/>
              <w:rPr>
                <w:sz w:val="22"/>
                <w:szCs w:val="22"/>
                <w:lang w:eastAsia="en-US"/>
              </w:rPr>
            </w:pPr>
            <w:r w:rsidRPr="003E10B0">
              <w:rPr>
                <w:sz w:val="22"/>
                <w:szCs w:val="22"/>
                <w:lang w:eastAsia="en-US"/>
              </w:rPr>
              <w:t>Итого объем финансирования по обеспечивающей подпрограмме, тыс. рублей</w:t>
            </w:r>
          </w:p>
        </w:tc>
        <w:tc>
          <w:tcPr>
            <w:tcW w:w="851" w:type="dxa"/>
            <w:tcBorders>
              <w:top w:val="single" w:sz="4" w:space="0" w:color="auto"/>
              <w:left w:val="single" w:sz="4" w:space="0" w:color="auto"/>
              <w:bottom w:val="single" w:sz="4" w:space="0" w:color="auto"/>
              <w:right w:val="single" w:sz="4" w:space="0" w:color="auto"/>
            </w:tcBorders>
            <w:vAlign w:val="center"/>
            <w:hideMark/>
          </w:tcPr>
          <w:p w:rsidR="004F4908" w:rsidRPr="003E10B0" w:rsidRDefault="004F4908" w:rsidP="002A209F">
            <w:pPr>
              <w:pStyle w:val="ConsPlusNormal"/>
              <w:jc w:val="center"/>
              <w:rPr>
                <w:sz w:val="22"/>
                <w:szCs w:val="22"/>
                <w:lang w:eastAsia="en-US"/>
              </w:rPr>
            </w:pPr>
            <w:r w:rsidRPr="003E10B0">
              <w:rPr>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4F4908" w:rsidRPr="003E10B0" w:rsidRDefault="004F4908" w:rsidP="002A209F">
            <w:pPr>
              <w:pStyle w:val="ConsPlusNormal"/>
              <w:jc w:val="center"/>
              <w:rPr>
                <w:sz w:val="22"/>
                <w:szCs w:val="22"/>
                <w:lang w:eastAsia="en-US"/>
              </w:rPr>
            </w:pPr>
            <w:r w:rsidRPr="003E10B0">
              <w:rPr>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4F4908" w:rsidRPr="003E10B0" w:rsidRDefault="004F4908" w:rsidP="002A209F">
            <w:pPr>
              <w:pStyle w:val="ConsPlusNormal"/>
              <w:jc w:val="center"/>
              <w:rPr>
                <w:sz w:val="22"/>
                <w:szCs w:val="22"/>
                <w:lang w:eastAsia="en-US"/>
              </w:rPr>
            </w:pPr>
            <w:r w:rsidRPr="003E10B0">
              <w:rPr>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4F4908" w:rsidRPr="003E10B0" w:rsidRDefault="004F4908" w:rsidP="002A209F">
            <w:pPr>
              <w:pStyle w:val="ConsPlusNormal"/>
              <w:jc w:val="center"/>
              <w:rPr>
                <w:sz w:val="22"/>
                <w:szCs w:val="22"/>
                <w:lang w:eastAsia="en-US"/>
              </w:rPr>
            </w:pPr>
            <w:r w:rsidRPr="003E10B0">
              <w:rPr>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F4908" w:rsidRPr="003E10B0" w:rsidRDefault="004F4908" w:rsidP="002A209F">
            <w:pPr>
              <w:pStyle w:val="ConsPlusNormal"/>
              <w:jc w:val="center"/>
              <w:rPr>
                <w:sz w:val="22"/>
                <w:szCs w:val="22"/>
                <w:lang w:eastAsia="en-US"/>
              </w:rPr>
            </w:pPr>
            <w:r w:rsidRPr="003E10B0">
              <w:rPr>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tcPr>
          <w:p w:rsidR="004F4908" w:rsidRPr="003E10B0" w:rsidRDefault="004F4908" w:rsidP="002A209F">
            <w:pPr>
              <w:pStyle w:val="ConsPlusNormal"/>
              <w:jc w:val="center"/>
              <w:rPr>
                <w:sz w:val="22"/>
                <w:szCs w:val="22"/>
                <w:lang w:eastAsia="en-US"/>
              </w:rPr>
            </w:pPr>
            <w:r w:rsidRPr="003E10B0">
              <w:rPr>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tcPr>
          <w:p w:rsidR="004F4908" w:rsidRPr="003E10B0" w:rsidRDefault="004F4908" w:rsidP="002A209F">
            <w:pPr>
              <w:pStyle w:val="ConsPlusNormal"/>
              <w:jc w:val="center"/>
              <w:rPr>
                <w:sz w:val="22"/>
                <w:szCs w:val="22"/>
                <w:lang w:eastAsia="en-US"/>
              </w:rPr>
            </w:pPr>
            <w:r w:rsidRPr="003E10B0">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F4908" w:rsidRPr="003E10B0" w:rsidRDefault="004F4908" w:rsidP="002A209F">
            <w:pPr>
              <w:pStyle w:val="ConsPlusNormal"/>
              <w:jc w:val="center"/>
              <w:rPr>
                <w:sz w:val="22"/>
                <w:szCs w:val="22"/>
                <w:lang w:eastAsia="en-US"/>
              </w:rPr>
            </w:pPr>
            <w:r w:rsidRPr="003E10B0">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908" w:rsidRPr="00A64F29" w:rsidRDefault="004F4908" w:rsidP="002A209F">
            <w:pPr>
              <w:pStyle w:val="ConsPlusNormal"/>
              <w:jc w:val="center"/>
              <w:rPr>
                <w:sz w:val="22"/>
                <w:szCs w:val="22"/>
                <w:lang w:eastAsia="en-US"/>
              </w:rPr>
            </w:pPr>
            <w:r w:rsidRPr="003E10B0">
              <w:rPr>
                <w:sz w:val="22"/>
                <w:szCs w:val="22"/>
                <w:lang w:eastAsia="en-US"/>
              </w:rPr>
              <w:t>0,0</w:t>
            </w:r>
          </w:p>
        </w:tc>
      </w:tr>
    </w:tbl>
    <w:p w:rsidR="004F4908" w:rsidRPr="00254325" w:rsidRDefault="004F4908" w:rsidP="004F4908">
      <w:pPr>
        <w:pStyle w:val="ConsPlusNormal"/>
        <w:tabs>
          <w:tab w:val="left" w:pos="540"/>
        </w:tabs>
        <w:rPr>
          <w:szCs w:val="22"/>
        </w:rPr>
      </w:pPr>
    </w:p>
    <w:p w:rsidR="009D4FF5" w:rsidRPr="00254325" w:rsidRDefault="009D4FF5" w:rsidP="004F4908">
      <w:pPr>
        <w:pStyle w:val="ConsPlusNormal"/>
        <w:ind w:left="360"/>
        <w:jc w:val="center"/>
        <w:outlineLvl w:val="0"/>
        <w:rPr>
          <w:szCs w:val="22"/>
        </w:rPr>
      </w:pPr>
    </w:p>
    <w:sectPr w:rsidR="009D4FF5" w:rsidRPr="00254325" w:rsidSect="00E07BCF">
      <w:pgSz w:w="11906" w:h="16838"/>
      <w:pgMar w:top="851" w:right="70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729" w:rsidRDefault="00DD2729">
      <w:r>
        <w:separator/>
      </w:r>
    </w:p>
  </w:endnote>
  <w:endnote w:type="continuationSeparator" w:id="0">
    <w:p w:rsidR="00DD2729" w:rsidRDefault="00DD2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09F" w:rsidRDefault="002A209F">
    <w:pPr>
      <w:pStyle w:val="af4"/>
      <w:jc w:val="right"/>
    </w:pPr>
  </w:p>
  <w:p w:rsidR="002A209F" w:rsidRPr="00892BD5" w:rsidRDefault="002A209F" w:rsidP="002168A3">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09F" w:rsidRDefault="002A209F">
    <w:pPr>
      <w:pStyle w:val="af4"/>
      <w:jc w:val="right"/>
    </w:pPr>
  </w:p>
  <w:p w:rsidR="002A209F" w:rsidRDefault="002A209F">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729" w:rsidRDefault="00DD2729">
      <w:r>
        <w:separator/>
      </w:r>
    </w:p>
  </w:footnote>
  <w:footnote w:type="continuationSeparator" w:id="0">
    <w:p w:rsidR="00DD2729" w:rsidRDefault="00DD2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09F" w:rsidRDefault="002A209F" w:rsidP="002168A3">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2A209F" w:rsidRDefault="002A209F">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09F" w:rsidRDefault="002A209F" w:rsidP="00E354D8">
    <w:pPr>
      <w:pStyle w:val="af1"/>
      <w:jc w:val="center"/>
      <w:rPr>
        <w:rFonts w:ascii="Times New Roman" w:hAnsi="Times New Roman"/>
      </w:rPr>
    </w:pPr>
  </w:p>
  <w:p w:rsidR="002A209F" w:rsidRPr="00E354D8" w:rsidRDefault="002A209F" w:rsidP="00E354D8">
    <w:pPr>
      <w:pStyle w:val="af1"/>
      <w:jc w:val="center"/>
      <w:rPr>
        <w:rFonts w:ascii="Times New Roman" w:hAnsi="Times New Roman"/>
      </w:rPr>
    </w:pPr>
    <w:r w:rsidRPr="00E354D8">
      <w:rPr>
        <w:rFonts w:ascii="Times New Roman" w:hAnsi="Times New Roman"/>
      </w:rPr>
      <w:fldChar w:fldCharType="begin"/>
    </w:r>
    <w:r w:rsidRPr="00E354D8">
      <w:rPr>
        <w:rFonts w:ascii="Times New Roman" w:hAnsi="Times New Roman"/>
      </w:rPr>
      <w:instrText>PAGE   \* MERGEFORMAT</w:instrText>
    </w:r>
    <w:r w:rsidRPr="00E354D8">
      <w:rPr>
        <w:rFonts w:ascii="Times New Roman" w:hAnsi="Times New Roman"/>
      </w:rPr>
      <w:fldChar w:fldCharType="separate"/>
    </w:r>
    <w:r w:rsidR="00E07BCF">
      <w:rPr>
        <w:rFonts w:ascii="Times New Roman" w:hAnsi="Times New Roman"/>
        <w:noProof/>
      </w:rPr>
      <w:t>8</w:t>
    </w:r>
    <w:r w:rsidRPr="00E354D8">
      <w:rPr>
        <w:rFonts w:ascii="Times New Roman" w:hAnsi="Times New Roman"/>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94A" w:rsidRDefault="00FB394A" w:rsidP="00E354D8">
    <w:pPr>
      <w:pStyle w:val="af1"/>
      <w:jc w:val="right"/>
      <w:rPr>
        <w:rFonts w:ascii="Times New Roman" w:hAnsi="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09F" w:rsidRPr="00E354D8" w:rsidRDefault="002A209F" w:rsidP="00E354D8">
    <w:pPr>
      <w:pStyle w:val="af1"/>
      <w:jc w:val="center"/>
      <w:rPr>
        <w:rFonts w:ascii="Times New Roman" w:hAnsi="Times New Roman"/>
      </w:rPr>
    </w:pPr>
    <w:r w:rsidRPr="00E354D8">
      <w:rPr>
        <w:rFonts w:ascii="Times New Roman" w:hAnsi="Times New Roman"/>
      </w:rPr>
      <w:fldChar w:fldCharType="begin"/>
    </w:r>
    <w:r w:rsidRPr="00E354D8">
      <w:rPr>
        <w:rFonts w:ascii="Times New Roman" w:hAnsi="Times New Roman"/>
      </w:rPr>
      <w:instrText>PAGE   \* MERGEFORMAT</w:instrText>
    </w:r>
    <w:r w:rsidRPr="00E354D8">
      <w:rPr>
        <w:rFonts w:ascii="Times New Roman" w:hAnsi="Times New Roman"/>
      </w:rPr>
      <w:fldChar w:fldCharType="separate"/>
    </w:r>
    <w:r w:rsidR="00E07BCF">
      <w:rPr>
        <w:rFonts w:ascii="Times New Roman" w:hAnsi="Times New Roman"/>
        <w:noProof/>
      </w:rPr>
      <w:t>121</w:t>
    </w:r>
    <w:r w:rsidRPr="00E354D8">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2FA69B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A2043C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DEA11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A9E48D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8A26C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8667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6C50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6AA1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48B98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4CEC2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A944A7"/>
    <w:multiLevelType w:val="singleLevel"/>
    <w:tmpl w:val="B2ACE954"/>
    <w:lvl w:ilvl="0">
      <w:numFmt w:val="bullet"/>
      <w:lvlText w:val="-"/>
      <w:lvlJc w:val="left"/>
      <w:pPr>
        <w:tabs>
          <w:tab w:val="num" w:pos="680"/>
        </w:tabs>
        <w:ind w:left="680" w:hanging="453"/>
      </w:pPr>
      <w:rPr>
        <w:rFonts w:hint="default"/>
        <w:sz w:val="26"/>
      </w:rPr>
    </w:lvl>
  </w:abstractNum>
  <w:abstractNum w:abstractNumId="11" w15:restartNumberingAfterBreak="0">
    <w:nsid w:val="07AC14F2"/>
    <w:multiLevelType w:val="hybridMultilevel"/>
    <w:tmpl w:val="9C2840A6"/>
    <w:lvl w:ilvl="0" w:tplc="52528F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AD675D"/>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15:restartNumberingAfterBreak="0">
    <w:nsid w:val="10B51898"/>
    <w:multiLevelType w:val="hybridMultilevel"/>
    <w:tmpl w:val="07FCA5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998098B"/>
    <w:multiLevelType w:val="hybridMultilevel"/>
    <w:tmpl w:val="B4A24F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EF252C4"/>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15:restartNumberingAfterBreak="0">
    <w:nsid w:val="1F5C5092"/>
    <w:multiLevelType w:val="hybridMultilevel"/>
    <w:tmpl w:val="69CC4A96"/>
    <w:lvl w:ilvl="0" w:tplc="12D6DC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9B0FD5"/>
    <w:multiLevelType w:val="hybridMultilevel"/>
    <w:tmpl w:val="A0902AB6"/>
    <w:lvl w:ilvl="0" w:tplc="A72A621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15:restartNumberingAfterBreak="0">
    <w:nsid w:val="318169DD"/>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15:restartNumberingAfterBreak="0">
    <w:nsid w:val="35CF7F3A"/>
    <w:multiLevelType w:val="hybridMultilevel"/>
    <w:tmpl w:val="F37CA3DA"/>
    <w:lvl w:ilvl="0" w:tplc="0E36851C">
      <w:start w:val="1"/>
      <w:numFmt w:val="decimal"/>
      <w:lvlText w:val="%1."/>
      <w:lvlJc w:val="left"/>
      <w:pPr>
        <w:ind w:left="1319" w:hanging="78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15:restartNumberingAfterBreak="0">
    <w:nsid w:val="42725DF6"/>
    <w:multiLevelType w:val="hybridMultilevel"/>
    <w:tmpl w:val="300239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383495A"/>
    <w:multiLevelType w:val="hybridMultilevel"/>
    <w:tmpl w:val="53E28690"/>
    <w:lvl w:ilvl="0" w:tplc="631222BE">
      <w:start w:val="1"/>
      <w:numFmt w:val="decimal"/>
      <w:lvlText w:val="%1."/>
      <w:lvlJc w:val="left"/>
      <w:pPr>
        <w:ind w:left="1861" w:hanging="115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C5A5C35"/>
    <w:multiLevelType w:val="multilevel"/>
    <w:tmpl w:val="01B2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7B3E90"/>
    <w:multiLevelType w:val="hybridMultilevel"/>
    <w:tmpl w:val="FA16DAF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5908D8"/>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5" w15:restartNumberingAfterBreak="0">
    <w:nsid w:val="548B16C9"/>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6" w15:restartNumberingAfterBreak="0">
    <w:nsid w:val="607370C4"/>
    <w:multiLevelType w:val="hybridMultilevel"/>
    <w:tmpl w:val="E5CEC5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2175032"/>
    <w:multiLevelType w:val="hybridMultilevel"/>
    <w:tmpl w:val="762265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3381BDD"/>
    <w:multiLevelType w:val="hybridMultilevel"/>
    <w:tmpl w:val="F6F4B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DA1BCF"/>
    <w:multiLevelType w:val="hybridMultilevel"/>
    <w:tmpl w:val="AC9EA4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A3240DC"/>
    <w:multiLevelType w:val="hybridMultilevel"/>
    <w:tmpl w:val="120E0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8176F4"/>
    <w:multiLevelType w:val="hybridMultilevel"/>
    <w:tmpl w:val="CEB8099C"/>
    <w:lvl w:ilvl="0" w:tplc="0A7A40C2">
      <w:start w:val="2022"/>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CF079FC"/>
    <w:multiLevelType w:val="hybridMultilevel"/>
    <w:tmpl w:val="1FD6CC3C"/>
    <w:lvl w:ilvl="0" w:tplc="6EAEA858">
      <w:start w:val="1"/>
      <w:numFmt w:val="bullet"/>
      <w:lvlText w:val=""/>
      <w:lvlJc w:val="left"/>
      <w:pPr>
        <w:ind w:left="360" w:hanging="360"/>
      </w:pPr>
      <w:rPr>
        <w:rFonts w:ascii="Symbol" w:hAnsi="Symbol" w:hint="default"/>
        <w:sz w:val="2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DC906EC"/>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4" w15:restartNumberingAfterBreak="0">
    <w:nsid w:val="6F777006"/>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7155112E"/>
    <w:multiLevelType w:val="hybridMultilevel"/>
    <w:tmpl w:val="81A61A8C"/>
    <w:lvl w:ilvl="0" w:tplc="52528F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EA000F"/>
    <w:multiLevelType w:val="hybridMultilevel"/>
    <w:tmpl w:val="58E0D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6055E14"/>
    <w:multiLevelType w:val="hybridMultilevel"/>
    <w:tmpl w:val="A4D05DD0"/>
    <w:lvl w:ilvl="0" w:tplc="2FFC21B0">
      <w:start w:val="1"/>
      <w:numFmt w:val="decimal"/>
      <w:lvlText w:val="%1)"/>
      <w:lvlJc w:val="left"/>
      <w:pPr>
        <w:ind w:left="1717" w:hanging="10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36"/>
  </w:num>
  <w:num w:numId="3">
    <w:abstractNumId w:val="26"/>
  </w:num>
  <w:num w:numId="4">
    <w:abstractNumId w:val="31"/>
  </w:num>
  <w:num w:numId="5">
    <w:abstractNumId w:val="17"/>
  </w:num>
  <w:num w:numId="6">
    <w:abstractNumId w:val="33"/>
  </w:num>
  <w:num w:numId="7">
    <w:abstractNumId w:val="15"/>
  </w:num>
  <w:num w:numId="8">
    <w:abstractNumId w:val="24"/>
  </w:num>
  <w:num w:numId="9">
    <w:abstractNumId w:val="34"/>
  </w:num>
  <w:num w:numId="10">
    <w:abstractNumId w:val="25"/>
  </w:num>
  <w:num w:numId="11">
    <w:abstractNumId w:val="12"/>
  </w:num>
  <w:num w:numId="12">
    <w:abstractNumId w:val="2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7"/>
  </w:num>
  <w:num w:numId="24">
    <w:abstractNumId w:val="20"/>
  </w:num>
  <w:num w:numId="25">
    <w:abstractNumId w:val="22"/>
  </w:num>
  <w:num w:numId="26">
    <w:abstractNumId w:val="10"/>
  </w:num>
  <w:num w:numId="27">
    <w:abstractNumId w:val="14"/>
  </w:num>
  <w:num w:numId="28">
    <w:abstractNumId w:val="13"/>
  </w:num>
  <w:num w:numId="29">
    <w:abstractNumId w:val="35"/>
  </w:num>
  <w:num w:numId="30">
    <w:abstractNumId w:val="11"/>
  </w:num>
  <w:num w:numId="31">
    <w:abstractNumId w:val="32"/>
  </w:num>
  <w:num w:numId="32">
    <w:abstractNumId w:val="18"/>
  </w:num>
  <w:num w:numId="33">
    <w:abstractNumId w:val="28"/>
  </w:num>
  <w:num w:numId="34">
    <w:abstractNumId w:val="16"/>
  </w:num>
  <w:num w:numId="35">
    <w:abstractNumId w:val="23"/>
  </w:num>
  <w:num w:numId="36">
    <w:abstractNumId w:val="19"/>
  </w:num>
  <w:num w:numId="37">
    <w:abstractNumId w:val="37"/>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1F4"/>
    <w:rsid w:val="0000084F"/>
    <w:rsid w:val="00001A98"/>
    <w:rsid w:val="00002183"/>
    <w:rsid w:val="00005169"/>
    <w:rsid w:val="00005246"/>
    <w:rsid w:val="000066F3"/>
    <w:rsid w:val="00007137"/>
    <w:rsid w:val="00007980"/>
    <w:rsid w:val="00011EC1"/>
    <w:rsid w:val="00011F8C"/>
    <w:rsid w:val="00013064"/>
    <w:rsid w:val="00013079"/>
    <w:rsid w:val="00021F2F"/>
    <w:rsid w:val="00022052"/>
    <w:rsid w:val="0002380C"/>
    <w:rsid w:val="00023AE8"/>
    <w:rsid w:val="000247C4"/>
    <w:rsid w:val="00025FED"/>
    <w:rsid w:val="00027F08"/>
    <w:rsid w:val="00031360"/>
    <w:rsid w:val="000318D6"/>
    <w:rsid w:val="00032B8F"/>
    <w:rsid w:val="000339CC"/>
    <w:rsid w:val="00033DEA"/>
    <w:rsid w:val="00034203"/>
    <w:rsid w:val="00035496"/>
    <w:rsid w:val="00037255"/>
    <w:rsid w:val="000402B0"/>
    <w:rsid w:val="000408A7"/>
    <w:rsid w:val="00044A22"/>
    <w:rsid w:val="000461C5"/>
    <w:rsid w:val="0004674A"/>
    <w:rsid w:val="00054D8B"/>
    <w:rsid w:val="00055C3E"/>
    <w:rsid w:val="000565F1"/>
    <w:rsid w:val="00056925"/>
    <w:rsid w:val="00057CB5"/>
    <w:rsid w:val="00060D19"/>
    <w:rsid w:val="00061E2C"/>
    <w:rsid w:val="000633CC"/>
    <w:rsid w:val="00064A54"/>
    <w:rsid w:val="00064EE1"/>
    <w:rsid w:val="000703B3"/>
    <w:rsid w:val="00076306"/>
    <w:rsid w:val="00076E40"/>
    <w:rsid w:val="00081DD7"/>
    <w:rsid w:val="00081DFF"/>
    <w:rsid w:val="00081FE0"/>
    <w:rsid w:val="000826F2"/>
    <w:rsid w:val="000834BB"/>
    <w:rsid w:val="00083872"/>
    <w:rsid w:val="000865D6"/>
    <w:rsid w:val="00086EE0"/>
    <w:rsid w:val="00090BF8"/>
    <w:rsid w:val="00091EC5"/>
    <w:rsid w:val="0009253E"/>
    <w:rsid w:val="00097425"/>
    <w:rsid w:val="000974C3"/>
    <w:rsid w:val="000A0E2E"/>
    <w:rsid w:val="000A16B3"/>
    <w:rsid w:val="000A2941"/>
    <w:rsid w:val="000A457E"/>
    <w:rsid w:val="000A5430"/>
    <w:rsid w:val="000A5DE8"/>
    <w:rsid w:val="000A77F0"/>
    <w:rsid w:val="000B0267"/>
    <w:rsid w:val="000B068B"/>
    <w:rsid w:val="000B2660"/>
    <w:rsid w:val="000B4ED1"/>
    <w:rsid w:val="000B6194"/>
    <w:rsid w:val="000C0E0C"/>
    <w:rsid w:val="000C1F96"/>
    <w:rsid w:val="000C1F98"/>
    <w:rsid w:val="000C211D"/>
    <w:rsid w:val="000C722E"/>
    <w:rsid w:val="000D016B"/>
    <w:rsid w:val="000D0EB1"/>
    <w:rsid w:val="000D243B"/>
    <w:rsid w:val="000D536E"/>
    <w:rsid w:val="000D5D8C"/>
    <w:rsid w:val="000D7D63"/>
    <w:rsid w:val="000D7DF3"/>
    <w:rsid w:val="000E35B1"/>
    <w:rsid w:val="000E3F32"/>
    <w:rsid w:val="000E4DC4"/>
    <w:rsid w:val="000E6688"/>
    <w:rsid w:val="000F0FC4"/>
    <w:rsid w:val="000F2690"/>
    <w:rsid w:val="000F2E83"/>
    <w:rsid w:val="000F433E"/>
    <w:rsid w:val="000F500E"/>
    <w:rsid w:val="000F58D4"/>
    <w:rsid w:val="000F6054"/>
    <w:rsid w:val="000F6CEB"/>
    <w:rsid w:val="000F7708"/>
    <w:rsid w:val="000F79B8"/>
    <w:rsid w:val="001002C2"/>
    <w:rsid w:val="0010219E"/>
    <w:rsid w:val="001024DD"/>
    <w:rsid w:val="00103862"/>
    <w:rsid w:val="0010546E"/>
    <w:rsid w:val="001076CA"/>
    <w:rsid w:val="00111810"/>
    <w:rsid w:val="00111BF7"/>
    <w:rsid w:val="00111C3A"/>
    <w:rsid w:val="00113B50"/>
    <w:rsid w:val="00113E64"/>
    <w:rsid w:val="001145A3"/>
    <w:rsid w:val="00117A64"/>
    <w:rsid w:val="00117E06"/>
    <w:rsid w:val="001244EC"/>
    <w:rsid w:val="00124B4F"/>
    <w:rsid w:val="001257F6"/>
    <w:rsid w:val="001260AA"/>
    <w:rsid w:val="0012615C"/>
    <w:rsid w:val="001265AC"/>
    <w:rsid w:val="0012690E"/>
    <w:rsid w:val="001318AE"/>
    <w:rsid w:val="0013211A"/>
    <w:rsid w:val="00132721"/>
    <w:rsid w:val="00135E7B"/>
    <w:rsid w:val="0014008B"/>
    <w:rsid w:val="00140CE8"/>
    <w:rsid w:val="00143B66"/>
    <w:rsid w:val="00145BEE"/>
    <w:rsid w:val="001461D5"/>
    <w:rsid w:val="001475FC"/>
    <w:rsid w:val="00147B83"/>
    <w:rsid w:val="00147EF2"/>
    <w:rsid w:val="00150245"/>
    <w:rsid w:val="00152BE8"/>
    <w:rsid w:val="00152DC4"/>
    <w:rsid w:val="00153185"/>
    <w:rsid w:val="001548A0"/>
    <w:rsid w:val="00155444"/>
    <w:rsid w:val="00155DCE"/>
    <w:rsid w:val="0015796D"/>
    <w:rsid w:val="00160199"/>
    <w:rsid w:val="0016095E"/>
    <w:rsid w:val="001614C8"/>
    <w:rsid w:val="0016304B"/>
    <w:rsid w:val="001634DD"/>
    <w:rsid w:val="00170147"/>
    <w:rsid w:val="00170501"/>
    <w:rsid w:val="00170707"/>
    <w:rsid w:val="00170908"/>
    <w:rsid w:val="00170D48"/>
    <w:rsid w:val="00173608"/>
    <w:rsid w:val="00173D47"/>
    <w:rsid w:val="00173D90"/>
    <w:rsid w:val="00175457"/>
    <w:rsid w:val="00176D6C"/>
    <w:rsid w:val="00176DF7"/>
    <w:rsid w:val="00176E51"/>
    <w:rsid w:val="00177197"/>
    <w:rsid w:val="00177953"/>
    <w:rsid w:val="0018093E"/>
    <w:rsid w:val="00181361"/>
    <w:rsid w:val="00182EE8"/>
    <w:rsid w:val="00183662"/>
    <w:rsid w:val="001841A2"/>
    <w:rsid w:val="00185362"/>
    <w:rsid w:val="001912D9"/>
    <w:rsid w:val="0019131B"/>
    <w:rsid w:val="00193460"/>
    <w:rsid w:val="00193EA2"/>
    <w:rsid w:val="00195971"/>
    <w:rsid w:val="001A2993"/>
    <w:rsid w:val="001A2DD7"/>
    <w:rsid w:val="001A2FEB"/>
    <w:rsid w:val="001A3D29"/>
    <w:rsid w:val="001A4386"/>
    <w:rsid w:val="001A43A9"/>
    <w:rsid w:val="001A43E9"/>
    <w:rsid w:val="001A4966"/>
    <w:rsid w:val="001A7244"/>
    <w:rsid w:val="001B1518"/>
    <w:rsid w:val="001B1B2A"/>
    <w:rsid w:val="001B1D62"/>
    <w:rsid w:val="001B7C94"/>
    <w:rsid w:val="001B7E1D"/>
    <w:rsid w:val="001B7E44"/>
    <w:rsid w:val="001C06EC"/>
    <w:rsid w:val="001C2E2A"/>
    <w:rsid w:val="001C369F"/>
    <w:rsid w:val="001C405C"/>
    <w:rsid w:val="001C564D"/>
    <w:rsid w:val="001D1690"/>
    <w:rsid w:val="001D20FD"/>
    <w:rsid w:val="001D4BCE"/>
    <w:rsid w:val="001D51FD"/>
    <w:rsid w:val="001D6505"/>
    <w:rsid w:val="001E0B0F"/>
    <w:rsid w:val="001E0EB0"/>
    <w:rsid w:val="001E4510"/>
    <w:rsid w:val="001E487F"/>
    <w:rsid w:val="001E5557"/>
    <w:rsid w:val="001E6FAD"/>
    <w:rsid w:val="001F139D"/>
    <w:rsid w:val="001F240C"/>
    <w:rsid w:val="001F24F0"/>
    <w:rsid w:val="001F30D0"/>
    <w:rsid w:val="001F33D9"/>
    <w:rsid w:val="001F3659"/>
    <w:rsid w:val="001F41C6"/>
    <w:rsid w:val="001F4C78"/>
    <w:rsid w:val="0020128A"/>
    <w:rsid w:val="00203BD5"/>
    <w:rsid w:val="00204036"/>
    <w:rsid w:val="0020523B"/>
    <w:rsid w:val="00206659"/>
    <w:rsid w:val="00207879"/>
    <w:rsid w:val="00207E4B"/>
    <w:rsid w:val="00207F4B"/>
    <w:rsid w:val="00212AE8"/>
    <w:rsid w:val="00214FE8"/>
    <w:rsid w:val="002161A2"/>
    <w:rsid w:val="002168A3"/>
    <w:rsid w:val="0022073E"/>
    <w:rsid w:val="002214CF"/>
    <w:rsid w:val="00223014"/>
    <w:rsid w:val="00225A35"/>
    <w:rsid w:val="00225F6C"/>
    <w:rsid w:val="00226080"/>
    <w:rsid w:val="00230F74"/>
    <w:rsid w:val="002325F6"/>
    <w:rsid w:val="00233F25"/>
    <w:rsid w:val="00236108"/>
    <w:rsid w:val="00240BDA"/>
    <w:rsid w:val="00240D7E"/>
    <w:rsid w:val="0024103B"/>
    <w:rsid w:val="00241363"/>
    <w:rsid w:val="002415B9"/>
    <w:rsid w:val="00242C8A"/>
    <w:rsid w:val="00242E6B"/>
    <w:rsid w:val="00244D14"/>
    <w:rsid w:val="0024563C"/>
    <w:rsid w:val="00245799"/>
    <w:rsid w:val="00246194"/>
    <w:rsid w:val="002463F4"/>
    <w:rsid w:val="00246ABE"/>
    <w:rsid w:val="00246FA1"/>
    <w:rsid w:val="0025004D"/>
    <w:rsid w:val="00250321"/>
    <w:rsid w:val="0025139A"/>
    <w:rsid w:val="00252684"/>
    <w:rsid w:val="002539BB"/>
    <w:rsid w:val="00254808"/>
    <w:rsid w:val="00255ABB"/>
    <w:rsid w:val="00257A68"/>
    <w:rsid w:val="00257DC0"/>
    <w:rsid w:val="00261484"/>
    <w:rsid w:val="002617B5"/>
    <w:rsid w:val="002619AA"/>
    <w:rsid w:val="00261DB1"/>
    <w:rsid w:val="0026407D"/>
    <w:rsid w:val="0026502F"/>
    <w:rsid w:val="00267259"/>
    <w:rsid w:val="00267335"/>
    <w:rsid w:val="002675B6"/>
    <w:rsid w:val="002677D3"/>
    <w:rsid w:val="00267F9B"/>
    <w:rsid w:val="00270E36"/>
    <w:rsid w:val="002718EC"/>
    <w:rsid w:val="00273ECB"/>
    <w:rsid w:val="00276502"/>
    <w:rsid w:val="0028017D"/>
    <w:rsid w:val="00283668"/>
    <w:rsid w:val="00283CB7"/>
    <w:rsid w:val="00284CC7"/>
    <w:rsid w:val="0028567E"/>
    <w:rsid w:val="002902D4"/>
    <w:rsid w:val="00290CC8"/>
    <w:rsid w:val="002940FD"/>
    <w:rsid w:val="00294B42"/>
    <w:rsid w:val="002961CE"/>
    <w:rsid w:val="00296729"/>
    <w:rsid w:val="00296FF4"/>
    <w:rsid w:val="00297D4D"/>
    <w:rsid w:val="002A209F"/>
    <w:rsid w:val="002A394F"/>
    <w:rsid w:val="002A48B3"/>
    <w:rsid w:val="002B1158"/>
    <w:rsid w:val="002B1E88"/>
    <w:rsid w:val="002B328C"/>
    <w:rsid w:val="002B56C3"/>
    <w:rsid w:val="002B6CD5"/>
    <w:rsid w:val="002C008C"/>
    <w:rsid w:val="002C050A"/>
    <w:rsid w:val="002C0770"/>
    <w:rsid w:val="002C4719"/>
    <w:rsid w:val="002C5A83"/>
    <w:rsid w:val="002C65B9"/>
    <w:rsid w:val="002C77D7"/>
    <w:rsid w:val="002D1241"/>
    <w:rsid w:val="002D20EB"/>
    <w:rsid w:val="002D30CF"/>
    <w:rsid w:val="002D3A64"/>
    <w:rsid w:val="002D3E14"/>
    <w:rsid w:val="002D5F8B"/>
    <w:rsid w:val="002E13FC"/>
    <w:rsid w:val="002E1E80"/>
    <w:rsid w:val="002E34A0"/>
    <w:rsid w:val="002E41BD"/>
    <w:rsid w:val="002E60AE"/>
    <w:rsid w:val="002E73E4"/>
    <w:rsid w:val="002F0020"/>
    <w:rsid w:val="002F4836"/>
    <w:rsid w:val="002F73F7"/>
    <w:rsid w:val="00302493"/>
    <w:rsid w:val="00302807"/>
    <w:rsid w:val="00302A89"/>
    <w:rsid w:val="00304259"/>
    <w:rsid w:val="00305243"/>
    <w:rsid w:val="00307DB7"/>
    <w:rsid w:val="0031127C"/>
    <w:rsid w:val="00312184"/>
    <w:rsid w:val="00313EDC"/>
    <w:rsid w:val="00314E46"/>
    <w:rsid w:val="0031578D"/>
    <w:rsid w:val="00317898"/>
    <w:rsid w:val="00317E08"/>
    <w:rsid w:val="003221D7"/>
    <w:rsid w:val="00322CE4"/>
    <w:rsid w:val="00323343"/>
    <w:rsid w:val="00324C29"/>
    <w:rsid w:val="003252E9"/>
    <w:rsid w:val="003255E9"/>
    <w:rsid w:val="00331A5F"/>
    <w:rsid w:val="00332B19"/>
    <w:rsid w:val="00332B46"/>
    <w:rsid w:val="00333632"/>
    <w:rsid w:val="00333DF8"/>
    <w:rsid w:val="003349E6"/>
    <w:rsid w:val="00336FEE"/>
    <w:rsid w:val="00337F34"/>
    <w:rsid w:val="003424A4"/>
    <w:rsid w:val="00342512"/>
    <w:rsid w:val="0034419C"/>
    <w:rsid w:val="00350EF3"/>
    <w:rsid w:val="003511CE"/>
    <w:rsid w:val="003514FF"/>
    <w:rsid w:val="0035251D"/>
    <w:rsid w:val="003541CE"/>
    <w:rsid w:val="00356A26"/>
    <w:rsid w:val="00356CC8"/>
    <w:rsid w:val="00361F1B"/>
    <w:rsid w:val="003620A9"/>
    <w:rsid w:val="0036274D"/>
    <w:rsid w:val="00362770"/>
    <w:rsid w:val="00363E83"/>
    <w:rsid w:val="003648EF"/>
    <w:rsid w:val="00366BEF"/>
    <w:rsid w:val="003714EE"/>
    <w:rsid w:val="003715A4"/>
    <w:rsid w:val="00371F04"/>
    <w:rsid w:val="0037303E"/>
    <w:rsid w:val="00373094"/>
    <w:rsid w:val="00376A85"/>
    <w:rsid w:val="0037756D"/>
    <w:rsid w:val="003778B8"/>
    <w:rsid w:val="00380E54"/>
    <w:rsid w:val="0038131C"/>
    <w:rsid w:val="00381AF3"/>
    <w:rsid w:val="00382584"/>
    <w:rsid w:val="0038332F"/>
    <w:rsid w:val="00386260"/>
    <w:rsid w:val="00390BE6"/>
    <w:rsid w:val="00391FEA"/>
    <w:rsid w:val="003931E9"/>
    <w:rsid w:val="003946F9"/>
    <w:rsid w:val="003955B5"/>
    <w:rsid w:val="00396223"/>
    <w:rsid w:val="003965ED"/>
    <w:rsid w:val="00396D54"/>
    <w:rsid w:val="00397E0C"/>
    <w:rsid w:val="003A0151"/>
    <w:rsid w:val="003A040F"/>
    <w:rsid w:val="003A0883"/>
    <w:rsid w:val="003A093A"/>
    <w:rsid w:val="003A1ED7"/>
    <w:rsid w:val="003A3FDF"/>
    <w:rsid w:val="003A46E5"/>
    <w:rsid w:val="003A4943"/>
    <w:rsid w:val="003A672A"/>
    <w:rsid w:val="003A6E8E"/>
    <w:rsid w:val="003A7B7D"/>
    <w:rsid w:val="003B0815"/>
    <w:rsid w:val="003B25B4"/>
    <w:rsid w:val="003B41CB"/>
    <w:rsid w:val="003B62FF"/>
    <w:rsid w:val="003B6D00"/>
    <w:rsid w:val="003C1BBA"/>
    <w:rsid w:val="003C251F"/>
    <w:rsid w:val="003C5794"/>
    <w:rsid w:val="003C6BCD"/>
    <w:rsid w:val="003C7430"/>
    <w:rsid w:val="003C753A"/>
    <w:rsid w:val="003C7D84"/>
    <w:rsid w:val="003C7EEF"/>
    <w:rsid w:val="003D167C"/>
    <w:rsid w:val="003D1E28"/>
    <w:rsid w:val="003D2043"/>
    <w:rsid w:val="003D2FAC"/>
    <w:rsid w:val="003D4128"/>
    <w:rsid w:val="003D412D"/>
    <w:rsid w:val="003D53E2"/>
    <w:rsid w:val="003D7E47"/>
    <w:rsid w:val="003E10B0"/>
    <w:rsid w:val="003E223C"/>
    <w:rsid w:val="003E3F2F"/>
    <w:rsid w:val="003E48F0"/>
    <w:rsid w:val="003E5CF7"/>
    <w:rsid w:val="003E6316"/>
    <w:rsid w:val="003E79A3"/>
    <w:rsid w:val="003F0521"/>
    <w:rsid w:val="003F095E"/>
    <w:rsid w:val="003F0A76"/>
    <w:rsid w:val="003F16C7"/>
    <w:rsid w:val="003F2EFA"/>
    <w:rsid w:val="003F51CB"/>
    <w:rsid w:val="003F591E"/>
    <w:rsid w:val="003F6D7F"/>
    <w:rsid w:val="003F7123"/>
    <w:rsid w:val="0040135A"/>
    <w:rsid w:val="004019AA"/>
    <w:rsid w:val="00401C68"/>
    <w:rsid w:val="00402034"/>
    <w:rsid w:val="00402A88"/>
    <w:rsid w:val="00403BB2"/>
    <w:rsid w:val="004040D5"/>
    <w:rsid w:val="00406418"/>
    <w:rsid w:val="00406590"/>
    <w:rsid w:val="00406BE8"/>
    <w:rsid w:val="00407A6C"/>
    <w:rsid w:val="0041441A"/>
    <w:rsid w:val="00414967"/>
    <w:rsid w:val="004221FA"/>
    <w:rsid w:val="00422CA5"/>
    <w:rsid w:val="00422E55"/>
    <w:rsid w:val="00425904"/>
    <w:rsid w:val="004307D4"/>
    <w:rsid w:val="004309AE"/>
    <w:rsid w:val="00430D32"/>
    <w:rsid w:val="00431053"/>
    <w:rsid w:val="0043140F"/>
    <w:rsid w:val="004325B3"/>
    <w:rsid w:val="0043263A"/>
    <w:rsid w:val="00432B35"/>
    <w:rsid w:val="00432E74"/>
    <w:rsid w:val="004338CF"/>
    <w:rsid w:val="004340EA"/>
    <w:rsid w:val="00434187"/>
    <w:rsid w:val="0043578D"/>
    <w:rsid w:val="00437033"/>
    <w:rsid w:val="004377CB"/>
    <w:rsid w:val="00442383"/>
    <w:rsid w:val="00443C5E"/>
    <w:rsid w:val="00443C8C"/>
    <w:rsid w:val="00446BB2"/>
    <w:rsid w:val="00446DD2"/>
    <w:rsid w:val="00446DF8"/>
    <w:rsid w:val="00447B9E"/>
    <w:rsid w:val="0045007A"/>
    <w:rsid w:val="004521AC"/>
    <w:rsid w:val="00452933"/>
    <w:rsid w:val="004538C9"/>
    <w:rsid w:val="00454707"/>
    <w:rsid w:val="0046067C"/>
    <w:rsid w:val="00460A48"/>
    <w:rsid w:val="00460B70"/>
    <w:rsid w:val="00461A95"/>
    <w:rsid w:val="00461AFC"/>
    <w:rsid w:val="004628EC"/>
    <w:rsid w:val="00462913"/>
    <w:rsid w:val="00466204"/>
    <w:rsid w:val="00466C33"/>
    <w:rsid w:val="00470642"/>
    <w:rsid w:val="00472CAB"/>
    <w:rsid w:val="00473E71"/>
    <w:rsid w:val="004740F1"/>
    <w:rsid w:val="0047414B"/>
    <w:rsid w:val="00475E12"/>
    <w:rsid w:val="004803D1"/>
    <w:rsid w:val="004821E2"/>
    <w:rsid w:val="00482BC1"/>
    <w:rsid w:val="00482C6A"/>
    <w:rsid w:val="004839C2"/>
    <w:rsid w:val="004842D9"/>
    <w:rsid w:val="004849DE"/>
    <w:rsid w:val="00484C39"/>
    <w:rsid w:val="00484C8A"/>
    <w:rsid w:val="00492339"/>
    <w:rsid w:val="00492B4F"/>
    <w:rsid w:val="004948A1"/>
    <w:rsid w:val="00494F2F"/>
    <w:rsid w:val="004962AB"/>
    <w:rsid w:val="004A025E"/>
    <w:rsid w:val="004A1F00"/>
    <w:rsid w:val="004A31DE"/>
    <w:rsid w:val="004A342A"/>
    <w:rsid w:val="004A3CD1"/>
    <w:rsid w:val="004A472C"/>
    <w:rsid w:val="004A4B0E"/>
    <w:rsid w:val="004A7448"/>
    <w:rsid w:val="004B1D0F"/>
    <w:rsid w:val="004B26B2"/>
    <w:rsid w:val="004B31D6"/>
    <w:rsid w:val="004B4B4B"/>
    <w:rsid w:val="004B7857"/>
    <w:rsid w:val="004C0F97"/>
    <w:rsid w:val="004C1271"/>
    <w:rsid w:val="004C1F4B"/>
    <w:rsid w:val="004C224E"/>
    <w:rsid w:val="004C5C8C"/>
    <w:rsid w:val="004D08FE"/>
    <w:rsid w:val="004D2A76"/>
    <w:rsid w:val="004D51CA"/>
    <w:rsid w:val="004D6687"/>
    <w:rsid w:val="004D6A10"/>
    <w:rsid w:val="004D70ED"/>
    <w:rsid w:val="004D717C"/>
    <w:rsid w:val="004E06C9"/>
    <w:rsid w:val="004E245C"/>
    <w:rsid w:val="004E2569"/>
    <w:rsid w:val="004E32A6"/>
    <w:rsid w:val="004E3AB4"/>
    <w:rsid w:val="004E3E47"/>
    <w:rsid w:val="004F02DB"/>
    <w:rsid w:val="004F358D"/>
    <w:rsid w:val="004F4908"/>
    <w:rsid w:val="004F4ED6"/>
    <w:rsid w:val="004F767E"/>
    <w:rsid w:val="004F7A15"/>
    <w:rsid w:val="00503BF6"/>
    <w:rsid w:val="00503F56"/>
    <w:rsid w:val="00504D7B"/>
    <w:rsid w:val="005051E1"/>
    <w:rsid w:val="00505BFD"/>
    <w:rsid w:val="005060ED"/>
    <w:rsid w:val="00507F8E"/>
    <w:rsid w:val="0051226E"/>
    <w:rsid w:val="00513670"/>
    <w:rsid w:val="00513F7A"/>
    <w:rsid w:val="005148C3"/>
    <w:rsid w:val="0051550E"/>
    <w:rsid w:val="00516446"/>
    <w:rsid w:val="005170E5"/>
    <w:rsid w:val="005173F1"/>
    <w:rsid w:val="005208C2"/>
    <w:rsid w:val="00521B61"/>
    <w:rsid w:val="00521DB7"/>
    <w:rsid w:val="00522CC8"/>
    <w:rsid w:val="00525BCE"/>
    <w:rsid w:val="005261E3"/>
    <w:rsid w:val="00527C83"/>
    <w:rsid w:val="00531E3E"/>
    <w:rsid w:val="00533381"/>
    <w:rsid w:val="00534FCB"/>
    <w:rsid w:val="00536E6D"/>
    <w:rsid w:val="0054312C"/>
    <w:rsid w:val="00543155"/>
    <w:rsid w:val="00543EAE"/>
    <w:rsid w:val="00545ADE"/>
    <w:rsid w:val="005511A4"/>
    <w:rsid w:val="00551653"/>
    <w:rsid w:val="005524AF"/>
    <w:rsid w:val="00553F07"/>
    <w:rsid w:val="00555CEA"/>
    <w:rsid w:val="00556D02"/>
    <w:rsid w:val="00557DE5"/>
    <w:rsid w:val="0056542A"/>
    <w:rsid w:val="005661B8"/>
    <w:rsid w:val="00566979"/>
    <w:rsid w:val="00567170"/>
    <w:rsid w:val="0057070F"/>
    <w:rsid w:val="00572397"/>
    <w:rsid w:val="0057492A"/>
    <w:rsid w:val="005809E7"/>
    <w:rsid w:val="0058111B"/>
    <w:rsid w:val="00581544"/>
    <w:rsid w:val="005836E9"/>
    <w:rsid w:val="00584D9C"/>
    <w:rsid w:val="00585420"/>
    <w:rsid w:val="005862E8"/>
    <w:rsid w:val="00586578"/>
    <w:rsid w:val="00591E22"/>
    <w:rsid w:val="00593AFB"/>
    <w:rsid w:val="00593BF7"/>
    <w:rsid w:val="00594249"/>
    <w:rsid w:val="0059498B"/>
    <w:rsid w:val="00594B5C"/>
    <w:rsid w:val="0059664C"/>
    <w:rsid w:val="0059686E"/>
    <w:rsid w:val="005973B3"/>
    <w:rsid w:val="00597448"/>
    <w:rsid w:val="00597905"/>
    <w:rsid w:val="00597967"/>
    <w:rsid w:val="00597E7D"/>
    <w:rsid w:val="005A2159"/>
    <w:rsid w:val="005A29E8"/>
    <w:rsid w:val="005A30A5"/>
    <w:rsid w:val="005A3387"/>
    <w:rsid w:val="005A3879"/>
    <w:rsid w:val="005A4BE8"/>
    <w:rsid w:val="005A5FDB"/>
    <w:rsid w:val="005A6B7B"/>
    <w:rsid w:val="005A764F"/>
    <w:rsid w:val="005B0668"/>
    <w:rsid w:val="005B3375"/>
    <w:rsid w:val="005B7074"/>
    <w:rsid w:val="005B78FD"/>
    <w:rsid w:val="005B7EC4"/>
    <w:rsid w:val="005C1CBE"/>
    <w:rsid w:val="005C31EA"/>
    <w:rsid w:val="005C3840"/>
    <w:rsid w:val="005C62A9"/>
    <w:rsid w:val="005C6E52"/>
    <w:rsid w:val="005D0B9C"/>
    <w:rsid w:val="005D2446"/>
    <w:rsid w:val="005D4596"/>
    <w:rsid w:val="005D4940"/>
    <w:rsid w:val="005D5055"/>
    <w:rsid w:val="005D6FCA"/>
    <w:rsid w:val="005D74D3"/>
    <w:rsid w:val="005D7580"/>
    <w:rsid w:val="005E0C1B"/>
    <w:rsid w:val="005E1AEB"/>
    <w:rsid w:val="005E1C4B"/>
    <w:rsid w:val="005E2D5B"/>
    <w:rsid w:val="005E54FF"/>
    <w:rsid w:val="005E666E"/>
    <w:rsid w:val="005E6B03"/>
    <w:rsid w:val="005F4674"/>
    <w:rsid w:val="005F5BD0"/>
    <w:rsid w:val="005F7054"/>
    <w:rsid w:val="005F73EC"/>
    <w:rsid w:val="00600161"/>
    <w:rsid w:val="00601B0C"/>
    <w:rsid w:val="006051A2"/>
    <w:rsid w:val="006076F3"/>
    <w:rsid w:val="00607D3C"/>
    <w:rsid w:val="00611397"/>
    <w:rsid w:val="00612975"/>
    <w:rsid w:val="0061594C"/>
    <w:rsid w:val="00617C52"/>
    <w:rsid w:val="00623532"/>
    <w:rsid w:val="0062564E"/>
    <w:rsid w:val="00625E7A"/>
    <w:rsid w:val="00626685"/>
    <w:rsid w:val="00627934"/>
    <w:rsid w:val="00627947"/>
    <w:rsid w:val="006307C8"/>
    <w:rsid w:val="00631E62"/>
    <w:rsid w:val="00631F0E"/>
    <w:rsid w:val="00632D33"/>
    <w:rsid w:val="00633B0C"/>
    <w:rsid w:val="0063580F"/>
    <w:rsid w:val="0063733B"/>
    <w:rsid w:val="00640080"/>
    <w:rsid w:val="00640B98"/>
    <w:rsid w:val="00643032"/>
    <w:rsid w:val="00646BB6"/>
    <w:rsid w:val="00647326"/>
    <w:rsid w:val="00647DC7"/>
    <w:rsid w:val="00653949"/>
    <w:rsid w:val="00655532"/>
    <w:rsid w:val="00655BA4"/>
    <w:rsid w:val="00655F30"/>
    <w:rsid w:val="00656FC6"/>
    <w:rsid w:val="00657A94"/>
    <w:rsid w:val="00660F05"/>
    <w:rsid w:val="00662608"/>
    <w:rsid w:val="00662FE9"/>
    <w:rsid w:val="00663D1D"/>
    <w:rsid w:val="00665272"/>
    <w:rsid w:val="006663D0"/>
    <w:rsid w:val="00666709"/>
    <w:rsid w:val="00666FB4"/>
    <w:rsid w:val="00667A6B"/>
    <w:rsid w:val="00667C74"/>
    <w:rsid w:val="00675E5D"/>
    <w:rsid w:val="00676676"/>
    <w:rsid w:val="00680D13"/>
    <w:rsid w:val="0068120B"/>
    <w:rsid w:val="00681767"/>
    <w:rsid w:val="006832ED"/>
    <w:rsid w:val="00684078"/>
    <w:rsid w:val="00684BA3"/>
    <w:rsid w:val="00685035"/>
    <w:rsid w:val="006856B1"/>
    <w:rsid w:val="00686805"/>
    <w:rsid w:val="006874B2"/>
    <w:rsid w:val="00687AC6"/>
    <w:rsid w:val="00690489"/>
    <w:rsid w:val="00690F88"/>
    <w:rsid w:val="00691031"/>
    <w:rsid w:val="00691E65"/>
    <w:rsid w:val="00692668"/>
    <w:rsid w:val="00693D64"/>
    <w:rsid w:val="00697841"/>
    <w:rsid w:val="006A1F28"/>
    <w:rsid w:val="006A2B4D"/>
    <w:rsid w:val="006A3481"/>
    <w:rsid w:val="006A35F7"/>
    <w:rsid w:val="006A687E"/>
    <w:rsid w:val="006A7A76"/>
    <w:rsid w:val="006A7FFA"/>
    <w:rsid w:val="006B003E"/>
    <w:rsid w:val="006B0183"/>
    <w:rsid w:val="006B080F"/>
    <w:rsid w:val="006B09AE"/>
    <w:rsid w:val="006B1862"/>
    <w:rsid w:val="006B201B"/>
    <w:rsid w:val="006B4557"/>
    <w:rsid w:val="006B4B78"/>
    <w:rsid w:val="006B580F"/>
    <w:rsid w:val="006B69EF"/>
    <w:rsid w:val="006C0B24"/>
    <w:rsid w:val="006C12EB"/>
    <w:rsid w:val="006C26CC"/>
    <w:rsid w:val="006C3B18"/>
    <w:rsid w:val="006C3B85"/>
    <w:rsid w:val="006C5FE5"/>
    <w:rsid w:val="006C6BF5"/>
    <w:rsid w:val="006D18CC"/>
    <w:rsid w:val="006D2DD8"/>
    <w:rsid w:val="006D31F5"/>
    <w:rsid w:val="006D365B"/>
    <w:rsid w:val="006D3EB9"/>
    <w:rsid w:val="006D4096"/>
    <w:rsid w:val="006D5D2E"/>
    <w:rsid w:val="006D5EA6"/>
    <w:rsid w:val="006D6B88"/>
    <w:rsid w:val="006D78FD"/>
    <w:rsid w:val="006D7A4C"/>
    <w:rsid w:val="006E1A4D"/>
    <w:rsid w:val="006E37A5"/>
    <w:rsid w:val="006E4988"/>
    <w:rsid w:val="006E6854"/>
    <w:rsid w:val="006E7BA2"/>
    <w:rsid w:val="006E7E7E"/>
    <w:rsid w:val="006F093B"/>
    <w:rsid w:val="006F2E30"/>
    <w:rsid w:val="006F3EA7"/>
    <w:rsid w:val="006F4C8A"/>
    <w:rsid w:val="006F721D"/>
    <w:rsid w:val="00700861"/>
    <w:rsid w:val="00701431"/>
    <w:rsid w:val="00701F52"/>
    <w:rsid w:val="007047E3"/>
    <w:rsid w:val="0071076A"/>
    <w:rsid w:val="0071094E"/>
    <w:rsid w:val="00711E98"/>
    <w:rsid w:val="0071224D"/>
    <w:rsid w:val="00712ABD"/>
    <w:rsid w:val="0071485F"/>
    <w:rsid w:val="00720BEE"/>
    <w:rsid w:val="00722E1E"/>
    <w:rsid w:val="00724C40"/>
    <w:rsid w:val="00726E23"/>
    <w:rsid w:val="00727214"/>
    <w:rsid w:val="00730A95"/>
    <w:rsid w:val="00732211"/>
    <w:rsid w:val="00735835"/>
    <w:rsid w:val="00735C65"/>
    <w:rsid w:val="00741F6E"/>
    <w:rsid w:val="00742662"/>
    <w:rsid w:val="0074345E"/>
    <w:rsid w:val="00743AF3"/>
    <w:rsid w:val="00746CDD"/>
    <w:rsid w:val="00750791"/>
    <w:rsid w:val="00750AAA"/>
    <w:rsid w:val="0075123F"/>
    <w:rsid w:val="00752394"/>
    <w:rsid w:val="007544D4"/>
    <w:rsid w:val="0075728D"/>
    <w:rsid w:val="0075793B"/>
    <w:rsid w:val="00761188"/>
    <w:rsid w:val="0076120B"/>
    <w:rsid w:val="007616E0"/>
    <w:rsid w:val="00761EE7"/>
    <w:rsid w:val="00762BBA"/>
    <w:rsid w:val="007659B5"/>
    <w:rsid w:val="007676F1"/>
    <w:rsid w:val="00771096"/>
    <w:rsid w:val="00771111"/>
    <w:rsid w:val="00771278"/>
    <w:rsid w:val="00772906"/>
    <w:rsid w:val="00780552"/>
    <w:rsid w:val="00782BDF"/>
    <w:rsid w:val="00782D82"/>
    <w:rsid w:val="00786A0A"/>
    <w:rsid w:val="00786DB6"/>
    <w:rsid w:val="00787C9F"/>
    <w:rsid w:val="00791BC5"/>
    <w:rsid w:val="00793ADF"/>
    <w:rsid w:val="00794A20"/>
    <w:rsid w:val="00794AF2"/>
    <w:rsid w:val="00794CA3"/>
    <w:rsid w:val="00795EAC"/>
    <w:rsid w:val="0079726F"/>
    <w:rsid w:val="0079772C"/>
    <w:rsid w:val="007A1536"/>
    <w:rsid w:val="007A1922"/>
    <w:rsid w:val="007A1AC6"/>
    <w:rsid w:val="007A284E"/>
    <w:rsid w:val="007A781D"/>
    <w:rsid w:val="007B3D79"/>
    <w:rsid w:val="007B4548"/>
    <w:rsid w:val="007B54AE"/>
    <w:rsid w:val="007B60CB"/>
    <w:rsid w:val="007B7CFF"/>
    <w:rsid w:val="007B7D5D"/>
    <w:rsid w:val="007C07FC"/>
    <w:rsid w:val="007C3115"/>
    <w:rsid w:val="007C5052"/>
    <w:rsid w:val="007C5986"/>
    <w:rsid w:val="007C5D49"/>
    <w:rsid w:val="007C667A"/>
    <w:rsid w:val="007C73E5"/>
    <w:rsid w:val="007D090F"/>
    <w:rsid w:val="007D158D"/>
    <w:rsid w:val="007D2B9D"/>
    <w:rsid w:val="007D43DA"/>
    <w:rsid w:val="007D4542"/>
    <w:rsid w:val="007D5D85"/>
    <w:rsid w:val="007D7942"/>
    <w:rsid w:val="007E07F8"/>
    <w:rsid w:val="007E0E21"/>
    <w:rsid w:val="007E2BEB"/>
    <w:rsid w:val="007E2E4D"/>
    <w:rsid w:val="007E4624"/>
    <w:rsid w:val="007E47C2"/>
    <w:rsid w:val="007E539F"/>
    <w:rsid w:val="007E5984"/>
    <w:rsid w:val="007F2C54"/>
    <w:rsid w:val="007F3352"/>
    <w:rsid w:val="007F6BD3"/>
    <w:rsid w:val="007F723E"/>
    <w:rsid w:val="007F7419"/>
    <w:rsid w:val="008012D9"/>
    <w:rsid w:val="00803367"/>
    <w:rsid w:val="00804BBD"/>
    <w:rsid w:val="00810B35"/>
    <w:rsid w:val="00811C70"/>
    <w:rsid w:val="00811F55"/>
    <w:rsid w:val="00813422"/>
    <w:rsid w:val="00813B97"/>
    <w:rsid w:val="00816BBE"/>
    <w:rsid w:val="00816E65"/>
    <w:rsid w:val="00817F69"/>
    <w:rsid w:val="008204FC"/>
    <w:rsid w:val="0082077E"/>
    <w:rsid w:val="00821DD6"/>
    <w:rsid w:val="008221D4"/>
    <w:rsid w:val="0082228A"/>
    <w:rsid w:val="008228AE"/>
    <w:rsid w:val="00823CF7"/>
    <w:rsid w:val="00823F62"/>
    <w:rsid w:val="008245E7"/>
    <w:rsid w:val="00825261"/>
    <w:rsid w:val="008263CB"/>
    <w:rsid w:val="00826782"/>
    <w:rsid w:val="0082777B"/>
    <w:rsid w:val="00832195"/>
    <w:rsid w:val="008338F3"/>
    <w:rsid w:val="008347C0"/>
    <w:rsid w:val="008350BA"/>
    <w:rsid w:val="00836FF1"/>
    <w:rsid w:val="00840CA0"/>
    <w:rsid w:val="00842732"/>
    <w:rsid w:val="00842A7F"/>
    <w:rsid w:val="00842FAA"/>
    <w:rsid w:val="00843B22"/>
    <w:rsid w:val="00846060"/>
    <w:rsid w:val="008505AD"/>
    <w:rsid w:val="0085253E"/>
    <w:rsid w:val="0085343F"/>
    <w:rsid w:val="00854280"/>
    <w:rsid w:val="00854E56"/>
    <w:rsid w:val="00860C46"/>
    <w:rsid w:val="008616EE"/>
    <w:rsid w:val="0086182F"/>
    <w:rsid w:val="00862570"/>
    <w:rsid w:val="00863412"/>
    <w:rsid w:val="00865AB4"/>
    <w:rsid w:val="00866415"/>
    <w:rsid w:val="00873195"/>
    <w:rsid w:val="00876C95"/>
    <w:rsid w:val="00877439"/>
    <w:rsid w:val="0087775C"/>
    <w:rsid w:val="0088081D"/>
    <w:rsid w:val="00880A00"/>
    <w:rsid w:val="00881E4E"/>
    <w:rsid w:val="0088296A"/>
    <w:rsid w:val="00884510"/>
    <w:rsid w:val="008857D4"/>
    <w:rsid w:val="00885FA0"/>
    <w:rsid w:val="00886DE4"/>
    <w:rsid w:val="0088718B"/>
    <w:rsid w:val="00887654"/>
    <w:rsid w:val="00894F24"/>
    <w:rsid w:val="008963CA"/>
    <w:rsid w:val="00896A6A"/>
    <w:rsid w:val="00896E3F"/>
    <w:rsid w:val="00897D35"/>
    <w:rsid w:val="008A0867"/>
    <w:rsid w:val="008A0FE4"/>
    <w:rsid w:val="008A2707"/>
    <w:rsid w:val="008A4E00"/>
    <w:rsid w:val="008A4FB4"/>
    <w:rsid w:val="008B27C4"/>
    <w:rsid w:val="008B2B82"/>
    <w:rsid w:val="008B2EB9"/>
    <w:rsid w:val="008B3547"/>
    <w:rsid w:val="008B49DA"/>
    <w:rsid w:val="008B60C6"/>
    <w:rsid w:val="008B6FC7"/>
    <w:rsid w:val="008B700A"/>
    <w:rsid w:val="008C36A3"/>
    <w:rsid w:val="008C4307"/>
    <w:rsid w:val="008C4677"/>
    <w:rsid w:val="008C4AD9"/>
    <w:rsid w:val="008C51AA"/>
    <w:rsid w:val="008C59FF"/>
    <w:rsid w:val="008C7B18"/>
    <w:rsid w:val="008D04B8"/>
    <w:rsid w:val="008D0715"/>
    <w:rsid w:val="008D1134"/>
    <w:rsid w:val="008D3000"/>
    <w:rsid w:val="008D424B"/>
    <w:rsid w:val="008D47DC"/>
    <w:rsid w:val="008D4BB3"/>
    <w:rsid w:val="008D7BE7"/>
    <w:rsid w:val="008E103C"/>
    <w:rsid w:val="008E422E"/>
    <w:rsid w:val="008E48FB"/>
    <w:rsid w:val="008E65EA"/>
    <w:rsid w:val="008F02E0"/>
    <w:rsid w:val="008F1C43"/>
    <w:rsid w:val="008F3A8F"/>
    <w:rsid w:val="008F4D5E"/>
    <w:rsid w:val="008F5CF5"/>
    <w:rsid w:val="0090006E"/>
    <w:rsid w:val="009003E9"/>
    <w:rsid w:val="009026DA"/>
    <w:rsid w:val="009048A3"/>
    <w:rsid w:val="009052EA"/>
    <w:rsid w:val="0090585D"/>
    <w:rsid w:val="00906728"/>
    <w:rsid w:val="00913E1E"/>
    <w:rsid w:val="00914E2D"/>
    <w:rsid w:val="00920C11"/>
    <w:rsid w:val="00922940"/>
    <w:rsid w:val="00922D00"/>
    <w:rsid w:val="00922D18"/>
    <w:rsid w:val="00923AD4"/>
    <w:rsid w:val="00925AA3"/>
    <w:rsid w:val="00926C34"/>
    <w:rsid w:val="00926E75"/>
    <w:rsid w:val="00927C43"/>
    <w:rsid w:val="00930D2E"/>
    <w:rsid w:val="00931775"/>
    <w:rsid w:val="00932421"/>
    <w:rsid w:val="00934EEC"/>
    <w:rsid w:val="00935E6D"/>
    <w:rsid w:val="009376CC"/>
    <w:rsid w:val="009378D0"/>
    <w:rsid w:val="0094084C"/>
    <w:rsid w:val="00942A7F"/>
    <w:rsid w:val="00943E93"/>
    <w:rsid w:val="00945DC0"/>
    <w:rsid w:val="00946B61"/>
    <w:rsid w:val="0094789B"/>
    <w:rsid w:val="009479D1"/>
    <w:rsid w:val="00952C3E"/>
    <w:rsid w:val="00953141"/>
    <w:rsid w:val="009558F0"/>
    <w:rsid w:val="009568B5"/>
    <w:rsid w:val="0096007A"/>
    <w:rsid w:val="00960886"/>
    <w:rsid w:val="0096388A"/>
    <w:rsid w:val="00964BF8"/>
    <w:rsid w:val="00964C67"/>
    <w:rsid w:val="00964F6C"/>
    <w:rsid w:val="00965E87"/>
    <w:rsid w:val="00966583"/>
    <w:rsid w:val="009665FA"/>
    <w:rsid w:val="0096784F"/>
    <w:rsid w:val="009703F2"/>
    <w:rsid w:val="009708D7"/>
    <w:rsid w:val="00970F78"/>
    <w:rsid w:val="00971174"/>
    <w:rsid w:val="009724B3"/>
    <w:rsid w:val="00972892"/>
    <w:rsid w:val="00973A3F"/>
    <w:rsid w:val="009756E4"/>
    <w:rsid w:val="00976056"/>
    <w:rsid w:val="00977753"/>
    <w:rsid w:val="00983A38"/>
    <w:rsid w:val="0098489B"/>
    <w:rsid w:val="00984D5A"/>
    <w:rsid w:val="00985839"/>
    <w:rsid w:val="0098589E"/>
    <w:rsid w:val="0098646D"/>
    <w:rsid w:val="0098787F"/>
    <w:rsid w:val="009934CF"/>
    <w:rsid w:val="00993A4C"/>
    <w:rsid w:val="00993A78"/>
    <w:rsid w:val="009979E6"/>
    <w:rsid w:val="00997B05"/>
    <w:rsid w:val="00997E21"/>
    <w:rsid w:val="009A14F0"/>
    <w:rsid w:val="009A4A77"/>
    <w:rsid w:val="009A4BDA"/>
    <w:rsid w:val="009A502E"/>
    <w:rsid w:val="009A6646"/>
    <w:rsid w:val="009A75AE"/>
    <w:rsid w:val="009A7A57"/>
    <w:rsid w:val="009B1483"/>
    <w:rsid w:val="009B255B"/>
    <w:rsid w:val="009B4001"/>
    <w:rsid w:val="009B401E"/>
    <w:rsid w:val="009B5C33"/>
    <w:rsid w:val="009B6636"/>
    <w:rsid w:val="009B6B9B"/>
    <w:rsid w:val="009B7FD0"/>
    <w:rsid w:val="009C269E"/>
    <w:rsid w:val="009C4B8F"/>
    <w:rsid w:val="009C71FC"/>
    <w:rsid w:val="009D3A92"/>
    <w:rsid w:val="009D3E02"/>
    <w:rsid w:val="009D4BCF"/>
    <w:rsid w:val="009D4FF5"/>
    <w:rsid w:val="009D6A0E"/>
    <w:rsid w:val="009D6ACE"/>
    <w:rsid w:val="009E0827"/>
    <w:rsid w:val="009E0A48"/>
    <w:rsid w:val="009E15E7"/>
    <w:rsid w:val="009E3042"/>
    <w:rsid w:val="009E3C5A"/>
    <w:rsid w:val="009E51A2"/>
    <w:rsid w:val="009E5E63"/>
    <w:rsid w:val="009E69C4"/>
    <w:rsid w:val="009E6C95"/>
    <w:rsid w:val="009E7250"/>
    <w:rsid w:val="009E7427"/>
    <w:rsid w:val="009E7944"/>
    <w:rsid w:val="009F02B7"/>
    <w:rsid w:val="009F0F75"/>
    <w:rsid w:val="009F1080"/>
    <w:rsid w:val="009F18AC"/>
    <w:rsid w:val="009F1CB7"/>
    <w:rsid w:val="009F2F96"/>
    <w:rsid w:val="009F3956"/>
    <w:rsid w:val="009F3C8D"/>
    <w:rsid w:val="009F53D6"/>
    <w:rsid w:val="009F5874"/>
    <w:rsid w:val="009F6655"/>
    <w:rsid w:val="009F7A1E"/>
    <w:rsid w:val="009F7C2E"/>
    <w:rsid w:val="00A00273"/>
    <w:rsid w:val="00A0196F"/>
    <w:rsid w:val="00A027FD"/>
    <w:rsid w:val="00A028BE"/>
    <w:rsid w:val="00A0366D"/>
    <w:rsid w:val="00A04545"/>
    <w:rsid w:val="00A052ED"/>
    <w:rsid w:val="00A06C19"/>
    <w:rsid w:val="00A07FFE"/>
    <w:rsid w:val="00A1209C"/>
    <w:rsid w:val="00A22586"/>
    <w:rsid w:val="00A22BB6"/>
    <w:rsid w:val="00A22C1D"/>
    <w:rsid w:val="00A23C1F"/>
    <w:rsid w:val="00A26F45"/>
    <w:rsid w:val="00A27FAA"/>
    <w:rsid w:val="00A35D9A"/>
    <w:rsid w:val="00A36423"/>
    <w:rsid w:val="00A37592"/>
    <w:rsid w:val="00A40AA0"/>
    <w:rsid w:val="00A40E60"/>
    <w:rsid w:val="00A422AA"/>
    <w:rsid w:val="00A426D4"/>
    <w:rsid w:val="00A45C29"/>
    <w:rsid w:val="00A468D1"/>
    <w:rsid w:val="00A46F02"/>
    <w:rsid w:val="00A47A74"/>
    <w:rsid w:val="00A47F0D"/>
    <w:rsid w:val="00A511B2"/>
    <w:rsid w:val="00A5282B"/>
    <w:rsid w:val="00A53A26"/>
    <w:rsid w:val="00A57293"/>
    <w:rsid w:val="00A63544"/>
    <w:rsid w:val="00A63B18"/>
    <w:rsid w:val="00A64B09"/>
    <w:rsid w:val="00A64F29"/>
    <w:rsid w:val="00A658D3"/>
    <w:rsid w:val="00A66D17"/>
    <w:rsid w:val="00A72FEB"/>
    <w:rsid w:val="00A733F2"/>
    <w:rsid w:val="00A74778"/>
    <w:rsid w:val="00A7532B"/>
    <w:rsid w:val="00A81602"/>
    <w:rsid w:val="00A81B00"/>
    <w:rsid w:val="00A823E0"/>
    <w:rsid w:val="00A8265F"/>
    <w:rsid w:val="00A82741"/>
    <w:rsid w:val="00A85B74"/>
    <w:rsid w:val="00A86DFF"/>
    <w:rsid w:val="00A9064F"/>
    <w:rsid w:val="00A92460"/>
    <w:rsid w:val="00A92AB5"/>
    <w:rsid w:val="00A932CF"/>
    <w:rsid w:val="00A95E2B"/>
    <w:rsid w:val="00A96689"/>
    <w:rsid w:val="00A97034"/>
    <w:rsid w:val="00A97705"/>
    <w:rsid w:val="00AA421C"/>
    <w:rsid w:val="00AA77C8"/>
    <w:rsid w:val="00AA7C59"/>
    <w:rsid w:val="00AB0A41"/>
    <w:rsid w:val="00AB1841"/>
    <w:rsid w:val="00AB269D"/>
    <w:rsid w:val="00AB26B9"/>
    <w:rsid w:val="00AB4CFE"/>
    <w:rsid w:val="00AB51B6"/>
    <w:rsid w:val="00AB7AED"/>
    <w:rsid w:val="00AB7BF4"/>
    <w:rsid w:val="00AC02CB"/>
    <w:rsid w:val="00AC0E76"/>
    <w:rsid w:val="00AC11D3"/>
    <w:rsid w:val="00AC1E89"/>
    <w:rsid w:val="00AC460A"/>
    <w:rsid w:val="00AC57CC"/>
    <w:rsid w:val="00AD123D"/>
    <w:rsid w:val="00AD1507"/>
    <w:rsid w:val="00AD18CB"/>
    <w:rsid w:val="00AD1D56"/>
    <w:rsid w:val="00AD32FC"/>
    <w:rsid w:val="00AD6222"/>
    <w:rsid w:val="00AD6429"/>
    <w:rsid w:val="00AD678A"/>
    <w:rsid w:val="00AD7D6B"/>
    <w:rsid w:val="00AE13B1"/>
    <w:rsid w:val="00AE6517"/>
    <w:rsid w:val="00AF0C98"/>
    <w:rsid w:val="00AF36E8"/>
    <w:rsid w:val="00AF3938"/>
    <w:rsid w:val="00AF5D0A"/>
    <w:rsid w:val="00AF6AA8"/>
    <w:rsid w:val="00AF7AB7"/>
    <w:rsid w:val="00B01650"/>
    <w:rsid w:val="00B0469B"/>
    <w:rsid w:val="00B067BA"/>
    <w:rsid w:val="00B0778F"/>
    <w:rsid w:val="00B11185"/>
    <w:rsid w:val="00B1189D"/>
    <w:rsid w:val="00B121AC"/>
    <w:rsid w:val="00B12374"/>
    <w:rsid w:val="00B141F4"/>
    <w:rsid w:val="00B164F1"/>
    <w:rsid w:val="00B16F76"/>
    <w:rsid w:val="00B20D8A"/>
    <w:rsid w:val="00B211F8"/>
    <w:rsid w:val="00B21283"/>
    <w:rsid w:val="00B21E39"/>
    <w:rsid w:val="00B22069"/>
    <w:rsid w:val="00B22987"/>
    <w:rsid w:val="00B32452"/>
    <w:rsid w:val="00B331BA"/>
    <w:rsid w:val="00B33EC3"/>
    <w:rsid w:val="00B34411"/>
    <w:rsid w:val="00B379D4"/>
    <w:rsid w:val="00B40107"/>
    <w:rsid w:val="00B40B55"/>
    <w:rsid w:val="00B412F5"/>
    <w:rsid w:val="00B438C1"/>
    <w:rsid w:val="00B43B09"/>
    <w:rsid w:val="00B44659"/>
    <w:rsid w:val="00B45D05"/>
    <w:rsid w:val="00B45F13"/>
    <w:rsid w:val="00B464EF"/>
    <w:rsid w:val="00B52694"/>
    <w:rsid w:val="00B52958"/>
    <w:rsid w:val="00B53E88"/>
    <w:rsid w:val="00B53EFA"/>
    <w:rsid w:val="00B54DDB"/>
    <w:rsid w:val="00B54FD9"/>
    <w:rsid w:val="00B5557B"/>
    <w:rsid w:val="00B5662E"/>
    <w:rsid w:val="00B64309"/>
    <w:rsid w:val="00B64E4D"/>
    <w:rsid w:val="00B65597"/>
    <w:rsid w:val="00B662F6"/>
    <w:rsid w:val="00B66A5D"/>
    <w:rsid w:val="00B6725E"/>
    <w:rsid w:val="00B673E2"/>
    <w:rsid w:val="00B67D3E"/>
    <w:rsid w:val="00B72150"/>
    <w:rsid w:val="00B72A39"/>
    <w:rsid w:val="00B73039"/>
    <w:rsid w:val="00B75513"/>
    <w:rsid w:val="00B76665"/>
    <w:rsid w:val="00B769E2"/>
    <w:rsid w:val="00B77B1E"/>
    <w:rsid w:val="00B8085E"/>
    <w:rsid w:val="00B81158"/>
    <w:rsid w:val="00B81848"/>
    <w:rsid w:val="00B818CD"/>
    <w:rsid w:val="00B82718"/>
    <w:rsid w:val="00B82C24"/>
    <w:rsid w:val="00B82FDE"/>
    <w:rsid w:val="00B834AC"/>
    <w:rsid w:val="00B8459A"/>
    <w:rsid w:val="00B84C14"/>
    <w:rsid w:val="00B852B5"/>
    <w:rsid w:val="00B85A4D"/>
    <w:rsid w:val="00B876B4"/>
    <w:rsid w:val="00B9136C"/>
    <w:rsid w:val="00B9225E"/>
    <w:rsid w:val="00B92601"/>
    <w:rsid w:val="00B92B51"/>
    <w:rsid w:val="00B93571"/>
    <w:rsid w:val="00B93E08"/>
    <w:rsid w:val="00B940AB"/>
    <w:rsid w:val="00B94CD9"/>
    <w:rsid w:val="00B951B5"/>
    <w:rsid w:val="00B954CB"/>
    <w:rsid w:val="00BA2190"/>
    <w:rsid w:val="00BA2A37"/>
    <w:rsid w:val="00BA36A7"/>
    <w:rsid w:val="00BA537F"/>
    <w:rsid w:val="00BA6443"/>
    <w:rsid w:val="00BA6F31"/>
    <w:rsid w:val="00BB30B3"/>
    <w:rsid w:val="00BB42DB"/>
    <w:rsid w:val="00BB535E"/>
    <w:rsid w:val="00BB662D"/>
    <w:rsid w:val="00BC0DEE"/>
    <w:rsid w:val="00BC5451"/>
    <w:rsid w:val="00BD0C5F"/>
    <w:rsid w:val="00BD0FA6"/>
    <w:rsid w:val="00BD161C"/>
    <w:rsid w:val="00BD2096"/>
    <w:rsid w:val="00BD55C5"/>
    <w:rsid w:val="00BD5652"/>
    <w:rsid w:val="00BD71F9"/>
    <w:rsid w:val="00BE200A"/>
    <w:rsid w:val="00BE2624"/>
    <w:rsid w:val="00BE2F5B"/>
    <w:rsid w:val="00BE3F1F"/>
    <w:rsid w:val="00BE6FBB"/>
    <w:rsid w:val="00BF10E2"/>
    <w:rsid w:val="00BF117C"/>
    <w:rsid w:val="00BF212E"/>
    <w:rsid w:val="00BF67D1"/>
    <w:rsid w:val="00C003FD"/>
    <w:rsid w:val="00C01201"/>
    <w:rsid w:val="00C022FB"/>
    <w:rsid w:val="00C039A6"/>
    <w:rsid w:val="00C04A61"/>
    <w:rsid w:val="00C055AE"/>
    <w:rsid w:val="00C059D2"/>
    <w:rsid w:val="00C11202"/>
    <w:rsid w:val="00C11C8E"/>
    <w:rsid w:val="00C12A82"/>
    <w:rsid w:val="00C133B2"/>
    <w:rsid w:val="00C1352E"/>
    <w:rsid w:val="00C13CD6"/>
    <w:rsid w:val="00C14D9F"/>
    <w:rsid w:val="00C15A4D"/>
    <w:rsid w:val="00C170A6"/>
    <w:rsid w:val="00C1734A"/>
    <w:rsid w:val="00C20204"/>
    <w:rsid w:val="00C21002"/>
    <w:rsid w:val="00C2331B"/>
    <w:rsid w:val="00C2563D"/>
    <w:rsid w:val="00C26162"/>
    <w:rsid w:val="00C2633F"/>
    <w:rsid w:val="00C27B8F"/>
    <w:rsid w:val="00C312ED"/>
    <w:rsid w:val="00C31405"/>
    <w:rsid w:val="00C3185E"/>
    <w:rsid w:val="00C32A44"/>
    <w:rsid w:val="00C359C9"/>
    <w:rsid w:val="00C379AE"/>
    <w:rsid w:val="00C40B25"/>
    <w:rsid w:val="00C443F7"/>
    <w:rsid w:val="00C443F8"/>
    <w:rsid w:val="00C4691D"/>
    <w:rsid w:val="00C46B77"/>
    <w:rsid w:val="00C46C59"/>
    <w:rsid w:val="00C4758E"/>
    <w:rsid w:val="00C47958"/>
    <w:rsid w:val="00C5061A"/>
    <w:rsid w:val="00C51F4E"/>
    <w:rsid w:val="00C52552"/>
    <w:rsid w:val="00C52E39"/>
    <w:rsid w:val="00C53C47"/>
    <w:rsid w:val="00C546F4"/>
    <w:rsid w:val="00C54E01"/>
    <w:rsid w:val="00C56346"/>
    <w:rsid w:val="00C5657E"/>
    <w:rsid w:val="00C57C73"/>
    <w:rsid w:val="00C61C51"/>
    <w:rsid w:val="00C63F0C"/>
    <w:rsid w:val="00C655E6"/>
    <w:rsid w:val="00C66728"/>
    <w:rsid w:val="00C668EC"/>
    <w:rsid w:val="00C66DD4"/>
    <w:rsid w:val="00C715B6"/>
    <w:rsid w:val="00C7235C"/>
    <w:rsid w:val="00C73014"/>
    <w:rsid w:val="00C74F2E"/>
    <w:rsid w:val="00C75DE0"/>
    <w:rsid w:val="00C764EE"/>
    <w:rsid w:val="00C779C1"/>
    <w:rsid w:val="00C77B8D"/>
    <w:rsid w:val="00C80537"/>
    <w:rsid w:val="00C82BC7"/>
    <w:rsid w:val="00C86494"/>
    <w:rsid w:val="00C86BDD"/>
    <w:rsid w:val="00C92802"/>
    <w:rsid w:val="00C9421F"/>
    <w:rsid w:val="00C965AE"/>
    <w:rsid w:val="00C96FD8"/>
    <w:rsid w:val="00CA00F1"/>
    <w:rsid w:val="00CA2BB3"/>
    <w:rsid w:val="00CA3A5A"/>
    <w:rsid w:val="00CA44B2"/>
    <w:rsid w:val="00CA62BD"/>
    <w:rsid w:val="00CA6517"/>
    <w:rsid w:val="00CA6D10"/>
    <w:rsid w:val="00CA7A2F"/>
    <w:rsid w:val="00CB0DB7"/>
    <w:rsid w:val="00CB13B5"/>
    <w:rsid w:val="00CB1645"/>
    <w:rsid w:val="00CB47AC"/>
    <w:rsid w:val="00CB4D62"/>
    <w:rsid w:val="00CB509C"/>
    <w:rsid w:val="00CB6004"/>
    <w:rsid w:val="00CB7D2B"/>
    <w:rsid w:val="00CC0252"/>
    <w:rsid w:val="00CC0F03"/>
    <w:rsid w:val="00CC31FC"/>
    <w:rsid w:val="00CC570D"/>
    <w:rsid w:val="00CC7A65"/>
    <w:rsid w:val="00CD1686"/>
    <w:rsid w:val="00CD2ADC"/>
    <w:rsid w:val="00CD3605"/>
    <w:rsid w:val="00CD50B9"/>
    <w:rsid w:val="00CD5948"/>
    <w:rsid w:val="00CE4C18"/>
    <w:rsid w:val="00CE4D3A"/>
    <w:rsid w:val="00CE5346"/>
    <w:rsid w:val="00CE652E"/>
    <w:rsid w:val="00CE69EF"/>
    <w:rsid w:val="00CF1E96"/>
    <w:rsid w:val="00CF28B0"/>
    <w:rsid w:val="00CF28D0"/>
    <w:rsid w:val="00CF3071"/>
    <w:rsid w:val="00CF309F"/>
    <w:rsid w:val="00CF428F"/>
    <w:rsid w:val="00CF429B"/>
    <w:rsid w:val="00CF430A"/>
    <w:rsid w:val="00CF53F6"/>
    <w:rsid w:val="00CF5C0D"/>
    <w:rsid w:val="00CF72EB"/>
    <w:rsid w:val="00CF7C0B"/>
    <w:rsid w:val="00D013E3"/>
    <w:rsid w:val="00D01464"/>
    <w:rsid w:val="00D01DA8"/>
    <w:rsid w:val="00D035D8"/>
    <w:rsid w:val="00D03F0E"/>
    <w:rsid w:val="00D04DED"/>
    <w:rsid w:val="00D04FE8"/>
    <w:rsid w:val="00D05564"/>
    <w:rsid w:val="00D062AD"/>
    <w:rsid w:val="00D070A1"/>
    <w:rsid w:val="00D0768D"/>
    <w:rsid w:val="00D1138F"/>
    <w:rsid w:val="00D122D7"/>
    <w:rsid w:val="00D12EE8"/>
    <w:rsid w:val="00D131F4"/>
    <w:rsid w:val="00D1342C"/>
    <w:rsid w:val="00D14F97"/>
    <w:rsid w:val="00D15643"/>
    <w:rsid w:val="00D175BC"/>
    <w:rsid w:val="00D17BF3"/>
    <w:rsid w:val="00D20347"/>
    <w:rsid w:val="00D21B08"/>
    <w:rsid w:val="00D23729"/>
    <w:rsid w:val="00D25CBF"/>
    <w:rsid w:val="00D2701F"/>
    <w:rsid w:val="00D273EC"/>
    <w:rsid w:val="00D31505"/>
    <w:rsid w:val="00D31542"/>
    <w:rsid w:val="00D32B5F"/>
    <w:rsid w:val="00D33D37"/>
    <w:rsid w:val="00D33FE1"/>
    <w:rsid w:val="00D41C65"/>
    <w:rsid w:val="00D42500"/>
    <w:rsid w:val="00D42EFD"/>
    <w:rsid w:val="00D43131"/>
    <w:rsid w:val="00D43E2F"/>
    <w:rsid w:val="00D45A74"/>
    <w:rsid w:val="00D45CE6"/>
    <w:rsid w:val="00D47F38"/>
    <w:rsid w:val="00D50A77"/>
    <w:rsid w:val="00D50D7E"/>
    <w:rsid w:val="00D51719"/>
    <w:rsid w:val="00D51BE1"/>
    <w:rsid w:val="00D52277"/>
    <w:rsid w:val="00D540F2"/>
    <w:rsid w:val="00D54F2D"/>
    <w:rsid w:val="00D57581"/>
    <w:rsid w:val="00D57B08"/>
    <w:rsid w:val="00D60A4F"/>
    <w:rsid w:val="00D6126B"/>
    <w:rsid w:val="00D613F9"/>
    <w:rsid w:val="00D6763D"/>
    <w:rsid w:val="00D6793D"/>
    <w:rsid w:val="00D70132"/>
    <w:rsid w:val="00D736D0"/>
    <w:rsid w:val="00D7522C"/>
    <w:rsid w:val="00D7537E"/>
    <w:rsid w:val="00D75E62"/>
    <w:rsid w:val="00D75F45"/>
    <w:rsid w:val="00D81964"/>
    <w:rsid w:val="00D82B04"/>
    <w:rsid w:val="00D83822"/>
    <w:rsid w:val="00D85A5B"/>
    <w:rsid w:val="00D865D0"/>
    <w:rsid w:val="00D866DC"/>
    <w:rsid w:val="00D8711A"/>
    <w:rsid w:val="00D874F1"/>
    <w:rsid w:val="00D87B7C"/>
    <w:rsid w:val="00D930EE"/>
    <w:rsid w:val="00D934FB"/>
    <w:rsid w:val="00D938F7"/>
    <w:rsid w:val="00D9524A"/>
    <w:rsid w:val="00D95400"/>
    <w:rsid w:val="00D95D1C"/>
    <w:rsid w:val="00DA01FA"/>
    <w:rsid w:val="00DA0214"/>
    <w:rsid w:val="00DA17CC"/>
    <w:rsid w:val="00DA29A7"/>
    <w:rsid w:val="00DA2BC9"/>
    <w:rsid w:val="00DA350B"/>
    <w:rsid w:val="00DA4725"/>
    <w:rsid w:val="00DA52F4"/>
    <w:rsid w:val="00DA565C"/>
    <w:rsid w:val="00DA5F51"/>
    <w:rsid w:val="00DA755D"/>
    <w:rsid w:val="00DB2556"/>
    <w:rsid w:val="00DB44E9"/>
    <w:rsid w:val="00DB4B7A"/>
    <w:rsid w:val="00DB5A87"/>
    <w:rsid w:val="00DB61B8"/>
    <w:rsid w:val="00DB7565"/>
    <w:rsid w:val="00DB7DDB"/>
    <w:rsid w:val="00DC1816"/>
    <w:rsid w:val="00DC284B"/>
    <w:rsid w:val="00DC6FE9"/>
    <w:rsid w:val="00DD2729"/>
    <w:rsid w:val="00DD299B"/>
    <w:rsid w:val="00DD2A47"/>
    <w:rsid w:val="00DD35A1"/>
    <w:rsid w:val="00DD395F"/>
    <w:rsid w:val="00DD3CD8"/>
    <w:rsid w:val="00DD460E"/>
    <w:rsid w:val="00DD48DF"/>
    <w:rsid w:val="00DD54AF"/>
    <w:rsid w:val="00DD7BA3"/>
    <w:rsid w:val="00DE02D1"/>
    <w:rsid w:val="00DE0BF7"/>
    <w:rsid w:val="00DE181D"/>
    <w:rsid w:val="00DE31CE"/>
    <w:rsid w:val="00DE4550"/>
    <w:rsid w:val="00DE4898"/>
    <w:rsid w:val="00DE53E9"/>
    <w:rsid w:val="00DF109C"/>
    <w:rsid w:val="00DF22D8"/>
    <w:rsid w:val="00DF22E4"/>
    <w:rsid w:val="00DF28FF"/>
    <w:rsid w:val="00DF2A8E"/>
    <w:rsid w:val="00DF4AC8"/>
    <w:rsid w:val="00DF594B"/>
    <w:rsid w:val="00DF5BC5"/>
    <w:rsid w:val="00E01176"/>
    <w:rsid w:val="00E034E7"/>
    <w:rsid w:val="00E04BF0"/>
    <w:rsid w:val="00E06D6E"/>
    <w:rsid w:val="00E07BCF"/>
    <w:rsid w:val="00E104C7"/>
    <w:rsid w:val="00E12C14"/>
    <w:rsid w:val="00E14449"/>
    <w:rsid w:val="00E15458"/>
    <w:rsid w:val="00E159CE"/>
    <w:rsid w:val="00E161F6"/>
    <w:rsid w:val="00E1746A"/>
    <w:rsid w:val="00E175BD"/>
    <w:rsid w:val="00E20BD5"/>
    <w:rsid w:val="00E20EB6"/>
    <w:rsid w:val="00E21FED"/>
    <w:rsid w:val="00E24DD8"/>
    <w:rsid w:val="00E25DE5"/>
    <w:rsid w:val="00E26089"/>
    <w:rsid w:val="00E27F96"/>
    <w:rsid w:val="00E30874"/>
    <w:rsid w:val="00E30ACA"/>
    <w:rsid w:val="00E30D41"/>
    <w:rsid w:val="00E32266"/>
    <w:rsid w:val="00E32FF7"/>
    <w:rsid w:val="00E330F9"/>
    <w:rsid w:val="00E354D8"/>
    <w:rsid w:val="00E360B5"/>
    <w:rsid w:val="00E4175B"/>
    <w:rsid w:val="00E42889"/>
    <w:rsid w:val="00E43E2B"/>
    <w:rsid w:val="00E4456E"/>
    <w:rsid w:val="00E45283"/>
    <w:rsid w:val="00E46753"/>
    <w:rsid w:val="00E53F5D"/>
    <w:rsid w:val="00E56573"/>
    <w:rsid w:val="00E57305"/>
    <w:rsid w:val="00E61622"/>
    <w:rsid w:val="00E6250A"/>
    <w:rsid w:val="00E640AF"/>
    <w:rsid w:val="00E64A30"/>
    <w:rsid w:val="00E65219"/>
    <w:rsid w:val="00E65BA1"/>
    <w:rsid w:val="00E65BB2"/>
    <w:rsid w:val="00E65E96"/>
    <w:rsid w:val="00E66D48"/>
    <w:rsid w:val="00E74CC2"/>
    <w:rsid w:val="00E75883"/>
    <w:rsid w:val="00E75D98"/>
    <w:rsid w:val="00E818F9"/>
    <w:rsid w:val="00E834E9"/>
    <w:rsid w:val="00E862C1"/>
    <w:rsid w:val="00E92BAF"/>
    <w:rsid w:val="00E94DD0"/>
    <w:rsid w:val="00E95F7A"/>
    <w:rsid w:val="00E96799"/>
    <w:rsid w:val="00E97399"/>
    <w:rsid w:val="00E979C9"/>
    <w:rsid w:val="00E97D37"/>
    <w:rsid w:val="00EA08A3"/>
    <w:rsid w:val="00EA1070"/>
    <w:rsid w:val="00EA17CA"/>
    <w:rsid w:val="00EA28EB"/>
    <w:rsid w:val="00EA40B7"/>
    <w:rsid w:val="00EA5363"/>
    <w:rsid w:val="00EA5586"/>
    <w:rsid w:val="00EA6FF9"/>
    <w:rsid w:val="00EA7BDB"/>
    <w:rsid w:val="00EB132D"/>
    <w:rsid w:val="00EB6D25"/>
    <w:rsid w:val="00EB748D"/>
    <w:rsid w:val="00EB74D3"/>
    <w:rsid w:val="00EB75DF"/>
    <w:rsid w:val="00EC26BA"/>
    <w:rsid w:val="00EC30DE"/>
    <w:rsid w:val="00EC5EFA"/>
    <w:rsid w:val="00EC618C"/>
    <w:rsid w:val="00EC6F0F"/>
    <w:rsid w:val="00ED1A17"/>
    <w:rsid w:val="00ED29FD"/>
    <w:rsid w:val="00ED2BFC"/>
    <w:rsid w:val="00ED3143"/>
    <w:rsid w:val="00ED34BC"/>
    <w:rsid w:val="00ED480D"/>
    <w:rsid w:val="00ED6EC7"/>
    <w:rsid w:val="00EE1C39"/>
    <w:rsid w:val="00EE2794"/>
    <w:rsid w:val="00EE297B"/>
    <w:rsid w:val="00EE2A8E"/>
    <w:rsid w:val="00EE3271"/>
    <w:rsid w:val="00EE3553"/>
    <w:rsid w:val="00EE4C8F"/>
    <w:rsid w:val="00EE7095"/>
    <w:rsid w:val="00EE7B84"/>
    <w:rsid w:val="00EF0A0D"/>
    <w:rsid w:val="00EF0BE6"/>
    <w:rsid w:val="00EF2008"/>
    <w:rsid w:val="00EF4EAE"/>
    <w:rsid w:val="00EF658C"/>
    <w:rsid w:val="00EF7410"/>
    <w:rsid w:val="00EF74B6"/>
    <w:rsid w:val="00F007CC"/>
    <w:rsid w:val="00F014C2"/>
    <w:rsid w:val="00F03972"/>
    <w:rsid w:val="00F058FB"/>
    <w:rsid w:val="00F061B2"/>
    <w:rsid w:val="00F11531"/>
    <w:rsid w:val="00F11889"/>
    <w:rsid w:val="00F17810"/>
    <w:rsid w:val="00F17886"/>
    <w:rsid w:val="00F20602"/>
    <w:rsid w:val="00F2108D"/>
    <w:rsid w:val="00F226B3"/>
    <w:rsid w:val="00F2293C"/>
    <w:rsid w:val="00F25213"/>
    <w:rsid w:val="00F265D4"/>
    <w:rsid w:val="00F26990"/>
    <w:rsid w:val="00F27C54"/>
    <w:rsid w:val="00F30F73"/>
    <w:rsid w:val="00F311B0"/>
    <w:rsid w:val="00F31294"/>
    <w:rsid w:val="00F31899"/>
    <w:rsid w:val="00F31DE3"/>
    <w:rsid w:val="00F33D69"/>
    <w:rsid w:val="00F35966"/>
    <w:rsid w:val="00F36932"/>
    <w:rsid w:val="00F36BD4"/>
    <w:rsid w:val="00F37DD0"/>
    <w:rsid w:val="00F404B4"/>
    <w:rsid w:val="00F41407"/>
    <w:rsid w:val="00F42BAE"/>
    <w:rsid w:val="00F43263"/>
    <w:rsid w:val="00F46A60"/>
    <w:rsid w:val="00F52ACC"/>
    <w:rsid w:val="00F553C3"/>
    <w:rsid w:val="00F55ACB"/>
    <w:rsid w:val="00F55C7F"/>
    <w:rsid w:val="00F5638B"/>
    <w:rsid w:val="00F568DA"/>
    <w:rsid w:val="00F61AF2"/>
    <w:rsid w:val="00F62D4D"/>
    <w:rsid w:val="00F63608"/>
    <w:rsid w:val="00F639D8"/>
    <w:rsid w:val="00F6456B"/>
    <w:rsid w:val="00F651BC"/>
    <w:rsid w:val="00F67CA5"/>
    <w:rsid w:val="00F72334"/>
    <w:rsid w:val="00F729B0"/>
    <w:rsid w:val="00F72A52"/>
    <w:rsid w:val="00F76CA1"/>
    <w:rsid w:val="00F80017"/>
    <w:rsid w:val="00F80316"/>
    <w:rsid w:val="00F81711"/>
    <w:rsid w:val="00F83C62"/>
    <w:rsid w:val="00F84688"/>
    <w:rsid w:val="00F84ECF"/>
    <w:rsid w:val="00F878AD"/>
    <w:rsid w:val="00F87949"/>
    <w:rsid w:val="00F879B4"/>
    <w:rsid w:val="00F90949"/>
    <w:rsid w:val="00F934B6"/>
    <w:rsid w:val="00F9445E"/>
    <w:rsid w:val="00FA03BE"/>
    <w:rsid w:val="00FA0FF1"/>
    <w:rsid w:val="00FA1F22"/>
    <w:rsid w:val="00FA26C8"/>
    <w:rsid w:val="00FA2A12"/>
    <w:rsid w:val="00FA319F"/>
    <w:rsid w:val="00FA3338"/>
    <w:rsid w:val="00FA3F15"/>
    <w:rsid w:val="00FA48EA"/>
    <w:rsid w:val="00FA495C"/>
    <w:rsid w:val="00FA589F"/>
    <w:rsid w:val="00FA6B73"/>
    <w:rsid w:val="00FB0FCD"/>
    <w:rsid w:val="00FB294C"/>
    <w:rsid w:val="00FB394A"/>
    <w:rsid w:val="00FB4BE3"/>
    <w:rsid w:val="00FB61A4"/>
    <w:rsid w:val="00FC3407"/>
    <w:rsid w:val="00FC41E1"/>
    <w:rsid w:val="00FC512F"/>
    <w:rsid w:val="00FC76BA"/>
    <w:rsid w:val="00FD3016"/>
    <w:rsid w:val="00FD4188"/>
    <w:rsid w:val="00FD4BAE"/>
    <w:rsid w:val="00FD4F6C"/>
    <w:rsid w:val="00FD50F2"/>
    <w:rsid w:val="00FD5B03"/>
    <w:rsid w:val="00FD7F14"/>
    <w:rsid w:val="00FE0242"/>
    <w:rsid w:val="00FE08E6"/>
    <w:rsid w:val="00FE0F15"/>
    <w:rsid w:val="00FE1415"/>
    <w:rsid w:val="00FE4B05"/>
    <w:rsid w:val="00FE5B7A"/>
    <w:rsid w:val="00FF0EE5"/>
    <w:rsid w:val="00FF145A"/>
    <w:rsid w:val="00FF2EC1"/>
    <w:rsid w:val="00FF345C"/>
    <w:rsid w:val="00FF3621"/>
    <w:rsid w:val="00FF3DD3"/>
    <w:rsid w:val="00FF53CA"/>
    <w:rsid w:val="00FF65E7"/>
    <w:rsid w:val="00FF6BA0"/>
    <w:rsid w:val="00FF7B8A"/>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502D49E-9390-4ED6-9697-32AF0991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1A4"/>
    <w:rPr>
      <w:sz w:val="24"/>
      <w:szCs w:val="24"/>
    </w:rPr>
  </w:style>
  <w:style w:type="paragraph" w:styleId="1">
    <w:name w:val="heading 1"/>
    <w:basedOn w:val="a"/>
    <w:next w:val="a"/>
    <w:link w:val="10"/>
    <w:qFormat/>
    <w:rsid w:val="0098787F"/>
    <w:pPr>
      <w:autoSpaceDE w:val="0"/>
      <w:autoSpaceDN w:val="0"/>
      <w:adjustRightInd w:val="0"/>
      <w:spacing w:before="108" w:after="108"/>
      <w:jc w:val="center"/>
      <w:outlineLvl w:val="0"/>
    </w:pPr>
    <w:rPr>
      <w:rFonts w:ascii="Cambria" w:eastAsia="Calibri" w:hAnsi="Cambria"/>
      <w:b/>
      <w:bCs/>
      <w:kern w:val="32"/>
      <w:sz w:val="32"/>
      <w:szCs w:val="32"/>
      <w:lang w:eastAsia="en-US"/>
    </w:rPr>
  </w:style>
  <w:style w:type="paragraph" w:styleId="2">
    <w:name w:val="heading 2"/>
    <w:basedOn w:val="a"/>
    <w:next w:val="a"/>
    <w:link w:val="20"/>
    <w:qFormat/>
    <w:rsid w:val="0098787F"/>
    <w:pPr>
      <w:keepNext/>
      <w:spacing w:before="240" w:after="60"/>
      <w:outlineLvl w:val="1"/>
    </w:pPr>
    <w:rPr>
      <w:rFonts w:ascii="Cambria" w:eastAsia="Calibri" w:hAnsi="Cambria"/>
      <w:b/>
      <w:bCs/>
      <w:i/>
      <w:iCs/>
      <w:sz w:val="28"/>
      <w:szCs w:val="28"/>
      <w:lang w:eastAsia="en-US"/>
    </w:rPr>
  </w:style>
  <w:style w:type="paragraph" w:styleId="3">
    <w:name w:val="heading 3"/>
    <w:basedOn w:val="a"/>
    <w:next w:val="a"/>
    <w:link w:val="30"/>
    <w:qFormat/>
    <w:rsid w:val="0098787F"/>
    <w:pPr>
      <w:keepNext/>
      <w:spacing w:before="240" w:after="60"/>
      <w:outlineLvl w:val="2"/>
    </w:pPr>
    <w:rPr>
      <w:rFonts w:ascii="Arial" w:eastAsia="Calibri"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8787F"/>
    <w:rPr>
      <w:rFonts w:ascii="Cambria" w:eastAsia="Calibri" w:hAnsi="Cambria"/>
      <w:b/>
      <w:bCs/>
      <w:kern w:val="32"/>
      <w:sz w:val="32"/>
      <w:szCs w:val="32"/>
      <w:lang w:eastAsia="en-US"/>
    </w:rPr>
  </w:style>
  <w:style w:type="character" w:customStyle="1" w:styleId="20">
    <w:name w:val="Заголовок 2 Знак"/>
    <w:link w:val="2"/>
    <w:rsid w:val="0098787F"/>
    <w:rPr>
      <w:rFonts w:ascii="Cambria" w:eastAsia="Calibri" w:hAnsi="Cambria"/>
      <w:b/>
      <w:bCs/>
      <w:i/>
      <w:iCs/>
      <w:sz w:val="28"/>
      <w:szCs w:val="28"/>
      <w:lang w:eastAsia="en-US"/>
    </w:rPr>
  </w:style>
  <w:style w:type="character" w:customStyle="1" w:styleId="30">
    <w:name w:val="Заголовок 3 Знак"/>
    <w:link w:val="3"/>
    <w:rsid w:val="0098787F"/>
    <w:rPr>
      <w:rFonts w:ascii="Arial" w:eastAsia="Calibri" w:hAnsi="Arial" w:cs="Arial"/>
      <w:b/>
      <w:bCs/>
      <w:sz w:val="26"/>
      <w:szCs w:val="26"/>
    </w:rPr>
  </w:style>
  <w:style w:type="paragraph" w:customStyle="1" w:styleId="a3">
    <w:name w:val="Знак"/>
    <w:basedOn w:val="a"/>
    <w:rsid w:val="006C6BF5"/>
    <w:pPr>
      <w:widowControl w:val="0"/>
      <w:adjustRightInd w:val="0"/>
      <w:spacing w:line="360" w:lineRule="atLeast"/>
      <w:jc w:val="both"/>
      <w:textAlignment w:val="baseline"/>
    </w:pPr>
    <w:rPr>
      <w:rFonts w:ascii="Verdana" w:hAnsi="Verdana" w:cs="Verdana"/>
      <w:sz w:val="20"/>
      <w:szCs w:val="20"/>
      <w:lang w:val="en-US" w:eastAsia="en-US"/>
    </w:rPr>
  </w:style>
  <w:style w:type="table" w:styleId="a4">
    <w:name w:val="Table Grid"/>
    <w:basedOn w:val="a1"/>
    <w:rsid w:val="00011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011F8C"/>
    <w:pPr>
      <w:autoSpaceDE w:val="0"/>
      <w:autoSpaceDN w:val="0"/>
      <w:adjustRightInd w:val="0"/>
    </w:pPr>
    <w:rPr>
      <w:sz w:val="24"/>
      <w:szCs w:val="24"/>
    </w:rPr>
  </w:style>
  <w:style w:type="paragraph" w:customStyle="1" w:styleId="formattexttopleveltext">
    <w:name w:val="formattext topleveltext"/>
    <w:basedOn w:val="a"/>
    <w:rsid w:val="00011F8C"/>
    <w:pPr>
      <w:spacing w:before="100" w:beforeAutospacing="1" w:after="100" w:afterAutospacing="1"/>
    </w:pPr>
  </w:style>
  <w:style w:type="paragraph" w:styleId="a5">
    <w:name w:val="List Paragraph"/>
    <w:basedOn w:val="a"/>
    <w:uiPriority w:val="99"/>
    <w:qFormat/>
    <w:rsid w:val="00011F8C"/>
    <w:pPr>
      <w:ind w:left="720"/>
      <w:contextualSpacing/>
    </w:pPr>
  </w:style>
  <w:style w:type="paragraph" w:styleId="a6">
    <w:name w:val="Normal (Web)"/>
    <w:aliases w:val="Обычный (Web),Обычный (Web)1"/>
    <w:basedOn w:val="a"/>
    <w:link w:val="a7"/>
    <w:rsid w:val="005C31EA"/>
    <w:pPr>
      <w:spacing w:after="225"/>
    </w:pPr>
    <w:rPr>
      <w:rFonts w:eastAsia="Calibri"/>
    </w:rPr>
  </w:style>
  <w:style w:type="character" w:customStyle="1" w:styleId="a7">
    <w:name w:val="Обычный (веб) Знак"/>
    <w:aliases w:val="Обычный (Web) Знак,Обычный (Web)1 Знак"/>
    <w:link w:val="a6"/>
    <w:locked/>
    <w:rsid w:val="0098787F"/>
    <w:rPr>
      <w:rFonts w:eastAsia="Calibri"/>
      <w:sz w:val="24"/>
      <w:szCs w:val="24"/>
    </w:rPr>
  </w:style>
  <w:style w:type="paragraph" w:styleId="a8">
    <w:name w:val="Balloon Text"/>
    <w:basedOn w:val="a"/>
    <w:link w:val="a9"/>
    <w:semiHidden/>
    <w:rsid w:val="005C31EA"/>
    <w:rPr>
      <w:rFonts w:ascii="Tahoma" w:hAnsi="Tahoma" w:cs="Tahoma"/>
      <w:sz w:val="16"/>
      <w:szCs w:val="16"/>
    </w:rPr>
  </w:style>
  <w:style w:type="character" w:customStyle="1" w:styleId="a9">
    <w:name w:val="Текст выноски Знак"/>
    <w:link w:val="a8"/>
    <w:semiHidden/>
    <w:locked/>
    <w:rsid w:val="0098787F"/>
    <w:rPr>
      <w:rFonts w:ascii="Tahoma" w:hAnsi="Tahoma" w:cs="Tahoma"/>
      <w:sz w:val="16"/>
      <w:szCs w:val="16"/>
    </w:rPr>
  </w:style>
  <w:style w:type="character" w:styleId="aa">
    <w:name w:val="Hyperlink"/>
    <w:rsid w:val="00283668"/>
    <w:rPr>
      <w:color w:val="0563C1"/>
      <w:u w:val="single"/>
    </w:rPr>
  </w:style>
  <w:style w:type="table" w:customStyle="1" w:styleId="TableNormal">
    <w:name w:val="Table Normal"/>
    <w:uiPriority w:val="2"/>
    <w:semiHidden/>
    <w:qFormat/>
    <w:rsid w:val="00FD3016"/>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
    <w:name w:val="Table Normal1"/>
    <w:uiPriority w:val="2"/>
    <w:semiHidden/>
    <w:qFormat/>
    <w:rsid w:val="008C36A3"/>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ConsPlusNonformat">
    <w:name w:val="ConsPlusNonformat"/>
    <w:rsid w:val="0098787F"/>
    <w:pPr>
      <w:widowControl w:val="0"/>
      <w:autoSpaceDE w:val="0"/>
      <w:autoSpaceDN w:val="0"/>
    </w:pPr>
    <w:rPr>
      <w:rFonts w:ascii="Courier New" w:eastAsia="Calibri" w:hAnsi="Courier New" w:cs="Courier New"/>
    </w:rPr>
  </w:style>
  <w:style w:type="paragraph" w:customStyle="1" w:styleId="ConsPlusTitle">
    <w:name w:val="ConsPlusTitle"/>
    <w:rsid w:val="0098787F"/>
    <w:pPr>
      <w:widowControl w:val="0"/>
      <w:autoSpaceDE w:val="0"/>
      <w:autoSpaceDN w:val="0"/>
    </w:pPr>
    <w:rPr>
      <w:rFonts w:ascii="Calibri" w:eastAsia="Calibri" w:hAnsi="Calibri" w:cs="Calibri"/>
      <w:b/>
      <w:sz w:val="22"/>
    </w:rPr>
  </w:style>
  <w:style w:type="paragraph" w:customStyle="1" w:styleId="ConsPlusCell">
    <w:name w:val="ConsPlusCell"/>
    <w:rsid w:val="0098787F"/>
    <w:pPr>
      <w:widowControl w:val="0"/>
      <w:autoSpaceDE w:val="0"/>
      <w:autoSpaceDN w:val="0"/>
    </w:pPr>
    <w:rPr>
      <w:rFonts w:ascii="Courier New" w:eastAsia="Calibri" w:hAnsi="Courier New" w:cs="Courier New"/>
    </w:rPr>
  </w:style>
  <w:style w:type="paragraph" w:customStyle="1" w:styleId="ConsPlusDocList">
    <w:name w:val="ConsPlusDocList"/>
    <w:rsid w:val="0098787F"/>
    <w:pPr>
      <w:widowControl w:val="0"/>
      <w:autoSpaceDE w:val="0"/>
      <w:autoSpaceDN w:val="0"/>
    </w:pPr>
    <w:rPr>
      <w:rFonts w:ascii="Courier New" w:eastAsia="Calibri" w:hAnsi="Courier New" w:cs="Courier New"/>
    </w:rPr>
  </w:style>
  <w:style w:type="paragraph" w:customStyle="1" w:styleId="ConsPlusTitlePage">
    <w:name w:val="ConsPlusTitlePage"/>
    <w:rsid w:val="0098787F"/>
    <w:pPr>
      <w:widowControl w:val="0"/>
      <w:autoSpaceDE w:val="0"/>
      <w:autoSpaceDN w:val="0"/>
    </w:pPr>
    <w:rPr>
      <w:rFonts w:ascii="Tahoma" w:eastAsia="Calibri" w:hAnsi="Tahoma" w:cs="Tahoma"/>
    </w:rPr>
  </w:style>
  <w:style w:type="paragraph" w:customStyle="1" w:styleId="ConsPlusJurTerm">
    <w:name w:val="ConsPlusJurTerm"/>
    <w:rsid w:val="0098787F"/>
    <w:pPr>
      <w:widowControl w:val="0"/>
      <w:autoSpaceDE w:val="0"/>
      <w:autoSpaceDN w:val="0"/>
    </w:pPr>
    <w:rPr>
      <w:rFonts w:ascii="Tahoma" w:eastAsia="Calibri" w:hAnsi="Tahoma" w:cs="Tahoma"/>
      <w:sz w:val="22"/>
    </w:rPr>
  </w:style>
  <w:style w:type="paragraph" w:customStyle="1" w:styleId="CharChar">
    <w:name w:val="Char Char Знак"/>
    <w:basedOn w:val="a"/>
    <w:rsid w:val="0098787F"/>
    <w:pPr>
      <w:spacing w:after="160" w:line="240" w:lineRule="exact"/>
    </w:pPr>
    <w:rPr>
      <w:rFonts w:ascii="Arial" w:eastAsia="Calibri" w:hAnsi="Arial" w:cs="Arial"/>
      <w:sz w:val="20"/>
      <w:szCs w:val="20"/>
      <w:lang w:val="en-US" w:eastAsia="en-US"/>
    </w:rPr>
  </w:style>
  <w:style w:type="paragraph" w:customStyle="1" w:styleId="Style4">
    <w:name w:val="Style4"/>
    <w:basedOn w:val="a"/>
    <w:rsid w:val="0098787F"/>
    <w:pPr>
      <w:widowControl w:val="0"/>
      <w:suppressAutoHyphens/>
      <w:autoSpaceDE w:val="0"/>
      <w:spacing w:line="278" w:lineRule="exact"/>
    </w:pPr>
    <w:rPr>
      <w:rFonts w:eastAsia="Calibri"/>
      <w:lang w:eastAsia="ar-SA"/>
    </w:rPr>
  </w:style>
  <w:style w:type="character" w:customStyle="1" w:styleId="FontStyle11">
    <w:name w:val="Font Style11"/>
    <w:rsid w:val="0098787F"/>
    <w:rPr>
      <w:rFonts w:ascii="Times New Roman" w:hAnsi="Times New Roman"/>
      <w:sz w:val="26"/>
    </w:rPr>
  </w:style>
  <w:style w:type="paragraph" w:customStyle="1" w:styleId="11">
    <w:name w:val="Абзац списка1"/>
    <w:basedOn w:val="a"/>
    <w:rsid w:val="0098787F"/>
    <w:pPr>
      <w:spacing w:after="200" w:line="276" w:lineRule="auto"/>
      <w:ind w:left="720"/>
    </w:pPr>
    <w:rPr>
      <w:rFonts w:ascii="Calibri" w:eastAsia="Calibri" w:hAnsi="Calibri" w:cs="Calibri"/>
      <w:sz w:val="22"/>
      <w:szCs w:val="22"/>
    </w:rPr>
  </w:style>
  <w:style w:type="paragraph" w:customStyle="1" w:styleId="21">
    <w:name w:val="Знак Знак Знак Знак2"/>
    <w:basedOn w:val="a"/>
    <w:rsid w:val="0098787F"/>
    <w:rPr>
      <w:rFonts w:ascii="Verdana" w:eastAsia="Calibri" w:hAnsi="Verdana" w:cs="Verdana"/>
      <w:sz w:val="20"/>
      <w:szCs w:val="20"/>
      <w:lang w:val="en-US" w:eastAsia="en-US"/>
    </w:rPr>
  </w:style>
  <w:style w:type="paragraph" w:customStyle="1" w:styleId="12">
    <w:name w:val="Знак1"/>
    <w:basedOn w:val="a"/>
    <w:rsid w:val="0098787F"/>
    <w:rPr>
      <w:rFonts w:ascii="Verdana" w:hAnsi="Verdana" w:cs="Verdana"/>
      <w:sz w:val="20"/>
      <w:szCs w:val="20"/>
      <w:lang w:val="en-US" w:eastAsia="en-US"/>
    </w:rPr>
  </w:style>
  <w:style w:type="paragraph" w:customStyle="1" w:styleId="13">
    <w:name w:val="Знак Знак Знак1"/>
    <w:basedOn w:val="a"/>
    <w:rsid w:val="0098787F"/>
    <w:pPr>
      <w:tabs>
        <w:tab w:val="num" w:pos="360"/>
      </w:tabs>
      <w:spacing w:after="160" w:line="240" w:lineRule="exact"/>
    </w:pPr>
    <w:rPr>
      <w:rFonts w:ascii="Verdana" w:hAnsi="Verdana" w:cs="Verdana"/>
      <w:sz w:val="20"/>
      <w:szCs w:val="20"/>
      <w:lang w:val="en-US" w:eastAsia="en-US"/>
    </w:rPr>
  </w:style>
  <w:style w:type="paragraph" w:styleId="ab">
    <w:name w:val="Signature"/>
    <w:basedOn w:val="a"/>
    <w:link w:val="ac"/>
    <w:rsid w:val="0098787F"/>
    <w:pPr>
      <w:tabs>
        <w:tab w:val="left" w:pos="6804"/>
      </w:tabs>
      <w:spacing w:before="240"/>
      <w:ind w:left="567"/>
    </w:pPr>
    <w:rPr>
      <w:rFonts w:ascii="Calibri" w:eastAsia="Calibri" w:hAnsi="Calibri"/>
      <w:b/>
      <w:noProof/>
      <w:szCs w:val="20"/>
    </w:rPr>
  </w:style>
  <w:style w:type="character" w:customStyle="1" w:styleId="ac">
    <w:name w:val="Подпись Знак"/>
    <w:link w:val="ab"/>
    <w:rsid w:val="0098787F"/>
    <w:rPr>
      <w:rFonts w:ascii="Calibri" w:eastAsia="Calibri" w:hAnsi="Calibri"/>
      <w:b/>
      <w:noProof/>
      <w:sz w:val="24"/>
    </w:rPr>
  </w:style>
  <w:style w:type="character" w:customStyle="1" w:styleId="WW8Num1z0">
    <w:name w:val="WW8Num1z0"/>
    <w:rsid w:val="0098787F"/>
  </w:style>
  <w:style w:type="paragraph" w:customStyle="1" w:styleId="110">
    <w:name w:val="Знак Знак Знак11"/>
    <w:basedOn w:val="a"/>
    <w:rsid w:val="0098787F"/>
    <w:pPr>
      <w:tabs>
        <w:tab w:val="num" w:pos="360"/>
      </w:tabs>
      <w:spacing w:after="160" w:line="240" w:lineRule="exact"/>
    </w:pPr>
    <w:rPr>
      <w:rFonts w:ascii="Verdana" w:hAnsi="Verdana" w:cs="Verdana"/>
      <w:sz w:val="20"/>
      <w:szCs w:val="20"/>
      <w:lang w:val="en-US" w:eastAsia="en-US"/>
    </w:rPr>
  </w:style>
  <w:style w:type="paragraph" w:customStyle="1" w:styleId="ConsNonformat">
    <w:name w:val="ConsNonformat"/>
    <w:rsid w:val="0098787F"/>
    <w:pPr>
      <w:widowControl w:val="0"/>
      <w:autoSpaceDE w:val="0"/>
      <w:autoSpaceDN w:val="0"/>
      <w:adjustRightInd w:val="0"/>
      <w:ind w:right="19772"/>
    </w:pPr>
    <w:rPr>
      <w:rFonts w:ascii="Courier New" w:eastAsia="Calibri" w:hAnsi="Courier New" w:cs="Courier New"/>
    </w:rPr>
  </w:style>
  <w:style w:type="paragraph" w:customStyle="1" w:styleId="111">
    <w:name w:val="Знак11"/>
    <w:basedOn w:val="a"/>
    <w:rsid w:val="0098787F"/>
    <w:rPr>
      <w:rFonts w:ascii="Verdana" w:hAnsi="Verdana" w:cs="Verdana"/>
      <w:sz w:val="20"/>
      <w:szCs w:val="20"/>
      <w:lang w:val="en-US" w:eastAsia="en-US"/>
    </w:rPr>
  </w:style>
  <w:style w:type="character" w:styleId="ad">
    <w:name w:val="Strong"/>
    <w:qFormat/>
    <w:rsid w:val="0098787F"/>
    <w:rPr>
      <w:rFonts w:cs="Times New Roman"/>
      <w:b/>
    </w:rPr>
  </w:style>
  <w:style w:type="character" w:customStyle="1" w:styleId="apple-converted-space">
    <w:name w:val="apple-converted-space"/>
    <w:rsid w:val="0098787F"/>
  </w:style>
  <w:style w:type="character" w:customStyle="1" w:styleId="keyword">
    <w:name w:val="keyword"/>
    <w:rsid w:val="0098787F"/>
  </w:style>
  <w:style w:type="paragraph" w:styleId="22">
    <w:name w:val="Body Text Indent 2"/>
    <w:basedOn w:val="a"/>
    <w:link w:val="23"/>
    <w:rsid w:val="0098787F"/>
    <w:pPr>
      <w:ind w:firstLine="720"/>
      <w:jc w:val="both"/>
    </w:pPr>
    <w:rPr>
      <w:rFonts w:ascii="Calibri" w:eastAsia="Calibri" w:hAnsi="Calibri"/>
      <w:sz w:val="20"/>
      <w:szCs w:val="20"/>
      <w:lang w:eastAsia="en-US"/>
    </w:rPr>
  </w:style>
  <w:style w:type="character" w:customStyle="1" w:styleId="23">
    <w:name w:val="Основной текст с отступом 2 Знак"/>
    <w:link w:val="22"/>
    <w:rsid w:val="0098787F"/>
    <w:rPr>
      <w:rFonts w:ascii="Calibri" w:eastAsia="Calibri" w:hAnsi="Calibri"/>
      <w:lang w:eastAsia="en-US"/>
    </w:rPr>
  </w:style>
  <w:style w:type="paragraph" w:customStyle="1" w:styleId="14">
    <w:name w:val="Знак Знак Знак1 Знак"/>
    <w:basedOn w:val="a"/>
    <w:autoRedefine/>
    <w:rsid w:val="0098787F"/>
    <w:pPr>
      <w:spacing w:after="160" w:line="240" w:lineRule="exact"/>
    </w:pPr>
    <w:rPr>
      <w:rFonts w:eastAsia="SimSun"/>
      <w:b/>
      <w:sz w:val="28"/>
      <w:lang w:val="en-US" w:eastAsia="en-US"/>
    </w:rPr>
  </w:style>
  <w:style w:type="character" w:customStyle="1" w:styleId="NormalWebChar">
    <w:name w:val="Normal (Web) Char"/>
    <w:aliases w:val="Обычный (Web) Char,Обычный (Web)1 Char"/>
    <w:locked/>
    <w:rsid w:val="0098787F"/>
    <w:rPr>
      <w:sz w:val="24"/>
      <w:lang w:val="ru-RU" w:eastAsia="ru-RU"/>
    </w:rPr>
  </w:style>
  <w:style w:type="paragraph" w:styleId="ae">
    <w:name w:val="No Spacing"/>
    <w:uiPriority w:val="99"/>
    <w:qFormat/>
    <w:rsid w:val="0098787F"/>
    <w:rPr>
      <w:sz w:val="24"/>
      <w:szCs w:val="24"/>
    </w:rPr>
  </w:style>
  <w:style w:type="paragraph" w:styleId="af">
    <w:name w:val="Document Map"/>
    <w:basedOn w:val="a"/>
    <w:link w:val="af0"/>
    <w:rsid w:val="0098787F"/>
    <w:pPr>
      <w:shd w:val="clear" w:color="auto" w:fill="000080"/>
      <w:spacing w:after="200" w:line="276" w:lineRule="auto"/>
    </w:pPr>
    <w:rPr>
      <w:rFonts w:ascii="Tahoma" w:hAnsi="Tahoma" w:cs="Tahoma"/>
      <w:sz w:val="20"/>
      <w:szCs w:val="20"/>
      <w:lang w:eastAsia="en-US"/>
    </w:rPr>
  </w:style>
  <w:style w:type="character" w:customStyle="1" w:styleId="af0">
    <w:name w:val="Схема документа Знак"/>
    <w:link w:val="af"/>
    <w:rsid w:val="0098787F"/>
    <w:rPr>
      <w:rFonts w:ascii="Tahoma" w:hAnsi="Tahoma" w:cs="Tahoma"/>
      <w:shd w:val="clear" w:color="auto" w:fill="000080"/>
      <w:lang w:eastAsia="en-US"/>
    </w:rPr>
  </w:style>
  <w:style w:type="paragraph" w:customStyle="1" w:styleId="210">
    <w:name w:val="Основной текст с отступом 21"/>
    <w:basedOn w:val="a"/>
    <w:rsid w:val="0098787F"/>
    <w:pPr>
      <w:suppressAutoHyphens/>
      <w:spacing w:after="120" w:line="480" w:lineRule="auto"/>
      <w:ind w:left="283"/>
    </w:pPr>
    <w:rPr>
      <w:lang w:eastAsia="ar-SA"/>
    </w:rPr>
  </w:style>
  <w:style w:type="paragraph" w:customStyle="1" w:styleId="24">
    <w:name w:val="Абзац списка2"/>
    <w:basedOn w:val="a"/>
    <w:rsid w:val="0098787F"/>
    <w:pPr>
      <w:suppressAutoHyphens/>
      <w:ind w:left="720"/>
      <w:contextualSpacing/>
    </w:pPr>
    <w:rPr>
      <w:rFonts w:eastAsia="Calibri"/>
      <w:sz w:val="20"/>
      <w:szCs w:val="20"/>
      <w:lang w:eastAsia="ar-SA"/>
    </w:rPr>
  </w:style>
  <w:style w:type="paragraph" w:customStyle="1" w:styleId="15">
    <w:name w:val="Без интервала1"/>
    <w:rsid w:val="0098787F"/>
    <w:rPr>
      <w:rFonts w:eastAsia="Calibri"/>
      <w:sz w:val="24"/>
      <w:szCs w:val="24"/>
    </w:rPr>
  </w:style>
  <w:style w:type="paragraph" w:styleId="af1">
    <w:name w:val="header"/>
    <w:basedOn w:val="a"/>
    <w:link w:val="af2"/>
    <w:uiPriority w:val="99"/>
    <w:rsid w:val="0098787F"/>
    <w:pPr>
      <w:tabs>
        <w:tab w:val="center" w:pos="4677"/>
        <w:tab w:val="right" w:pos="9355"/>
      </w:tabs>
      <w:spacing w:after="200" w:line="276" w:lineRule="auto"/>
    </w:pPr>
    <w:rPr>
      <w:rFonts w:ascii="Calibri" w:eastAsia="Calibri" w:hAnsi="Calibri"/>
      <w:sz w:val="22"/>
      <w:szCs w:val="22"/>
      <w:lang w:eastAsia="en-US"/>
    </w:rPr>
  </w:style>
  <w:style w:type="character" w:customStyle="1" w:styleId="af2">
    <w:name w:val="Верхний колонтитул Знак"/>
    <w:link w:val="af1"/>
    <w:uiPriority w:val="99"/>
    <w:rsid w:val="0098787F"/>
    <w:rPr>
      <w:rFonts w:ascii="Calibri" w:eastAsia="Calibri" w:hAnsi="Calibri"/>
      <w:sz w:val="22"/>
      <w:szCs w:val="22"/>
      <w:lang w:eastAsia="en-US"/>
    </w:rPr>
  </w:style>
  <w:style w:type="character" w:styleId="af3">
    <w:name w:val="page number"/>
    <w:uiPriority w:val="99"/>
    <w:rsid w:val="0098787F"/>
    <w:rPr>
      <w:rFonts w:cs="Times New Roman"/>
    </w:rPr>
  </w:style>
  <w:style w:type="paragraph" w:styleId="af4">
    <w:name w:val="footer"/>
    <w:basedOn w:val="a"/>
    <w:link w:val="af5"/>
    <w:uiPriority w:val="99"/>
    <w:rsid w:val="0098787F"/>
    <w:pPr>
      <w:tabs>
        <w:tab w:val="center" w:pos="4677"/>
        <w:tab w:val="right" w:pos="9355"/>
      </w:tabs>
      <w:spacing w:after="200" w:line="276" w:lineRule="auto"/>
    </w:pPr>
    <w:rPr>
      <w:rFonts w:ascii="Calibri" w:eastAsia="Calibri" w:hAnsi="Calibri"/>
      <w:sz w:val="22"/>
      <w:szCs w:val="22"/>
      <w:lang w:eastAsia="en-US"/>
    </w:rPr>
  </w:style>
  <w:style w:type="character" w:customStyle="1" w:styleId="af5">
    <w:name w:val="Нижний колонтитул Знак"/>
    <w:link w:val="af4"/>
    <w:uiPriority w:val="99"/>
    <w:rsid w:val="0098787F"/>
    <w:rPr>
      <w:rFonts w:ascii="Calibri" w:eastAsia="Calibri" w:hAnsi="Calibri"/>
      <w:sz w:val="22"/>
      <w:szCs w:val="22"/>
      <w:lang w:eastAsia="en-US"/>
    </w:rPr>
  </w:style>
  <w:style w:type="paragraph" w:customStyle="1" w:styleId="31">
    <w:name w:val="Абзац списка3"/>
    <w:basedOn w:val="a"/>
    <w:rsid w:val="0098787F"/>
    <w:pPr>
      <w:suppressAutoHyphens/>
      <w:ind w:left="720"/>
      <w:contextualSpacing/>
    </w:pPr>
    <w:rPr>
      <w:rFonts w:eastAsia="Calibri"/>
      <w:sz w:val="20"/>
      <w:szCs w:val="20"/>
      <w:lang w:eastAsia="ar-SA"/>
    </w:rPr>
  </w:style>
  <w:style w:type="paragraph" w:customStyle="1" w:styleId="25">
    <w:name w:val="Без интервала2"/>
    <w:rsid w:val="0098787F"/>
    <w:rPr>
      <w:rFonts w:eastAsia="Calibri"/>
      <w:sz w:val="24"/>
      <w:szCs w:val="24"/>
    </w:rPr>
  </w:style>
  <w:style w:type="paragraph" w:customStyle="1" w:styleId="NoSpacing1">
    <w:name w:val="No Spacing1"/>
    <w:rsid w:val="0098787F"/>
    <w:rPr>
      <w:rFonts w:eastAsia="Calibri"/>
      <w:sz w:val="24"/>
      <w:szCs w:val="24"/>
    </w:rPr>
  </w:style>
  <w:style w:type="paragraph" w:customStyle="1" w:styleId="ListParagraph1">
    <w:name w:val="List Paragraph1"/>
    <w:basedOn w:val="a"/>
    <w:rsid w:val="0098787F"/>
    <w:pPr>
      <w:suppressAutoHyphens/>
      <w:ind w:left="720"/>
      <w:contextualSpacing/>
    </w:pPr>
    <w:rPr>
      <w:rFonts w:eastAsia="Calibri"/>
      <w:sz w:val="20"/>
      <w:szCs w:val="20"/>
      <w:lang w:eastAsia="ar-SA"/>
    </w:rPr>
  </w:style>
  <w:style w:type="paragraph" w:customStyle="1" w:styleId="Standard">
    <w:name w:val="Standard"/>
    <w:rsid w:val="0098787F"/>
    <w:pPr>
      <w:widowControl w:val="0"/>
      <w:suppressAutoHyphens/>
      <w:autoSpaceDN w:val="0"/>
    </w:pPr>
    <w:rPr>
      <w:rFonts w:ascii="Arial" w:eastAsia="Lucida Sans Unicode" w:hAnsi="Arial" w:cs="Mangal"/>
      <w:kern w:val="3"/>
      <w:sz w:val="21"/>
      <w:szCs w:val="24"/>
      <w:lang w:eastAsia="zh-CN" w:bidi="hi-IN"/>
    </w:rPr>
  </w:style>
  <w:style w:type="character" w:styleId="af6">
    <w:name w:val="FollowedHyperlink"/>
    <w:uiPriority w:val="99"/>
    <w:unhideWhenUsed/>
    <w:rsid w:val="0098787F"/>
    <w:rPr>
      <w:color w:val="800080"/>
      <w:u w:val="single"/>
    </w:rPr>
  </w:style>
  <w:style w:type="paragraph" w:customStyle="1" w:styleId="TableParagraph">
    <w:name w:val="Table Paragraph"/>
    <w:basedOn w:val="a"/>
    <w:uiPriority w:val="1"/>
    <w:qFormat/>
    <w:rsid w:val="0098787F"/>
    <w:pPr>
      <w:widowControl w:val="0"/>
      <w:autoSpaceDE w:val="0"/>
      <w:autoSpaceDN w:val="0"/>
    </w:pPr>
    <w:rPr>
      <w:sz w:val="22"/>
      <w:szCs w:val="22"/>
      <w:lang w:eastAsia="en-US"/>
    </w:rPr>
  </w:style>
  <w:style w:type="paragraph" w:styleId="af7">
    <w:name w:val="Body Text"/>
    <w:basedOn w:val="a"/>
    <w:link w:val="af8"/>
    <w:uiPriority w:val="99"/>
    <w:unhideWhenUsed/>
    <w:rsid w:val="0098787F"/>
    <w:pPr>
      <w:spacing w:after="120" w:line="276" w:lineRule="auto"/>
    </w:pPr>
    <w:rPr>
      <w:rFonts w:ascii="Calibri" w:hAnsi="Calibri"/>
      <w:sz w:val="22"/>
      <w:szCs w:val="22"/>
      <w:lang w:eastAsia="en-US"/>
    </w:rPr>
  </w:style>
  <w:style w:type="character" w:customStyle="1" w:styleId="af8">
    <w:name w:val="Основной текст Знак"/>
    <w:link w:val="af7"/>
    <w:uiPriority w:val="99"/>
    <w:rsid w:val="0098787F"/>
    <w:rPr>
      <w:rFonts w:ascii="Calibri" w:hAnsi="Calibri"/>
      <w:sz w:val="22"/>
      <w:szCs w:val="22"/>
      <w:lang w:eastAsia="en-US"/>
    </w:rPr>
  </w:style>
  <w:style w:type="numbering" w:customStyle="1" w:styleId="16">
    <w:name w:val="Нет списка1"/>
    <w:next w:val="a2"/>
    <w:uiPriority w:val="99"/>
    <w:semiHidden/>
    <w:unhideWhenUsed/>
    <w:rsid w:val="00C022FB"/>
  </w:style>
  <w:style w:type="table" w:customStyle="1" w:styleId="17">
    <w:name w:val="Сетка таблицы1"/>
    <w:basedOn w:val="a1"/>
    <w:next w:val="a4"/>
    <w:rsid w:val="00C022F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gnatureChar">
    <w:name w:val="Signature Char"/>
    <w:semiHidden/>
    <w:locked/>
    <w:rsid w:val="00C022FB"/>
    <w:rPr>
      <w:rFonts w:cs="Times New Roman"/>
      <w:lang w:eastAsia="en-US"/>
    </w:rPr>
  </w:style>
  <w:style w:type="table" w:customStyle="1" w:styleId="TableNormal2">
    <w:name w:val="Table Normal2"/>
    <w:uiPriority w:val="2"/>
    <w:semiHidden/>
    <w:qFormat/>
    <w:rsid w:val="00C022FB"/>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26">
    <w:name w:val="Сетка таблицы2"/>
    <w:basedOn w:val="a1"/>
    <w:next w:val="a4"/>
    <w:uiPriority w:val="39"/>
    <w:rsid w:val="006E37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4"/>
    <w:uiPriority w:val="39"/>
    <w:rsid w:val="000565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39"/>
    <w:rsid w:val="007358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7358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39"/>
    <w:rsid w:val="007358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CF42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4"/>
    <w:uiPriority w:val="39"/>
    <w:rsid w:val="00CF42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4"/>
    <w:uiPriority w:val="39"/>
    <w:rsid w:val="00CF42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4"/>
    <w:uiPriority w:val="39"/>
    <w:rsid w:val="00CF42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2"/>
    <w:uiPriority w:val="99"/>
    <w:semiHidden/>
    <w:unhideWhenUsed/>
    <w:rsid w:val="00D613F9"/>
  </w:style>
  <w:style w:type="table" w:customStyle="1" w:styleId="112">
    <w:name w:val="Сетка таблицы11"/>
    <w:basedOn w:val="a1"/>
    <w:next w:val="a4"/>
    <w:uiPriority w:val="39"/>
    <w:rsid w:val="007579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4"/>
    <w:uiPriority w:val="39"/>
    <w:rsid w:val="007579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4"/>
    <w:uiPriority w:val="39"/>
    <w:rsid w:val="007579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4"/>
    <w:uiPriority w:val="39"/>
    <w:rsid w:val="00FB0F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4"/>
    <w:uiPriority w:val="39"/>
    <w:rsid w:val="00787C9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4"/>
    <w:uiPriority w:val="39"/>
    <w:rsid w:val="00ED6E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4"/>
    <w:uiPriority w:val="39"/>
    <w:rsid w:val="004849D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consultantplus://offline/ref=F6227AAB9BD4EC0D5B21E9E43F578F29F478935CEFCC4C96AD31F9E9E3EA6E70DC7559CCA01917CAg2RAK" TargetMode="External"/><Relationship Id="rId26" Type="http://schemas.openxmlformats.org/officeDocument/2006/relationships/hyperlink" Target="consultantplus://offline/ref=7B76E1171C2EA06DCFE333D4094C5C881374FC86B4211A1014D1869A68AC6C1712EC9FB9D1FE0F6CA7DC2DE13374D4874A919507543FC145W1n8C" TargetMode="External"/><Relationship Id="rId3" Type="http://schemas.openxmlformats.org/officeDocument/2006/relationships/styles" Target="styles.xml"/><Relationship Id="rId21" Type="http://schemas.openxmlformats.org/officeDocument/2006/relationships/hyperlink" Target="consultantplus://offline/ref=F6227AAB9BD4EC0D5B21E9E43F578F29F478935DECCB4C96AD31F9E9E3gERAK"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43B8F7D0B0A6709AAAABAB854A1471935C0DCDEAC40AFDD07FD4F824729E6DF9F1C5A30A826450CBd0e0C"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43B8F7D0B0A6709AAAABAB854A1471935C0DCDEBC108FDD07FD4F82472d9eEC" TargetMode="External"/><Relationship Id="rId20" Type="http://schemas.openxmlformats.org/officeDocument/2006/relationships/hyperlink" Target="consultantplus://offline/ref=F6227AAB9BD4EC0D5B21E9E43F578F29F478935CEFCC4C96AD31F9E9E3gERA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F6227AAB9BD4EC0D5B21E9E43F578F29F478935DE9C94C96AD31F9E9E3gERAK" TargetMode="External"/><Relationship Id="rId5" Type="http://schemas.openxmlformats.org/officeDocument/2006/relationships/webSettings" Target="webSettings.xml"/><Relationship Id="rId15" Type="http://schemas.openxmlformats.org/officeDocument/2006/relationships/hyperlink" Target="consultantplus://offline/ref=43B8F7D0B0A6709AAAABAB854A1471935C0DCDEBC108FDD07FD4F82472d9eEC" TargetMode="External"/><Relationship Id="rId23" Type="http://schemas.openxmlformats.org/officeDocument/2006/relationships/hyperlink" Target="consultantplus://offline/ref=F6227AAB9BD4EC0D5B21E9E43F578F29F4789355EFC04C96AD31F9E9E3gERAK"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consultantplus://offline/ref=F6227AAB9BD4EC0D5B21F7E9293BD12DF773CD59ECC846C8F560FFBEBCBA68259C355F99E35D1BCC2A465419g7R9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43B8F7D0B0A6709AAAABAB854A1471935C0DCDEBC108FDD07FD4F82472d9eEC" TargetMode="External"/><Relationship Id="rId22" Type="http://schemas.openxmlformats.org/officeDocument/2006/relationships/hyperlink" Target="consultantplus://offline/ref=F6227AAB9BD4EC0D5B21E9E43F578F29F77D9A56E5CD4C96AD31F9E9E3gERAK" TargetMode="External"/><Relationship Id="rId27" Type="http://schemas.openxmlformats.org/officeDocument/2006/relationships/hyperlink" Target="consultantplus://offline/ref=7B76E1171C2EA06DCFE32DD91F20028C167FA78DB022164E408D80CD37FC6A4252AC99EC80BA5A67A0D567B0763FDB864AW8n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95A38-F034-4AB9-9421-58EEFE89C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Pages>
  <Words>19740</Words>
  <Characters>112523</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132000</CharactersWithSpaces>
  <SharedDoc>false</SharedDoc>
  <HLinks>
    <vt:vector size="84" baseType="variant">
      <vt:variant>
        <vt:i4>196620</vt:i4>
      </vt:variant>
      <vt:variant>
        <vt:i4>39</vt:i4>
      </vt:variant>
      <vt:variant>
        <vt:i4>0</vt:i4>
      </vt:variant>
      <vt:variant>
        <vt:i4>5</vt:i4>
      </vt:variant>
      <vt:variant>
        <vt:lpwstr>consultantplus://offline/ref=7B76E1171C2EA06DCFE32DD91F20028C167FA78DB022164E408D80CD37FC6A4252AC99EC80BA5A67A0D567B0763FDB864AW8nDC</vt:lpwstr>
      </vt:variant>
      <vt:variant>
        <vt:lpwstr/>
      </vt:variant>
      <vt:variant>
        <vt:i4>4063294</vt:i4>
      </vt:variant>
      <vt:variant>
        <vt:i4>36</vt:i4>
      </vt:variant>
      <vt:variant>
        <vt:i4>0</vt:i4>
      </vt:variant>
      <vt:variant>
        <vt:i4>5</vt:i4>
      </vt:variant>
      <vt:variant>
        <vt:lpwstr>consultantplus://offline/ref=7B76E1171C2EA06DCFE333D4094C5C881374FC86B4211A1014D1869A68AC6C1712EC9FB9D1FE0F6CA7DC2DE13374D4874A919507543FC145W1n8C</vt:lpwstr>
      </vt:variant>
      <vt:variant>
        <vt:lpwstr/>
      </vt:variant>
      <vt:variant>
        <vt:i4>65</vt:i4>
      </vt:variant>
      <vt:variant>
        <vt:i4>33</vt:i4>
      </vt:variant>
      <vt:variant>
        <vt:i4>0</vt:i4>
      </vt:variant>
      <vt:variant>
        <vt:i4>5</vt:i4>
      </vt:variant>
      <vt:variant>
        <vt:lpwstr/>
      </vt:variant>
      <vt:variant>
        <vt:lpwstr>P919</vt:lpwstr>
      </vt:variant>
      <vt:variant>
        <vt:i4>5832715</vt:i4>
      </vt:variant>
      <vt:variant>
        <vt:i4>30</vt:i4>
      </vt:variant>
      <vt:variant>
        <vt:i4>0</vt:i4>
      </vt:variant>
      <vt:variant>
        <vt:i4>5</vt:i4>
      </vt:variant>
      <vt:variant>
        <vt:lpwstr>consultantplus://offline/ref=F6227AAB9BD4EC0D5B21E9E43F578F29F478935DE9C94C96AD31F9E9E3gERAK</vt:lpwstr>
      </vt:variant>
      <vt:variant>
        <vt:lpwstr/>
      </vt:variant>
      <vt:variant>
        <vt:i4>5832716</vt:i4>
      </vt:variant>
      <vt:variant>
        <vt:i4>27</vt:i4>
      </vt:variant>
      <vt:variant>
        <vt:i4>0</vt:i4>
      </vt:variant>
      <vt:variant>
        <vt:i4>5</vt:i4>
      </vt:variant>
      <vt:variant>
        <vt:lpwstr>consultantplus://offline/ref=F6227AAB9BD4EC0D5B21E9E43F578F29F4789355EFC04C96AD31F9E9E3gERAK</vt:lpwstr>
      </vt:variant>
      <vt:variant>
        <vt:lpwstr/>
      </vt:variant>
      <vt:variant>
        <vt:i4>5832709</vt:i4>
      </vt:variant>
      <vt:variant>
        <vt:i4>24</vt:i4>
      </vt:variant>
      <vt:variant>
        <vt:i4>0</vt:i4>
      </vt:variant>
      <vt:variant>
        <vt:i4>5</vt:i4>
      </vt:variant>
      <vt:variant>
        <vt:lpwstr>consultantplus://offline/ref=F6227AAB9BD4EC0D5B21E9E43F578F29F77D9A56E5CD4C96AD31F9E9E3gERAK</vt:lpwstr>
      </vt:variant>
      <vt:variant>
        <vt:lpwstr/>
      </vt:variant>
      <vt:variant>
        <vt:i4>5832714</vt:i4>
      </vt:variant>
      <vt:variant>
        <vt:i4>21</vt:i4>
      </vt:variant>
      <vt:variant>
        <vt:i4>0</vt:i4>
      </vt:variant>
      <vt:variant>
        <vt:i4>5</vt:i4>
      </vt:variant>
      <vt:variant>
        <vt:lpwstr>consultantplus://offline/ref=F6227AAB9BD4EC0D5B21E9E43F578F29F478935DECCB4C96AD31F9E9E3gERAK</vt:lpwstr>
      </vt:variant>
      <vt:variant>
        <vt:lpwstr/>
      </vt:variant>
      <vt:variant>
        <vt:i4>5832713</vt:i4>
      </vt:variant>
      <vt:variant>
        <vt:i4>18</vt:i4>
      </vt:variant>
      <vt:variant>
        <vt:i4>0</vt:i4>
      </vt:variant>
      <vt:variant>
        <vt:i4>5</vt:i4>
      </vt:variant>
      <vt:variant>
        <vt:lpwstr>consultantplus://offline/ref=F6227AAB9BD4EC0D5B21E9E43F578F29F478935CEFCC4C96AD31F9E9E3gERAK</vt:lpwstr>
      </vt:variant>
      <vt:variant>
        <vt:lpwstr/>
      </vt:variant>
      <vt:variant>
        <vt:i4>6488170</vt:i4>
      </vt:variant>
      <vt:variant>
        <vt:i4>15</vt:i4>
      </vt:variant>
      <vt:variant>
        <vt:i4>0</vt:i4>
      </vt:variant>
      <vt:variant>
        <vt:i4>5</vt:i4>
      </vt:variant>
      <vt:variant>
        <vt:lpwstr>consultantplus://offline/ref=F6227AAB9BD4EC0D5B21F7E9293BD12DF773CD59ECC846C8F560FFBEBCBA68259C355F99E35D1BCC2A465419g7R9K</vt:lpwstr>
      </vt:variant>
      <vt:variant>
        <vt:lpwstr/>
      </vt:variant>
      <vt:variant>
        <vt:i4>3801145</vt:i4>
      </vt:variant>
      <vt:variant>
        <vt:i4>12</vt:i4>
      </vt:variant>
      <vt:variant>
        <vt:i4>0</vt:i4>
      </vt:variant>
      <vt:variant>
        <vt:i4>5</vt:i4>
      </vt:variant>
      <vt:variant>
        <vt:lpwstr>consultantplus://offline/ref=F6227AAB9BD4EC0D5B21E9E43F578F29F478935CEFCC4C96AD31F9E9E3EA6E70DC7559CCA01917CAg2RAK</vt:lpwstr>
      </vt:variant>
      <vt:variant>
        <vt:lpwstr/>
      </vt:variant>
      <vt:variant>
        <vt:i4>2752620</vt:i4>
      </vt:variant>
      <vt:variant>
        <vt:i4>9</vt:i4>
      </vt:variant>
      <vt:variant>
        <vt:i4>0</vt:i4>
      </vt:variant>
      <vt:variant>
        <vt:i4>5</vt:i4>
      </vt:variant>
      <vt:variant>
        <vt:lpwstr>consultantplus://offline/ref=43B8F7D0B0A6709AAAABAB854A1471935C0DCDEAC40AFDD07FD4F824729E6DF9F1C5A30A826450CBd0e0C</vt:lpwstr>
      </vt:variant>
      <vt:variant>
        <vt:lpwstr/>
      </vt:variant>
      <vt:variant>
        <vt:i4>5177429</vt:i4>
      </vt:variant>
      <vt:variant>
        <vt:i4>6</vt:i4>
      </vt:variant>
      <vt:variant>
        <vt:i4>0</vt:i4>
      </vt:variant>
      <vt:variant>
        <vt:i4>5</vt:i4>
      </vt:variant>
      <vt:variant>
        <vt:lpwstr>consultantplus://offline/ref=43B8F7D0B0A6709AAAABAB854A1471935C0DCDEBC108FDD07FD4F82472d9eEC</vt:lpwstr>
      </vt:variant>
      <vt:variant>
        <vt:lpwstr/>
      </vt:variant>
      <vt:variant>
        <vt:i4>5177429</vt:i4>
      </vt:variant>
      <vt:variant>
        <vt:i4>3</vt:i4>
      </vt:variant>
      <vt:variant>
        <vt:i4>0</vt:i4>
      </vt:variant>
      <vt:variant>
        <vt:i4>5</vt:i4>
      </vt:variant>
      <vt:variant>
        <vt:lpwstr>consultantplus://offline/ref=43B8F7D0B0A6709AAAABAB854A1471935C0DCDEBC108FDD07FD4F82472d9eEC</vt:lpwstr>
      </vt:variant>
      <vt:variant>
        <vt:lpwstr/>
      </vt:variant>
      <vt:variant>
        <vt:i4>5177429</vt:i4>
      </vt:variant>
      <vt:variant>
        <vt:i4>0</vt:i4>
      </vt:variant>
      <vt:variant>
        <vt:i4>0</vt:i4>
      </vt:variant>
      <vt:variant>
        <vt:i4>5</vt:i4>
      </vt:variant>
      <vt:variant>
        <vt:lpwstr>consultantplus://offline/ref=43B8F7D0B0A6709AAAABAB854A1471935C0DCDEBC108FDD07FD4F82472d9eEC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Якубович</dc:creator>
  <cp:keywords/>
  <cp:lastModifiedBy>Андрей Александрович Кужман</cp:lastModifiedBy>
  <cp:revision>27</cp:revision>
  <cp:lastPrinted>2025-04-03T02:18:00Z</cp:lastPrinted>
  <dcterms:created xsi:type="dcterms:W3CDTF">2025-03-25T05:09:00Z</dcterms:created>
  <dcterms:modified xsi:type="dcterms:W3CDTF">2025-04-03T02:25:00Z</dcterms:modified>
</cp:coreProperties>
</file>