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ПАМЯТКА</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по противодействию терроризму</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Уважаемые граждане!</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102, изложив увиденные Вами обстоятельства данного дела и рассказав о своих опасениях.</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В случае обнаружения подозрительного предмета НЕОБХОДИМО</w:t>
      </w:r>
      <w:r w:rsidRPr="006957EE">
        <w:rPr>
          <w:color w:val="000000"/>
          <w:sz w:val="28"/>
          <w:szCs w:val="28"/>
        </w:rPr>
        <w:t>:</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 трогать и не передвигать обнаруженный подозрительный предмет;</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 курить возле обнаруженного подозрительного предмета;</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-немедленно уведомить правоохранительные органы об обнаруженном подозрительном предмете;</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БУДЬТЕ БДИТЕЛЬНЫМИ!</w:t>
      </w:r>
    </w:p>
    <w:p w:rsidR="00683FBD" w:rsidRPr="006957EE" w:rsidRDefault="00683FBD" w:rsidP="00683FBD">
      <w:pPr>
        <w:pStyle w:val="a3"/>
        <w:shd w:val="clear" w:color="auto" w:fill="FFFFFF"/>
        <w:spacing w:line="240" w:lineRule="atLeast"/>
        <w:jc w:val="right"/>
        <w:rPr>
          <w:color w:val="000000"/>
          <w:sz w:val="22"/>
          <w:szCs w:val="22"/>
        </w:rPr>
      </w:pPr>
      <w:r w:rsidRPr="006957EE">
        <w:rPr>
          <w:color w:val="000000"/>
          <w:sz w:val="22"/>
          <w:szCs w:val="22"/>
        </w:rPr>
        <w:t>Администрация Молчановского района</w:t>
      </w:r>
    </w:p>
    <w:p w:rsidR="00683FBD" w:rsidRDefault="00683FBD"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Pr="006957EE" w:rsidRDefault="006957EE" w:rsidP="00683FBD">
      <w:pPr>
        <w:pStyle w:val="a3"/>
        <w:shd w:val="clear" w:color="auto" w:fill="FFFFFF"/>
        <w:spacing w:line="240" w:lineRule="atLeast"/>
        <w:jc w:val="right"/>
        <w:rPr>
          <w:color w:val="000000"/>
          <w:sz w:val="22"/>
          <w:szCs w:val="22"/>
        </w:rPr>
      </w:pP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lastRenderedPageBreak/>
        <w:t>ПАМЯТКА</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по противодействию и профилактике экстремизма</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Уважаемые граждане!</w:t>
      </w:r>
    </w:p>
    <w:p w:rsidR="00683FBD" w:rsidRPr="006957EE" w:rsidRDefault="00683FBD" w:rsidP="00683FBD">
      <w:pPr>
        <w:pStyle w:val="a3"/>
        <w:shd w:val="clear" w:color="auto" w:fill="FFFFFF"/>
        <w:spacing w:line="240" w:lineRule="atLeast"/>
        <w:jc w:val="both"/>
        <w:rPr>
          <w:color w:val="000000"/>
          <w:sz w:val="22"/>
          <w:szCs w:val="22"/>
        </w:rPr>
      </w:pPr>
      <w:r w:rsidRPr="006957EE">
        <w:rPr>
          <w:rStyle w:val="a4"/>
          <w:color w:val="000000"/>
          <w:sz w:val="22"/>
          <w:szCs w:val="22"/>
        </w:rPr>
        <w:t xml:space="preserve">Экстремизм (от фр. </w:t>
      </w:r>
      <w:proofErr w:type="spellStart"/>
      <w:r w:rsidRPr="006957EE">
        <w:rPr>
          <w:rStyle w:val="a4"/>
          <w:color w:val="000000"/>
          <w:sz w:val="22"/>
          <w:szCs w:val="22"/>
        </w:rPr>
        <w:t>exremisme</w:t>
      </w:r>
      <w:proofErr w:type="spellEnd"/>
      <w:r w:rsidRPr="006957EE">
        <w:rPr>
          <w:rStyle w:val="a4"/>
          <w:color w:val="000000"/>
          <w:sz w:val="22"/>
          <w:szCs w:val="22"/>
        </w:rPr>
        <w:t xml:space="preserve">, от </w:t>
      </w:r>
      <w:proofErr w:type="spellStart"/>
      <w:r w:rsidRPr="006957EE">
        <w:rPr>
          <w:rStyle w:val="a4"/>
          <w:color w:val="000000"/>
          <w:sz w:val="22"/>
          <w:szCs w:val="22"/>
        </w:rPr>
        <w:t>лат.</w:t>
      </w:r>
      <w:r w:rsidRPr="006957EE">
        <w:rPr>
          <w:color w:val="000000"/>
          <w:sz w:val="22"/>
          <w:szCs w:val="22"/>
        </w:rPr>
        <w:t>extremus</w:t>
      </w:r>
      <w:proofErr w:type="spellEnd"/>
      <w:r w:rsidRPr="006957EE">
        <w:rPr>
          <w:color w:val="000000"/>
          <w:sz w:val="22"/>
          <w:szCs w:val="22"/>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 xml:space="preserve">Одной из возможных форм проявления экстремизма является распространение фашистской и неонацистской символики. </w:t>
      </w:r>
      <w:proofErr w:type="gramStart"/>
      <w:r w:rsidRPr="006957EE">
        <w:rPr>
          <w:color w:val="000000"/>
          <w:sz w:val="22"/>
          <w:szCs w:val="22"/>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6957EE" w:rsidRPr="006957EE" w:rsidRDefault="00683FBD" w:rsidP="00683FBD">
      <w:pPr>
        <w:pStyle w:val="a3"/>
        <w:shd w:val="clear" w:color="auto" w:fill="FFFFFF"/>
        <w:spacing w:line="240" w:lineRule="atLeast"/>
        <w:rPr>
          <w:color w:val="000000"/>
          <w:sz w:val="22"/>
          <w:szCs w:val="22"/>
        </w:rPr>
      </w:pPr>
      <w:r w:rsidRPr="006957EE">
        <w:rPr>
          <w:color w:val="000000"/>
          <w:sz w:val="22"/>
          <w:szCs w:val="22"/>
        </w:rPr>
        <w:t xml:space="preserve">                                                                    </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 xml:space="preserve">               </w:t>
      </w:r>
      <w:r w:rsidR="006957EE" w:rsidRPr="006957EE">
        <w:rPr>
          <w:color w:val="000000"/>
          <w:sz w:val="22"/>
          <w:szCs w:val="22"/>
        </w:rPr>
        <w:t xml:space="preserve">                                                                    </w:t>
      </w:r>
      <w:r w:rsidRPr="006957EE">
        <w:rPr>
          <w:color w:val="000000"/>
          <w:sz w:val="22"/>
          <w:szCs w:val="22"/>
        </w:rPr>
        <w:t xml:space="preserve">   Администрация Молчановского района</w:t>
      </w:r>
    </w:p>
    <w:p w:rsidR="006957EE" w:rsidRDefault="006957EE" w:rsidP="00683FBD">
      <w:pPr>
        <w:pStyle w:val="a3"/>
        <w:shd w:val="clear" w:color="auto" w:fill="FFFFFF"/>
        <w:spacing w:line="240" w:lineRule="atLeast"/>
        <w:rPr>
          <w:color w:val="000000"/>
          <w:sz w:val="22"/>
          <w:szCs w:val="22"/>
        </w:rPr>
      </w:pPr>
    </w:p>
    <w:p w:rsidR="006957EE" w:rsidRPr="006957EE" w:rsidRDefault="006957EE" w:rsidP="00683FBD">
      <w:pPr>
        <w:pStyle w:val="a3"/>
        <w:shd w:val="clear" w:color="auto" w:fill="FFFFFF"/>
        <w:spacing w:line="240" w:lineRule="atLeast"/>
        <w:rPr>
          <w:color w:val="000000"/>
          <w:sz w:val="22"/>
          <w:szCs w:val="22"/>
        </w:rPr>
      </w:pP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lastRenderedPageBreak/>
        <w:t>ПАМЯТКА</w:t>
      </w:r>
    </w:p>
    <w:p w:rsidR="009E5E3D" w:rsidRPr="006957EE" w:rsidRDefault="00683FBD" w:rsidP="00683FBD">
      <w:pPr>
        <w:pStyle w:val="a3"/>
        <w:shd w:val="clear" w:color="auto" w:fill="FFFFFF"/>
        <w:spacing w:line="240" w:lineRule="atLeast"/>
        <w:jc w:val="center"/>
        <w:rPr>
          <w:rStyle w:val="a4"/>
          <w:color w:val="000000"/>
          <w:sz w:val="28"/>
          <w:szCs w:val="28"/>
        </w:rPr>
      </w:pPr>
      <w:r w:rsidRPr="006957EE">
        <w:rPr>
          <w:rStyle w:val="a4"/>
          <w:color w:val="000000"/>
          <w:sz w:val="28"/>
          <w:szCs w:val="28"/>
        </w:rPr>
        <w:t>об ответственности граждан за заведомо ложные сообщения  об угрозе совершения террористических актов.</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Уважаемые граждане!</w:t>
      </w:r>
    </w:p>
    <w:p w:rsidR="00683FBD" w:rsidRPr="006957EE" w:rsidRDefault="009E5E3D" w:rsidP="00683FBD">
      <w:pPr>
        <w:pStyle w:val="a3"/>
        <w:shd w:val="clear" w:color="auto" w:fill="FFFFFF"/>
        <w:spacing w:line="240" w:lineRule="atLeast"/>
        <w:jc w:val="both"/>
        <w:rPr>
          <w:color w:val="000000"/>
          <w:sz w:val="22"/>
          <w:szCs w:val="22"/>
        </w:rPr>
      </w:pPr>
      <w:r w:rsidRPr="006957EE">
        <w:rPr>
          <w:color w:val="000000"/>
          <w:sz w:val="22"/>
          <w:szCs w:val="22"/>
        </w:rPr>
        <w:t xml:space="preserve">            </w:t>
      </w:r>
      <w:proofErr w:type="gramStart"/>
      <w:r w:rsidR="00683FBD" w:rsidRPr="006957EE">
        <w:rPr>
          <w:color w:val="000000"/>
          <w:sz w:val="22"/>
          <w:szCs w:val="22"/>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00683FBD" w:rsidRPr="006957EE">
        <w:rPr>
          <w:color w:val="000000"/>
          <w:sz w:val="22"/>
          <w:szCs w:val="22"/>
        </w:rPr>
        <w:t xml:space="preserve"> устрашение общества, граждан или должностных лиц.</w:t>
      </w:r>
    </w:p>
    <w:p w:rsidR="00683FBD" w:rsidRPr="006957EE" w:rsidRDefault="009E5E3D" w:rsidP="009E5E3D">
      <w:pPr>
        <w:pStyle w:val="a3"/>
        <w:shd w:val="clear" w:color="auto" w:fill="FFFFFF"/>
        <w:tabs>
          <w:tab w:val="left" w:pos="709"/>
        </w:tabs>
        <w:spacing w:line="240" w:lineRule="atLeast"/>
        <w:jc w:val="both"/>
        <w:rPr>
          <w:color w:val="000000"/>
          <w:sz w:val="22"/>
          <w:szCs w:val="22"/>
        </w:rPr>
      </w:pPr>
      <w:r w:rsidRPr="006957EE">
        <w:rPr>
          <w:color w:val="000000"/>
          <w:sz w:val="22"/>
          <w:szCs w:val="22"/>
        </w:rPr>
        <w:t xml:space="preserve">           </w:t>
      </w:r>
      <w:r w:rsidR="00683FBD" w:rsidRPr="006957EE">
        <w:rPr>
          <w:color w:val="000000"/>
          <w:sz w:val="22"/>
          <w:szCs w:val="22"/>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9E5E3D" w:rsidRPr="009E5E3D" w:rsidRDefault="009E5E3D" w:rsidP="009E5E3D">
      <w:pPr>
        <w:pStyle w:val="a3"/>
        <w:shd w:val="clear" w:color="auto" w:fill="FFFFFF"/>
        <w:tabs>
          <w:tab w:val="left" w:pos="709"/>
        </w:tabs>
        <w:spacing w:line="240" w:lineRule="atLeast"/>
        <w:jc w:val="both"/>
        <w:rPr>
          <w:color w:val="000000"/>
          <w:sz w:val="22"/>
          <w:szCs w:val="22"/>
        </w:rPr>
      </w:pPr>
      <w:r w:rsidRPr="006957EE">
        <w:rPr>
          <w:sz w:val="22"/>
          <w:szCs w:val="22"/>
          <w:shd w:val="clear" w:color="auto" w:fill="FFFFFF"/>
        </w:rPr>
        <w:t xml:space="preserve">           За заведомо ложное сообщение об акте терроризма предусмотрена уголовная ответственность в соответствии со статьей 207 Уголовного кодекса Российской Федерации</w:t>
      </w:r>
      <w:proofErr w:type="gramStart"/>
      <w:r w:rsidR="006957EE" w:rsidRPr="006957EE">
        <w:rPr>
          <w:sz w:val="22"/>
          <w:szCs w:val="22"/>
          <w:shd w:val="clear" w:color="auto" w:fill="FFFFFF"/>
        </w:rPr>
        <w:t>.</w:t>
      </w:r>
      <w:proofErr w:type="gramEnd"/>
      <w:r w:rsidRPr="006957EE">
        <w:rPr>
          <w:sz w:val="22"/>
          <w:szCs w:val="22"/>
        </w:rPr>
        <w:br/>
      </w:r>
      <w:r w:rsidRPr="006957EE">
        <w:rPr>
          <w:color w:val="333333"/>
          <w:sz w:val="22"/>
          <w:szCs w:val="22"/>
        </w:rPr>
        <w:br/>
      </w:r>
      <w:bookmarkStart w:id="0" w:name="dst2384"/>
      <w:bookmarkEnd w:id="0"/>
      <w:r w:rsidRPr="006957EE">
        <w:rPr>
          <w:color w:val="000000"/>
          <w:sz w:val="22"/>
          <w:szCs w:val="22"/>
        </w:rPr>
        <w:t xml:space="preserve">         </w:t>
      </w:r>
      <w:proofErr w:type="gramStart"/>
      <w:r w:rsidRPr="006957EE">
        <w:rPr>
          <w:color w:val="000000"/>
          <w:sz w:val="22"/>
          <w:szCs w:val="22"/>
        </w:rPr>
        <w:t>н</w:t>
      </w:r>
      <w:proofErr w:type="gramEnd"/>
      <w:r w:rsidRPr="006957EE">
        <w:rPr>
          <w:color w:val="000000"/>
          <w:sz w:val="22"/>
          <w:szCs w:val="22"/>
        </w:rPr>
        <w:t>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9E5E3D" w:rsidRPr="006957EE" w:rsidRDefault="009E5E3D" w:rsidP="009E5E3D">
      <w:pPr>
        <w:shd w:val="clear" w:color="auto" w:fill="FFFFFF"/>
        <w:spacing w:after="0" w:line="290" w:lineRule="atLeast"/>
        <w:ind w:firstLine="547"/>
        <w:jc w:val="both"/>
        <w:rPr>
          <w:rFonts w:ascii="Times New Roman" w:eastAsia="Times New Roman" w:hAnsi="Times New Roman" w:cs="Times New Roman"/>
          <w:color w:val="000000"/>
          <w:lang w:eastAsia="ru-RU"/>
        </w:rPr>
      </w:pPr>
      <w:bookmarkStart w:id="1" w:name="dst2385"/>
      <w:bookmarkStart w:id="2" w:name="dst2386"/>
      <w:bookmarkEnd w:id="1"/>
      <w:bookmarkEnd w:id="2"/>
      <w:r w:rsidRPr="006957EE">
        <w:rPr>
          <w:rFonts w:ascii="Times New Roman" w:eastAsia="Times New Roman" w:hAnsi="Times New Roman" w:cs="Times New Roman"/>
          <w:color w:val="000000"/>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9E5E3D" w:rsidRPr="009E5E3D" w:rsidRDefault="009E5E3D" w:rsidP="009E5E3D">
      <w:pPr>
        <w:shd w:val="clear" w:color="auto" w:fill="FFFFFF"/>
        <w:spacing w:after="0" w:line="290" w:lineRule="atLeast"/>
        <w:ind w:firstLine="547"/>
        <w:jc w:val="both"/>
        <w:rPr>
          <w:rFonts w:ascii="Times New Roman" w:eastAsia="Times New Roman" w:hAnsi="Times New Roman" w:cs="Times New Roman"/>
          <w:color w:val="000000"/>
          <w:lang w:eastAsia="ru-RU"/>
        </w:rPr>
      </w:pPr>
    </w:p>
    <w:p w:rsidR="009E5E3D" w:rsidRPr="006957EE" w:rsidRDefault="009E5E3D" w:rsidP="009E5E3D">
      <w:pPr>
        <w:shd w:val="clear" w:color="auto" w:fill="FFFFFF"/>
        <w:spacing w:after="0" w:line="290" w:lineRule="atLeast"/>
        <w:ind w:firstLine="547"/>
        <w:jc w:val="both"/>
        <w:rPr>
          <w:rFonts w:ascii="Times New Roman" w:eastAsia="Times New Roman" w:hAnsi="Times New Roman" w:cs="Times New Roman"/>
          <w:color w:val="000000"/>
          <w:lang w:eastAsia="ru-RU"/>
        </w:rPr>
      </w:pPr>
      <w:bookmarkStart w:id="3" w:name="dst2387"/>
      <w:bookmarkStart w:id="4" w:name="dst2388"/>
      <w:bookmarkEnd w:id="3"/>
      <w:bookmarkEnd w:id="4"/>
      <w:r w:rsidRPr="006957EE">
        <w:rPr>
          <w:rFonts w:ascii="Times New Roman" w:eastAsia="Times New Roman" w:hAnsi="Times New Roman" w:cs="Times New Roman"/>
          <w:color w:val="000000"/>
          <w:lang w:eastAsia="ru-RU"/>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9E5E3D" w:rsidRPr="009E5E3D" w:rsidRDefault="009E5E3D" w:rsidP="009E5E3D">
      <w:pPr>
        <w:shd w:val="clear" w:color="auto" w:fill="FFFFFF"/>
        <w:spacing w:after="0" w:line="290" w:lineRule="atLeast"/>
        <w:ind w:firstLine="547"/>
        <w:jc w:val="both"/>
        <w:rPr>
          <w:rFonts w:ascii="Times New Roman" w:eastAsia="Times New Roman" w:hAnsi="Times New Roman" w:cs="Times New Roman"/>
          <w:color w:val="000000"/>
          <w:lang w:eastAsia="ru-RU"/>
        </w:rPr>
      </w:pPr>
    </w:p>
    <w:p w:rsidR="009E5E3D" w:rsidRPr="009E5E3D" w:rsidRDefault="009E5E3D" w:rsidP="009E5E3D">
      <w:pPr>
        <w:shd w:val="clear" w:color="auto" w:fill="FFFFFF"/>
        <w:spacing w:after="0" w:line="290" w:lineRule="atLeast"/>
        <w:ind w:firstLine="547"/>
        <w:jc w:val="both"/>
        <w:rPr>
          <w:rFonts w:ascii="Times New Roman" w:eastAsia="Times New Roman" w:hAnsi="Times New Roman" w:cs="Times New Roman"/>
          <w:color w:val="000000"/>
          <w:lang w:eastAsia="ru-RU"/>
        </w:rPr>
      </w:pPr>
      <w:bookmarkStart w:id="5" w:name="dst2389"/>
      <w:bookmarkStart w:id="6" w:name="dst2390"/>
      <w:bookmarkEnd w:id="5"/>
      <w:bookmarkEnd w:id="6"/>
      <w:r w:rsidRPr="006957EE">
        <w:rPr>
          <w:rFonts w:ascii="Times New Roman" w:eastAsia="Times New Roman" w:hAnsi="Times New Roman" w:cs="Times New Roman"/>
          <w:color w:val="000000"/>
          <w:lang w:eastAsia="ru-RU"/>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9E5E3D" w:rsidRPr="006957EE" w:rsidRDefault="006957EE" w:rsidP="00683FBD">
      <w:pPr>
        <w:pStyle w:val="a3"/>
        <w:shd w:val="clear" w:color="auto" w:fill="FFFFFF"/>
        <w:spacing w:line="240" w:lineRule="atLeast"/>
        <w:jc w:val="both"/>
        <w:rPr>
          <w:color w:val="000000"/>
          <w:sz w:val="22"/>
          <w:szCs w:val="22"/>
        </w:rPr>
      </w:pPr>
      <w:bookmarkStart w:id="7" w:name="dst2391"/>
      <w:bookmarkStart w:id="8" w:name="dst2392"/>
      <w:bookmarkEnd w:id="7"/>
      <w:bookmarkEnd w:id="8"/>
      <w:r w:rsidRPr="006957EE">
        <w:rPr>
          <w:color w:val="000000"/>
          <w:sz w:val="22"/>
          <w:szCs w:val="22"/>
        </w:rPr>
        <w:t xml:space="preserve">                                                                                       Администрация Молчановского района</w:t>
      </w:r>
    </w:p>
    <w:sectPr w:rsidR="009E5E3D" w:rsidRPr="006957EE" w:rsidSect="009E5E3D">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FBD"/>
    <w:rsid w:val="001B6717"/>
    <w:rsid w:val="00356833"/>
    <w:rsid w:val="00683FBD"/>
    <w:rsid w:val="006957EE"/>
    <w:rsid w:val="008C7339"/>
    <w:rsid w:val="009E5E3D"/>
    <w:rsid w:val="00E02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FBD"/>
    <w:rPr>
      <w:b/>
      <w:bCs/>
    </w:rPr>
  </w:style>
  <w:style w:type="character" w:customStyle="1" w:styleId="blk">
    <w:name w:val="blk"/>
    <w:basedOn w:val="a0"/>
    <w:rsid w:val="009E5E3D"/>
  </w:style>
  <w:style w:type="character" w:styleId="a5">
    <w:name w:val="Hyperlink"/>
    <w:basedOn w:val="a0"/>
    <w:uiPriority w:val="99"/>
    <w:semiHidden/>
    <w:unhideWhenUsed/>
    <w:rsid w:val="009E5E3D"/>
    <w:rPr>
      <w:color w:val="0000FF"/>
      <w:u w:val="single"/>
    </w:rPr>
  </w:style>
</w:styles>
</file>

<file path=word/webSettings.xml><?xml version="1.0" encoding="utf-8"?>
<w:webSettings xmlns:r="http://schemas.openxmlformats.org/officeDocument/2006/relationships" xmlns:w="http://schemas.openxmlformats.org/wordprocessingml/2006/main">
  <w:divs>
    <w:div w:id="156651603">
      <w:bodyDiv w:val="1"/>
      <w:marLeft w:val="0"/>
      <w:marRight w:val="0"/>
      <w:marTop w:val="0"/>
      <w:marBottom w:val="0"/>
      <w:divBdr>
        <w:top w:val="none" w:sz="0" w:space="0" w:color="auto"/>
        <w:left w:val="none" w:sz="0" w:space="0" w:color="auto"/>
        <w:bottom w:val="none" w:sz="0" w:space="0" w:color="auto"/>
        <w:right w:val="none" w:sz="0" w:space="0" w:color="auto"/>
      </w:divBdr>
    </w:div>
    <w:div w:id="284506362">
      <w:bodyDiv w:val="1"/>
      <w:marLeft w:val="0"/>
      <w:marRight w:val="0"/>
      <w:marTop w:val="0"/>
      <w:marBottom w:val="0"/>
      <w:divBdr>
        <w:top w:val="none" w:sz="0" w:space="0" w:color="auto"/>
        <w:left w:val="none" w:sz="0" w:space="0" w:color="auto"/>
        <w:bottom w:val="none" w:sz="0" w:space="0" w:color="auto"/>
        <w:right w:val="none" w:sz="0" w:space="0" w:color="auto"/>
      </w:divBdr>
      <w:divsChild>
        <w:div w:id="497115565">
          <w:marLeft w:val="0"/>
          <w:marRight w:val="0"/>
          <w:marTop w:val="120"/>
          <w:marBottom w:val="0"/>
          <w:divBdr>
            <w:top w:val="none" w:sz="0" w:space="0" w:color="auto"/>
            <w:left w:val="none" w:sz="0" w:space="0" w:color="auto"/>
            <w:bottom w:val="none" w:sz="0" w:space="0" w:color="auto"/>
            <w:right w:val="none" w:sz="0" w:space="0" w:color="auto"/>
          </w:divBdr>
        </w:div>
        <w:div w:id="1189176286">
          <w:marLeft w:val="0"/>
          <w:marRight w:val="0"/>
          <w:marTop w:val="120"/>
          <w:marBottom w:val="0"/>
          <w:divBdr>
            <w:top w:val="none" w:sz="0" w:space="0" w:color="auto"/>
            <w:left w:val="none" w:sz="0" w:space="0" w:color="auto"/>
            <w:bottom w:val="none" w:sz="0" w:space="0" w:color="auto"/>
            <w:right w:val="none" w:sz="0" w:space="0" w:color="auto"/>
          </w:divBdr>
        </w:div>
        <w:div w:id="1908223452">
          <w:marLeft w:val="0"/>
          <w:marRight w:val="0"/>
          <w:marTop w:val="120"/>
          <w:marBottom w:val="0"/>
          <w:divBdr>
            <w:top w:val="none" w:sz="0" w:space="0" w:color="auto"/>
            <w:left w:val="none" w:sz="0" w:space="0" w:color="auto"/>
            <w:bottom w:val="none" w:sz="0" w:space="0" w:color="auto"/>
            <w:right w:val="none" w:sz="0" w:space="0" w:color="auto"/>
          </w:divBdr>
        </w:div>
        <w:div w:id="1471676715">
          <w:marLeft w:val="0"/>
          <w:marRight w:val="0"/>
          <w:marTop w:val="120"/>
          <w:marBottom w:val="0"/>
          <w:divBdr>
            <w:top w:val="none" w:sz="0" w:space="0" w:color="auto"/>
            <w:left w:val="none" w:sz="0" w:space="0" w:color="auto"/>
            <w:bottom w:val="none" w:sz="0" w:space="0" w:color="auto"/>
            <w:right w:val="none" w:sz="0" w:space="0" w:color="auto"/>
          </w:divBdr>
        </w:div>
        <w:div w:id="1365397576">
          <w:marLeft w:val="0"/>
          <w:marRight w:val="0"/>
          <w:marTop w:val="120"/>
          <w:marBottom w:val="0"/>
          <w:divBdr>
            <w:top w:val="none" w:sz="0" w:space="0" w:color="auto"/>
            <w:left w:val="none" w:sz="0" w:space="0" w:color="auto"/>
            <w:bottom w:val="none" w:sz="0" w:space="0" w:color="auto"/>
            <w:right w:val="none" w:sz="0" w:space="0" w:color="auto"/>
          </w:divBdr>
        </w:div>
        <w:div w:id="136578576">
          <w:marLeft w:val="0"/>
          <w:marRight w:val="0"/>
          <w:marTop w:val="120"/>
          <w:marBottom w:val="0"/>
          <w:divBdr>
            <w:top w:val="none" w:sz="0" w:space="0" w:color="auto"/>
            <w:left w:val="none" w:sz="0" w:space="0" w:color="auto"/>
            <w:bottom w:val="none" w:sz="0" w:space="0" w:color="auto"/>
            <w:right w:val="none" w:sz="0" w:space="0" w:color="auto"/>
          </w:divBdr>
        </w:div>
        <w:div w:id="620041792">
          <w:marLeft w:val="0"/>
          <w:marRight w:val="0"/>
          <w:marTop w:val="120"/>
          <w:marBottom w:val="0"/>
          <w:divBdr>
            <w:top w:val="none" w:sz="0" w:space="0" w:color="auto"/>
            <w:left w:val="none" w:sz="0" w:space="0" w:color="auto"/>
            <w:bottom w:val="none" w:sz="0" w:space="0" w:color="auto"/>
            <w:right w:val="none" w:sz="0" w:space="0" w:color="auto"/>
          </w:divBdr>
        </w:div>
        <w:div w:id="613175968">
          <w:marLeft w:val="0"/>
          <w:marRight w:val="0"/>
          <w:marTop w:val="120"/>
          <w:marBottom w:val="0"/>
          <w:divBdr>
            <w:top w:val="none" w:sz="0" w:space="0" w:color="auto"/>
            <w:left w:val="none" w:sz="0" w:space="0" w:color="auto"/>
            <w:bottom w:val="none" w:sz="0" w:space="0" w:color="auto"/>
            <w:right w:val="none" w:sz="0" w:space="0" w:color="auto"/>
          </w:divBdr>
        </w:div>
        <w:div w:id="1709988383">
          <w:marLeft w:val="0"/>
          <w:marRight w:val="0"/>
          <w:marTop w:val="120"/>
          <w:marBottom w:val="0"/>
          <w:divBdr>
            <w:top w:val="none" w:sz="0" w:space="0" w:color="auto"/>
            <w:left w:val="none" w:sz="0" w:space="0" w:color="auto"/>
            <w:bottom w:val="none" w:sz="0" w:space="0" w:color="auto"/>
            <w:right w:val="none" w:sz="0" w:space="0" w:color="auto"/>
          </w:divBdr>
        </w:div>
        <w:div w:id="2091076405">
          <w:marLeft w:val="0"/>
          <w:marRight w:val="0"/>
          <w:marTop w:val="120"/>
          <w:marBottom w:val="0"/>
          <w:divBdr>
            <w:top w:val="none" w:sz="0" w:space="0" w:color="auto"/>
            <w:left w:val="none" w:sz="0" w:space="0" w:color="auto"/>
            <w:bottom w:val="none" w:sz="0" w:space="0" w:color="auto"/>
            <w:right w:val="none" w:sz="0" w:space="0" w:color="auto"/>
          </w:divBdr>
        </w:div>
        <w:div w:id="10769807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KulebinaZI</dc:creator>
  <cp:keywords/>
  <dc:description/>
  <cp:lastModifiedBy>KulebinaZI</cp:lastModifiedBy>
  <cp:revision>7</cp:revision>
  <dcterms:created xsi:type="dcterms:W3CDTF">2018-01-11T04:23:00Z</dcterms:created>
  <dcterms:modified xsi:type="dcterms:W3CDTF">2018-01-11T05:04:00Z</dcterms:modified>
</cp:coreProperties>
</file>