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AB" w:rsidRPr="003E4AAC" w:rsidRDefault="00C72CAB" w:rsidP="00AA7337">
      <w:pPr>
        <w:keepNext/>
        <w:keepLines/>
        <w:spacing w:after="0" w:line="240" w:lineRule="auto"/>
        <w:jc w:val="center"/>
        <w:rPr>
          <w:rFonts w:ascii="Times New Roman" w:hAnsi="Times New Roman"/>
          <w:b/>
          <w:cap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Молчановский МР_ПП-04" style="position:absolute;left:0;text-align:left;margin-left:207pt;margin-top:0;width:49.65pt;height:63pt;z-index:251658240;visibility:visible;mso-position-horizontal-relative:margin">
            <v:imagedata r:id="rId7" o:title=""/>
            <w10:wrap type="topAndBottom" anchorx="margin"/>
          </v:shape>
        </w:pict>
      </w:r>
      <w:r w:rsidRPr="003E4AAC">
        <w:rPr>
          <w:rFonts w:ascii="Times New Roman" w:hAnsi="Times New Roman"/>
          <w:b/>
          <w:caps/>
          <w:sz w:val="28"/>
          <w:szCs w:val="28"/>
        </w:rPr>
        <w:t>ДУМА молчановского РАЙОНА</w:t>
      </w:r>
    </w:p>
    <w:p w:rsidR="00C72CAB" w:rsidRPr="003E4AAC" w:rsidRDefault="00C72CAB" w:rsidP="00430C8B">
      <w:pPr>
        <w:spacing w:after="0" w:line="240" w:lineRule="auto"/>
        <w:jc w:val="center"/>
        <w:rPr>
          <w:rFonts w:ascii="Times New Roman" w:hAnsi="Times New Roman"/>
          <w:b/>
          <w:caps/>
          <w:sz w:val="28"/>
          <w:szCs w:val="28"/>
        </w:rPr>
      </w:pPr>
      <w:r w:rsidRPr="003E4AAC">
        <w:rPr>
          <w:rFonts w:ascii="Times New Roman" w:hAnsi="Times New Roman"/>
          <w:b/>
          <w:caps/>
          <w:sz w:val="28"/>
          <w:szCs w:val="28"/>
        </w:rPr>
        <w:t>Томской области</w:t>
      </w:r>
    </w:p>
    <w:p w:rsidR="00C72CAB" w:rsidRPr="003E4AAC" w:rsidRDefault="00C72CAB" w:rsidP="00430C8B">
      <w:pPr>
        <w:spacing w:after="0" w:line="240" w:lineRule="auto"/>
        <w:jc w:val="center"/>
        <w:rPr>
          <w:rFonts w:ascii="Times New Roman" w:hAnsi="Times New Roman"/>
          <w:b/>
          <w:caps/>
          <w:sz w:val="28"/>
          <w:szCs w:val="28"/>
        </w:rPr>
      </w:pPr>
    </w:p>
    <w:p w:rsidR="00C72CAB" w:rsidRDefault="00C72CAB" w:rsidP="00430C8B">
      <w:pPr>
        <w:spacing w:after="0" w:line="240" w:lineRule="auto"/>
        <w:jc w:val="center"/>
        <w:rPr>
          <w:rFonts w:ascii="Times New Roman" w:hAnsi="Times New Roman"/>
          <w:b/>
          <w:caps/>
          <w:sz w:val="28"/>
          <w:szCs w:val="28"/>
        </w:rPr>
      </w:pPr>
      <w:r w:rsidRPr="003E4AAC">
        <w:rPr>
          <w:rFonts w:ascii="Times New Roman" w:hAnsi="Times New Roman"/>
          <w:b/>
          <w:caps/>
          <w:sz w:val="28"/>
          <w:szCs w:val="28"/>
        </w:rPr>
        <w:t>РЕШЕние</w:t>
      </w:r>
    </w:p>
    <w:p w:rsidR="00C72CAB" w:rsidRPr="003E4AAC" w:rsidRDefault="00C72CAB" w:rsidP="00430C8B">
      <w:pPr>
        <w:spacing w:after="0" w:line="240" w:lineRule="auto"/>
        <w:rPr>
          <w:rFonts w:ascii="Times New Roman" w:hAnsi="Times New Roman"/>
          <w:sz w:val="28"/>
          <w:szCs w:val="28"/>
        </w:rPr>
      </w:pPr>
    </w:p>
    <w:p w:rsidR="00C72CAB" w:rsidRPr="003E4AAC" w:rsidRDefault="00C72CAB" w:rsidP="00430C8B">
      <w:pPr>
        <w:spacing w:after="0" w:line="240" w:lineRule="auto"/>
        <w:rPr>
          <w:rFonts w:ascii="Times New Roman" w:hAnsi="Times New Roman"/>
          <w:color w:val="000000"/>
          <w:sz w:val="28"/>
          <w:szCs w:val="28"/>
        </w:rPr>
      </w:pPr>
      <w:r>
        <w:rPr>
          <w:rFonts w:ascii="Times New Roman" w:hAnsi="Times New Roman"/>
          <w:color w:val="000000"/>
          <w:sz w:val="28"/>
          <w:szCs w:val="28"/>
        </w:rPr>
        <w:t>27.01.2022</w:t>
      </w:r>
      <w:r w:rsidRPr="003E4AAC">
        <w:rPr>
          <w:rFonts w:ascii="Times New Roman" w:hAnsi="Times New Roman"/>
          <w:color w:val="000000"/>
          <w:sz w:val="28"/>
          <w:szCs w:val="28"/>
        </w:rPr>
        <w:t xml:space="preserve">                                                                                                        </w:t>
      </w:r>
      <w:r>
        <w:rPr>
          <w:rFonts w:ascii="Times New Roman" w:hAnsi="Times New Roman"/>
          <w:color w:val="000000"/>
          <w:sz w:val="28"/>
          <w:szCs w:val="28"/>
        </w:rPr>
        <w:t xml:space="preserve">    </w:t>
      </w:r>
      <w:r w:rsidRPr="003E4AAC">
        <w:rPr>
          <w:rFonts w:ascii="Times New Roman" w:hAnsi="Times New Roman"/>
          <w:color w:val="000000"/>
          <w:sz w:val="28"/>
          <w:szCs w:val="28"/>
        </w:rPr>
        <w:t xml:space="preserve">№ </w:t>
      </w:r>
      <w:r>
        <w:rPr>
          <w:rFonts w:ascii="Times New Roman" w:hAnsi="Times New Roman"/>
          <w:color w:val="000000"/>
          <w:sz w:val="28"/>
          <w:szCs w:val="28"/>
        </w:rPr>
        <w:t>1</w:t>
      </w:r>
    </w:p>
    <w:p w:rsidR="00C72CAB" w:rsidRPr="003E4AAC" w:rsidRDefault="00C72CAB" w:rsidP="00430C8B">
      <w:pPr>
        <w:spacing w:after="0" w:line="240" w:lineRule="auto"/>
        <w:ind w:firstLine="709"/>
        <w:jc w:val="center"/>
        <w:rPr>
          <w:rFonts w:ascii="Times New Roman" w:hAnsi="Times New Roman"/>
          <w:sz w:val="28"/>
          <w:szCs w:val="28"/>
        </w:rPr>
      </w:pPr>
    </w:p>
    <w:p w:rsidR="00C72CAB" w:rsidRPr="00260A32" w:rsidRDefault="00C72CAB" w:rsidP="00211233">
      <w:pPr>
        <w:tabs>
          <w:tab w:val="left" w:pos="3960"/>
        </w:tabs>
        <w:snapToGrid w:val="0"/>
        <w:spacing w:after="0" w:line="240" w:lineRule="auto"/>
        <w:ind w:right="-143"/>
        <w:jc w:val="center"/>
        <w:rPr>
          <w:rFonts w:ascii="Times New Roman" w:hAnsi="Times New Roman"/>
          <w:color w:val="000000"/>
          <w:sz w:val="28"/>
          <w:szCs w:val="28"/>
        </w:rPr>
      </w:pPr>
      <w:r w:rsidRPr="00260A32">
        <w:rPr>
          <w:rFonts w:ascii="Times New Roman" w:hAnsi="Times New Roman"/>
          <w:color w:val="000000"/>
          <w:sz w:val="28"/>
          <w:szCs w:val="28"/>
        </w:rPr>
        <w:t>О внесении изменений в Устав Молчановского района</w:t>
      </w:r>
    </w:p>
    <w:p w:rsidR="00C72CAB" w:rsidRPr="003E4AAC" w:rsidRDefault="00C72CAB" w:rsidP="00430C8B">
      <w:pPr>
        <w:tabs>
          <w:tab w:val="left" w:pos="555"/>
        </w:tabs>
        <w:snapToGrid w:val="0"/>
        <w:spacing w:after="0" w:line="240" w:lineRule="auto"/>
        <w:ind w:firstLine="709"/>
        <w:jc w:val="both"/>
        <w:rPr>
          <w:rFonts w:ascii="Times New Roman" w:hAnsi="Times New Roman"/>
          <w:sz w:val="28"/>
          <w:szCs w:val="28"/>
        </w:rPr>
      </w:pPr>
    </w:p>
    <w:p w:rsidR="00C72CAB" w:rsidRPr="009C5552" w:rsidRDefault="00C72CAB" w:rsidP="009C5552">
      <w:pPr>
        <w:tabs>
          <w:tab w:val="left" w:pos="555"/>
        </w:tabs>
        <w:snapToGrid w:val="0"/>
        <w:spacing w:after="0" w:line="240" w:lineRule="auto"/>
        <w:ind w:firstLine="709"/>
        <w:jc w:val="both"/>
        <w:rPr>
          <w:rFonts w:ascii="Times New Roman" w:hAnsi="Times New Roman"/>
          <w:sz w:val="28"/>
          <w:szCs w:val="28"/>
        </w:rPr>
      </w:pPr>
      <w:r w:rsidRPr="009C5552">
        <w:rPr>
          <w:rFonts w:ascii="Times New Roman" w:hAnsi="Times New Roman"/>
          <w:sz w:val="28"/>
          <w:szCs w:val="28"/>
        </w:rPr>
        <w:t xml:space="preserve">В целях приведения Устава Молчановского района в соответствие с законодательством Дума Молчановского района </w:t>
      </w:r>
    </w:p>
    <w:p w:rsidR="00C72CAB" w:rsidRPr="009C5552" w:rsidRDefault="00C72CAB" w:rsidP="009C5552">
      <w:pPr>
        <w:tabs>
          <w:tab w:val="left" w:pos="555"/>
        </w:tabs>
        <w:snapToGrid w:val="0"/>
        <w:spacing w:after="0" w:line="240" w:lineRule="auto"/>
        <w:ind w:firstLine="709"/>
        <w:jc w:val="both"/>
        <w:rPr>
          <w:rFonts w:ascii="Times New Roman" w:hAnsi="Times New Roman"/>
          <w:sz w:val="28"/>
          <w:szCs w:val="28"/>
        </w:rPr>
      </w:pPr>
      <w:r w:rsidRPr="009C5552">
        <w:rPr>
          <w:rFonts w:ascii="Times New Roman" w:hAnsi="Times New Roman"/>
          <w:sz w:val="28"/>
          <w:szCs w:val="28"/>
        </w:rPr>
        <w:t>РЕШИЛА:</w:t>
      </w:r>
    </w:p>
    <w:p w:rsidR="00C72CAB" w:rsidRPr="009C5552" w:rsidRDefault="00C72CAB" w:rsidP="009C5552">
      <w:pPr>
        <w:tabs>
          <w:tab w:val="left" w:pos="555"/>
          <w:tab w:val="left" w:pos="900"/>
        </w:tabs>
        <w:snapToGri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 Внести в Устав Молчановского района, принятый решением Думы Молчановского района от 08.12.2005 № 16, следующие изменения: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 изменить наименование устава Молчановского района, изложив его в следующей редакции: «Устав муниципального образования  «Молчановский  район» Томской области;</w:t>
      </w:r>
    </w:p>
    <w:p w:rsidR="00C72CAB" w:rsidRPr="009C5552" w:rsidRDefault="00C72CAB" w:rsidP="009C5552">
      <w:pPr>
        <w:tabs>
          <w:tab w:val="left" w:pos="555"/>
          <w:tab w:val="left" w:pos="900"/>
        </w:tabs>
        <w:snapToGrid w:val="0"/>
        <w:spacing w:after="0" w:line="240" w:lineRule="auto"/>
        <w:ind w:firstLine="709"/>
        <w:jc w:val="both"/>
        <w:rPr>
          <w:rFonts w:ascii="Times New Roman" w:hAnsi="Times New Roman"/>
          <w:sz w:val="28"/>
          <w:szCs w:val="28"/>
        </w:rPr>
      </w:pPr>
      <w:r w:rsidRPr="009C5552">
        <w:rPr>
          <w:rFonts w:ascii="Times New Roman" w:hAnsi="Times New Roman"/>
          <w:sz w:val="28"/>
          <w:szCs w:val="28"/>
        </w:rPr>
        <w:t>2) в части 1 статьи 3 число «22» заметить на «19»;</w:t>
      </w:r>
    </w:p>
    <w:p w:rsidR="00C72CAB" w:rsidRPr="009C5552" w:rsidRDefault="00C72CAB" w:rsidP="009C5552">
      <w:pPr>
        <w:spacing w:after="0" w:line="240" w:lineRule="auto"/>
        <w:ind w:firstLine="709"/>
        <w:jc w:val="both"/>
        <w:rPr>
          <w:rFonts w:ascii="Times New Roman" w:hAnsi="Times New Roman"/>
          <w:sz w:val="28"/>
          <w:szCs w:val="28"/>
        </w:rPr>
      </w:pPr>
      <w:r w:rsidRPr="009C5552">
        <w:rPr>
          <w:rFonts w:ascii="Times New Roman" w:hAnsi="Times New Roman"/>
          <w:sz w:val="28"/>
          <w:szCs w:val="28"/>
        </w:rPr>
        <w:t>3) статью 5 дополнить абзацем следующего содержания: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C72CAB" w:rsidRPr="009C5552" w:rsidRDefault="00C72CAB" w:rsidP="009C5552">
      <w:pPr>
        <w:tabs>
          <w:tab w:val="left" w:pos="555"/>
          <w:tab w:val="left" w:pos="900"/>
        </w:tabs>
        <w:snapToGrid w:val="0"/>
        <w:spacing w:after="0" w:line="240" w:lineRule="auto"/>
        <w:ind w:firstLine="709"/>
        <w:jc w:val="both"/>
        <w:rPr>
          <w:rFonts w:ascii="Times New Roman" w:hAnsi="Times New Roman"/>
          <w:color w:val="000000"/>
          <w:sz w:val="28"/>
          <w:szCs w:val="28"/>
        </w:rPr>
      </w:pPr>
      <w:r w:rsidRPr="009C5552">
        <w:rPr>
          <w:rFonts w:ascii="Times New Roman" w:hAnsi="Times New Roman"/>
          <w:sz w:val="28"/>
          <w:szCs w:val="28"/>
        </w:rPr>
        <w:t>4)</w:t>
      </w:r>
      <w:r w:rsidRPr="009C5552">
        <w:rPr>
          <w:rFonts w:ascii="Times New Roman" w:hAnsi="Times New Roman"/>
          <w:color w:val="000000"/>
          <w:sz w:val="28"/>
          <w:szCs w:val="28"/>
        </w:rPr>
        <w:t xml:space="preserve"> в статье 6:</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color w:val="000000"/>
          <w:sz w:val="28"/>
          <w:szCs w:val="28"/>
        </w:rPr>
        <w:t xml:space="preserve">а) </w:t>
      </w:r>
      <w:r w:rsidRPr="009C5552">
        <w:rPr>
          <w:rFonts w:ascii="Times New Roman" w:hAnsi="Times New Roman"/>
          <w:sz w:val="28"/>
          <w:szCs w:val="28"/>
        </w:rPr>
        <w:t>в пункте 32 части 1 статьи 6 слова «, проведение открытого аукциона на право заключить договор о создании искусственного земельного участка» исключить;</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б) часть 1</w:t>
      </w:r>
      <w:r>
        <w:rPr>
          <w:rFonts w:ascii="Times New Roman" w:hAnsi="Times New Roman"/>
          <w:sz w:val="28"/>
          <w:szCs w:val="28"/>
        </w:rPr>
        <w:t>.1</w:t>
      </w:r>
      <w:r w:rsidRPr="009C5552">
        <w:rPr>
          <w:rFonts w:ascii="Times New Roman" w:hAnsi="Times New Roman"/>
          <w:sz w:val="28"/>
          <w:szCs w:val="28"/>
        </w:rPr>
        <w:t xml:space="preserve"> </w:t>
      </w:r>
      <w:r>
        <w:rPr>
          <w:rFonts w:ascii="Times New Roman" w:hAnsi="Times New Roman"/>
          <w:sz w:val="28"/>
          <w:szCs w:val="28"/>
        </w:rPr>
        <w:t xml:space="preserve"> </w:t>
      </w:r>
      <w:r w:rsidRPr="009C5552">
        <w:rPr>
          <w:rFonts w:ascii="Times New Roman" w:hAnsi="Times New Roman"/>
          <w:sz w:val="28"/>
          <w:szCs w:val="28"/>
        </w:rPr>
        <w:t xml:space="preserve">дополнить пунктом </w:t>
      </w:r>
      <w:r>
        <w:rPr>
          <w:rFonts w:ascii="Times New Roman" w:hAnsi="Times New Roman"/>
          <w:sz w:val="28"/>
          <w:szCs w:val="28"/>
        </w:rPr>
        <w:t>14</w:t>
      </w:r>
      <w:r w:rsidRPr="009C5552">
        <w:rPr>
          <w:rFonts w:ascii="Times New Roman" w:hAnsi="Times New Roman"/>
          <w:sz w:val="28"/>
          <w:szCs w:val="28"/>
        </w:rPr>
        <w:t xml:space="preserve"> следующего содержания: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w:t>
      </w:r>
      <w:r>
        <w:rPr>
          <w:rFonts w:ascii="Times New Roman" w:hAnsi="Times New Roman"/>
          <w:sz w:val="28"/>
          <w:szCs w:val="28"/>
        </w:rPr>
        <w:t>14</w:t>
      </w:r>
      <w:r w:rsidRPr="009C5552">
        <w:rPr>
          <w:rFonts w:ascii="Times New Roman" w:hAnsi="Times New Roman"/>
          <w:sz w:val="28"/>
          <w:szCs w:val="28"/>
        </w:rPr>
        <w:t xml:space="preserve">) </w:t>
      </w:r>
      <w:r w:rsidRPr="009C5552">
        <w:rPr>
          <w:rFonts w:ascii="Times New Roman" w:hAnsi="Times New Roman"/>
          <w:bCs/>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входящих в состав муниципального образования «Молчановский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 входящих в состав  муниципального образования «Молчановский район»;</w:t>
      </w:r>
      <w:r w:rsidRPr="009C5552">
        <w:rPr>
          <w:rFonts w:ascii="Times New Roman" w:hAnsi="Times New Roman"/>
          <w:sz w:val="28"/>
          <w:szCs w:val="28"/>
        </w:rPr>
        <w:t>»;</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color w:val="000000"/>
          <w:sz w:val="28"/>
          <w:szCs w:val="28"/>
        </w:rPr>
        <w:t xml:space="preserve">в) </w:t>
      </w:r>
      <w:r w:rsidRPr="009C5552">
        <w:rPr>
          <w:rFonts w:ascii="Times New Roman" w:hAnsi="Times New Roman"/>
          <w:sz w:val="28"/>
          <w:szCs w:val="28"/>
        </w:rPr>
        <w:t>часть 1</w:t>
      </w:r>
      <w:r>
        <w:rPr>
          <w:rFonts w:ascii="Times New Roman" w:hAnsi="Times New Roman"/>
          <w:sz w:val="28"/>
          <w:szCs w:val="28"/>
        </w:rPr>
        <w:t xml:space="preserve">.1 </w:t>
      </w:r>
      <w:r w:rsidRPr="009C5552">
        <w:rPr>
          <w:rFonts w:ascii="Times New Roman" w:hAnsi="Times New Roman"/>
          <w:sz w:val="28"/>
          <w:szCs w:val="28"/>
        </w:rPr>
        <w:t xml:space="preserve">дополнить пунктом </w:t>
      </w:r>
      <w:r>
        <w:rPr>
          <w:rFonts w:ascii="Times New Roman" w:hAnsi="Times New Roman"/>
          <w:sz w:val="28"/>
          <w:szCs w:val="28"/>
        </w:rPr>
        <w:t>15</w:t>
      </w:r>
      <w:r w:rsidRPr="009C5552">
        <w:rPr>
          <w:rFonts w:ascii="Times New Roman" w:hAnsi="Times New Roman"/>
          <w:sz w:val="28"/>
          <w:szCs w:val="28"/>
        </w:rPr>
        <w:t xml:space="preserve"> следующего содержания: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w:t>
      </w:r>
      <w:r>
        <w:rPr>
          <w:rFonts w:ascii="Times New Roman" w:hAnsi="Times New Roman"/>
          <w:sz w:val="28"/>
          <w:szCs w:val="28"/>
        </w:rPr>
        <w:t>15</w:t>
      </w:r>
      <w:r w:rsidRPr="009C5552">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поселений, </w:t>
      </w:r>
      <w:r w:rsidRPr="009C5552">
        <w:rPr>
          <w:rFonts w:ascii="Times New Roman" w:hAnsi="Times New Roman"/>
          <w:bCs/>
          <w:sz w:val="28"/>
          <w:szCs w:val="28"/>
        </w:rPr>
        <w:t>входящих в состав муниципального образования «Молчановский район»;</w:t>
      </w:r>
      <w:r w:rsidRPr="009C5552">
        <w:rPr>
          <w:rFonts w:ascii="Times New Roman" w:hAnsi="Times New Roman"/>
          <w:sz w:val="28"/>
          <w:szCs w:val="28"/>
        </w:rPr>
        <w:t>»;</w:t>
      </w:r>
    </w:p>
    <w:p w:rsidR="00C72CAB" w:rsidRPr="009C5552" w:rsidRDefault="00C72CAB" w:rsidP="009C5552">
      <w:pPr>
        <w:pStyle w:val="ConsPlusCell"/>
        <w:ind w:firstLine="709"/>
        <w:jc w:val="both"/>
        <w:rPr>
          <w:rFonts w:ascii="Times New Roman" w:hAnsi="Times New Roman" w:cs="Times New Roman"/>
          <w:color w:val="000000"/>
          <w:sz w:val="28"/>
          <w:szCs w:val="28"/>
        </w:rPr>
      </w:pPr>
      <w:r w:rsidRPr="009C5552">
        <w:rPr>
          <w:rFonts w:ascii="Times New Roman" w:hAnsi="Times New Roman" w:cs="Times New Roman"/>
          <w:sz w:val="28"/>
          <w:szCs w:val="28"/>
        </w:rPr>
        <w:t>5)</w:t>
      </w:r>
      <w:r w:rsidRPr="009C5552">
        <w:rPr>
          <w:rFonts w:ascii="Times New Roman" w:hAnsi="Times New Roman" w:cs="Times New Roman"/>
          <w:color w:val="000000"/>
          <w:sz w:val="28"/>
          <w:szCs w:val="28"/>
        </w:rPr>
        <w:t xml:space="preserve"> дополнить статьей 12.1 следующего содержания:</w:t>
      </w:r>
    </w:p>
    <w:p w:rsidR="00C72CAB" w:rsidRPr="009C5552" w:rsidRDefault="00C72CAB" w:rsidP="009C5552">
      <w:pPr>
        <w:pStyle w:val="ConsPlusCell"/>
        <w:ind w:firstLine="709"/>
        <w:jc w:val="both"/>
        <w:rPr>
          <w:rFonts w:ascii="Times New Roman" w:hAnsi="Times New Roman" w:cs="Times New Roman"/>
          <w:color w:val="000000"/>
          <w:sz w:val="28"/>
          <w:szCs w:val="28"/>
        </w:rPr>
      </w:pPr>
      <w:r w:rsidRPr="009C5552">
        <w:rPr>
          <w:rFonts w:ascii="Times New Roman" w:hAnsi="Times New Roman" w:cs="Times New Roman"/>
          <w:sz w:val="28"/>
          <w:szCs w:val="28"/>
        </w:rPr>
        <w:t>«</w:t>
      </w:r>
      <w:r w:rsidRPr="009C5552">
        <w:rPr>
          <w:rFonts w:ascii="Times New Roman" w:hAnsi="Times New Roman" w:cs="Times New Roman"/>
          <w:color w:val="000000"/>
          <w:sz w:val="28"/>
          <w:szCs w:val="28"/>
        </w:rPr>
        <w:t>Статья 12.1 Сход граждан</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 xml:space="preserve">1. В случаях, предусмотренных Федеральным </w:t>
      </w:r>
      <w:hyperlink r:id="rId8" w:history="1">
        <w:r w:rsidRPr="009C5552">
          <w:rPr>
            <w:rFonts w:ascii="Times New Roman" w:hAnsi="Times New Roman"/>
            <w:sz w:val="28"/>
            <w:szCs w:val="28"/>
          </w:rPr>
          <w:t>законом</w:t>
        </w:r>
      </w:hyperlink>
      <w:r w:rsidRPr="009C5552">
        <w:rPr>
          <w:rFonts w:ascii="Times New Roman" w:hAnsi="Times New Roman"/>
          <w:sz w:val="28"/>
          <w:szCs w:val="28"/>
        </w:rPr>
        <w:t xml:space="preserve"> от 6 октября 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72CAB" w:rsidRPr="009C5552" w:rsidRDefault="00C72CAB" w:rsidP="009C5552">
      <w:pPr>
        <w:spacing w:after="0" w:line="240" w:lineRule="auto"/>
        <w:ind w:firstLine="709"/>
        <w:jc w:val="both"/>
        <w:rPr>
          <w:rFonts w:ascii="Times New Roman" w:hAnsi="Times New Roman"/>
          <w:sz w:val="28"/>
          <w:szCs w:val="28"/>
        </w:rPr>
      </w:pPr>
      <w:r w:rsidRPr="009C5552">
        <w:rPr>
          <w:rFonts w:ascii="Times New Roman" w:hAnsi="Times New Roman"/>
          <w:sz w:val="28"/>
          <w:szCs w:val="28"/>
        </w:rPr>
        <w:t>6) пункт 4  части 1 статьи 20 изложить в следующей редакции:</w:t>
      </w:r>
    </w:p>
    <w:p w:rsidR="00C72CAB" w:rsidRPr="009C5552" w:rsidRDefault="00C72CAB" w:rsidP="009C5552">
      <w:pPr>
        <w:pStyle w:val="ConsNormal"/>
        <w:widowControl/>
        <w:ind w:firstLine="709"/>
        <w:jc w:val="both"/>
        <w:rPr>
          <w:rFonts w:ascii="Times New Roman" w:hAnsi="Times New Roman"/>
          <w:sz w:val="28"/>
          <w:szCs w:val="28"/>
        </w:rPr>
      </w:pPr>
      <w:r w:rsidRPr="009C5552">
        <w:rPr>
          <w:rFonts w:ascii="Times New Roman" w:hAnsi="Times New Roman"/>
          <w:sz w:val="28"/>
          <w:szCs w:val="28"/>
        </w:rPr>
        <w:t>«4) Контрольно-счетный орган муниципального образования «Молчановский район».»;</w:t>
      </w:r>
    </w:p>
    <w:p w:rsidR="00C72CAB" w:rsidRPr="009C5552" w:rsidRDefault="00C72CAB" w:rsidP="009C5552">
      <w:pPr>
        <w:spacing w:after="0" w:line="240" w:lineRule="auto"/>
        <w:ind w:firstLine="709"/>
        <w:jc w:val="both"/>
        <w:rPr>
          <w:rFonts w:ascii="Times New Roman" w:hAnsi="Times New Roman"/>
          <w:sz w:val="28"/>
          <w:szCs w:val="28"/>
        </w:rPr>
      </w:pPr>
      <w:r w:rsidRPr="009C5552">
        <w:rPr>
          <w:rFonts w:ascii="Times New Roman" w:hAnsi="Times New Roman"/>
          <w:sz w:val="28"/>
          <w:szCs w:val="28"/>
        </w:rPr>
        <w:t>7) стать</w:t>
      </w:r>
      <w:r>
        <w:rPr>
          <w:rFonts w:ascii="Times New Roman" w:hAnsi="Times New Roman"/>
          <w:sz w:val="28"/>
          <w:szCs w:val="28"/>
        </w:rPr>
        <w:t>ю</w:t>
      </w:r>
      <w:r w:rsidRPr="009C5552">
        <w:rPr>
          <w:rFonts w:ascii="Times New Roman" w:hAnsi="Times New Roman"/>
          <w:sz w:val="28"/>
          <w:szCs w:val="28"/>
        </w:rPr>
        <w:t xml:space="preserve"> 35.1</w:t>
      </w:r>
      <w:r>
        <w:rPr>
          <w:rFonts w:ascii="Times New Roman" w:hAnsi="Times New Roman"/>
          <w:sz w:val="28"/>
          <w:szCs w:val="28"/>
        </w:rPr>
        <w:t xml:space="preserve"> изложить в </w:t>
      </w:r>
      <w:r w:rsidRPr="009C5552">
        <w:rPr>
          <w:rFonts w:ascii="Times New Roman" w:hAnsi="Times New Roman"/>
          <w:sz w:val="28"/>
          <w:szCs w:val="28"/>
        </w:rPr>
        <w:t>следующей редакции:</w:t>
      </w:r>
    </w:p>
    <w:p w:rsidR="00C72CAB" w:rsidRDefault="00C72CAB" w:rsidP="009C5552">
      <w:pPr>
        <w:pStyle w:val="ConsNormal"/>
        <w:widowControl/>
        <w:ind w:firstLine="709"/>
        <w:jc w:val="both"/>
        <w:rPr>
          <w:rFonts w:ascii="Times New Roman" w:hAnsi="Times New Roman"/>
          <w:sz w:val="28"/>
          <w:szCs w:val="28"/>
        </w:rPr>
      </w:pPr>
      <w:r w:rsidRPr="009C5552">
        <w:rPr>
          <w:rFonts w:ascii="Times New Roman" w:hAnsi="Times New Roman"/>
          <w:sz w:val="28"/>
          <w:szCs w:val="28"/>
        </w:rPr>
        <w:t>«</w:t>
      </w:r>
      <w:r>
        <w:rPr>
          <w:rFonts w:ascii="Times New Roman" w:hAnsi="Times New Roman"/>
          <w:sz w:val="28"/>
          <w:szCs w:val="28"/>
        </w:rPr>
        <w:t>С</w:t>
      </w:r>
      <w:r w:rsidRPr="009C5552">
        <w:rPr>
          <w:rFonts w:ascii="Times New Roman" w:hAnsi="Times New Roman"/>
          <w:sz w:val="28"/>
          <w:szCs w:val="28"/>
        </w:rPr>
        <w:t>тать</w:t>
      </w:r>
      <w:r>
        <w:rPr>
          <w:rFonts w:ascii="Times New Roman" w:hAnsi="Times New Roman"/>
          <w:sz w:val="28"/>
          <w:szCs w:val="28"/>
        </w:rPr>
        <w:t>я</w:t>
      </w:r>
      <w:r w:rsidRPr="009C5552">
        <w:rPr>
          <w:rFonts w:ascii="Times New Roman" w:hAnsi="Times New Roman"/>
          <w:sz w:val="28"/>
          <w:szCs w:val="28"/>
        </w:rPr>
        <w:t xml:space="preserve"> 35.1</w:t>
      </w:r>
      <w:r>
        <w:rPr>
          <w:rFonts w:ascii="Times New Roman" w:hAnsi="Times New Roman"/>
          <w:sz w:val="28"/>
          <w:szCs w:val="28"/>
        </w:rPr>
        <w:t>. Контрольно</w:t>
      </w:r>
      <w:r w:rsidRPr="009C5552">
        <w:rPr>
          <w:rFonts w:ascii="Times New Roman" w:hAnsi="Times New Roman"/>
          <w:sz w:val="28"/>
          <w:szCs w:val="28"/>
        </w:rPr>
        <w:t>-счетный орган муниципального образования «Молчановский район»</w:t>
      </w:r>
    </w:p>
    <w:p w:rsidR="00C72CAB" w:rsidRPr="009C5552" w:rsidRDefault="00C72CAB" w:rsidP="009C5552">
      <w:pPr>
        <w:pStyle w:val="ConsNormal"/>
        <w:widowControl/>
        <w:ind w:firstLine="709"/>
        <w:jc w:val="both"/>
        <w:rPr>
          <w:rFonts w:ascii="Times New Roman" w:hAnsi="Times New Roman"/>
          <w:sz w:val="28"/>
          <w:szCs w:val="28"/>
        </w:rPr>
      </w:pPr>
      <w:r w:rsidRPr="009C5552">
        <w:rPr>
          <w:rFonts w:ascii="Times New Roman" w:hAnsi="Times New Roman"/>
          <w:sz w:val="28"/>
          <w:szCs w:val="28"/>
        </w:rPr>
        <w:t>1. Контрольно-счетный орган муниципального образования «Молчановский район» (далее – контрольно-счетный орган) является постоянно действующим органом внешнего муниципального финансового контроля</w:t>
      </w:r>
      <w:r>
        <w:rPr>
          <w:rFonts w:ascii="Times New Roman" w:hAnsi="Times New Roman"/>
          <w:sz w:val="28"/>
          <w:szCs w:val="28"/>
        </w:rPr>
        <w:t>,</w:t>
      </w:r>
      <w:r w:rsidRPr="009C5552">
        <w:rPr>
          <w:rFonts w:ascii="Times New Roman" w:hAnsi="Times New Roman"/>
          <w:sz w:val="28"/>
          <w:szCs w:val="28"/>
        </w:rPr>
        <w:t xml:space="preserve"> образуется Думой Молчановского района</w:t>
      </w:r>
      <w:r>
        <w:rPr>
          <w:rFonts w:ascii="Times New Roman" w:hAnsi="Times New Roman"/>
          <w:sz w:val="28"/>
          <w:szCs w:val="28"/>
        </w:rPr>
        <w:t xml:space="preserve"> и подотчетен ей</w:t>
      </w:r>
      <w:r w:rsidRPr="009C5552">
        <w:rPr>
          <w:rFonts w:ascii="Times New Roman" w:hAnsi="Times New Roman"/>
          <w:sz w:val="28"/>
          <w:szCs w:val="28"/>
        </w:rPr>
        <w:t>, обладает правами юридического лица</w:t>
      </w:r>
      <w:r>
        <w:rPr>
          <w:rFonts w:ascii="Times New Roman" w:hAnsi="Times New Roman"/>
          <w:sz w:val="28"/>
          <w:szCs w:val="28"/>
        </w:rPr>
        <w:t>.</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2. Деятельность контрольно-счетного органа не может быть приостановлена, в том числе в связи с досрочным прекращением полномочий Думы Молчановского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3. Контрольно-счетный орган образуется в составе председателя и аппарата контрольно-счетного органа (инспектора).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Штатная численность контрольно-счетного органа утверждается распоряжением председателя Думы Молчановского района 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Председатель контрольно-счетного органа назначается Думой Молчановского района в порядке, установленном федеральным законодательством, законами Томской области и решением Думы Молчановского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Порядок организации и деятельности контрольно-счетного органа муниципального образования «Молчановский район»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актами Российской Федерации, муниципальными нормативными правовыми актами Думы Молчановского района.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«Молчановский район» осуществляется также законами Томской области.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5. Контрольно-счетный орган осуществляет следующие основные полномочия: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 организация и осуществление контроля за законностью и эффективностью использования средств бюджета Молчановского района, а также иных средств в случаях, предусмотренных законодательством Российской Федерации;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2) экспертиза проектов бюджета Молчановского района, проверка и анализ обоснованности его показателей;</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3) внешняя проверка годового отчета об исполнении бюджета Молчановского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 xml:space="preserve">4) проведение аудита в сфере закупок товаров, работ и услуг в соответствии с Федеральным </w:t>
      </w:r>
      <w:hyperlink r:id="rId9" w:history="1">
        <w:r w:rsidRPr="009C5552">
          <w:rPr>
            <w:rFonts w:ascii="Times New Roman" w:hAnsi="Times New Roman"/>
            <w:sz w:val="28"/>
            <w:szCs w:val="28"/>
          </w:rPr>
          <w:t>законом</w:t>
        </w:r>
      </w:hyperlink>
      <w:r w:rsidRPr="009C555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Молчановского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Молчановского района и имущества, находящегося в муниципальной собственности;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«Молчановский район», экспертиза проектов муниципальных правовых актов, приводящих к изменению доходов бюджета Молчановского района, а также муниципальных программ (проектов муниципальных программ);</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8) анализ и мониторинг бюджетного процесса в муниципальном образовании «Молчановский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72CAB" w:rsidRPr="009C5552" w:rsidRDefault="00C72CAB" w:rsidP="009C5552">
      <w:pPr>
        <w:pStyle w:val="ConsPlusNormal"/>
        <w:ind w:firstLine="709"/>
        <w:jc w:val="both"/>
        <w:rPr>
          <w:szCs w:val="28"/>
        </w:rPr>
      </w:pPr>
      <w:r w:rsidRPr="009C5552">
        <w:rPr>
          <w:szCs w:val="28"/>
        </w:rPr>
        <w:t>9) проведение оперативного анализа исполнения и контроля за организацией исполнения бюджета Молчановского района в текущем финансовом году, ежеквартальное представление информации о ходе исполнения бюджета Молчановского района, о результатах проведенных контрольных и экспертно-аналитических мероприятий в Думу Молчановского района и Главе Молчановского района;</w:t>
      </w:r>
    </w:p>
    <w:p w:rsidR="00C72CAB" w:rsidRPr="009C5552" w:rsidRDefault="00C72CAB" w:rsidP="009C5552">
      <w:pPr>
        <w:pStyle w:val="ConsPlusNormal"/>
        <w:ind w:firstLine="709"/>
        <w:jc w:val="both"/>
        <w:rPr>
          <w:szCs w:val="28"/>
        </w:rPr>
      </w:pPr>
      <w:r w:rsidRPr="009C5552">
        <w:rPr>
          <w:szCs w:val="28"/>
        </w:rPr>
        <w:t>10) осуществление контроля за состоянием муниципального внутреннего и внешнего долга;</w:t>
      </w:r>
    </w:p>
    <w:p w:rsidR="00C72CAB" w:rsidRPr="009C5552" w:rsidRDefault="00C72CAB" w:rsidP="009C5552">
      <w:pPr>
        <w:pStyle w:val="ConsPlusNormal"/>
        <w:ind w:firstLine="709"/>
        <w:jc w:val="both"/>
        <w:rPr>
          <w:szCs w:val="28"/>
        </w:rPr>
      </w:pPr>
      <w:r w:rsidRPr="009C5552">
        <w:rPr>
          <w:szCs w:val="28"/>
        </w:rPr>
        <w:t>11) оценка реализуемости, рисков и результатов достижения целей социально-экономического развития муниципального образования «Молчановский район», предусмотренных документами стратегического планирования муниципального образования «Молчановский район», в пределах компетенции контрольно-счетного органа;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12) участие в пределах полномочий в мероприятиях, направленных на противодействие коррупции;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Думы Молчановского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6. Контрольно-счетный орган, наряду с  полномочиями, предусмотренными частью 5 настоящей статьи, осуществляет контроль за законностью и эффективностью использования средств бюджета Молчановского района, поступивших соответственно в бюджеты поселений, входящих в состав Молчановского района.»;</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8) часть 6 статьи 28 дополнить абзацем следующего содержания: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«Глава Молчановского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72CAB" w:rsidRPr="009C5552" w:rsidRDefault="00C72CAB" w:rsidP="009C5552">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9C5552">
        <w:rPr>
          <w:rFonts w:ascii="Times New Roman" w:hAnsi="Times New Roman"/>
          <w:sz w:val="28"/>
          <w:szCs w:val="28"/>
        </w:rPr>
        <w:t xml:space="preserve">) часть 4 </w:t>
      </w:r>
      <w:r>
        <w:rPr>
          <w:rFonts w:ascii="Times New Roman" w:hAnsi="Times New Roman"/>
          <w:sz w:val="28"/>
          <w:szCs w:val="28"/>
        </w:rPr>
        <w:t xml:space="preserve">статью 39 изложить в </w:t>
      </w:r>
      <w:r w:rsidRPr="009C5552">
        <w:rPr>
          <w:rFonts w:ascii="Times New Roman" w:hAnsi="Times New Roman"/>
          <w:sz w:val="28"/>
          <w:szCs w:val="28"/>
        </w:rPr>
        <w:t>следующей редакции: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«Вестник Молчановского района», распространяемом  в муниципальном образовании  «Молчановский район»;</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9C5552">
        <w:rPr>
          <w:rFonts w:ascii="Times New Roman" w:hAnsi="Times New Roman"/>
          <w:sz w:val="28"/>
          <w:szCs w:val="28"/>
        </w:rPr>
        <w:t>)</w:t>
      </w:r>
      <w:bookmarkStart w:id="0" w:name="Par0"/>
      <w:bookmarkEnd w:id="0"/>
      <w:r w:rsidRPr="009C5552">
        <w:rPr>
          <w:rFonts w:ascii="Times New Roman" w:hAnsi="Times New Roman"/>
          <w:b/>
          <w:bCs/>
          <w:sz w:val="28"/>
          <w:szCs w:val="28"/>
        </w:rPr>
        <w:t xml:space="preserve"> </w:t>
      </w:r>
      <w:r w:rsidRPr="009C5552">
        <w:rPr>
          <w:rFonts w:ascii="Times New Roman" w:hAnsi="Times New Roman"/>
          <w:sz w:val="28"/>
          <w:szCs w:val="28"/>
        </w:rPr>
        <w:t>часть 5 статьи 50 дополнить абзацем следующего содержания:</w:t>
      </w:r>
    </w:p>
    <w:p w:rsidR="00C72CAB" w:rsidRPr="009C5552" w:rsidRDefault="00C72CAB" w:rsidP="009C5552">
      <w:pPr>
        <w:autoSpaceDE w:val="0"/>
        <w:autoSpaceDN w:val="0"/>
        <w:adjustRightInd w:val="0"/>
        <w:spacing w:after="0" w:line="240" w:lineRule="auto"/>
        <w:ind w:firstLine="709"/>
        <w:jc w:val="both"/>
        <w:rPr>
          <w:rFonts w:ascii="Times New Roman" w:hAnsi="Times New Roman"/>
          <w:bCs/>
          <w:sz w:val="28"/>
          <w:szCs w:val="28"/>
        </w:rPr>
      </w:pPr>
      <w:r w:rsidRPr="009C5552">
        <w:rPr>
          <w:rFonts w:ascii="Times New Roman" w:hAnsi="Times New Roman"/>
          <w:bCs/>
          <w:sz w:val="28"/>
          <w:szCs w:val="28"/>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Департамента финансов Томской области.»;</w:t>
      </w:r>
    </w:p>
    <w:p w:rsidR="00C72CAB" w:rsidRPr="009C5552" w:rsidRDefault="00C72CAB" w:rsidP="009C5552">
      <w:pPr>
        <w:autoSpaceDE w:val="0"/>
        <w:autoSpaceDN w:val="0"/>
        <w:adjustRightInd w:val="0"/>
        <w:spacing w:after="0" w:line="240" w:lineRule="auto"/>
        <w:ind w:firstLine="709"/>
        <w:jc w:val="both"/>
        <w:rPr>
          <w:rFonts w:ascii="Times New Roman" w:hAnsi="Times New Roman"/>
          <w:sz w:val="28"/>
          <w:szCs w:val="28"/>
        </w:rPr>
      </w:pPr>
      <w:r w:rsidRPr="009C5552">
        <w:rPr>
          <w:rFonts w:ascii="Times New Roman" w:hAnsi="Times New Roman"/>
          <w:sz w:val="28"/>
          <w:szCs w:val="28"/>
        </w:rPr>
        <w:t>1</w:t>
      </w:r>
      <w:r>
        <w:rPr>
          <w:rFonts w:ascii="Times New Roman" w:hAnsi="Times New Roman"/>
          <w:sz w:val="28"/>
          <w:szCs w:val="28"/>
        </w:rPr>
        <w:t>1</w:t>
      </w:r>
      <w:r w:rsidRPr="009C5552">
        <w:rPr>
          <w:rFonts w:ascii="Times New Roman" w:hAnsi="Times New Roman"/>
          <w:sz w:val="28"/>
          <w:szCs w:val="28"/>
        </w:rPr>
        <w:t xml:space="preserve">) в части 1 </w:t>
      </w:r>
      <w:hyperlink r:id="rId10" w:history="1">
        <w:r w:rsidRPr="009C5552">
          <w:rPr>
            <w:rFonts w:ascii="Times New Roman" w:hAnsi="Times New Roman"/>
            <w:sz w:val="28"/>
            <w:szCs w:val="28"/>
          </w:rPr>
          <w:t>статьи 5</w:t>
        </w:r>
      </w:hyperlink>
      <w:r w:rsidRPr="009C5552">
        <w:rPr>
          <w:rFonts w:ascii="Times New Roman" w:hAnsi="Times New Roman"/>
          <w:sz w:val="28"/>
          <w:szCs w:val="28"/>
        </w:rPr>
        <w:t>5 после слов «для всех жителей Молчановского района» дополнить словами «(либо части его территории)».</w:t>
      </w:r>
    </w:p>
    <w:p w:rsidR="00C72CAB" w:rsidRPr="009C5552" w:rsidRDefault="00C72CAB" w:rsidP="009C5552">
      <w:pPr>
        <w:spacing w:after="0" w:line="240" w:lineRule="auto"/>
        <w:ind w:firstLine="709"/>
        <w:jc w:val="both"/>
        <w:rPr>
          <w:rFonts w:ascii="Times New Roman" w:hAnsi="Times New Roman"/>
          <w:sz w:val="28"/>
          <w:szCs w:val="28"/>
        </w:rPr>
      </w:pPr>
      <w:r w:rsidRPr="009C5552">
        <w:rPr>
          <w:rFonts w:ascii="Times New Roman" w:hAnsi="Times New Roman"/>
          <w:sz w:val="28"/>
          <w:szCs w:val="28"/>
        </w:rPr>
        <w:t xml:space="preserve">2. Направить настоящее решение на государственную регистрацию в порядке, предусмотренном Федеральным законом от 21 июля 2005 года </w:t>
      </w:r>
      <w:r>
        <w:rPr>
          <w:rFonts w:ascii="Times New Roman" w:hAnsi="Times New Roman"/>
          <w:sz w:val="28"/>
          <w:szCs w:val="28"/>
        </w:rPr>
        <w:br/>
      </w:r>
      <w:r w:rsidRPr="009C5552">
        <w:rPr>
          <w:rFonts w:ascii="Times New Roman" w:hAnsi="Times New Roman"/>
          <w:sz w:val="28"/>
          <w:szCs w:val="28"/>
        </w:rPr>
        <w:t>№ 97-ФЗ «О государственной регистрации уставов муниципальных образований».</w:t>
      </w:r>
    </w:p>
    <w:p w:rsidR="00C72CAB" w:rsidRPr="009C5552" w:rsidRDefault="00C72CAB" w:rsidP="009C5552">
      <w:pPr>
        <w:spacing w:after="0" w:line="240" w:lineRule="auto"/>
        <w:ind w:firstLine="709"/>
        <w:jc w:val="both"/>
        <w:rPr>
          <w:rFonts w:ascii="Times New Roman" w:hAnsi="Times New Roman"/>
          <w:color w:val="000000"/>
          <w:sz w:val="28"/>
          <w:szCs w:val="28"/>
        </w:rPr>
      </w:pPr>
      <w:r w:rsidRPr="009C5552">
        <w:rPr>
          <w:rFonts w:ascii="Times New Roman" w:hAnsi="Times New Roman"/>
          <w:sz w:val="28"/>
          <w:szCs w:val="28"/>
        </w:rPr>
        <w:t xml:space="preserve">3. </w:t>
      </w:r>
      <w:r w:rsidRPr="009C5552">
        <w:rPr>
          <w:rFonts w:ascii="Times New Roman" w:hAnsi="Times New Roman"/>
          <w:color w:val="000000"/>
          <w:sz w:val="28"/>
          <w:szCs w:val="28"/>
        </w:rPr>
        <w:t>Опубликовать настоящее решение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1" w:history="1">
        <w:r w:rsidRPr="009C5552">
          <w:rPr>
            <w:rFonts w:ascii="Times New Roman" w:hAnsi="Times New Roman"/>
            <w:color w:val="000000"/>
            <w:sz w:val="28"/>
            <w:szCs w:val="28"/>
          </w:rPr>
          <w:t>http://www.molchanovo.ru/</w:t>
        </w:r>
      </w:hyperlink>
      <w:r w:rsidRPr="009C5552">
        <w:rPr>
          <w:rFonts w:ascii="Times New Roman" w:hAnsi="Times New Roman"/>
          <w:color w:val="000000"/>
          <w:sz w:val="28"/>
          <w:szCs w:val="28"/>
        </w:rPr>
        <w:t xml:space="preserve">) после его государственной регистрации. </w:t>
      </w:r>
    </w:p>
    <w:p w:rsidR="00C72CAB" w:rsidRPr="009C5552" w:rsidRDefault="00C72CAB" w:rsidP="009C5552">
      <w:pPr>
        <w:spacing w:after="0" w:line="240" w:lineRule="auto"/>
        <w:ind w:firstLine="709"/>
        <w:jc w:val="both"/>
        <w:rPr>
          <w:rFonts w:ascii="Times New Roman" w:hAnsi="Times New Roman"/>
          <w:color w:val="000000"/>
          <w:sz w:val="28"/>
          <w:szCs w:val="28"/>
        </w:rPr>
      </w:pPr>
      <w:r w:rsidRPr="009C5552">
        <w:rPr>
          <w:rFonts w:ascii="Times New Roman" w:hAnsi="Times New Roman"/>
          <w:color w:val="000000"/>
          <w:sz w:val="28"/>
          <w:szCs w:val="28"/>
        </w:rPr>
        <w:t>4. Настоящее решение вступает в силу после его официального опубликования.</w:t>
      </w:r>
    </w:p>
    <w:p w:rsidR="00C72CAB" w:rsidRDefault="00C72CAB" w:rsidP="00147466">
      <w:pPr>
        <w:autoSpaceDE w:val="0"/>
        <w:autoSpaceDN w:val="0"/>
        <w:adjustRightInd w:val="0"/>
        <w:spacing w:after="0" w:line="240" w:lineRule="auto"/>
        <w:ind w:firstLine="709"/>
        <w:jc w:val="both"/>
        <w:rPr>
          <w:rFonts w:ascii="Times New Roman" w:hAnsi="Times New Roman"/>
          <w:color w:val="000000"/>
          <w:sz w:val="28"/>
          <w:szCs w:val="28"/>
        </w:rPr>
      </w:pPr>
    </w:p>
    <w:p w:rsidR="00C72CAB" w:rsidRDefault="00C72CAB" w:rsidP="00147466">
      <w:pPr>
        <w:autoSpaceDE w:val="0"/>
        <w:autoSpaceDN w:val="0"/>
        <w:adjustRightInd w:val="0"/>
        <w:spacing w:after="0" w:line="240" w:lineRule="auto"/>
        <w:ind w:firstLine="709"/>
        <w:jc w:val="both"/>
        <w:rPr>
          <w:rFonts w:ascii="Times New Roman" w:hAnsi="Times New Roman"/>
          <w:color w:val="000000"/>
          <w:sz w:val="28"/>
          <w:szCs w:val="28"/>
        </w:rPr>
      </w:pPr>
    </w:p>
    <w:p w:rsidR="00C72CAB" w:rsidRDefault="00C72CAB" w:rsidP="00147466">
      <w:pPr>
        <w:autoSpaceDE w:val="0"/>
        <w:autoSpaceDN w:val="0"/>
        <w:adjustRightInd w:val="0"/>
        <w:spacing w:after="0" w:line="240" w:lineRule="auto"/>
        <w:ind w:firstLine="709"/>
        <w:jc w:val="both"/>
        <w:rPr>
          <w:rFonts w:ascii="Times New Roman" w:hAnsi="Times New Roman"/>
          <w:color w:val="000000"/>
          <w:sz w:val="28"/>
          <w:szCs w:val="28"/>
        </w:rPr>
      </w:pPr>
    </w:p>
    <w:p w:rsidR="00C72CAB" w:rsidRPr="003E4AAC" w:rsidRDefault="00C72CAB" w:rsidP="00C72D37">
      <w:pPr>
        <w:autoSpaceDE w:val="0"/>
        <w:spacing w:after="0" w:line="240" w:lineRule="auto"/>
        <w:jc w:val="both"/>
        <w:rPr>
          <w:rFonts w:ascii="Times New Roman" w:hAnsi="Times New Roman"/>
          <w:sz w:val="28"/>
          <w:szCs w:val="28"/>
        </w:rPr>
      </w:pPr>
      <w:r w:rsidRPr="003E4AAC">
        <w:rPr>
          <w:rFonts w:ascii="Times New Roman" w:hAnsi="Times New Roman"/>
          <w:sz w:val="28"/>
          <w:szCs w:val="28"/>
        </w:rPr>
        <w:t>Председатель Думы</w:t>
      </w:r>
    </w:p>
    <w:p w:rsidR="00C72CAB" w:rsidRPr="003E4AAC" w:rsidRDefault="00C72CAB" w:rsidP="00C72D37">
      <w:pPr>
        <w:tabs>
          <w:tab w:val="left" w:pos="7560"/>
        </w:tabs>
        <w:autoSpaceDE w:val="0"/>
        <w:spacing w:after="0" w:line="240" w:lineRule="auto"/>
        <w:jc w:val="both"/>
        <w:rPr>
          <w:rFonts w:ascii="Times New Roman" w:hAnsi="Times New Roman"/>
          <w:sz w:val="28"/>
          <w:szCs w:val="28"/>
        </w:rPr>
      </w:pPr>
      <w:r w:rsidRPr="003E4AAC">
        <w:rPr>
          <w:rFonts w:ascii="Times New Roman" w:hAnsi="Times New Roman"/>
          <w:sz w:val="28"/>
          <w:szCs w:val="28"/>
        </w:rPr>
        <w:t>Молчановского района                                                                  С.В. Меньшова</w:t>
      </w:r>
    </w:p>
    <w:p w:rsidR="00C72CAB" w:rsidRDefault="00C72CAB" w:rsidP="00C72D37">
      <w:pPr>
        <w:autoSpaceDE w:val="0"/>
        <w:spacing w:after="0" w:line="240" w:lineRule="auto"/>
        <w:ind w:firstLine="709"/>
        <w:jc w:val="both"/>
        <w:rPr>
          <w:rFonts w:ascii="Times New Roman" w:hAnsi="Times New Roman"/>
          <w:sz w:val="28"/>
          <w:szCs w:val="28"/>
        </w:rPr>
      </w:pPr>
    </w:p>
    <w:p w:rsidR="00C72CAB" w:rsidRPr="003E4AAC" w:rsidRDefault="00C72CAB" w:rsidP="00C72D37">
      <w:pPr>
        <w:autoSpaceDE w:val="0"/>
        <w:spacing w:after="0" w:line="240" w:lineRule="auto"/>
        <w:ind w:firstLine="709"/>
        <w:jc w:val="both"/>
        <w:rPr>
          <w:rFonts w:ascii="Times New Roman" w:hAnsi="Times New Roman"/>
          <w:sz w:val="28"/>
          <w:szCs w:val="28"/>
        </w:rPr>
      </w:pPr>
    </w:p>
    <w:p w:rsidR="00C72CAB" w:rsidRDefault="00C72CAB" w:rsidP="00C72D37">
      <w:pPr>
        <w:autoSpaceDE w:val="0"/>
        <w:spacing w:after="0" w:line="240" w:lineRule="auto"/>
        <w:jc w:val="both"/>
        <w:rPr>
          <w:rFonts w:ascii="Times New Roman" w:hAnsi="Times New Roman"/>
          <w:sz w:val="28"/>
          <w:szCs w:val="28"/>
        </w:rPr>
      </w:pPr>
    </w:p>
    <w:p w:rsidR="00C72CAB" w:rsidRPr="009C5552" w:rsidRDefault="00C72CAB" w:rsidP="009C5552">
      <w:pPr>
        <w:autoSpaceDE w:val="0"/>
        <w:spacing w:after="0" w:line="240" w:lineRule="auto"/>
        <w:jc w:val="both"/>
        <w:rPr>
          <w:rFonts w:ascii="Times New Roman" w:hAnsi="Times New Roman"/>
          <w:sz w:val="28"/>
          <w:szCs w:val="28"/>
        </w:rPr>
      </w:pPr>
      <w:r w:rsidRPr="003E4AAC">
        <w:rPr>
          <w:rFonts w:ascii="Times New Roman" w:hAnsi="Times New Roman"/>
          <w:sz w:val="28"/>
          <w:szCs w:val="28"/>
        </w:rPr>
        <w:t>Глава Молчановского района                                                       Ю.Ю.</w:t>
      </w:r>
      <w:r>
        <w:rPr>
          <w:rFonts w:ascii="Times New Roman" w:hAnsi="Times New Roman"/>
          <w:sz w:val="28"/>
          <w:szCs w:val="28"/>
        </w:rPr>
        <w:t xml:space="preserve"> </w:t>
      </w:r>
      <w:r w:rsidRPr="003E4AAC">
        <w:rPr>
          <w:rFonts w:ascii="Times New Roman" w:hAnsi="Times New Roman"/>
          <w:sz w:val="28"/>
          <w:szCs w:val="28"/>
        </w:rPr>
        <w:t>Сальков</w:t>
      </w:r>
    </w:p>
    <w:sectPr w:rsidR="00C72CAB" w:rsidRPr="009C5552" w:rsidSect="00E22FA8">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CAB" w:rsidRDefault="00C72CAB">
      <w:r>
        <w:separator/>
      </w:r>
    </w:p>
  </w:endnote>
  <w:endnote w:type="continuationSeparator" w:id="1">
    <w:p w:rsidR="00C72CAB" w:rsidRDefault="00C7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CAB" w:rsidRDefault="00C72CAB">
      <w:r>
        <w:separator/>
      </w:r>
    </w:p>
  </w:footnote>
  <w:footnote w:type="continuationSeparator" w:id="1">
    <w:p w:rsidR="00C72CAB" w:rsidRDefault="00C7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AB" w:rsidRPr="00C86F2D" w:rsidRDefault="00C72CAB" w:rsidP="00C86F2D">
    <w:pPr>
      <w:pStyle w:val="Header"/>
      <w:jc w:val="center"/>
      <w:rPr>
        <w:rFonts w:ascii="Times New Roman" w:hAnsi="Times New Roman"/>
        <w:sz w:val="28"/>
      </w:rPr>
    </w:pPr>
    <w:r w:rsidRPr="00C86F2D">
      <w:rPr>
        <w:rFonts w:ascii="Times New Roman" w:hAnsi="Times New Roman"/>
        <w:sz w:val="28"/>
      </w:rPr>
      <w:fldChar w:fldCharType="begin"/>
    </w:r>
    <w:r w:rsidRPr="00C86F2D">
      <w:rPr>
        <w:rFonts w:ascii="Times New Roman" w:hAnsi="Times New Roman"/>
        <w:sz w:val="28"/>
      </w:rPr>
      <w:instrText xml:space="preserve"> PAGE   \* MERGEFORMAT </w:instrText>
    </w:r>
    <w:r w:rsidRPr="00C86F2D">
      <w:rPr>
        <w:rFonts w:ascii="Times New Roman" w:hAnsi="Times New Roman"/>
        <w:sz w:val="28"/>
      </w:rPr>
      <w:fldChar w:fldCharType="separate"/>
    </w:r>
    <w:r>
      <w:rPr>
        <w:rFonts w:ascii="Times New Roman" w:hAnsi="Times New Roman"/>
        <w:noProof/>
        <w:sz w:val="28"/>
      </w:rPr>
      <w:t>5</w:t>
    </w:r>
    <w:r w:rsidRPr="00C86F2D">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B0A2D"/>
    <w:multiLevelType w:val="hybridMultilevel"/>
    <w:tmpl w:val="0C8C9B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D37"/>
    <w:rsid w:val="00017693"/>
    <w:rsid w:val="00025788"/>
    <w:rsid w:val="000310C1"/>
    <w:rsid w:val="000533D8"/>
    <w:rsid w:val="00060B3D"/>
    <w:rsid w:val="00061576"/>
    <w:rsid w:val="0006317A"/>
    <w:rsid w:val="000672AD"/>
    <w:rsid w:val="0007117D"/>
    <w:rsid w:val="00073602"/>
    <w:rsid w:val="000959A3"/>
    <w:rsid w:val="000A14B8"/>
    <w:rsid w:val="000B5FC5"/>
    <w:rsid w:val="000C1868"/>
    <w:rsid w:val="000D4027"/>
    <w:rsid w:val="000D4968"/>
    <w:rsid w:val="000E1D90"/>
    <w:rsid w:val="001003D2"/>
    <w:rsid w:val="00110DA1"/>
    <w:rsid w:val="00113B82"/>
    <w:rsid w:val="001162CE"/>
    <w:rsid w:val="00116B19"/>
    <w:rsid w:val="00122BA6"/>
    <w:rsid w:val="00134F82"/>
    <w:rsid w:val="00135C5B"/>
    <w:rsid w:val="0014045D"/>
    <w:rsid w:val="0014497B"/>
    <w:rsid w:val="00146246"/>
    <w:rsid w:val="00147466"/>
    <w:rsid w:val="00166381"/>
    <w:rsid w:val="00167972"/>
    <w:rsid w:val="00177FD2"/>
    <w:rsid w:val="00185058"/>
    <w:rsid w:val="00186678"/>
    <w:rsid w:val="00193CFA"/>
    <w:rsid w:val="001B0FE4"/>
    <w:rsid w:val="001B1AD0"/>
    <w:rsid w:val="001B307C"/>
    <w:rsid w:val="001B7023"/>
    <w:rsid w:val="001B70EB"/>
    <w:rsid w:val="001C16B9"/>
    <w:rsid w:val="001C600F"/>
    <w:rsid w:val="001F00C7"/>
    <w:rsid w:val="001F01D5"/>
    <w:rsid w:val="001F1D3A"/>
    <w:rsid w:val="001F4891"/>
    <w:rsid w:val="002039F1"/>
    <w:rsid w:val="00206C5B"/>
    <w:rsid w:val="00211233"/>
    <w:rsid w:val="00215ACE"/>
    <w:rsid w:val="00232FC5"/>
    <w:rsid w:val="0023444C"/>
    <w:rsid w:val="00247E68"/>
    <w:rsid w:val="00260A32"/>
    <w:rsid w:val="00260AFA"/>
    <w:rsid w:val="002622E4"/>
    <w:rsid w:val="00275F2E"/>
    <w:rsid w:val="00283CE4"/>
    <w:rsid w:val="0028640A"/>
    <w:rsid w:val="00297263"/>
    <w:rsid w:val="002A3D18"/>
    <w:rsid w:val="002A55D9"/>
    <w:rsid w:val="002A68CA"/>
    <w:rsid w:val="002B0EC2"/>
    <w:rsid w:val="002B661F"/>
    <w:rsid w:val="002B6FC9"/>
    <w:rsid w:val="002C5160"/>
    <w:rsid w:val="002C65BD"/>
    <w:rsid w:val="002D6606"/>
    <w:rsid w:val="002E4AAD"/>
    <w:rsid w:val="002E79F3"/>
    <w:rsid w:val="002F6BB4"/>
    <w:rsid w:val="00310F38"/>
    <w:rsid w:val="0031471E"/>
    <w:rsid w:val="00316148"/>
    <w:rsid w:val="0032417A"/>
    <w:rsid w:val="003253E5"/>
    <w:rsid w:val="0033385C"/>
    <w:rsid w:val="00333ABD"/>
    <w:rsid w:val="00334F48"/>
    <w:rsid w:val="00337EA8"/>
    <w:rsid w:val="00337F00"/>
    <w:rsid w:val="00344C1B"/>
    <w:rsid w:val="00356018"/>
    <w:rsid w:val="00356215"/>
    <w:rsid w:val="003563A9"/>
    <w:rsid w:val="00363420"/>
    <w:rsid w:val="003635E0"/>
    <w:rsid w:val="0038535F"/>
    <w:rsid w:val="003A4026"/>
    <w:rsid w:val="003B2C48"/>
    <w:rsid w:val="003B54AE"/>
    <w:rsid w:val="003C4594"/>
    <w:rsid w:val="003D21D8"/>
    <w:rsid w:val="003E23D8"/>
    <w:rsid w:val="003E3DB0"/>
    <w:rsid w:val="003E4AAC"/>
    <w:rsid w:val="003F77A8"/>
    <w:rsid w:val="00400F9D"/>
    <w:rsid w:val="00404140"/>
    <w:rsid w:val="0042363E"/>
    <w:rsid w:val="00430C8B"/>
    <w:rsid w:val="00434364"/>
    <w:rsid w:val="00434B8C"/>
    <w:rsid w:val="004606C5"/>
    <w:rsid w:val="0046367B"/>
    <w:rsid w:val="004645DA"/>
    <w:rsid w:val="00484736"/>
    <w:rsid w:val="0048481B"/>
    <w:rsid w:val="00485C3B"/>
    <w:rsid w:val="004B3BDF"/>
    <w:rsid w:val="004B5BC5"/>
    <w:rsid w:val="004B63F4"/>
    <w:rsid w:val="004D0E0C"/>
    <w:rsid w:val="004D2EA7"/>
    <w:rsid w:val="004D590D"/>
    <w:rsid w:val="004E04BA"/>
    <w:rsid w:val="004F3816"/>
    <w:rsid w:val="00502423"/>
    <w:rsid w:val="00504EF6"/>
    <w:rsid w:val="005058DA"/>
    <w:rsid w:val="00507AEA"/>
    <w:rsid w:val="00521EE1"/>
    <w:rsid w:val="00550A80"/>
    <w:rsid w:val="00553D5E"/>
    <w:rsid w:val="00575CEB"/>
    <w:rsid w:val="005800D9"/>
    <w:rsid w:val="00581EFB"/>
    <w:rsid w:val="00583DC2"/>
    <w:rsid w:val="00587C5E"/>
    <w:rsid w:val="00596CE9"/>
    <w:rsid w:val="005A39FE"/>
    <w:rsid w:val="005C01AB"/>
    <w:rsid w:val="005C2877"/>
    <w:rsid w:val="005D5C2F"/>
    <w:rsid w:val="005D7BF6"/>
    <w:rsid w:val="005E3D44"/>
    <w:rsid w:val="005F3826"/>
    <w:rsid w:val="005F44B4"/>
    <w:rsid w:val="00611DF3"/>
    <w:rsid w:val="00617FD5"/>
    <w:rsid w:val="00620B5B"/>
    <w:rsid w:val="00643EFF"/>
    <w:rsid w:val="00665846"/>
    <w:rsid w:val="006A3439"/>
    <w:rsid w:val="006C3845"/>
    <w:rsid w:val="006D6BB0"/>
    <w:rsid w:val="006E41F3"/>
    <w:rsid w:val="006E467E"/>
    <w:rsid w:val="007028A7"/>
    <w:rsid w:val="00712534"/>
    <w:rsid w:val="007331EE"/>
    <w:rsid w:val="00744506"/>
    <w:rsid w:val="00746B39"/>
    <w:rsid w:val="0075538F"/>
    <w:rsid w:val="007576DB"/>
    <w:rsid w:val="00763609"/>
    <w:rsid w:val="00763B35"/>
    <w:rsid w:val="007660F7"/>
    <w:rsid w:val="007743C8"/>
    <w:rsid w:val="0077607E"/>
    <w:rsid w:val="00797BC2"/>
    <w:rsid w:val="007A2DEB"/>
    <w:rsid w:val="007A43B6"/>
    <w:rsid w:val="007B36E3"/>
    <w:rsid w:val="007D030F"/>
    <w:rsid w:val="007E54D7"/>
    <w:rsid w:val="007F364D"/>
    <w:rsid w:val="007F47AA"/>
    <w:rsid w:val="007F4E86"/>
    <w:rsid w:val="008016E8"/>
    <w:rsid w:val="00802FCC"/>
    <w:rsid w:val="0080670E"/>
    <w:rsid w:val="00807DA4"/>
    <w:rsid w:val="00810BFB"/>
    <w:rsid w:val="00812705"/>
    <w:rsid w:val="00815668"/>
    <w:rsid w:val="00822F74"/>
    <w:rsid w:val="00836E03"/>
    <w:rsid w:val="008409AA"/>
    <w:rsid w:val="00845D68"/>
    <w:rsid w:val="008461A3"/>
    <w:rsid w:val="0086153E"/>
    <w:rsid w:val="00864A15"/>
    <w:rsid w:val="00866229"/>
    <w:rsid w:val="0086634F"/>
    <w:rsid w:val="0086660B"/>
    <w:rsid w:val="00870129"/>
    <w:rsid w:val="00871122"/>
    <w:rsid w:val="0087409E"/>
    <w:rsid w:val="0087613F"/>
    <w:rsid w:val="008800EA"/>
    <w:rsid w:val="008915E6"/>
    <w:rsid w:val="008B71A7"/>
    <w:rsid w:val="008D16CE"/>
    <w:rsid w:val="008D45E7"/>
    <w:rsid w:val="008F6AA3"/>
    <w:rsid w:val="0093430E"/>
    <w:rsid w:val="009377C9"/>
    <w:rsid w:val="00941DDB"/>
    <w:rsid w:val="009531FC"/>
    <w:rsid w:val="00965127"/>
    <w:rsid w:val="009726C9"/>
    <w:rsid w:val="00973D5F"/>
    <w:rsid w:val="00990D1F"/>
    <w:rsid w:val="00994B80"/>
    <w:rsid w:val="009A48DB"/>
    <w:rsid w:val="009A52EB"/>
    <w:rsid w:val="009B00D8"/>
    <w:rsid w:val="009B08DB"/>
    <w:rsid w:val="009B3486"/>
    <w:rsid w:val="009C43AB"/>
    <w:rsid w:val="009C5552"/>
    <w:rsid w:val="009D483A"/>
    <w:rsid w:val="009D57A5"/>
    <w:rsid w:val="009D7698"/>
    <w:rsid w:val="009F1456"/>
    <w:rsid w:val="009F347E"/>
    <w:rsid w:val="00A01028"/>
    <w:rsid w:val="00A20067"/>
    <w:rsid w:val="00A228F3"/>
    <w:rsid w:val="00A22CC0"/>
    <w:rsid w:val="00A24509"/>
    <w:rsid w:val="00A2797C"/>
    <w:rsid w:val="00A400F7"/>
    <w:rsid w:val="00A41671"/>
    <w:rsid w:val="00A442AF"/>
    <w:rsid w:val="00A56652"/>
    <w:rsid w:val="00A63F66"/>
    <w:rsid w:val="00A6448F"/>
    <w:rsid w:val="00A6715D"/>
    <w:rsid w:val="00A85343"/>
    <w:rsid w:val="00A96260"/>
    <w:rsid w:val="00AA7337"/>
    <w:rsid w:val="00AC28F0"/>
    <w:rsid w:val="00AC6282"/>
    <w:rsid w:val="00AC69DB"/>
    <w:rsid w:val="00AD0FFF"/>
    <w:rsid w:val="00AD779D"/>
    <w:rsid w:val="00AE4F4F"/>
    <w:rsid w:val="00B0134A"/>
    <w:rsid w:val="00B11328"/>
    <w:rsid w:val="00B12EEB"/>
    <w:rsid w:val="00B164C1"/>
    <w:rsid w:val="00B21DFD"/>
    <w:rsid w:val="00B320FD"/>
    <w:rsid w:val="00B45013"/>
    <w:rsid w:val="00B45D01"/>
    <w:rsid w:val="00B55484"/>
    <w:rsid w:val="00B555F2"/>
    <w:rsid w:val="00B807F7"/>
    <w:rsid w:val="00B93EF1"/>
    <w:rsid w:val="00B94F61"/>
    <w:rsid w:val="00BA22A5"/>
    <w:rsid w:val="00BB7312"/>
    <w:rsid w:val="00BC037A"/>
    <w:rsid w:val="00BC416B"/>
    <w:rsid w:val="00BD4F30"/>
    <w:rsid w:val="00BD558D"/>
    <w:rsid w:val="00BE2CBA"/>
    <w:rsid w:val="00BF2261"/>
    <w:rsid w:val="00BF41BB"/>
    <w:rsid w:val="00BF6018"/>
    <w:rsid w:val="00C007C1"/>
    <w:rsid w:val="00C00F1B"/>
    <w:rsid w:val="00C06A55"/>
    <w:rsid w:val="00C239DA"/>
    <w:rsid w:val="00C258D2"/>
    <w:rsid w:val="00C454C9"/>
    <w:rsid w:val="00C53A9D"/>
    <w:rsid w:val="00C66C79"/>
    <w:rsid w:val="00C72CAB"/>
    <w:rsid w:val="00C72D37"/>
    <w:rsid w:val="00C760B9"/>
    <w:rsid w:val="00C86F2D"/>
    <w:rsid w:val="00CA6672"/>
    <w:rsid w:val="00CA6F0E"/>
    <w:rsid w:val="00CA6FD9"/>
    <w:rsid w:val="00CC3EBA"/>
    <w:rsid w:val="00CD13DC"/>
    <w:rsid w:val="00CD3B29"/>
    <w:rsid w:val="00CD4725"/>
    <w:rsid w:val="00CD4C37"/>
    <w:rsid w:val="00CD5193"/>
    <w:rsid w:val="00CD5211"/>
    <w:rsid w:val="00CD62DD"/>
    <w:rsid w:val="00CE04A2"/>
    <w:rsid w:val="00CE51EE"/>
    <w:rsid w:val="00CF53A3"/>
    <w:rsid w:val="00D06DB6"/>
    <w:rsid w:val="00D13459"/>
    <w:rsid w:val="00D15B59"/>
    <w:rsid w:val="00D17141"/>
    <w:rsid w:val="00D228B5"/>
    <w:rsid w:val="00D2370E"/>
    <w:rsid w:val="00D30959"/>
    <w:rsid w:val="00D40CA7"/>
    <w:rsid w:val="00D503F5"/>
    <w:rsid w:val="00D53E22"/>
    <w:rsid w:val="00D551CA"/>
    <w:rsid w:val="00D71000"/>
    <w:rsid w:val="00D76EE4"/>
    <w:rsid w:val="00D802CE"/>
    <w:rsid w:val="00D93D4D"/>
    <w:rsid w:val="00D97F0E"/>
    <w:rsid w:val="00DA2E5C"/>
    <w:rsid w:val="00DB380D"/>
    <w:rsid w:val="00DB44AC"/>
    <w:rsid w:val="00DC045D"/>
    <w:rsid w:val="00DC1467"/>
    <w:rsid w:val="00DC2739"/>
    <w:rsid w:val="00DC30E6"/>
    <w:rsid w:val="00DC371F"/>
    <w:rsid w:val="00DC461C"/>
    <w:rsid w:val="00DD3868"/>
    <w:rsid w:val="00DD3B20"/>
    <w:rsid w:val="00DE7B94"/>
    <w:rsid w:val="00DF4958"/>
    <w:rsid w:val="00DF6E56"/>
    <w:rsid w:val="00E01394"/>
    <w:rsid w:val="00E14C0C"/>
    <w:rsid w:val="00E2052F"/>
    <w:rsid w:val="00E210BA"/>
    <w:rsid w:val="00E21B17"/>
    <w:rsid w:val="00E22FA8"/>
    <w:rsid w:val="00E331EA"/>
    <w:rsid w:val="00E37A83"/>
    <w:rsid w:val="00E7093D"/>
    <w:rsid w:val="00E95507"/>
    <w:rsid w:val="00EA7B65"/>
    <w:rsid w:val="00EB43F5"/>
    <w:rsid w:val="00EB6744"/>
    <w:rsid w:val="00EC7D0E"/>
    <w:rsid w:val="00ED720F"/>
    <w:rsid w:val="00EE0BE4"/>
    <w:rsid w:val="00EE2595"/>
    <w:rsid w:val="00EF0F9A"/>
    <w:rsid w:val="00F07EB1"/>
    <w:rsid w:val="00F10549"/>
    <w:rsid w:val="00F11CA2"/>
    <w:rsid w:val="00F24ED0"/>
    <w:rsid w:val="00F527EE"/>
    <w:rsid w:val="00F5283D"/>
    <w:rsid w:val="00F62FF7"/>
    <w:rsid w:val="00F67F01"/>
    <w:rsid w:val="00F72D42"/>
    <w:rsid w:val="00F810AC"/>
    <w:rsid w:val="00FA1AE6"/>
    <w:rsid w:val="00FA69FD"/>
    <w:rsid w:val="00FB0050"/>
    <w:rsid w:val="00FB0390"/>
    <w:rsid w:val="00FB23E8"/>
    <w:rsid w:val="00FC3784"/>
    <w:rsid w:val="00FC3927"/>
    <w:rsid w:val="00FC66A3"/>
    <w:rsid w:val="00FE2B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37"/>
    <w:pPr>
      <w:spacing w:after="200" w:line="276" w:lineRule="auto"/>
    </w:pPr>
    <w:rPr>
      <w:rFonts w:ascii="Calibri" w:hAnsi="Calibri"/>
    </w:rPr>
  </w:style>
  <w:style w:type="paragraph" w:styleId="Heading6">
    <w:name w:val="heading 6"/>
    <w:basedOn w:val="Normal"/>
    <w:next w:val="Normal"/>
    <w:link w:val="Heading6Char"/>
    <w:uiPriority w:val="99"/>
    <w:qFormat/>
    <w:rsid w:val="00FA1AE6"/>
    <w:pPr>
      <w:keepNext/>
      <w:spacing w:after="0" w:line="360" w:lineRule="auto"/>
      <w:jc w:val="center"/>
      <w:outlineLvl w:val="5"/>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28640A"/>
    <w:rPr>
      <w:rFonts w:ascii="Calibri" w:hAnsi="Calibri" w:cs="Times New Roman"/>
      <w:b/>
      <w:bCs/>
    </w:rPr>
  </w:style>
  <w:style w:type="paragraph" w:styleId="Header">
    <w:name w:val="header"/>
    <w:basedOn w:val="Normal"/>
    <w:link w:val="HeaderChar"/>
    <w:uiPriority w:val="99"/>
    <w:rsid w:val="002F6BB4"/>
    <w:pPr>
      <w:tabs>
        <w:tab w:val="center" w:pos="4677"/>
        <w:tab w:val="right" w:pos="9355"/>
      </w:tabs>
      <w:suppressAutoHyphens/>
    </w:pPr>
    <w:rPr>
      <w:lang w:eastAsia="ar-SA"/>
    </w:rPr>
  </w:style>
  <w:style w:type="character" w:customStyle="1" w:styleId="HeaderChar">
    <w:name w:val="Header Char"/>
    <w:basedOn w:val="DefaultParagraphFont"/>
    <w:link w:val="Header"/>
    <w:uiPriority w:val="99"/>
    <w:locked/>
    <w:rsid w:val="002F6BB4"/>
    <w:rPr>
      <w:rFonts w:ascii="Calibri" w:hAnsi="Calibri" w:cs="Times New Roman"/>
      <w:sz w:val="22"/>
      <w:lang w:eastAsia="ar-SA" w:bidi="ar-SA"/>
    </w:rPr>
  </w:style>
  <w:style w:type="paragraph" w:customStyle="1" w:styleId="ConsNormal">
    <w:name w:val="ConsNormal"/>
    <w:uiPriority w:val="99"/>
    <w:rsid w:val="00434364"/>
    <w:pPr>
      <w:widowControl w:val="0"/>
      <w:ind w:firstLine="720"/>
    </w:pPr>
    <w:rPr>
      <w:rFonts w:ascii="Arial" w:hAnsi="Arial"/>
      <w:sz w:val="20"/>
      <w:szCs w:val="20"/>
    </w:rPr>
  </w:style>
  <w:style w:type="paragraph" w:customStyle="1" w:styleId="ConsNonformat">
    <w:name w:val="ConsNonformat"/>
    <w:uiPriority w:val="99"/>
    <w:rsid w:val="00434364"/>
    <w:pPr>
      <w:autoSpaceDE w:val="0"/>
      <w:autoSpaceDN w:val="0"/>
      <w:adjustRightInd w:val="0"/>
    </w:pPr>
    <w:rPr>
      <w:rFonts w:ascii="Courier New" w:hAnsi="Courier New" w:cs="Courier New"/>
      <w:sz w:val="20"/>
      <w:szCs w:val="20"/>
    </w:rPr>
  </w:style>
  <w:style w:type="character" w:customStyle="1" w:styleId="apple-style-span">
    <w:name w:val="apple-style-span"/>
    <w:basedOn w:val="DefaultParagraphFont"/>
    <w:uiPriority w:val="99"/>
    <w:rsid w:val="003563A9"/>
    <w:rPr>
      <w:rFonts w:cs="Times New Roman"/>
    </w:rPr>
  </w:style>
  <w:style w:type="paragraph" w:customStyle="1" w:styleId="ConsPlusNormal">
    <w:name w:val="ConsPlusNormal"/>
    <w:uiPriority w:val="99"/>
    <w:rsid w:val="008461A3"/>
    <w:pPr>
      <w:widowControl w:val="0"/>
      <w:autoSpaceDE w:val="0"/>
      <w:autoSpaceDN w:val="0"/>
    </w:pPr>
    <w:rPr>
      <w:sz w:val="28"/>
      <w:szCs w:val="20"/>
    </w:rPr>
  </w:style>
  <w:style w:type="paragraph" w:styleId="BalloonText">
    <w:name w:val="Balloon Text"/>
    <w:basedOn w:val="Normal"/>
    <w:link w:val="BalloonTextChar"/>
    <w:uiPriority w:val="99"/>
    <w:rsid w:val="0084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45D68"/>
    <w:rPr>
      <w:rFonts w:ascii="Tahoma" w:hAnsi="Tahoma" w:cs="Tahoma"/>
      <w:sz w:val="16"/>
      <w:szCs w:val="16"/>
    </w:rPr>
  </w:style>
  <w:style w:type="paragraph" w:customStyle="1" w:styleId="ConsPlusCell">
    <w:name w:val="ConsPlusCell"/>
    <w:uiPriority w:val="99"/>
    <w:rsid w:val="00430C8B"/>
    <w:pPr>
      <w:widowControl w:val="0"/>
      <w:autoSpaceDE w:val="0"/>
      <w:autoSpaceDN w:val="0"/>
    </w:pPr>
    <w:rPr>
      <w:rFonts w:ascii="Courier New" w:hAnsi="Courier New" w:cs="Courier New"/>
      <w:sz w:val="20"/>
      <w:szCs w:val="20"/>
    </w:rPr>
  </w:style>
  <w:style w:type="character" w:customStyle="1" w:styleId="BodyTextChar">
    <w:name w:val="Body Text Char"/>
    <w:basedOn w:val="DefaultParagraphFont"/>
    <w:link w:val="BodyText"/>
    <w:uiPriority w:val="99"/>
    <w:locked/>
    <w:rsid w:val="002B0EC2"/>
    <w:rPr>
      <w:rFonts w:cs="Times New Roman"/>
      <w:sz w:val="26"/>
      <w:szCs w:val="26"/>
      <w:lang w:bidi="ar-SA"/>
    </w:rPr>
  </w:style>
  <w:style w:type="paragraph" w:styleId="BodyText">
    <w:name w:val="Body Text"/>
    <w:basedOn w:val="Normal"/>
    <w:link w:val="BodyTextChar"/>
    <w:uiPriority w:val="99"/>
    <w:rsid w:val="002B0EC2"/>
    <w:pPr>
      <w:widowControl w:val="0"/>
      <w:spacing w:after="0" w:line="259" w:lineRule="auto"/>
      <w:ind w:firstLine="400"/>
    </w:pPr>
    <w:rPr>
      <w:rFonts w:ascii="Times New Roman" w:hAnsi="Times New Roman"/>
      <w:sz w:val="26"/>
      <w:szCs w:val="26"/>
    </w:rPr>
  </w:style>
  <w:style w:type="character" w:customStyle="1" w:styleId="BodyTextChar1">
    <w:name w:val="Body Text Char1"/>
    <w:basedOn w:val="DefaultParagraphFont"/>
    <w:link w:val="BodyText"/>
    <w:uiPriority w:val="99"/>
    <w:semiHidden/>
    <w:locked/>
    <w:rsid w:val="0028640A"/>
    <w:rPr>
      <w:rFonts w:ascii="Calibri" w:hAnsi="Calibri" w:cs="Times New Roman"/>
    </w:rPr>
  </w:style>
  <w:style w:type="paragraph" w:styleId="Footer">
    <w:name w:val="footer"/>
    <w:basedOn w:val="Normal"/>
    <w:link w:val="FooterChar"/>
    <w:uiPriority w:val="99"/>
    <w:rsid w:val="00C86F2D"/>
    <w:pPr>
      <w:tabs>
        <w:tab w:val="center" w:pos="4677"/>
        <w:tab w:val="right" w:pos="9355"/>
      </w:tabs>
    </w:pPr>
  </w:style>
  <w:style w:type="character" w:customStyle="1" w:styleId="FooterChar">
    <w:name w:val="Footer Char"/>
    <w:basedOn w:val="DefaultParagraphFont"/>
    <w:link w:val="Footer"/>
    <w:uiPriority w:val="99"/>
    <w:locked/>
    <w:rsid w:val="00C86F2D"/>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1347353FDC882BC875C454EAD7BD2902CD814E5B985DA2F68697D8EBEB20BB9854C69F288B466A2421D35845lDZ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lchanovo.ru/" TargetMode="External"/><Relationship Id="rId5" Type="http://schemas.openxmlformats.org/officeDocument/2006/relationships/footnotes" Target="footnotes.xml"/><Relationship Id="rId10" Type="http://schemas.openxmlformats.org/officeDocument/2006/relationships/hyperlink" Target="consultantplus://offline/ref=48E257163B9AC8BA29A5C2408DC2B30D143422EBF4A3DBCE7958A6FA79AE54A5068D3B72A9EC00BEF0494D61068941556CBE5F183E094D88qBy0H" TargetMode="External"/><Relationship Id="rId4" Type="http://schemas.openxmlformats.org/officeDocument/2006/relationships/webSettings" Target="webSettings.xml"/><Relationship Id="rId9" Type="http://schemas.openxmlformats.org/officeDocument/2006/relationships/hyperlink" Target="consultantplus://offline/ref=9BEB0F52FCAEA3896072773FC58132A36A67631632B5DC724F0B0385541A22E98C4CEFF219CC7269B50E823A31L1o5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5</Pages>
  <Words>1712</Words>
  <Characters>9764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YristDuma</dc:creator>
  <cp:keywords/>
  <dc:description/>
  <cp:lastModifiedBy>YristDuma</cp:lastModifiedBy>
  <cp:revision>9</cp:revision>
  <cp:lastPrinted>2022-02-28T08:27:00Z</cp:lastPrinted>
  <dcterms:created xsi:type="dcterms:W3CDTF">2022-01-26T12:49:00Z</dcterms:created>
  <dcterms:modified xsi:type="dcterms:W3CDTF">2022-02-28T08:29:00Z</dcterms:modified>
</cp:coreProperties>
</file>