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ED" w:rsidRPr="0010652D" w:rsidRDefault="00E90EFA" w:rsidP="00243951">
      <w:pPr>
        <w:spacing w:after="0" w:line="240" w:lineRule="auto"/>
        <w:jc w:val="center"/>
        <w:rPr>
          <w:rFonts w:ascii="Times New Roman" w:hAnsi="Times New Roman"/>
          <w:b/>
          <w:caps/>
        </w:rPr>
      </w:pPr>
      <w:r w:rsidRPr="0010652D">
        <w:rPr>
          <w:noProof/>
          <w:lang w:eastAsia="ru-RU"/>
        </w:rPr>
        <w:drawing>
          <wp:anchor distT="0" distB="0" distL="114300" distR="114300" simplePos="0" relativeHeight="251657728" behindDoc="0" locked="0" layoutInCell="1" allowOverlap="1">
            <wp:simplePos x="0" y="0"/>
            <wp:positionH relativeFrom="margin">
              <wp:posOffset>2813685</wp:posOffset>
            </wp:positionH>
            <wp:positionV relativeFrom="paragraph">
              <wp:posOffset>-401955</wp:posOffset>
            </wp:positionV>
            <wp:extent cx="537845" cy="675640"/>
            <wp:effectExtent l="0" t="0" r="0" b="0"/>
            <wp:wrapNone/>
            <wp:docPr id="5"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675640"/>
                    </a:xfrm>
                    <a:prstGeom prst="rect">
                      <a:avLst/>
                    </a:prstGeom>
                    <a:noFill/>
                  </pic:spPr>
                </pic:pic>
              </a:graphicData>
            </a:graphic>
          </wp:anchor>
        </w:drawing>
      </w:r>
    </w:p>
    <w:p w:rsidR="008D4FED" w:rsidRPr="0010652D" w:rsidRDefault="008D4FED" w:rsidP="00243951">
      <w:pPr>
        <w:spacing w:after="0" w:line="240" w:lineRule="auto"/>
        <w:jc w:val="center"/>
        <w:rPr>
          <w:rFonts w:ascii="Times New Roman" w:hAnsi="Times New Roman"/>
          <w:b/>
          <w:caps/>
        </w:rPr>
      </w:pP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АДМИНИСТРАЦИЯ молчановского РАЙОНА</w:t>
      </w: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Томской области</w:t>
      </w:r>
    </w:p>
    <w:p w:rsidR="00BA4B91" w:rsidRPr="0010652D" w:rsidRDefault="00BA4B91" w:rsidP="00243951">
      <w:pPr>
        <w:spacing w:after="0" w:line="240" w:lineRule="auto"/>
        <w:jc w:val="center"/>
        <w:rPr>
          <w:rFonts w:ascii="Times New Roman" w:hAnsi="Times New Roman"/>
          <w:b/>
          <w:caps/>
          <w:sz w:val="28"/>
          <w:szCs w:val="28"/>
        </w:rPr>
      </w:pP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ПОСТАНОВЛЕние</w:t>
      </w:r>
    </w:p>
    <w:p w:rsidR="00DD7BBA" w:rsidRPr="0010652D" w:rsidRDefault="00DD7BBA" w:rsidP="00243951">
      <w:pPr>
        <w:spacing w:after="0" w:line="240" w:lineRule="auto"/>
        <w:jc w:val="center"/>
        <w:rPr>
          <w:rFonts w:ascii="Times New Roman" w:hAnsi="Times New Roman"/>
          <w:b/>
          <w:caps/>
          <w:sz w:val="28"/>
          <w:szCs w:val="28"/>
        </w:rPr>
      </w:pPr>
    </w:p>
    <w:p w:rsidR="000803B2" w:rsidRPr="00ED35ED" w:rsidRDefault="00ED35ED" w:rsidP="000803B2">
      <w:pPr>
        <w:spacing w:after="0" w:line="240" w:lineRule="auto"/>
        <w:rPr>
          <w:rFonts w:ascii="Times New Roman" w:hAnsi="Times New Roman"/>
          <w:color w:val="000000"/>
          <w:sz w:val="28"/>
          <w:szCs w:val="24"/>
        </w:rPr>
      </w:pPr>
      <w:r w:rsidRPr="00ED35ED">
        <w:rPr>
          <w:rFonts w:ascii="Times New Roman" w:hAnsi="Times New Roman"/>
          <w:color w:val="000000"/>
          <w:sz w:val="28"/>
          <w:szCs w:val="24"/>
        </w:rPr>
        <w:t>05.07.2024</w:t>
      </w:r>
      <w:r w:rsidR="009908EC" w:rsidRPr="00ED35ED">
        <w:rPr>
          <w:rFonts w:ascii="Times New Roman" w:hAnsi="Times New Roman"/>
          <w:color w:val="000000"/>
          <w:sz w:val="28"/>
          <w:szCs w:val="24"/>
        </w:rPr>
        <w:tab/>
      </w:r>
      <w:r w:rsidR="009908EC" w:rsidRPr="00ED35ED">
        <w:rPr>
          <w:rFonts w:ascii="Times New Roman" w:hAnsi="Times New Roman"/>
          <w:color w:val="000000"/>
          <w:sz w:val="28"/>
          <w:szCs w:val="24"/>
        </w:rPr>
        <w:tab/>
      </w:r>
      <w:r w:rsidR="009908EC" w:rsidRPr="00ED35ED">
        <w:rPr>
          <w:rFonts w:ascii="Times New Roman" w:hAnsi="Times New Roman"/>
          <w:color w:val="000000"/>
          <w:sz w:val="28"/>
          <w:szCs w:val="24"/>
        </w:rPr>
        <w:tab/>
      </w:r>
      <w:r w:rsidR="009908EC" w:rsidRPr="00ED35ED">
        <w:rPr>
          <w:rFonts w:ascii="Times New Roman" w:hAnsi="Times New Roman"/>
          <w:color w:val="000000"/>
          <w:sz w:val="28"/>
          <w:szCs w:val="24"/>
        </w:rPr>
        <w:tab/>
      </w:r>
      <w:r w:rsidR="009908EC" w:rsidRPr="00ED35ED">
        <w:rPr>
          <w:rFonts w:ascii="Times New Roman" w:hAnsi="Times New Roman"/>
          <w:color w:val="000000"/>
          <w:sz w:val="28"/>
          <w:szCs w:val="24"/>
        </w:rPr>
        <w:tab/>
      </w:r>
      <w:r w:rsidR="009908EC" w:rsidRPr="00ED35ED">
        <w:rPr>
          <w:rFonts w:ascii="Times New Roman" w:hAnsi="Times New Roman"/>
          <w:color w:val="000000"/>
          <w:sz w:val="28"/>
          <w:szCs w:val="24"/>
        </w:rPr>
        <w:tab/>
      </w:r>
      <w:r w:rsidR="009908EC" w:rsidRPr="00ED35ED">
        <w:rPr>
          <w:rFonts w:ascii="Times New Roman" w:hAnsi="Times New Roman"/>
          <w:color w:val="000000"/>
          <w:sz w:val="28"/>
          <w:szCs w:val="24"/>
        </w:rPr>
        <w:tab/>
      </w:r>
      <w:r w:rsidR="009908EC" w:rsidRPr="00ED35ED">
        <w:rPr>
          <w:rFonts w:ascii="Times New Roman" w:hAnsi="Times New Roman"/>
          <w:color w:val="000000"/>
          <w:sz w:val="28"/>
          <w:szCs w:val="24"/>
        </w:rPr>
        <w:tab/>
      </w:r>
      <w:r w:rsidR="001C2B9A" w:rsidRPr="00ED35ED">
        <w:rPr>
          <w:rFonts w:ascii="Times New Roman" w:hAnsi="Times New Roman"/>
          <w:color w:val="000000"/>
          <w:sz w:val="28"/>
          <w:szCs w:val="24"/>
        </w:rPr>
        <w:tab/>
      </w:r>
      <w:r w:rsidR="001C2B9A" w:rsidRPr="00ED35ED">
        <w:rPr>
          <w:rFonts w:ascii="Times New Roman" w:hAnsi="Times New Roman"/>
          <w:color w:val="000000"/>
          <w:sz w:val="28"/>
          <w:szCs w:val="24"/>
        </w:rPr>
        <w:tab/>
      </w:r>
      <w:r w:rsidRPr="00ED35ED">
        <w:rPr>
          <w:rFonts w:ascii="Times New Roman" w:hAnsi="Times New Roman"/>
          <w:color w:val="000000"/>
          <w:sz w:val="28"/>
          <w:szCs w:val="24"/>
        </w:rPr>
        <w:tab/>
      </w:r>
      <w:r w:rsidR="009908EC" w:rsidRPr="00ED35ED">
        <w:rPr>
          <w:rFonts w:ascii="Times New Roman" w:hAnsi="Times New Roman"/>
          <w:color w:val="000000"/>
          <w:sz w:val="28"/>
          <w:szCs w:val="24"/>
        </w:rPr>
        <w:t xml:space="preserve">№ </w:t>
      </w:r>
      <w:r w:rsidRPr="00ED35ED">
        <w:rPr>
          <w:rFonts w:ascii="Times New Roman" w:hAnsi="Times New Roman"/>
          <w:color w:val="000000"/>
          <w:sz w:val="28"/>
          <w:szCs w:val="24"/>
        </w:rPr>
        <w:t>509</w:t>
      </w:r>
    </w:p>
    <w:p w:rsidR="008D4FED" w:rsidRPr="0010652D" w:rsidRDefault="008D4FED"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с. Молчаново</w:t>
      </w:r>
    </w:p>
    <w:p w:rsidR="0035365C" w:rsidRPr="0010652D" w:rsidRDefault="0035365C" w:rsidP="00243951">
      <w:pPr>
        <w:spacing w:after="0" w:line="240" w:lineRule="auto"/>
        <w:jc w:val="center"/>
        <w:rPr>
          <w:rFonts w:ascii="Times New Roman" w:hAnsi="Times New Roman"/>
          <w:color w:val="000000"/>
          <w:sz w:val="28"/>
          <w:szCs w:val="28"/>
        </w:rPr>
      </w:pPr>
    </w:p>
    <w:p w:rsidR="008412CA" w:rsidRDefault="00105404"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О внесении изменени</w:t>
      </w:r>
      <w:r w:rsidR="00B70969" w:rsidRPr="0010652D">
        <w:rPr>
          <w:rFonts w:ascii="Times New Roman" w:hAnsi="Times New Roman"/>
          <w:color w:val="000000"/>
          <w:sz w:val="28"/>
          <w:szCs w:val="28"/>
        </w:rPr>
        <w:t>я</w:t>
      </w:r>
      <w:r w:rsidRPr="0010652D">
        <w:rPr>
          <w:rFonts w:ascii="Times New Roman" w:hAnsi="Times New Roman"/>
          <w:color w:val="000000"/>
          <w:sz w:val="28"/>
          <w:szCs w:val="28"/>
        </w:rPr>
        <w:t xml:space="preserve"> в постановление Админист</w:t>
      </w:r>
      <w:r w:rsidR="00082B53" w:rsidRPr="0010652D">
        <w:rPr>
          <w:rFonts w:ascii="Times New Roman" w:hAnsi="Times New Roman"/>
          <w:color w:val="000000"/>
          <w:sz w:val="28"/>
          <w:szCs w:val="28"/>
        </w:rPr>
        <w:t xml:space="preserve">рации Молчановского района </w:t>
      </w:r>
      <w:r w:rsidR="0035365C" w:rsidRPr="0010652D">
        <w:rPr>
          <w:rFonts w:ascii="Times New Roman" w:hAnsi="Times New Roman"/>
          <w:color w:val="000000"/>
          <w:sz w:val="28"/>
          <w:szCs w:val="28"/>
        </w:rPr>
        <w:t xml:space="preserve">от </w:t>
      </w:r>
      <w:r w:rsidR="002A4590" w:rsidRPr="0010652D">
        <w:rPr>
          <w:rFonts w:ascii="Times New Roman" w:hAnsi="Times New Roman"/>
          <w:color w:val="000000"/>
          <w:sz w:val="28"/>
          <w:szCs w:val="28"/>
        </w:rPr>
        <w:t>15</w:t>
      </w:r>
      <w:r w:rsidRPr="0010652D">
        <w:rPr>
          <w:rFonts w:ascii="Times New Roman" w:hAnsi="Times New Roman"/>
          <w:color w:val="000000"/>
          <w:sz w:val="28"/>
          <w:szCs w:val="28"/>
        </w:rPr>
        <w:t>.</w:t>
      </w:r>
      <w:r w:rsidR="002A4590" w:rsidRPr="0010652D">
        <w:rPr>
          <w:rFonts w:ascii="Times New Roman" w:hAnsi="Times New Roman"/>
          <w:color w:val="000000"/>
          <w:sz w:val="28"/>
          <w:szCs w:val="28"/>
        </w:rPr>
        <w:t>12</w:t>
      </w:r>
      <w:r w:rsidRPr="0010652D">
        <w:rPr>
          <w:rFonts w:ascii="Times New Roman" w:hAnsi="Times New Roman"/>
          <w:color w:val="000000"/>
          <w:sz w:val="28"/>
          <w:szCs w:val="28"/>
        </w:rPr>
        <w:t>.202</w:t>
      </w:r>
      <w:r w:rsidR="002A4590" w:rsidRPr="0010652D">
        <w:rPr>
          <w:rFonts w:ascii="Times New Roman" w:hAnsi="Times New Roman"/>
          <w:color w:val="000000"/>
          <w:sz w:val="28"/>
          <w:szCs w:val="28"/>
        </w:rPr>
        <w:t>1</w:t>
      </w:r>
      <w:r w:rsidRPr="0010652D">
        <w:rPr>
          <w:rFonts w:ascii="Times New Roman" w:hAnsi="Times New Roman"/>
          <w:color w:val="000000"/>
          <w:sz w:val="28"/>
          <w:szCs w:val="28"/>
        </w:rPr>
        <w:t xml:space="preserve"> № </w:t>
      </w:r>
      <w:r w:rsidR="002A4590" w:rsidRPr="0010652D">
        <w:rPr>
          <w:rFonts w:ascii="Times New Roman" w:hAnsi="Times New Roman"/>
          <w:color w:val="000000"/>
          <w:sz w:val="28"/>
          <w:szCs w:val="28"/>
        </w:rPr>
        <w:t>773</w:t>
      </w:r>
      <w:r w:rsidR="008412CA">
        <w:rPr>
          <w:rFonts w:ascii="Times New Roman" w:hAnsi="Times New Roman"/>
          <w:color w:val="000000"/>
          <w:sz w:val="28"/>
          <w:szCs w:val="28"/>
        </w:rPr>
        <w:t xml:space="preserve"> </w:t>
      </w:r>
      <w:r w:rsidR="008412CA" w:rsidRPr="0010652D">
        <w:rPr>
          <w:rFonts w:ascii="Times New Roman" w:hAnsi="Times New Roman"/>
          <w:color w:val="000000"/>
          <w:sz w:val="28"/>
          <w:szCs w:val="28"/>
        </w:rPr>
        <w:t xml:space="preserve">«Об утверждении муниципальной программы «Обеспечение безопасности населения </w:t>
      </w:r>
      <w:r w:rsidR="008412CA">
        <w:rPr>
          <w:rFonts w:ascii="Times New Roman" w:hAnsi="Times New Roman"/>
          <w:color w:val="000000"/>
          <w:sz w:val="28"/>
          <w:szCs w:val="28"/>
        </w:rPr>
        <w:t>Молчановского района</w:t>
      </w:r>
    </w:p>
    <w:p w:rsidR="008D4FED" w:rsidRPr="0010652D" w:rsidRDefault="008412CA"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на 2022 - 2029 годы»</w:t>
      </w:r>
    </w:p>
    <w:p w:rsidR="00105404" w:rsidRPr="0010652D" w:rsidRDefault="00105404" w:rsidP="00243951">
      <w:pPr>
        <w:spacing w:after="0" w:line="240" w:lineRule="auto"/>
        <w:jc w:val="center"/>
        <w:rPr>
          <w:rFonts w:ascii="Times New Roman" w:hAnsi="Times New Roman"/>
          <w:bCs/>
          <w:sz w:val="28"/>
          <w:szCs w:val="28"/>
        </w:rPr>
      </w:pPr>
    </w:p>
    <w:p w:rsidR="00105404" w:rsidRDefault="008412CA" w:rsidP="008412CA">
      <w:pPr>
        <w:spacing w:after="0" w:line="240" w:lineRule="auto"/>
        <w:ind w:firstLine="709"/>
        <w:jc w:val="both"/>
        <w:rPr>
          <w:rFonts w:ascii="Times New Roman" w:hAnsi="Times New Roman"/>
          <w:sz w:val="28"/>
          <w:szCs w:val="28"/>
        </w:rPr>
      </w:pPr>
      <w:r w:rsidRPr="008412CA">
        <w:rPr>
          <w:rFonts w:ascii="Times New Roman" w:hAnsi="Times New Roman"/>
          <w:sz w:val="28"/>
          <w:szCs w:val="28"/>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8412CA" w:rsidRPr="0010652D" w:rsidRDefault="008412CA" w:rsidP="008412CA">
      <w:pPr>
        <w:spacing w:after="0" w:line="240" w:lineRule="auto"/>
        <w:ind w:firstLine="709"/>
        <w:jc w:val="both"/>
        <w:rPr>
          <w:rFonts w:ascii="Times New Roman" w:hAnsi="Times New Roman"/>
          <w:color w:val="000000"/>
          <w:sz w:val="28"/>
          <w:szCs w:val="28"/>
        </w:rPr>
      </w:pPr>
    </w:p>
    <w:p w:rsidR="008D4FED" w:rsidRPr="0010652D" w:rsidRDefault="008D4FED" w:rsidP="00243951">
      <w:pPr>
        <w:spacing w:after="0" w:line="240" w:lineRule="auto"/>
        <w:ind w:firstLine="709"/>
        <w:rPr>
          <w:rFonts w:ascii="Times New Roman" w:hAnsi="Times New Roman"/>
          <w:color w:val="000000"/>
          <w:sz w:val="28"/>
          <w:szCs w:val="28"/>
        </w:rPr>
      </w:pPr>
      <w:r w:rsidRPr="0010652D">
        <w:rPr>
          <w:rFonts w:ascii="Times New Roman" w:hAnsi="Times New Roman"/>
          <w:color w:val="000000"/>
          <w:sz w:val="28"/>
          <w:szCs w:val="28"/>
        </w:rPr>
        <w:t>ПОСТАНОВЛЯЮ:</w:t>
      </w:r>
    </w:p>
    <w:p w:rsidR="008D4FED" w:rsidRPr="0010652D" w:rsidRDefault="008D4FED" w:rsidP="00243951">
      <w:pPr>
        <w:spacing w:after="0" w:line="240" w:lineRule="auto"/>
        <w:jc w:val="both"/>
        <w:rPr>
          <w:rFonts w:ascii="Times New Roman" w:hAnsi="Times New Roman"/>
          <w:color w:val="000000"/>
          <w:sz w:val="28"/>
          <w:szCs w:val="28"/>
        </w:rPr>
      </w:pPr>
    </w:p>
    <w:p w:rsidR="008412CA" w:rsidRPr="008412CA" w:rsidRDefault="00B70969" w:rsidP="008412CA">
      <w:pPr>
        <w:pStyle w:val="ab"/>
        <w:numPr>
          <w:ilvl w:val="0"/>
          <w:numId w:val="20"/>
        </w:numPr>
        <w:tabs>
          <w:tab w:val="left" w:pos="993"/>
        </w:tabs>
        <w:ind w:left="0" w:firstLine="709"/>
        <w:jc w:val="both"/>
        <w:rPr>
          <w:color w:val="000000"/>
          <w:sz w:val="28"/>
          <w:szCs w:val="28"/>
        </w:rPr>
      </w:pPr>
      <w:r w:rsidRPr="008412CA">
        <w:rPr>
          <w:color w:val="000000"/>
          <w:sz w:val="28"/>
          <w:szCs w:val="28"/>
        </w:rPr>
        <w:t>Внести в п</w:t>
      </w:r>
      <w:r w:rsidR="00037A1D" w:rsidRPr="008412CA">
        <w:rPr>
          <w:color w:val="000000"/>
          <w:sz w:val="28"/>
          <w:szCs w:val="28"/>
        </w:rPr>
        <w:t>остановление Администрации Молчановского района от 15.12.2021</w:t>
      </w:r>
      <w:r w:rsidRPr="008412CA">
        <w:rPr>
          <w:color w:val="000000"/>
          <w:sz w:val="28"/>
          <w:szCs w:val="28"/>
        </w:rPr>
        <w:t xml:space="preserve"> </w:t>
      </w:r>
      <w:r w:rsidR="00037A1D" w:rsidRPr="008412CA">
        <w:rPr>
          <w:color w:val="000000"/>
          <w:sz w:val="28"/>
          <w:szCs w:val="28"/>
        </w:rPr>
        <w:t>№ 773</w:t>
      </w:r>
      <w:r w:rsidR="008D4FED" w:rsidRPr="008412CA">
        <w:rPr>
          <w:color w:val="000000"/>
          <w:sz w:val="28"/>
          <w:szCs w:val="28"/>
        </w:rPr>
        <w:t xml:space="preserve"> «</w:t>
      </w:r>
      <w:r w:rsidR="002C59D2" w:rsidRPr="008412CA">
        <w:rPr>
          <w:color w:val="000000"/>
          <w:sz w:val="28"/>
          <w:szCs w:val="28"/>
        </w:rPr>
        <w:t>Об утверждении муниципальной программы «</w:t>
      </w:r>
      <w:r w:rsidR="008D4FED" w:rsidRPr="008412CA">
        <w:rPr>
          <w:color w:val="000000"/>
          <w:sz w:val="28"/>
          <w:szCs w:val="28"/>
        </w:rPr>
        <w:t>Обеспечение безопасности населения Молчановского района на 2022 - 2029 годы»</w:t>
      </w:r>
      <w:r w:rsidRPr="008412CA">
        <w:rPr>
          <w:color w:val="000000"/>
          <w:sz w:val="28"/>
          <w:szCs w:val="28"/>
        </w:rPr>
        <w:t xml:space="preserve"> (далее – постановление) </w:t>
      </w:r>
      <w:r w:rsidR="008412CA" w:rsidRPr="008412CA">
        <w:rPr>
          <w:color w:val="000000"/>
          <w:sz w:val="28"/>
          <w:szCs w:val="28"/>
        </w:rPr>
        <w:t>следующ</w:t>
      </w:r>
      <w:r w:rsidR="003D6DB6">
        <w:rPr>
          <w:color w:val="000000"/>
          <w:sz w:val="28"/>
          <w:szCs w:val="28"/>
        </w:rPr>
        <w:t>е</w:t>
      </w:r>
      <w:r w:rsidR="008412CA" w:rsidRPr="008412CA">
        <w:rPr>
          <w:color w:val="000000"/>
          <w:sz w:val="28"/>
          <w:szCs w:val="28"/>
        </w:rPr>
        <w:t xml:space="preserve">е </w:t>
      </w:r>
      <w:r w:rsidRPr="008412CA">
        <w:rPr>
          <w:color w:val="000000"/>
          <w:sz w:val="28"/>
          <w:szCs w:val="28"/>
        </w:rPr>
        <w:t>изменени</w:t>
      </w:r>
      <w:r w:rsidR="002C59D2" w:rsidRPr="008412CA">
        <w:rPr>
          <w:color w:val="000000"/>
          <w:sz w:val="28"/>
          <w:szCs w:val="28"/>
        </w:rPr>
        <w:t>е</w:t>
      </w:r>
      <w:r w:rsidR="008412CA" w:rsidRPr="008412CA">
        <w:rPr>
          <w:color w:val="000000"/>
          <w:sz w:val="28"/>
          <w:szCs w:val="28"/>
        </w:rPr>
        <w:t>:</w:t>
      </w:r>
    </w:p>
    <w:p w:rsidR="008412CA" w:rsidRPr="008412CA" w:rsidRDefault="008412CA" w:rsidP="008412CA">
      <w:pPr>
        <w:pStyle w:val="ab"/>
        <w:tabs>
          <w:tab w:val="left" w:pos="993"/>
        </w:tabs>
        <w:ind w:left="0" w:firstLine="709"/>
        <w:rPr>
          <w:sz w:val="28"/>
          <w:szCs w:val="28"/>
        </w:rPr>
      </w:pPr>
      <w:r w:rsidRPr="008412CA">
        <w:rPr>
          <w:sz w:val="28"/>
          <w:szCs w:val="28"/>
        </w:rPr>
        <w:t xml:space="preserve">приложение к постановлению изложить в редакции согласно приложению к настоящему постановлению. </w:t>
      </w:r>
    </w:p>
    <w:p w:rsidR="008D4FED" w:rsidRPr="0010652D" w:rsidRDefault="001B5EBC" w:rsidP="008412CA">
      <w:pPr>
        <w:tabs>
          <w:tab w:val="left" w:pos="993"/>
        </w:tabs>
        <w:spacing w:after="0" w:line="240" w:lineRule="auto"/>
        <w:ind w:firstLine="709"/>
        <w:jc w:val="both"/>
        <w:rPr>
          <w:rFonts w:ascii="Times New Roman" w:hAnsi="Times New Roman"/>
          <w:sz w:val="28"/>
          <w:szCs w:val="28"/>
        </w:rPr>
      </w:pPr>
      <w:r w:rsidRPr="0010652D">
        <w:rPr>
          <w:rFonts w:ascii="Times New Roman" w:hAnsi="Times New Roman"/>
          <w:sz w:val="28"/>
          <w:szCs w:val="28"/>
        </w:rPr>
        <w:t>2</w:t>
      </w:r>
      <w:r w:rsidR="008D4FED" w:rsidRPr="0010652D">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00CC0639" w:rsidRPr="00CC0639">
        <w:rPr>
          <w:rFonts w:ascii="Times New Roman" w:hAnsi="Times New Roman"/>
          <w:sz w:val="28"/>
          <w:szCs w:val="28"/>
          <w:u w:val="single"/>
        </w:rPr>
        <w:t>https://molchanovo.gosuslugi.ru/</w:t>
      </w:r>
      <w:r w:rsidR="008D4FED" w:rsidRPr="0010652D">
        <w:rPr>
          <w:rFonts w:ascii="Times New Roman" w:hAnsi="Times New Roman"/>
          <w:sz w:val="28"/>
          <w:szCs w:val="28"/>
        </w:rPr>
        <w:t>).</w:t>
      </w:r>
    </w:p>
    <w:p w:rsidR="00105404" w:rsidRPr="0010652D" w:rsidRDefault="001B5EBC" w:rsidP="005E3CB6">
      <w:pPr>
        <w:tabs>
          <w:tab w:val="left" w:pos="993"/>
        </w:tabs>
        <w:spacing w:after="0" w:line="240" w:lineRule="auto"/>
        <w:ind w:firstLine="709"/>
        <w:jc w:val="both"/>
        <w:rPr>
          <w:rFonts w:ascii="Times New Roman" w:hAnsi="Times New Roman"/>
          <w:sz w:val="28"/>
          <w:szCs w:val="28"/>
        </w:rPr>
      </w:pPr>
      <w:r w:rsidRPr="0010652D">
        <w:rPr>
          <w:rFonts w:ascii="Times New Roman" w:hAnsi="Times New Roman"/>
          <w:sz w:val="28"/>
          <w:szCs w:val="28"/>
        </w:rPr>
        <w:t>3</w:t>
      </w:r>
      <w:r w:rsidR="008D4FED" w:rsidRPr="0010652D">
        <w:rPr>
          <w:rFonts w:ascii="Times New Roman" w:hAnsi="Times New Roman"/>
          <w:sz w:val="28"/>
          <w:szCs w:val="28"/>
        </w:rPr>
        <w:t xml:space="preserve">. Настоящее постановление </w:t>
      </w:r>
      <w:r w:rsidR="002A7359">
        <w:rPr>
          <w:rFonts w:ascii="Times New Roman" w:hAnsi="Times New Roman"/>
          <w:sz w:val="28"/>
          <w:szCs w:val="28"/>
        </w:rPr>
        <w:t>вступает в силу со дня</w:t>
      </w:r>
      <w:r w:rsidR="008D4FED" w:rsidRPr="0010652D">
        <w:rPr>
          <w:rFonts w:ascii="Times New Roman" w:hAnsi="Times New Roman"/>
          <w:sz w:val="28"/>
          <w:szCs w:val="28"/>
        </w:rPr>
        <w:t xml:space="preserve"> его официального опубликования в официальном печатном издании </w:t>
      </w:r>
      <w:r w:rsidR="008412CA">
        <w:rPr>
          <w:rFonts w:ascii="Times New Roman" w:hAnsi="Times New Roman"/>
          <w:sz w:val="28"/>
          <w:szCs w:val="28"/>
        </w:rPr>
        <w:t xml:space="preserve">«Вестник Молчановского района» </w:t>
      </w:r>
      <w:r w:rsidR="008412CA" w:rsidRPr="008412CA">
        <w:rPr>
          <w:rFonts w:ascii="Times New Roman" w:hAnsi="Times New Roman"/>
          <w:sz w:val="28"/>
          <w:szCs w:val="28"/>
        </w:rPr>
        <w:t xml:space="preserve">и распространяется на правоотношения, возникшие с </w:t>
      </w:r>
      <w:r w:rsidR="00650386" w:rsidRPr="00650386">
        <w:rPr>
          <w:rFonts w:ascii="Times New Roman" w:hAnsi="Times New Roman"/>
          <w:sz w:val="28"/>
          <w:szCs w:val="28"/>
        </w:rPr>
        <w:t>30</w:t>
      </w:r>
      <w:r w:rsidR="008412CA" w:rsidRPr="00650386">
        <w:rPr>
          <w:rFonts w:ascii="Times New Roman" w:hAnsi="Times New Roman"/>
          <w:sz w:val="28"/>
          <w:szCs w:val="28"/>
        </w:rPr>
        <w:t>.0</w:t>
      </w:r>
      <w:r w:rsidR="00650386" w:rsidRPr="00650386">
        <w:rPr>
          <w:rFonts w:ascii="Times New Roman" w:hAnsi="Times New Roman"/>
          <w:sz w:val="28"/>
          <w:szCs w:val="28"/>
        </w:rPr>
        <w:t>5</w:t>
      </w:r>
      <w:r w:rsidR="008412CA" w:rsidRPr="00650386">
        <w:rPr>
          <w:rFonts w:ascii="Times New Roman" w:hAnsi="Times New Roman"/>
          <w:sz w:val="28"/>
          <w:szCs w:val="28"/>
        </w:rPr>
        <w:t>.2024.</w:t>
      </w:r>
    </w:p>
    <w:p w:rsidR="008A4578" w:rsidRDefault="008A4578" w:rsidP="00243951">
      <w:pPr>
        <w:spacing w:after="0" w:line="240" w:lineRule="auto"/>
        <w:rPr>
          <w:rFonts w:ascii="Times New Roman" w:hAnsi="Times New Roman"/>
          <w:sz w:val="28"/>
          <w:szCs w:val="28"/>
        </w:rPr>
      </w:pPr>
    </w:p>
    <w:p w:rsidR="008412CA" w:rsidRDefault="008412CA" w:rsidP="00243951">
      <w:pPr>
        <w:spacing w:after="0" w:line="240" w:lineRule="auto"/>
        <w:rPr>
          <w:rFonts w:ascii="Times New Roman" w:hAnsi="Times New Roman"/>
          <w:sz w:val="28"/>
          <w:szCs w:val="28"/>
        </w:rPr>
      </w:pPr>
    </w:p>
    <w:p w:rsidR="008412CA" w:rsidRPr="0010652D" w:rsidRDefault="008412CA" w:rsidP="00243951">
      <w:pPr>
        <w:spacing w:after="0" w:line="240" w:lineRule="auto"/>
        <w:rPr>
          <w:rFonts w:ascii="Times New Roman" w:hAnsi="Times New Roman"/>
          <w:sz w:val="28"/>
          <w:szCs w:val="28"/>
        </w:rPr>
      </w:pPr>
    </w:p>
    <w:p w:rsidR="008D4FED" w:rsidRPr="0010652D" w:rsidRDefault="008D4FED" w:rsidP="00243951">
      <w:pPr>
        <w:spacing w:after="0" w:line="240" w:lineRule="auto"/>
        <w:rPr>
          <w:rFonts w:ascii="Times New Roman" w:hAnsi="Times New Roman"/>
          <w:color w:val="000000"/>
          <w:sz w:val="28"/>
          <w:szCs w:val="28"/>
        </w:rPr>
      </w:pPr>
      <w:r w:rsidRPr="0010652D">
        <w:rPr>
          <w:rFonts w:ascii="Times New Roman" w:hAnsi="Times New Roman"/>
          <w:color w:val="000000"/>
          <w:sz w:val="28"/>
          <w:szCs w:val="28"/>
        </w:rPr>
        <w:t xml:space="preserve">Глава Молчановского района </w:t>
      </w:r>
      <w:r w:rsidR="009A0BF7" w:rsidRPr="0010652D">
        <w:rPr>
          <w:rFonts w:ascii="Times New Roman" w:hAnsi="Times New Roman"/>
          <w:color w:val="000000"/>
          <w:sz w:val="28"/>
          <w:szCs w:val="28"/>
        </w:rPr>
        <w:t xml:space="preserve">                           </w:t>
      </w:r>
      <w:r w:rsidRPr="0010652D">
        <w:rPr>
          <w:rFonts w:ascii="Times New Roman" w:hAnsi="Times New Roman"/>
          <w:color w:val="000000"/>
          <w:sz w:val="28"/>
          <w:szCs w:val="28"/>
        </w:rPr>
        <w:t xml:space="preserve">        </w:t>
      </w:r>
      <w:r w:rsidR="009A0BF7" w:rsidRPr="0010652D">
        <w:rPr>
          <w:rFonts w:ascii="Times New Roman" w:hAnsi="Times New Roman"/>
          <w:color w:val="000000"/>
          <w:sz w:val="28"/>
          <w:szCs w:val="28"/>
        </w:rPr>
        <w:t xml:space="preserve">          </w:t>
      </w:r>
      <w:r w:rsidR="00454F1A" w:rsidRPr="0010652D">
        <w:rPr>
          <w:rFonts w:ascii="Times New Roman" w:hAnsi="Times New Roman"/>
          <w:color w:val="000000"/>
          <w:sz w:val="28"/>
          <w:szCs w:val="28"/>
        </w:rPr>
        <w:t xml:space="preserve">            </w:t>
      </w:r>
      <w:r w:rsidRPr="0010652D">
        <w:rPr>
          <w:rFonts w:ascii="Times New Roman" w:hAnsi="Times New Roman"/>
          <w:color w:val="000000"/>
          <w:sz w:val="28"/>
          <w:szCs w:val="28"/>
        </w:rPr>
        <w:t>Ю.Ю. Сальков</w:t>
      </w:r>
    </w:p>
    <w:p w:rsidR="008D4FED" w:rsidRPr="0010652D" w:rsidRDefault="008D4FED" w:rsidP="00243951">
      <w:pPr>
        <w:spacing w:after="0" w:line="240" w:lineRule="auto"/>
        <w:rPr>
          <w:rFonts w:ascii="Times New Roman" w:hAnsi="Times New Roman"/>
          <w:color w:val="000000"/>
          <w:sz w:val="24"/>
          <w:szCs w:val="24"/>
        </w:rPr>
      </w:pPr>
    </w:p>
    <w:p w:rsidR="008D4FED" w:rsidRPr="0010652D" w:rsidRDefault="008D4FED" w:rsidP="00243951">
      <w:pPr>
        <w:pStyle w:val="ConsPlusNormal"/>
        <w:rPr>
          <w:rFonts w:ascii="Times New Roman" w:hAnsi="Times New Roman"/>
        </w:rPr>
      </w:pPr>
    </w:p>
    <w:p w:rsidR="008D4FED" w:rsidRPr="0010652D" w:rsidRDefault="00DA2FB8" w:rsidP="00243951">
      <w:pPr>
        <w:pStyle w:val="ConsPlusNormal"/>
        <w:rPr>
          <w:rFonts w:ascii="Times New Roman" w:hAnsi="Times New Roman"/>
          <w:sz w:val="20"/>
        </w:rPr>
      </w:pPr>
      <w:r w:rsidRPr="0010652D">
        <w:rPr>
          <w:rFonts w:ascii="Times New Roman" w:hAnsi="Times New Roman"/>
          <w:sz w:val="20"/>
        </w:rPr>
        <w:t>Юлия Геннадьевна Чернова</w:t>
      </w:r>
    </w:p>
    <w:p w:rsidR="008D4FED" w:rsidRPr="0010652D" w:rsidRDefault="008D4FED" w:rsidP="00243951">
      <w:pPr>
        <w:pStyle w:val="ConsPlusNormal"/>
        <w:rPr>
          <w:rFonts w:ascii="Times New Roman" w:hAnsi="Times New Roman"/>
          <w:sz w:val="20"/>
        </w:rPr>
      </w:pPr>
      <w:r w:rsidRPr="0010652D">
        <w:rPr>
          <w:rFonts w:ascii="Times New Roman" w:hAnsi="Times New Roman"/>
          <w:sz w:val="20"/>
        </w:rPr>
        <w:t>8</w:t>
      </w:r>
      <w:r w:rsidR="00DA2FB8" w:rsidRPr="0010652D">
        <w:rPr>
          <w:rFonts w:ascii="Times New Roman" w:hAnsi="Times New Roman"/>
          <w:sz w:val="20"/>
        </w:rPr>
        <w:t xml:space="preserve"> </w:t>
      </w:r>
      <w:r w:rsidRPr="0010652D">
        <w:rPr>
          <w:rFonts w:ascii="Times New Roman" w:hAnsi="Times New Roman"/>
          <w:sz w:val="20"/>
        </w:rPr>
        <w:t>(38256)</w:t>
      </w:r>
      <w:r w:rsidR="00DA2FB8" w:rsidRPr="0010652D">
        <w:rPr>
          <w:rFonts w:ascii="Times New Roman" w:hAnsi="Times New Roman"/>
          <w:sz w:val="20"/>
        </w:rPr>
        <w:t xml:space="preserve"> </w:t>
      </w:r>
      <w:r w:rsidRPr="0010652D">
        <w:rPr>
          <w:rFonts w:ascii="Times New Roman" w:hAnsi="Times New Roman"/>
          <w:sz w:val="20"/>
        </w:rPr>
        <w:t>23-2-</w:t>
      </w:r>
      <w:r w:rsidR="00DA2FB8" w:rsidRPr="0010652D">
        <w:rPr>
          <w:rFonts w:ascii="Times New Roman" w:hAnsi="Times New Roman"/>
          <w:sz w:val="20"/>
        </w:rPr>
        <w:t>25</w:t>
      </w:r>
    </w:p>
    <w:p w:rsidR="008D4FED" w:rsidRPr="0010652D" w:rsidRDefault="008D4FED" w:rsidP="00243951">
      <w:pPr>
        <w:pStyle w:val="ConsPlusNormal"/>
        <w:rPr>
          <w:rFonts w:ascii="Times New Roman" w:hAnsi="Times New Roman"/>
          <w:sz w:val="20"/>
        </w:rPr>
      </w:pPr>
    </w:p>
    <w:p w:rsidR="008D4FED" w:rsidRPr="0010652D" w:rsidRDefault="008D4FED" w:rsidP="00243951">
      <w:pPr>
        <w:pStyle w:val="ConsPlusNormal"/>
        <w:rPr>
          <w:rFonts w:ascii="Times New Roman" w:hAnsi="Times New Roman"/>
          <w:sz w:val="20"/>
        </w:rPr>
      </w:pPr>
      <w:r w:rsidRPr="0010652D">
        <w:rPr>
          <w:rFonts w:ascii="Times New Roman" w:hAnsi="Times New Roman"/>
          <w:sz w:val="20"/>
        </w:rPr>
        <w:t>В дело – 1</w:t>
      </w:r>
    </w:p>
    <w:p w:rsidR="008D4FED" w:rsidRPr="0010652D" w:rsidRDefault="00DA2FB8" w:rsidP="00243951">
      <w:pPr>
        <w:pStyle w:val="ConsPlusNormal"/>
        <w:rPr>
          <w:rFonts w:ascii="Times New Roman" w:hAnsi="Times New Roman"/>
          <w:sz w:val="20"/>
        </w:rPr>
        <w:sectPr w:rsidR="008D4FED" w:rsidRPr="0010652D" w:rsidSect="008F05BD">
          <w:headerReference w:type="even" r:id="rId9"/>
          <w:headerReference w:type="default" r:id="rId10"/>
          <w:headerReference w:type="first" r:id="rId11"/>
          <w:pgSz w:w="11907" w:h="16840"/>
          <w:pgMar w:top="1134" w:right="567" w:bottom="1134" w:left="1701" w:header="567" w:footer="0" w:gutter="0"/>
          <w:cols w:space="720"/>
          <w:docGrid w:linePitch="299"/>
        </w:sectPr>
      </w:pPr>
      <w:r w:rsidRPr="0010652D">
        <w:rPr>
          <w:rFonts w:ascii="Times New Roman" w:hAnsi="Times New Roman"/>
          <w:sz w:val="20"/>
        </w:rPr>
        <w:t>Черновой Ю.Г</w:t>
      </w:r>
      <w:r w:rsidR="00037A1D" w:rsidRPr="0010652D">
        <w:rPr>
          <w:rFonts w:ascii="Times New Roman" w:hAnsi="Times New Roman"/>
          <w:sz w:val="20"/>
        </w:rPr>
        <w:t>.</w:t>
      </w:r>
      <w:r w:rsidR="008D4FED" w:rsidRPr="0010652D">
        <w:rPr>
          <w:rFonts w:ascii="Times New Roman" w:hAnsi="Times New Roman"/>
          <w:sz w:val="20"/>
        </w:rPr>
        <w:t xml:space="preserve"> – 1 </w:t>
      </w:r>
    </w:p>
    <w:p w:rsidR="002C59D2" w:rsidRPr="0010652D" w:rsidRDefault="002C59D2" w:rsidP="00243951">
      <w:pPr>
        <w:pStyle w:val="ConsPlusNormal"/>
        <w:ind w:left="12049"/>
        <w:jc w:val="both"/>
        <w:rPr>
          <w:rFonts w:ascii="Times New Roman" w:hAnsi="Times New Roman"/>
        </w:rPr>
      </w:pPr>
      <w:r w:rsidRPr="0010652D">
        <w:rPr>
          <w:rFonts w:ascii="Times New Roman" w:hAnsi="Times New Roman"/>
        </w:rPr>
        <w:lastRenderedPageBreak/>
        <w:t>«Приложение к постановлению Администрации Молчановского района</w:t>
      </w:r>
    </w:p>
    <w:p w:rsidR="002C59D2" w:rsidRPr="0010652D" w:rsidRDefault="009908EC" w:rsidP="00243951">
      <w:pPr>
        <w:pStyle w:val="ConsPlusNormal"/>
        <w:ind w:left="12049"/>
        <w:jc w:val="both"/>
        <w:rPr>
          <w:rFonts w:ascii="Times New Roman" w:hAnsi="Times New Roman"/>
        </w:rPr>
      </w:pPr>
      <w:r w:rsidRPr="0010652D">
        <w:rPr>
          <w:rFonts w:ascii="Times New Roman" w:hAnsi="Times New Roman"/>
        </w:rPr>
        <w:t>о</w:t>
      </w:r>
      <w:r w:rsidR="002C59D2" w:rsidRPr="0010652D">
        <w:rPr>
          <w:rFonts w:ascii="Times New Roman" w:hAnsi="Times New Roman"/>
        </w:rPr>
        <w:t>т</w:t>
      </w:r>
      <w:r w:rsidR="004567EF" w:rsidRPr="0010652D">
        <w:rPr>
          <w:rFonts w:ascii="Times New Roman" w:hAnsi="Times New Roman"/>
        </w:rPr>
        <w:t xml:space="preserve"> </w:t>
      </w:r>
      <w:r w:rsidR="00ED35ED">
        <w:rPr>
          <w:rFonts w:ascii="Times New Roman" w:hAnsi="Times New Roman"/>
        </w:rPr>
        <w:t>05.07.2024</w:t>
      </w:r>
      <w:r w:rsidR="002C59D2" w:rsidRPr="0010652D">
        <w:rPr>
          <w:rFonts w:ascii="Times New Roman" w:hAnsi="Times New Roman"/>
        </w:rPr>
        <w:t xml:space="preserve"> № </w:t>
      </w:r>
      <w:r w:rsidR="00ED35ED">
        <w:rPr>
          <w:rFonts w:ascii="Times New Roman" w:hAnsi="Times New Roman"/>
        </w:rPr>
        <w:t>509</w:t>
      </w:r>
      <w:bookmarkStart w:id="0" w:name="_GoBack"/>
      <w:bookmarkEnd w:id="0"/>
    </w:p>
    <w:p w:rsidR="002C59D2" w:rsidRPr="0010652D" w:rsidRDefault="002C59D2" w:rsidP="00243951">
      <w:pPr>
        <w:pStyle w:val="ConsPlusNormal"/>
        <w:ind w:left="12049"/>
        <w:jc w:val="both"/>
        <w:rPr>
          <w:rFonts w:ascii="Times New Roman" w:hAnsi="Times New Roman"/>
        </w:rPr>
      </w:pPr>
    </w:p>
    <w:p w:rsidR="008D4FED" w:rsidRPr="0010652D" w:rsidRDefault="00037A1D" w:rsidP="00243951">
      <w:pPr>
        <w:pStyle w:val="ConsPlusNormal"/>
        <w:ind w:left="12049"/>
        <w:jc w:val="both"/>
        <w:rPr>
          <w:rFonts w:ascii="Times New Roman" w:hAnsi="Times New Roman"/>
        </w:rPr>
      </w:pPr>
      <w:r w:rsidRPr="0010652D">
        <w:rPr>
          <w:rFonts w:ascii="Times New Roman" w:hAnsi="Times New Roman"/>
        </w:rPr>
        <w:t>«</w:t>
      </w:r>
      <w:r w:rsidR="008D4FED" w:rsidRPr="0010652D">
        <w:rPr>
          <w:rFonts w:ascii="Times New Roman" w:hAnsi="Times New Roman"/>
        </w:rPr>
        <w:t>Приложение к постановлению Администрации Молчановского района</w:t>
      </w:r>
    </w:p>
    <w:p w:rsidR="008D4FED" w:rsidRPr="0010652D" w:rsidRDefault="008D4FED" w:rsidP="00243951">
      <w:pPr>
        <w:pStyle w:val="ConsPlusNormal"/>
        <w:ind w:left="12049"/>
        <w:jc w:val="both"/>
        <w:rPr>
          <w:rFonts w:ascii="Times New Roman" w:hAnsi="Times New Roman"/>
        </w:rPr>
      </w:pPr>
      <w:r w:rsidRPr="0010652D">
        <w:rPr>
          <w:rFonts w:ascii="Times New Roman" w:hAnsi="Times New Roman"/>
        </w:rPr>
        <w:t xml:space="preserve">от </w:t>
      </w:r>
      <w:r w:rsidR="002A4590" w:rsidRPr="0010652D">
        <w:rPr>
          <w:rFonts w:ascii="Times New Roman" w:hAnsi="Times New Roman"/>
          <w:u w:val="single"/>
        </w:rPr>
        <w:t>15.12.2021</w:t>
      </w:r>
      <w:r w:rsidRPr="0010652D">
        <w:rPr>
          <w:rFonts w:ascii="Times New Roman" w:hAnsi="Times New Roman"/>
        </w:rPr>
        <w:t xml:space="preserve"> №</w:t>
      </w:r>
      <w:r w:rsidR="002C59D2" w:rsidRPr="0010652D">
        <w:rPr>
          <w:rFonts w:ascii="Times New Roman" w:hAnsi="Times New Roman"/>
        </w:rPr>
        <w:t xml:space="preserve"> </w:t>
      </w:r>
      <w:r w:rsidR="002A4590" w:rsidRPr="0010652D">
        <w:rPr>
          <w:rFonts w:ascii="Times New Roman" w:hAnsi="Times New Roman"/>
          <w:u w:val="single"/>
        </w:rPr>
        <w:t>773</w:t>
      </w:r>
    </w:p>
    <w:p w:rsidR="008D4FED" w:rsidRPr="0010652D" w:rsidRDefault="008D4FED" w:rsidP="00243951">
      <w:pPr>
        <w:pStyle w:val="ConsPlusNormal"/>
        <w:jc w:val="center"/>
        <w:outlineLvl w:val="0"/>
        <w:rPr>
          <w:rFonts w:ascii="Times New Roman" w:hAnsi="Times New Roman"/>
        </w:rPr>
      </w:pP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1. Паспорт муниципальной программы</w:t>
      </w: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w:t>
      </w:r>
      <w:r w:rsidRPr="0010652D">
        <w:rPr>
          <w:rFonts w:ascii="Times New Roman" w:hAnsi="Times New Roman"/>
          <w:color w:val="000000"/>
        </w:rPr>
        <w:t xml:space="preserve">Обеспечение безопасности населения </w:t>
      </w:r>
      <w:r w:rsidRPr="0010652D">
        <w:rPr>
          <w:rFonts w:ascii="Times New Roman" w:hAnsi="Times New Roman"/>
          <w:lang w:eastAsia="ru-RU"/>
        </w:rPr>
        <w:t>Молчановского района на 2022-2029 годы»</w:t>
      </w:r>
    </w:p>
    <w:p w:rsidR="008D4FED" w:rsidRPr="0010652D" w:rsidRDefault="008D4FED" w:rsidP="00243951">
      <w:pPr>
        <w:spacing w:after="0" w:line="240" w:lineRule="auto"/>
        <w:jc w:val="center"/>
        <w:rPr>
          <w:rFonts w:ascii="Times New Roman" w:hAnsi="Times New Roman"/>
          <w:lang w:eastAsia="ru-RU"/>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701"/>
        <w:gridCol w:w="42"/>
        <w:gridCol w:w="1050"/>
        <w:gridCol w:w="42"/>
        <w:gridCol w:w="1030"/>
        <w:gridCol w:w="20"/>
        <w:gridCol w:w="1072"/>
        <w:gridCol w:w="20"/>
        <w:gridCol w:w="1072"/>
        <w:gridCol w:w="20"/>
        <w:gridCol w:w="1302"/>
        <w:gridCol w:w="1249"/>
      </w:tblGrid>
      <w:tr w:rsidR="008A47B9" w:rsidRPr="0010652D" w:rsidTr="009F7E6A">
        <w:trPr>
          <w:trHeight w:val="599"/>
        </w:trPr>
        <w:tc>
          <w:tcPr>
            <w:tcW w:w="3545" w:type="dxa"/>
            <w:vAlign w:val="center"/>
          </w:tcPr>
          <w:p w:rsidR="008A47B9" w:rsidRPr="0010652D" w:rsidRDefault="008A47B9" w:rsidP="007353FF">
            <w:pPr>
              <w:pStyle w:val="TableParagraph"/>
              <w:ind w:left="107" w:right="140"/>
              <w:jc w:val="both"/>
              <w:rPr>
                <w:lang w:val="en-US"/>
              </w:rPr>
            </w:pPr>
            <w:r w:rsidRPr="0010652D">
              <w:t>Наименование муниципальной</w:t>
            </w:r>
            <w:r w:rsidRPr="0010652D">
              <w:rPr>
                <w:spacing w:val="-2"/>
                <w:lang w:val="en-US"/>
              </w:rPr>
              <w:t xml:space="preserve"> </w:t>
            </w:r>
            <w:r w:rsidRPr="0010652D">
              <w:rPr>
                <w:lang w:val="en-US"/>
              </w:rPr>
              <w:t>программы</w:t>
            </w:r>
          </w:p>
        </w:tc>
        <w:tc>
          <w:tcPr>
            <w:tcW w:w="12022" w:type="dxa"/>
            <w:gridSpan w:val="13"/>
            <w:vAlign w:val="center"/>
          </w:tcPr>
          <w:p w:rsidR="008A47B9" w:rsidRPr="0010652D" w:rsidRDefault="008A47B9" w:rsidP="00243951">
            <w:pPr>
              <w:pStyle w:val="TableParagraph"/>
            </w:pPr>
            <w:r w:rsidRPr="0010652D">
              <w:rPr>
                <w:lang w:eastAsia="ru-RU"/>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 (далее – муниципальная программа)</w:t>
            </w:r>
          </w:p>
        </w:tc>
      </w:tr>
      <w:tr w:rsidR="008A47B9" w:rsidRPr="0010652D" w:rsidTr="009F7E6A">
        <w:trPr>
          <w:trHeight w:val="600"/>
        </w:trPr>
        <w:tc>
          <w:tcPr>
            <w:tcW w:w="3545" w:type="dxa"/>
            <w:vAlign w:val="center"/>
          </w:tcPr>
          <w:p w:rsidR="008A47B9" w:rsidRPr="0010652D" w:rsidRDefault="008A47B9" w:rsidP="00243951">
            <w:pPr>
              <w:pStyle w:val="TableParagraph"/>
              <w:ind w:left="107" w:right="140"/>
              <w:rPr>
                <w:lang w:val="en-US"/>
              </w:rPr>
            </w:pPr>
            <w:r w:rsidRPr="0010652D">
              <w:rPr>
                <w:lang w:val="en-US"/>
              </w:rPr>
              <w:t>Ответственный исполнитель</w:t>
            </w:r>
            <w:r w:rsidRPr="0010652D">
              <w:rPr>
                <w:spacing w:val="-52"/>
                <w:lang w:val="en-US"/>
              </w:rPr>
              <w:t xml:space="preserve"> </w:t>
            </w:r>
            <w:r w:rsidRPr="0010652D">
              <w:t xml:space="preserve">муниципальной </w:t>
            </w:r>
            <w:r w:rsidRPr="0010652D">
              <w:rPr>
                <w:spacing w:val="-11"/>
                <w:lang w:val="en-US"/>
              </w:rPr>
              <w:t xml:space="preserve"> </w:t>
            </w:r>
            <w:r w:rsidRPr="0010652D">
              <w:rPr>
                <w:lang w:val="en-US"/>
              </w:rPr>
              <w:t>программы</w:t>
            </w:r>
          </w:p>
        </w:tc>
        <w:tc>
          <w:tcPr>
            <w:tcW w:w="12022" w:type="dxa"/>
            <w:gridSpan w:val="13"/>
            <w:vAlign w:val="center"/>
          </w:tcPr>
          <w:p w:rsidR="008A47B9" w:rsidRPr="0010652D" w:rsidRDefault="008A47B9" w:rsidP="00243951">
            <w:pPr>
              <w:pStyle w:val="TableParagraph"/>
            </w:pPr>
            <w:r w:rsidRPr="0010652D">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Управляющий делами Администрации Молчановского района)</w:t>
            </w:r>
          </w:p>
        </w:tc>
      </w:tr>
      <w:tr w:rsidR="008A47B9" w:rsidRPr="0010652D" w:rsidTr="009F7E6A">
        <w:trPr>
          <w:trHeight w:val="70"/>
        </w:trPr>
        <w:tc>
          <w:tcPr>
            <w:tcW w:w="3545" w:type="dxa"/>
            <w:vAlign w:val="center"/>
          </w:tcPr>
          <w:p w:rsidR="008A47B9" w:rsidRPr="0010652D" w:rsidRDefault="008A47B9" w:rsidP="007353FF">
            <w:pPr>
              <w:pStyle w:val="TableParagraph"/>
              <w:ind w:left="107" w:right="140"/>
            </w:pPr>
            <w:r w:rsidRPr="0010652D">
              <w:t>Цель социально-</w:t>
            </w:r>
            <w:r w:rsidRPr="0010652D">
              <w:rPr>
                <w:spacing w:val="1"/>
              </w:rPr>
              <w:t xml:space="preserve"> </w:t>
            </w:r>
            <w:r w:rsidRPr="0010652D">
              <w:t>экономического развития</w:t>
            </w:r>
            <w:r w:rsidRPr="0010652D">
              <w:rPr>
                <w:spacing w:val="-53"/>
              </w:rPr>
              <w:t xml:space="preserve"> </w:t>
            </w:r>
            <w:r w:rsidRPr="0010652D">
              <w:t>Молчановского района, на</w:t>
            </w:r>
            <w:r w:rsidRPr="0010652D">
              <w:rPr>
                <w:spacing w:val="1"/>
              </w:rPr>
              <w:t xml:space="preserve"> </w:t>
            </w:r>
            <w:r w:rsidRPr="0010652D">
              <w:t>реализацию</w:t>
            </w:r>
            <w:r w:rsidRPr="0010652D">
              <w:rPr>
                <w:spacing w:val="-2"/>
              </w:rPr>
              <w:t xml:space="preserve"> </w:t>
            </w:r>
            <w:r w:rsidRPr="0010652D">
              <w:t>которой направлена муниципальная программа</w:t>
            </w:r>
          </w:p>
        </w:tc>
        <w:tc>
          <w:tcPr>
            <w:tcW w:w="12022" w:type="dxa"/>
            <w:gridSpan w:val="13"/>
            <w:vAlign w:val="center"/>
          </w:tcPr>
          <w:p w:rsidR="008A47B9" w:rsidRPr="0010652D" w:rsidRDefault="008A47B9" w:rsidP="00243951">
            <w:pPr>
              <w:pStyle w:val="TableParagraph"/>
            </w:pPr>
            <w:r w:rsidRPr="0010652D">
              <w:rPr>
                <w:lang w:eastAsia="ru-RU"/>
              </w:rPr>
              <w:t>Повышение качества жизни населения</w:t>
            </w:r>
          </w:p>
        </w:tc>
      </w:tr>
      <w:tr w:rsidR="008A47B9" w:rsidRPr="0010652D" w:rsidTr="009F7E6A">
        <w:trPr>
          <w:trHeight w:val="70"/>
        </w:trPr>
        <w:tc>
          <w:tcPr>
            <w:tcW w:w="3545" w:type="dxa"/>
            <w:vAlign w:val="center"/>
          </w:tcPr>
          <w:p w:rsidR="008A47B9" w:rsidRPr="0010652D" w:rsidRDefault="008A47B9" w:rsidP="00243951">
            <w:pPr>
              <w:pStyle w:val="TableParagraph"/>
              <w:ind w:left="107" w:right="140"/>
            </w:pPr>
            <w:r w:rsidRPr="0010652D">
              <w:rPr>
                <w:lang w:val="en-US"/>
              </w:rPr>
              <w:t xml:space="preserve">Цель </w:t>
            </w:r>
            <w:r w:rsidRPr="0010652D">
              <w:t xml:space="preserve">муниципальной </w:t>
            </w:r>
            <w:r w:rsidRPr="0010652D">
              <w:rPr>
                <w:lang w:val="en-US"/>
              </w:rPr>
              <w:t>программ</w:t>
            </w:r>
            <w:r w:rsidRPr="0010652D">
              <w:t>ы</w:t>
            </w:r>
          </w:p>
        </w:tc>
        <w:tc>
          <w:tcPr>
            <w:tcW w:w="12022" w:type="dxa"/>
            <w:gridSpan w:val="13"/>
            <w:vAlign w:val="center"/>
          </w:tcPr>
          <w:p w:rsidR="008A47B9" w:rsidRPr="0010652D" w:rsidRDefault="008A47B9" w:rsidP="00243951">
            <w:pPr>
              <w:pStyle w:val="TableParagraph"/>
            </w:pPr>
            <w:r w:rsidRPr="0010652D">
              <w:t>Повышение уровня безопасности населения Молчановского района</w:t>
            </w:r>
          </w:p>
        </w:tc>
      </w:tr>
      <w:tr w:rsidR="008A47B9" w:rsidRPr="0010652D" w:rsidTr="009F7E6A">
        <w:trPr>
          <w:trHeight w:val="1266"/>
        </w:trPr>
        <w:tc>
          <w:tcPr>
            <w:tcW w:w="3545" w:type="dxa"/>
            <w:vMerge w:val="restart"/>
            <w:vAlign w:val="center"/>
          </w:tcPr>
          <w:p w:rsidR="008A47B9" w:rsidRPr="0010652D" w:rsidRDefault="008A47B9" w:rsidP="008A47B9">
            <w:pPr>
              <w:pStyle w:val="TableParagraph"/>
              <w:ind w:left="107" w:right="140"/>
            </w:pPr>
            <w:r w:rsidRPr="0010652D">
              <w:t>Показатели</w:t>
            </w:r>
            <w:r w:rsidRPr="0010652D">
              <w:rPr>
                <w:spacing w:val="-1"/>
              </w:rPr>
              <w:t xml:space="preserve"> </w:t>
            </w:r>
            <w:r w:rsidRPr="0010652D">
              <w:t>цели муниципальной программы и</w:t>
            </w:r>
            <w:r w:rsidRPr="0010652D">
              <w:rPr>
                <w:spacing w:val="-52"/>
              </w:rPr>
              <w:t xml:space="preserve"> </w:t>
            </w:r>
            <w:r w:rsidRPr="0010652D">
              <w:t>их значения (с детализацией</w:t>
            </w:r>
            <w:r w:rsidRPr="0010652D">
              <w:rPr>
                <w:spacing w:val="1"/>
              </w:rPr>
              <w:t xml:space="preserve"> </w:t>
            </w:r>
            <w:r w:rsidRPr="0010652D">
              <w:t>по</w:t>
            </w:r>
            <w:r w:rsidRPr="0010652D">
              <w:rPr>
                <w:spacing w:val="-1"/>
              </w:rPr>
              <w:t xml:space="preserve"> </w:t>
            </w:r>
            <w:r w:rsidRPr="0010652D">
              <w:t>годам</w:t>
            </w:r>
            <w:r w:rsidRPr="0010652D">
              <w:rPr>
                <w:spacing w:val="-3"/>
              </w:rPr>
              <w:t xml:space="preserve"> </w:t>
            </w:r>
            <w:r w:rsidRPr="0010652D">
              <w:t>реализации)</w:t>
            </w:r>
          </w:p>
        </w:tc>
        <w:tc>
          <w:tcPr>
            <w:tcW w:w="3402" w:type="dxa"/>
            <w:vAlign w:val="center"/>
          </w:tcPr>
          <w:p w:rsidR="008A47B9" w:rsidRPr="0010652D" w:rsidRDefault="008A47B9" w:rsidP="008A47B9">
            <w:pPr>
              <w:pStyle w:val="TableParagraph"/>
              <w:jc w:val="center"/>
              <w:rPr>
                <w:lang w:val="en-US"/>
              </w:rPr>
            </w:pPr>
            <w:r w:rsidRPr="0010652D">
              <w:rPr>
                <w:lang w:val="en-US"/>
              </w:rPr>
              <w:t>Показатели цели</w:t>
            </w:r>
          </w:p>
        </w:tc>
        <w:tc>
          <w:tcPr>
            <w:tcW w:w="1701" w:type="dxa"/>
            <w:vAlign w:val="center"/>
          </w:tcPr>
          <w:p w:rsidR="008A47B9" w:rsidRPr="0010652D" w:rsidRDefault="008A47B9" w:rsidP="008A47B9">
            <w:pPr>
              <w:pStyle w:val="TableParagraph"/>
              <w:jc w:val="center"/>
            </w:pPr>
            <w:r w:rsidRPr="0092567D">
              <w:rPr>
                <w:sz w:val="24"/>
                <w:szCs w:val="24"/>
              </w:rPr>
              <w:t>Базовое значение показателя (в году, предшествующем очередному финансовому году)</w:t>
            </w:r>
          </w:p>
        </w:tc>
        <w:tc>
          <w:tcPr>
            <w:tcW w:w="1092" w:type="dxa"/>
            <w:gridSpan w:val="2"/>
            <w:vAlign w:val="center"/>
          </w:tcPr>
          <w:p w:rsidR="008A47B9" w:rsidRPr="0010652D" w:rsidRDefault="008A47B9" w:rsidP="008A47B9">
            <w:pPr>
              <w:pStyle w:val="TableParagraph"/>
              <w:ind w:left="105" w:right="96" w:hanging="2"/>
              <w:jc w:val="center"/>
            </w:pPr>
            <w:r w:rsidRPr="0010652D">
              <w:t>2024 год</w:t>
            </w:r>
          </w:p>
        </w:tc>
        <w:tc>
          <w:tcPr>
            <w:tcW w:w="1092" w:type="dxa"/>
            <w:gridSpan w:val="3"/>
            <w:vAlign w:val="center"/>
          </w:tcPr>
          <w:p w:rsidR="008A47B9" w:rsidRPr="0010652D" w:rsidRDefault="008A47B9" w:rsidP="008A47B9">
            <w:pPr>
              <w:pStyle w:val="TableParagraph"/>
              <w:ind w:left="57" w:right="112"/>
              <w:jc w:val="center"/>
            </w:pPr>
            <w:r w:rsidRPr="0010652D">
              <w:t>2025 год</w:t>
            </w:r>
          </w:p>
        </w:tc>
        <w:tc>
          <w:tcPr>
            <w:tcW w:w="1092" w:type="dxa"/>
            <w:gridSpan w:val="2"/>
            <w:vAlign w:val="center"/>
          </w:tcPr>
          <w:p w:rsidR="008A47B9" w:rsidRPr="0010652D" w:rsidRDefault="008A47B9" w:rsidP="008A47B9">
            <w:pPr>
              <w:pStyle w:val="TableParagraph"/>
              <w:jc w:val="center"/>
            </w:pPr>
            <w:r w:rsidRPr="0010652D">
              <w:t>2026 год</w:t>
            </w:r>
          </w:p>
        </w:tc>
        <w:tc>
          <w:tcPr>
            <w:tcW w:w="1092" w:type="dxa"/>
            <w:gridSpan w:val="2"/>
            <w:vAlign w:val="center"/>
          </w:tcPr>
          <w:p w:rsidR="008A47B9" w:rsidRPr="0010652D" w:rsidRDefault="008A47B9" w:rsidP="008A47B9">
            <w:pPr>
              <w:pStyle w:val="TableParagraph"/>
              <w:ind w:left="141" w:right="101"/>
            </w:pPr>
            <w:r w:rsidRPr="0010652D">
              <w:t>2027 год</w:t>
            </w:r>
          </w:p>
        </w:tc>
        <w:tc>
          <w:tcPr>
            <w:tcW w:w="1302" w:type="dxa"/>
            <w:vAlign w:val="center"/>
          </w:tcPr>
          <w:p w:rsidR="008A47B9" w:rsidRPr="0010652D" w:rsidRDefault="008A47B9" w:rsidP="008A47B9">
            <w:pPr>
              <w:pStyle w:val="TableParagraph"/>
              <w:ind w:left="41"/>
              <w:jc w:val="center"/>
            </w:pPr>
            <w:r w:rsidRPr="0010652D">
              <w:t>Прогнозный период 2028 год</w:t>
            </w:r>
          </w:p>
        </w:tc>
        <w:tc>
          <w:tcPr>
            <w:tcW w:w="1249" w:type="dxa"/>
            <w:vAlign w:val="center"/>
          </w:tcPr>
          <w:p w:rsidR="008A47B9" w:rsidRPr="0010652D" w:rsidRDefault="008A47B9" w:rsidP="008A47B9">
            <w:pPr>
              <w:pStyle w:val="TableParagraph"/>
              <w:ind w:left="41"/>
              <w:jc w:val="center"/>
            </w:pPr>
            <w:r w:rsidRPr="0010652D">
              <w:t>Прогнозный период 2029 год</w:t>
            </w:r>
          </w:p>
        </w:tc>
      </w:tr>
      <w:tr w:rsidR="008A47B9" w:rsidRPr="0010652D" w:rsidTr="009F7E6A">
        <w:trPr>
          <w:trHeight w:val="300"/>
        </w:trPr>
        <w:tc>
          <w:tcPr>
            <w:tcW w:w="3545" w:type="dxa"/>
            <w:vMerge/>
            <w:vAlign w:val="center"/>
          </w:tcPr>
          <w:p w:rsidR="008A47B9" w:rsidRPr="0010652D" w:rsidRDefault="008A47B9" w:rsidP="008A47B9">
            <w:pPr>
              <w:spacing w:after="0" w:line="240" w:lineRule="auto"/>
              <w:rPr>
                <w:rFonts w:ascii="Times New Roman" w:hAnsi="Times New Roman"/>
                <w:lang w:val="en-US"/>
              </w:rPr>
            </w:pPr>
          </w:p>
        </w:tc>
        <w:tc>
          <w:tcPr>
            <w:tcW w:w="3402" w:type="dxa"/>
            <w:vAlign w:val="center"/>
          </w:tcPr>
          <w:p w:rsidR="008A47B9" w:rsidRPr="0010652D" w:rsidRDefault="008A47B9" w:rsidP="008A47B9">
            <w:pPr>
              <w:pStyle w:val="TableParagraph"/>
              <w:ind w:left="105"/>
            </w:pPr>
            <w:r w:rsidRPr="0010652D">
              <w:rPr>
                <w:lang w:eastAsia="ru-RU"/>
              </w:rPr>
              <w:t>Доля выполненных в срок мероприятий по мобилизационной подготовке от общего объема мероприятий, %</w:t>
            </w:r>
          </w:p>
        </w:tc>
        <w:tc>
          <w:tcPr>
            <w:tcW w:w="1701" w:type="dxa"/>
            <w:vAlign w:val="center"/>
          </w:tcPr>
          <w:p w:rsidR="008A47B9" w:rsidRPr="0010652D" w:rsidRDefault="00943A48" w:rsidP="008A47B9">
            <w:pPr>
              <w:pStyle w:val="TableParagraph"/>
              <w:jc w:val="center"/>
            </w:pPr>
            <w:r>
              <w:t>85</w:t>
            </w:r>
          </w:p>
        </w:tc>
        <w:tc>
          <w:tcPr>
            <w:tcW w:w="1092" w:type="dxa"/>
            <w:gridSpan w:val="2"/>
            <w:vAlign w:val="center"/>
          </w:tcPr>
          <w:p w:rsidR="008A47B9" w:rsidRPr="0010652D" w:rsidRDefault="008A47B9" w:rsidP="008A47B9">
            <w:pPr>
              <w:pStyle w:val="TableParagraph"/>
              <w:jc w:val="center"/>
            </w:pPr>
            <w:r w:rsidRPr="0010652D">
              <w:t>85</w:t>
            </w:r>
          </w:p>
        </w:tc>
        <w:tc>
          <w:tcPr>
            <w:tcW w:w="1092" w:type="dxa"/>
            <w:gridSpan w:val="3"/>
            <w:vAlign w:val="center"/>
          </w:tcPr>
          <w:p w:rsidR="008A47B9" w:rsidRPr="0010652D" w:rsidRDefault="008A47B9" w:rsidP="008A47B9">
            <w:pPr>
              <w:pStyle w:val="TableParagraph"/>
              <w:jc w:val="center"/>
            </w:pPr>
            <w:r w:rsidRPr="0010652D">
              <w:t>85</w:t>
            </w:r>
          </w:p>
        </w:tc>
        <w:tc>
          <w:tcPr>
            <w:tcW w:w="1092" w:type="dxa"/>
            <w:gridSpan w:val="2"/>
            <w:vAlign w:val="center"/>
          </w:tcPr>
          <w:p w:rsidR="008A47B9" w:rsidRPr="0010652D" w:rsidRDefault="008A47B9" w:rsidP="008A47B9">
            <w:pPr>
              <w:pStyle w:val="TableParagraph"/>
              <w:jc w:val="center"/>
            </w:pPr>
            <w:r w:rsidRPr="0010652D">
              <w:t>85</w:t>
            </w:r>
          </w:p>
        </w:tc>
        <w:tc>
          <w:tcPr>
            <w:tcW w:w="1092" w:type="dxa"/>
            <w:gridSpan w:val="2"/>
            <w:vAlign w:val="center"/>
          </w:tcPr>
          <w:p w:rsidR="008A47B9" w:rsidRPr="0010652D" w:rsidRDefault="008A47B9" w:rsidP="008A47B9">
            <w:pPr>
              <w:pStyle w:val="TableParagraph"/>
              <w:jc w:val="center"/>
            </w:pPr>
            <w:r w:rsidRPr="0010652D">
              <w:t>85</w:t>
            </w:r>
          </w:p>
        </w:tc>
        <w:tc>
          <w:tcPr>
            <w:tcW w:w="1302" w:type="dxa"/>
            <w:vAlign w:val="center"/>
          </w:tcPr>
          <w:p w:rsidR="008A47B9" w:rsidRPr="0010652D" w:rsidRDefault="008A47B9" w:rsidP="008A47B9">
            <w:pPr>
              <w:pStyle w:val="TableParagraph"/>
              <w:jc w:val="center"/>
            </w:pPr>
            <w:r w:rsidRPr="0010652D">
              <w:t>85</w:t>
            </w:r>
          </w:p>
        </w:tc>
        <w:tc>
          <w:tcPr>
            <w:tcW w:w="1249" w:type="dxa"/>
            <w:vAlign w:val="center"/>
          </w:tcPr>
          <w:p w:rsidR="008A47B9" w:rsidRPr="0010652D" w:rsidRDefault="008A47B9" w:rsidP="008A47B9">
            <w:pPr>
              <w:pStyle w:val="TableParagraph"/>
              <w:jc w:val="center"/>
            </w:pPr>
            <w:r w:rsidRPr="0010652D">
              <w:t>85</w:t>
            </w:r>
          </w:p>
        </w:tc>
      </w:tr>
      <w:tr w:rsidR="008A47B9" w:rsidRPr="0010652D" w:rsidTr="009F7E6A">
        <w:trPr>
          <w:trHeight w:val="300"/>
        </w:trPr>
        <w:tc>
          <w:tcPr>
            <w:tcW w:w="3545" w:type="dxa"/>
            <w:vMerge/>
            <w:vAlign w:val="center"/>
          </w:tcPr>
          <w:p w:rsidR="008A47B9" w:rsidRPr="0010652D" w:rsidRDefault="008A47B9" w:rsidP="008A47B9">
            <w:pPr>
              <w:widowControl w:val="0"/>
              <w:autoSpaceDE w:val="0"/>
              <w:autoSpaceDN w:val="0"/>
              <w:spacing w:after="0" w:line="240" w:lineRule="auto"/>
              <w:rPr>
                <w:rFonts w:ascii="Times New Roman" w:hAnsi="Times New Roman"/>
              </w:rPr>
            </w:pPr>
          </w:p>
        </w:tc>
        <w:tc>
          <w:tcPr>
            <w:tcW w:w="3402" w:type="dxa"/>
            <w:vAlign w:val="center"/>
          </w:tcPr>
          <w:p w:rsidR="008A47B9" w:rsidRPr="0010652D" w:rsidRDefault="008A47B9" w:rsidP="008A47B9">
            <w:pPr>
              <w:pStyle w:val="TableParagraph"/>
              <w:ind w:left="105"/>
              <w:rPr>
                <w:lang w:eastAsia="ru-RU"/>
              </w:rPr>
            </w:pPr>
            <w:r w:rsidRPr="0010652D">
              <w:rPr>
                <w:lang w:eastAsia="ru-RU"/>
              </w:rPr>
              <w:t xml:space="preserve">Количество зарегистрированных </w:t>
            </w:r>
            <w:r w:rsidRPr="0010652D">
              <w:rPr>
                <w:lang w:eastAsia="ru-RU"/>
              </w:rPr>
              <w:lastRenderedPageBreak/>
              <w:t>преступлений, ед.</w:t>
            </w:r>
          </w:p>
        </w:tc>
        <w:tc>
          <w:tcPr>
            <w:tcW w:w="1701" w:type="dxa"/>
            <w:vAlign w:val="center"/>
          </w:tcPr>
          <w:p w:rsidR="008A47B9" w:rsidRPr="00943A48" w:rsidRDefault="00943A48" w:rsidP="008A47B9">
            <w:pPr>
              <w:pStyle w:val="ConsPlusNormal"/>
              <w:jc w:val="center"/>
              <w:rPr>
                <w:rFonts w:ascii="Times New Roman" w:hAnsi="Times New Roman"/>
                <w:lang w:eastAsia="en-US"/>
              </w:rPr>
            </w:pPr>
            <w:r>
              <w:rPr>
                <w:rFonts w:ascii="Times New Roman" w:hAnsi="Times New Roman"/>
                <w:lang w:eastAsia="en-US"/>
              </w:rPr>
              <w:lastRenderedPageBreak/>
              <w:t>189</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3"/>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302" w:type="dxa"/>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249" w:type="dxa"/>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r>
      <w:tr w:rsidR="008A47B9" w:rsidRPr="0010652D" w:rsidTr="009F7E6A">
        <w:trPr>
          <w:trHeight w:val="300"/>
        </w:trPr>
        <w:tc>
          <w:tcPr>
            <w:tcW w:w="3545" w:type="dxa"/>
            <w:vMerge/>
            <w:vAlign w:val="center"/>
          </w:tcPr>
          <w:p w:rsidR="008A47B9" w:rsidRPr="0010652D" w:rsidRDefault="008A47B9" w:rsidP="008A47B9">
            <w:pPr>
              <w:widowControl w:val="0"/>
              <w:autoSpaceDE w:val="0"/>
              <w:autoSpaceDN w:val="0"/>
              <w:spacing w:after="0" w:line="240" w:lineRule="auto"/>
              <w:rPr>
                <w:rFonts w:ascii="Times New Roman" w:hAnsi="Times New Roman"/>
                <w:lang w:val="en-US"/>
              </w:rPr>
            </w:pPr>
          </w:p>
        </w:tc>
        <w:tc>
          <w:tcPr>
            <w:tcW w:w="3402" w:type="dxa"/>
            <w:vAlign w:val="center"/>
          </w:tcPr>
          <w:p w:rsidR="008A47B9" w:rsidRPr="0010652D" w:rsidRDefault="00DB2EC2" w:rsidP="008A47B9">
            <w:pPr>
              <w:pStyle w:val="TableParagraph"/>
              <w:ind w:left="105"/>
              <w:rPr>
                <w:lang w:eastAsia="ru-RU"/>
              </w:rPr>
            </w:pPr>
            <w:r>
              <w:rPr>
                <w:lang w:eastAsia="ru-RU"/>
              </w:rPr>
              <w:t>Травматизм от дорожно</w:t>
            </w:r>
            <w:r w:rsidR="008A47B9" w:rsidRPr="0010652D">
              <w:rPr>
                <w:lang w:eastAsia="ru-RU"/>
              </w:rPr>
              <w:t xml:space="preserve"> – транспортных происшествий, чел.</w:t>
            </w:r>
          </w:p>
        </w:tc>
        <w:tc>
          <w:tcPr>
            <w:tcW w:w="1701" w:type="dxa"/>
            <w:vAlign w:val="center"/>
          </w:tcPr>
          <w:p w:rsidR="008A47B9" w:rsidRPr="0010652D" w:rsidRDefault="00943A48" w:rsidP="008A47B9">
            <w:pPr>
              <w:pStyle w:val="TableParagraph"/>
              <w:jc w:val="center"/>
            </w:pPr>
            <w:r>
              <w:t>9</w:t>
            </w:r>
          </w:p>
        </w:tc>
        <w:tc>
          <w:tcPr>
            <w:tcW w:w="1092" w:type="dxa"/>
            <w:gridSpan w:val="2"/>
            <w:vAlign w:val="center"/>
          </w:tcPr>
          <w:p w:rsidR="008A47B9" w:rsidRPr="0010652D" w:rsidRDefault="008A47B9" w:rsidP="008A47B9">
            <w:pPr>
              <w:pStyle w:val="TableParagraph"/>
              <w:jc w:val="center"/>
            </w:pPr>
            <w:r w:rsidRPr="0010652D">
              <w:t>3</w:t>
            </w:r>
          </w:p>
        </w:tc>
        <w:tc>
          <w:tcPr>
            <w:tcW w:w="1092" w:type="dxa"/>
            <w:gridSpan w:val="3"/>
            <w:vAlign w:val="center"/>
          </w:tcPr>
          <w:p w:rsidR="008A47B9" w:rsidRPr="0010652D" w:rsidRDefault="008A47B9" w:rsidP="008A47B9">
            <w:pPr>
              <w:pStyle w:val="TableParagraph"/>
              <w:jc w:val="center"/>
            </w:pPr>
            <w:r w:rsidRPr="0010652D">
              <w:t>2</w:t>
            </w:r>
          </w:p>
        </w:tc>
        <w:tc>
          <w:tcPr>
            <w:tcW w:w="1092" w:type="dxa"/>
            <w:gridSpan w:val="2"/>
            <w:vAlign w:val="center"/>
          </w:tcPr>
          <w:p w:rsidR="008A47B9" w:rsidRPr="0010652D" w:rsidRDefault="008A47B9" w:rsidP="008A47B9">
            <w:pPr>
              <w:pStyle w:val="TableParagraph"/>
              <w:jc w:val="center"/>
            </w:pPr>
            <w:r w:rsidRPr="0010652D">
              <w:t>1</w:t>
            </w:r>
          </w:p>
        </w:tc>
        <w:tc>
          <w:tcPr>
            <w:tcW w:w="1092" w:type="dxa"/>
            <w:gridSpan w:val="2"/>
            <w:vAlign w:val="center"/>
          </w:tcPr>
          <w:p w:rsidR="008A47B9" w:rsidRPr="0010652D" w:rsidRDefault="008A47B9" w:rsidP="008A47B9">
            <w:pPr>
              <w:pStyle w:val="TableParagraph"/>
              <w:jc w:val="center"/>
            </w:pPr>
            <w:r w:rsidRPr="0010652D">
              <w:t>0</w:t>
            </w:r>
          </w:p>
        </w:tc>
        <w:tc>
          <w:tcPr>
            <w:tcW w:w="1302" w:type="dxa"/>
            <w:vAlign w:val="center"/>
          </w:tcPr>
          <w:p w:rsidR="008A47B9" w:rsidRPr="0010652D" w:rsidRDefault="008A47B9" w:rsidP="008A47B9">
            <w:pPr>
              <w:pStyle w:val="TableParagraph"/>
              <w:jc w:val="center"/>
            </w:pPr>
            <w:r w:rsidRPr="0010652D">
              <w:t>0</w:t>
            </w:r>
          </w:p>
        </w:tc>
        <w:tc>
          <w:tcPr>
            <w:tcW w:w="1249" w:type="dxa"/>
            <w:vAlign w:val="center"/>
          </w:tcPr>
          <w:p w:rsidR="008A47B9" w:rsidRPr="0010652D" w:rsidRDefault="008A47B9" w:rsidP="008A47B9">
            <w:pPr>
              <w:pStyle w:val="TableParagraph"/>
              <w:jc w:val="center"/>
            </w:pPr>
            <w:r w:rsidRPr="0010652D">
              <w:t>0</w:t>
            </w:r>
          </w:p>
        </w:tc>
      </w:tr>
      <w:tr w:rsidR="009F7E6A" w:rsidRPr="0010652D" w:rsidTr="009F7E6A">
        <w:trPr>
          <w:trHeight w:val="300"/>
        </w:trPr>
        <w:tc>
          <w:tcPr>
            <w:tcW w:w="3545" w:type="dxa"/>
            <w:vAlign w:val="center"/>
          </w:tcPr>
          <w:p w:rsidR="009F7E6A" w:rsidRPr="009F7E6A" w:rsidRDefault="009F7E6A" w:rsidP="008A47B9">
            <w:pPr>
              <w:widowControl w:val="0"/>
              <w:autoSpaceDE w:val="0"/>
              <w:autoSpaceDN w:val="0"/>
              <w:spacing w:after="0" w:line="240" w:lineRule="auto"/>
              <w:rPr>
                <w:rFonts w:ascii="Times New Roman" w:hAnsi="Times New Roman"/>
                <w:lang w:val="en-US"/>
              </w:rPr>
            </w:pPr>
            <w:r w:rsidRPr="009F7E6A">
              <w:rPr>
                <w:rFonts w:ascii="Times New Roman" w:hAnsi="Times New Roman"/>
              </w:rPr>
              <w:t>Сроки</w:t>
            </w:r>
            <w:r w:rsidRPr="009F7E6A">
              <w:rPr>
                <w:rFonts w:ascii="Times New Roman" w:hAnsi="Times New Roman"/>
                <w:spacing w:val="-1"/>
              </w:rPr>
              <w:t xml:space="preserve"> </w:t>
            </w:r>
            <w:r w:rsidRPr="009F7E6A">
              <w:rPr>
                <w:rFonts w:ascii="Times New Roman" w:hAnsi="Times New Roman"/>
              </w:rPr>
              <w:t>реализации муниципальной программы</w:t>
            </w:r>
          </w:p>
        </w:tc>
        <w:tc>
          <w:tcPr>
            <w:tcW w:w="12022" w:type="dxa"/>
            <w:gridSpan w:val="13"/>
            <w:vAlign w:val="center"/>
          </w:tcPr>
          <w:p w:rsidR="009F7E6A" w:rsidRPr="009F7E6A" w:rsidRDefault="009F7E6A" w:rsidP="009F7E6A">
            <w:pPr>
              <w:widowControl w:val="0"/>
              <w:autoSpaceDE w:val="0"/>
              <w:autoSpaceDN w:val="0"/>
              <w:spacing w:after="0" w:line="240" w:lineRule="auto"/>
              <w:rPr>
                <w:rFonts w:ascii="Times New Roman" w:hAnsi="Times New Roman"/>
              </w:rPr>
            </w:pPr>
            <w:r w:rsidRPr="009F7E6A">
              <w:rPr>
                <w:rFonts w:ascii="Times New Roman" w:hAnsi="Times New Roman"/>
              </w:rPr>
              <w:t>I этап – 2022-2023 годы</w:t>
            </w:r>
          </w:p>
          <w:p w:rsidR="009F7E6A" w:rsidRPr="009F7E6A" w:rsidRDefault="009F7E6A" w:rsidP="009F7E6A">
            <w:pPr>
              <w:pStyle w:val="TableParagraph"/>
            </w:pPr>
            <w:r w:rsidRPr="009F7E6A">
              <w:t xml:space="preserve">II этап - </w:t>
            </w:r>
            <w:r w:rsidRPr="009F7E6A">
              <w:rPr>
                <w:rFonts w:eastAsia="Calibri"/>
                <w:lang w:eastAsia="ru-RU"/>
              </w:rPr>
              <w:t>2024 - 2026 годы с прогнозом на 2027, 2028 и 2029 годы</w:t>
            </w:r>
          </w:p>
        </w:tc>
      </w:tr>
      <w:tr w:rsidR="008A47B9" w:rsidRPr="0010652D" w:rsidTr="00DB2EC2">
        <w:trPr>
          <w:trHeight w:val="945"/>
        </w:trPr>
        <w:tc>
          <w:tcPr>
            <w:tcW w:w="3545" w:type="dxa"/>
            <w:vMerge w:val="restart"/>
            <w:tcBorders>
              <w:top w:val="single" w:sz="4" w:space="0" w:color="auto"/>
              <w:left w:val="single" w:sz="4" w:space="0" w:color="auto"/>
              <w:right w:val="single" w:sz="4" w:space="0" w:color="auto"/>
            </w:tcBorders>
            <w:vAlign w:val="center"/>
          </w:tcPr>
          <w:p w:rsidR="008A47B9" w:rsidRPr="0010652D" w:rsidRDefault="008A47B9" w:rsidP="009F7E6A">
            <w:pPr>
              <w:pStyle w:val="TableParagraph"/>
              <w:ind w:left="107" w:right="189"/>
            </w:pPr>
            <w:r w:rsidRPr="0010652D">
              <w:t>Объем и источники</w:t>
            </w:r>
            <w:r w:rsidRPr="0010652D">
              <w:rPr>
                <w:spacing w:val="-52"/>
              </w:rPr>
              <w:t xml:space="preserve"> </w:t>
            </w:r>
            <w:r w:rsidRPr="0010652D">
              <w:t>финансирования муниципальной программы</w:t>
            </w:r>
            <w:r w:rsidR="009F7E6A">
              <w:t xml:space="preserve"> </w:t>
            </w:r>
            <w:r w:rsidRPr="0010652D">
              <w:t>(с детализацией по годам</w:t>
            </w:r>
            <w:r w:rsidRPr="0010652D">
              <w:rPr>
                <w:spacing w:val="1"/>
              </w:rPr>
              <w:t xml:space="preserve"> </w:t>
            </w:r>
            <w:r w:rsidRPr="0010652D">
              <w:t>реализации,</w:t>
            </w:r>
            <w:r w:rsidRPr="0010652D">
              <w:rPr>
                <w:spacing w:val="-1"/>
              </w:rPr>
              <w:t xml:space="preserve"> </w:t>
            </w:r>
            <w:r w:rsidRPr="0010652D">
              <w:t>тыс.</w:t>
            </w:r>
            <w:r w:rsidRPr="0010652D">
              <w:rPr>
                <w:spacing w:val="-1"/>
              </w:rPr>
              <w:t xml:space="preserve"> </w:t>
            </w:r>
            <w:r w:rsidRPr="0010652D">
              <w:t>рублей)</w:t>
            </w:r>
          </w:p>
        </w:tc>
        <w:tc>
          <w:tcPr>
            <w:tcW w:w="3402" w:type="dxa"/>
            <w:tcBorders>
              <w:left w:val="single" w:sz="4" w:space="0" w:color="auto"/>
            </w:tcBorders>
            <w:vAlign w:val="center"/>
          </w:tcPr>
          <w:p w:rsidR="008A47B9" w:rsidRPr="0010652D" w:rsidRDefault="008A47B9" w:rsidP="008A47B9">
            <w:pPr>
              <w:pStyle w:val="TableParagraph"/>
              <w:jc w:val="center"/>
              <w:rPr>
                <w:lang w:val="en-US"/>
              </w:rPr>
            </w:pPr>
            <w:r w:rsidRPr="0010652D">
              <w:rPr>
                <w:lang w:val="en-US"/>
              </w:rPr>
              <w:t>Источники</w:t>
            </w:r>
          </w:p>
        </w:tc>
        <w:tc>
          <w:tcPr>
            <w:tcW w:w="1743" w:type="dxa"/>
            <w:gridSpan w:val="2"/>
            <w:vAlign w:val="center"/>
          </w:tcPr>
          <w:p w:rsidR="008A47B9" w:rsidRPr="0010652D" w:rsidRDefault="008A47B9" w:rsidP="00DB2EC2">
            <w:pPr>
              <w:pStyle w:val="TableParagraph"/>
              <w:ind w:right="42"/>
              <w:jc w:val="center"/>
            </w:pPr>
            <w:r w:rsidRPr="0010652D">
              <w:t>Всего</w:t>
            </w:r>
          </w:p>
        </w:tc>
        <w:tc>
          <w:tcPr>
            <w:tcW w:w="1092" w:type="dxa"/>
            <w:gridSpan w:val="2"/>
            <w:vAlign w:val="center"/>
          </w:tcPr>
          <w:p w:rsidR="008A47B9" w:rsidRPr="0010652D" w:rsidRDefault="008A47B9" w:rsidP="00DB2EC2">
            <w:pPr>
              <w:pStyle w:val="TableParagraph"/>
              <w:ind w:right="96" w:hanging="2"/>
              <w:jc w:val="center"/>
            </w:pPr>
            <w:r w:rsidRPr="0010652D">
              <w:t>2024 год</w:t>
            </w:r>
          </w:p>
        </w:tc>
        <w:tc>
          <w:tcPr>
            <w:tcW w:w="1030" w:type="dxa"/>
            <w:vAlign w:val="center"/>
          </w:tcPr>
          <w:p w:rsidR="008A47B9" w:rsidRPr="0010652D" w:rsidRDefault="008A47B9" w:rsidP="00DB2EC2">
            <w:pPr>
              <w:pStyle w:val="TableParagraph"/>
              <w:ind w:right="112"/>
              <w:jc w:val="center"/>
            </w:pPr>
            <w:r w:rsidRPr="0010652D">
              <w:t>2025 год</w:t>
            </w:r>
          </w:p>
        </w:tc>
        <w:tc>
          <w:tcPr>
            <w:tcW w:w="1092" w:type="dxa"/>
            <w:gridSpan w:val="2"/>
            <w:vAlign w:val="center"/>
          </w:tcPr>
          <w:p w:rsidR="008A47B9" w:rsidRPr="0010652D" w:rsidRDefault="008A47B9" w:rsidP="008A47B9">
            <w:pPr>
              <w:pStyle w:val="TableParagraph"/>
              <w:jc w:val="center"/>
            </w:pPr>
            <w:r w:rsidRPr="0010652D">
              <w:t>2026 год</w:t>
            </w:r>
          </w:p>
        </w:tc>
        <w:tc>
          <w:tcPr>
            <w:tcW w:w="1092" w:type="dxa"/>
            <w:gridSpan w:val="2"/>
            <w:vAlign w:val="center"/>
          </w:tcPr>
          <w:p w:rsidR="008A47B9" w:rsidRPr="0010652D" w:rsidRDefault="008A47B9" w:rsidP="00DB2EC2">
            <w:pPr>
              <w:pStyle w:val="TableParagraph"/>
              <w:jc w:val="center"/>
            </w:pPr>
            <w:r w:rsidRPr="0010652D">
              <w:t>2027 год</w:t>
            </w:r>
          </w:p>
        </w:tc>
        <w:tc>
          <w:tcPr>
            <w:tcW w:w="1322" w:type="dxa"/>
            <w:gridSpan w:val="2"/>
            <w:vAlign w:val="center"/>
          </w:tcPr>
          <w:p w:rsidR="008A47B9" w:rsidRPr="0010652D" w:rsidRDefault="008A47B9" w:rsidP="00DB2EC2">
            <w:pPr>
              <w:pStyle w:val="TableParagraph"/>
              <w:ind w:left="46"/>
              <w:jc w:val="center"/>
            </w:pPr>
            <w:r w:rsidRPr="0010652D">
              <w:t>Прогнозный период 2028 год</w:t>
            </w:r>
          </w:p>
        </w:tc>
        <w:tc>
          <w:tcPr>
            <w:tcW w:w="1249" w:type="dxa"/>
            <w:vAlign w:val="center"/>
          </w:tcPr>
          <w:p w:rsidR="008A47B9" w:rsidRPr="0010652D" w:rsidRDefault="008A47B9" w:rsidP="00DB2EC2">
            <w:pPr>
              <w:pStyle w:val="TableParagraph"/>
              <w:jc w:val="center"/>
            </w:pPr>
            <w:r w:rsidRPr="0010652D">
              <w:t>Прогнозный период 2029 год</w:t>
            </w:r>
          </w:p>
        </w:tc>
      </w:tr>
      <w:tr w:rsidR="008A47B9" w:rsidRPr="0010652D" w:rsidTr="00DB2EC2">
        <w:trPr>
          <w:trHeight w:val="585"/>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lang w:val="en-US"/>
              </w:rPr>
            </w:pPr>
          </w:p>
        </w:tc>
        <w:tc>
          <w:tcPr>
            <w:tcW w:w="3402" w:type="dxa"/>
            <w:tcBorders>
              <w:left w:val="single" w:sz="4" w:space="0" w:color="auto"/>
            </w:tcBorders>
            <w:vAlign w:val="center"/>
          </w:tcPr>
          <w:p w:rsidR="008A47B9" w:rsidRPr="0010652D" w:rsidRDefault="008A47B9" w:rsidP="008A47B9">
            <w:pPr>
              <w:pStyle w:val="TableParagraph"/>
              <w:ind w:left="105" w:right="157"/>
              <w:jc w:val="both"/>
            </w:pPr>
            <w:r w:rsidRPr="0010652D">
              <w:t>федеральный 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743"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030" w:type="dxa"/>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852"/>
        </w:trPr>
        <w:tc>
          <w:tcPr>
            <w:tcW w:w="3545" w:type="dxa"/>
            <w:vMerge/>
            <w:tcBorders>
              <w:left w:val="single" w:sz="4" w:space="0" w:color="auto"/>
              <w:right w:val="single" w:sz="4" w:space="0" w:color="auto"/>
            </w:tcBorders>
            <w:vAlign w:val="center"/>
          </w:tcPr>
          <w:p w:rsidR="008A47B9" w:rsidRPr="0010652D" w:rsidRDefault="008A47B9" w:rsidP="008A47B9">
            <w:pPr>
              <w:pStyle w:val="TableParagraph"/>
            </w:pPr>
          </w:p>
        </w:tc>
        <w:tc>
          <w:tcPr>
            <w:tcW w:w="3402" w:type="dxa"/>
            <w:tcBorders>
              <w:left w:val="single" w:sz="4" w:space="0" w:color="auto"/>
            </w:tcBorders>
            <w:vAlign w:val="center"/>
          </w:tcPr>
          <w:p w:rsidR="008A47B9" w:rsidRPr="0010652D" w:rsidRDefault="008A47B9" w:rsidP="008A47B9">
            <w:pPr>
              <w:pStyle w:val="TableParagraph"/>
              <w:ind w:left="105" w:right="157"/>
            </w:pPr>
            <w:r w:rsidRPr="0010652D">
              <w:t>в</w:t>
            </w:r>
            <w:r w:rsidRPr="0010652D">
              <w:rPr>
                <w:spacing w:val="-1"/>
              </w:rPr>
              <w:t xml:space="preserve"> </w:t>
            </w:r>
            <w:r w:rsidRPr="0010652D">
              <w:t>т.ч. средства федерального бюджета,</w:t>
            </w:r>
            <w:r w:rsidRPr="0010652D">
              <w:rPr>
                <w:spacing w:val="1"/>
              </w:rPr>
              <w:t xml:space="preserve"> </w:t>
            </w:r>
            <w:r w:rsidRPr="0010652D">
              <w:t>поступающие напрямую</w:t>
            </w:r>
            <w:r w:rsidRPr="0010652D">
              <w:rPr>
                <w:spacing w:val="-52"/>
              </w:rPr>
              <w:t xml:space="preserve"> </w:t>
            </w:r>
            <w:r w:rsidRPr="0010652D">
              <w:t>получателям на счета,</w:t>
            </w:r>
            <w:r w:rsidRPr="0010652D">
              <w:rPr>
                <w:spacing w:val="1"/>
              </w:rPr>
              <w:t xml:space="preserve"> </w:t>
            </w:r>
            <w:r w:rsidRPr="0010652D">
              <w:t>открытые в кредитных</w:t>
            </w:r>
            <w:r w:rsidRPr="0010652D">
              <w:rPr>
                <w:spacing w:val="1"/>
              </w:rPr>
              <w:t xml:space="preserve"> </w:t>
            </w:r>
            <w:r w:rsidRPr="0010652D">
              <w:t>организациях или</w:t>
            </w:r>
            <w:r w:rsidRPr="0010652D">
              <w:rPr>
                <w:spacing w:val="-1"/>
              </w:rPr>
              <w:t xml:space="preserve"> </w:t>
            </w:r>
            <w:r w:rsidRPr="0010652D">
              <w:t>в Федеральном казначействе</w:t>
            </w:r>
            <w:r w:rsidRPr="0010652D">
              <w:rPr>
                <w:spacing w:val="-53"/>
              </w:rPr>
              <w:t xml:space="preserve"> </w:t>
            </w:r>
            <w:r w:rsidRPr="0010652D">
              <w:t>Российской</w:t>
            </w:r>
            <w:r w:rsidRPr="0010652D">
              <w:rPr>
                <w:spacing w:val="-1"/>
              </w:rPr>
              <w:t xml:space="preserve"> </w:t>
            </w:r>
            <w:r w:rsidRPr="0010652D">
              <w:t>Федерации (прогноз)</w:t>
            </w:r>
          </w:p>
        </w:tc>
        <w:tc>
          <w:tcPr>
            <w:tcW w:w="1743" w:type="dxa"/>
            <w:gridSpan w:val="2"/>
            <w:vAlign w:val="center"/>
          </w:tcPr>
          <w:p w:rsidR="008A47B9" w:rsidRPr="00BA5102" w:rsidRDefault="008A47B9" w:rsidP="008A47B9">
            <w:pPr>
              <w:pStyle w:val="TableParagraph"/>
              <w:jc w:val="center"/>
            </w:pPr>
            <w:r w:rsidRPr="00BA5102">
              <w:t>0,0</w:t>
            </w:r>
          </w:p>
        </w:tc>
        <w:tc>
          <w:tcPr>
            <w:tcW w:w="1092" w:type="dxa"/>
            <w:gridSpan w:val="2"/>
            <w:vAlign w:val="center"/>
          </w:tcPr>
          <w:p w:rsidR="008A47B9" w:rsidRPr="00BA5102" w:rsidRDefault="008A47B9" w:rsidP="008A47B9">
            <w:pPr>
              <w:pStyle w:val="TableParagraph"/>
              <w:jc w:val="center"/>
            </w:pPr>
            <w:r w:rsidRPr="00BA5102">
              <w:t>0,0</w:t>
            </w:r>
          </w:p>
        </w:tc>
        <w:tc>
          <w:tcPr>
            <w:tcW w:w="1030" w:type="dxa"/>
            <w:vAlign w:val="center"/>
          </w:tcPr>
          <w:p w:rsidR="008A47B9" w:rsidRPr="00BA5102" w:rsidRDefault="008A47B9" w:rsidP="008A47B9">
            <w:pPr>
              <w:pStyle w:val="TableParagraph"/>
              <w:jc w:val="center"/>
            </w:pPr>
            <w:r w:rsidRPr="00BA5102">
              <w:t>0,0</w:t>
            </w:r>
          </w:p>
        </w:tc>
        <w:tc>
          <w:tcPr>
            <w:tcW w:w="1092"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436"/>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8"/>
            </w:pPr>
            <w:r w:rsidRPr="0010652D">
              <w:t>областной</w:t>
            </w:r>
            <w:r w:rsidRPr="0010652D">
              <w:rPr>
                <w:spacing w:val="-3"/>
              </w:rPr>
              <w:t xml:space="preserve"> </w:t>
            </w:r>
            <w:r w:rsidRPr="0010652D">
              <w:t>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743" w:type="dxa"/>
            <w:gridSpan w:val="2"/>
            <w:vAlign w:val="center"/>
          </w:tcPr>
          <w:p w:rsidR="008A47B9" w:rsidRPr="000859C0" w:rsidRDefault="0043025B" w:rsidP="008A47B9">
            <w:pPr>
              <w:pStyle w:val="TableParagraph"/>
              <w:jc w:val="center"/>
            </w:pPr>
            <w:r>
              <w:t>15</w:t>
            </w:r>
            <w:r w:rsidR="000859C0" w:rsidRPr="000859C0">
              <w:t>0,0</w:t>
            </w:r>
          </w:p>
        </w:tc>
        <w:tc>
          <w:tcPr>
            <w:tcW w:w="1092" w:type="dxa"/>
            <w:gridSpan w:val="2"/>
            <w:vAlign w:val="center"/>
          </w:tcPr>
          <w:p w:rsidR="008A47B9" w:rsidRPr="000859C0" w:rsidRDefault="0043025B" w:rsidP="008A47B9">
            <w:pPr>
              <w:pStyle w:val="TableParagraph"/>
              <w:jc w:val="center"/>
            </w:pPr>
            <w:r>
              <w:t>15</w:t>
            </w:r>
            <w:r w:rsidR="000859C0" w:rsidRPr="000859C0">
              <w:t>0,0</w:t>
            </w:r>
          </w:p>
        </w:tc>
        <w:tc>
          <w:tcPr>
            <w:tcW w:w="1030" w:type="dxa"/>
            <w:vAlign w:val="center"/>
          </w:tcPr>
          <w:p w:rsidR="008A47B9" w:rsidRPr="000859C0" w:rsidRDefault="000859C0" w:rsidP="008A47B9">
            <w:pPr>
              <w:pStyle w:val="TableParagraph"/>
              <w:jc w:val="center"/>
            </w:pPr>
            <w:r w:rsidRPr="000859C0">
              <w:t>0,0</w:t>
            </w:r>
          </w:p>
        </w:tc>
        <w:tc>
          <w:tcPr>
            <w:tcW w:w="1092" w:type="dxa"/>
            <w:gridSpan w:val="2"/>
            <w:vAlign w:val="center"/>
          </w:tcPr>
          <w:p w:rsidR="008A47B9" w:rsidRPr="000859C0" w:rsidRDefault="000859C0" w:rsidP="008A47B9">
            <w:pPr>
              <w:pStyle w:val="TableParagraph"/>
              <w:jc w:val="center"/>
            </w:pPr>
            <w:r w:rsidRPr="000859C0">
              <w:t>0,0</w:t>
            </w:r>
          </w:p>
        </w:tc>
        <w:tc>
          <w:tcPr>
            <w:tcW w:w="1092" w:type="dxa"/>
            <w:gridSpan w:val="2"/>
            <w:vAlign w:val="center"/>
          </w:tcPr>
          <w:p w:rsidR="008A47B9" w:rsidRPr="000859C0" w:rsidRDefault="008A47B9" w:rsidP="008A47B9">
            <w:pPr>
              <w:pStyle w:val="TableParagraph"/>
              <w:jc w:val="center"/>
            </w:pPr>
            <w:r w:rsidRPr="000859C0">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местный</w:t>
            </w:r>
            <w:r w:rsidRPr="0010652D">
              <w:rPr>
                <w:spacing w:val="-2"/>
              </w:rPr>
              <w:t xml:space="preserve"> </w:t>
            </w:r>
            <w:r w:rsidRPr="0010652D">
              <w:t>бюджет</w:t>
            </w:r>
          </w:p>
        </w:tc>
        <w:tc>
          <w:tcPr>
            <w:tcW w:w="1743" w:type="dxa"/>
            <w:gridSpan w:val="2"/>
            <w:vAlign w:val="center"/>
          </w:tcPr>
          <w:p w:rsidR="008A47B9" w:rsidRPr="006D429B" w:rsidRDefault="001109FB" w:rsidP="008A47B9">
            <w:pPr>
              <w:pStyle w:val="TableParagraph"/>
              <w:jc w:val="center"/>
            </w:pPr>
            <w:r>
              <w:t>10 168,1</w:t>
            </w:r>
          </w:p>
        </w:tc>
        <w:tc>
          <w:tcPr>
            <w:tcW w:w="1092" w:type="dxa"/>
            <w:gridSpan w:val="2"/>
            <w:vAlign w:val="center"/>
          </w:tcPr>
          <w:p w:rsidR="008A47B9" w:rsidRPr="006D429B" w:rsidRDefault="001109FB" w:rsidP="006D429B">
            <w:pPr>
              <w:pStyle w:val="TableParagraph"/>
              <w:jc w:val="center"/>
            </w:pPr>
            <w:r>
              <w:t>5 616,5</w:t>
            </w:r>
          </w:p>
        </w:tc>
        <w:tc>
          <w:tcPr>
            <w:tcW w:w="1030" w:type="dxa"/>
            <w:vAlign w:val="center"/>
          </w:tcPr>
          <w:p w:rsidR="008A47B9" w:rsidRPr="006D429B" w:rsidRDefault="006D429B" w:rsidP="008A47B9">
            <w:pPr>
              <w:pStyle w:val="TableParagraph"/>
              <w:jc w:val="center"/>
            </w:pPr>
            <w:r w:rsidRPr="006D429B">
              <w:t>2 348,7</w:t>
            </w:r>
          </w:p>
        </w:tc>
        <w:tc>
          <w:tcPr>
            <w:tcW w:w="1092" w:type="dxa"/>
            <w:gridSpan w:val="2"/>
            <w:vAlign w:val="center"/>
          </w:tcPr>
          <w:p w:rsidR="008A47B9" w:rsidRPr="006D429B" w:rsidRDefault="006D429B" w:rsidP="008A47B9">
            <w:pPr>
              <w:pStyle w:val="TableParagraph"/>
              <w:jc w:val="center"/>
            </w:pPr>
            <w:r w:rsidRPr="006D429B">
              <w:t>2 202,9</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бюджеты сельских поселений (по согласованию) (прогноз)</w:t>
            </w:r>
          </w:p>
        </w:tc>
        <w:tc>
          <w:tcPr>
            <w:tcW w:w="1743"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30" w:type="dxa"/>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внебюджетные источники</w:t>
            </w:r>
            <w:r w:rsidRPr="0010652D">
              <w:rPr>
                <w:spacing w:val="-52"/>
              </w:rPr>
              <w:t xml:space="preserve"> </w:t>
            </w:r>
            <w:r w:rsidRPr="0010652D">
              <w:t>(по согласованию)</w:t>
            </w:r>
            <w:r w:rsidRPr="0010652D">
              <w:rPr>
                <w:spacing w:val="1"/>
              </w:rPr>
              <w:t xml:space="preserve"> </w:t>
            </w:r>
            <w:r w:rsidRPr="0010652D">
              <w:t>(прогноз)</w:t>
            </w:r>
          </w:p>
        </w:tc>
        <w:tc>
          <w:tcPr>
            <w:tcW w:w="1743"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30" w:type="dxa"/>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299"/>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rPr>
                <w:lang w:val="en-US"/>
              </w:rPr>
            </w:pPr>
            <w:r w:rsidRPr="0010652D">
              <w:rPr>
                <w:lang w:val="en-US"/>
              </w:rPr>
              <w:t>всего</w:t>
            </w:r>
            <w:r w:rsidRPr="0010652D">
              <w:rPr>
                <w:spacing w:val="-2"/>
                <w:lang w:val="en-US"/>
              </w:rPr>
              <w:t xml:space="preserve"> </w:t>
            </w:r>
            <w:r w:rsidRPr="0010652D">
              <w:rPr>
                <w:lang w:val="en-US"/>
              </w:rPr>
              <w:t>по</w:t>
            </w:r>
            <w:r w:rsidRPr="0010652D">
              <w:rPr>
                <w:spacing w:val="-2"/>
                <w:lang w:val="en-US"/>
              </w:rPr>
              <w:t xml:space="preserve"> </w:t>
            </w:r>
            <w:r w:rsidRPr="0010652D">
              <w:rPr>
                <w:lang w:val="en-US"/>
              </w:rPr>
              <w:t>источникам</w:t>
            </w:r>
          </w:p>
        </w:tc>
        <w:tc>
          <w:tcPr>
            <w:tcW w:w="1743" w:type="dxa"/>
            <w:gridSpan w:val="2"/>
            <w:vAlign w:val="center"/>
          </w:tcPr>
          <w:p w:rsidR="008A47B9" w:rsidRPr="006D429B" w:rsidRDefault="001109FB" w:rsidP="008A47B9">
            <w:pPr>
              <w:pStyle w:val="TableParagraph"/>
              <w:jc w:val="center"/>
            </w:pPr>
            <w:r>
              <w:t>10 318,1</w:t>
            </w:r>
          </w:p>
        </w:tc>
        <w:tc>
          <w:tcPr>
            <w:tcW w:w="1092" w:type="dxa"/>
            <w:gridSpan w:val="2"/>
            <w:vAlign w:val="center"/>
          </w:tcPr>
          <w:p w:rsidR="008A47B9" w:rsidRPr="006D429B" w:rsidRDefault="001109FB" w:rsidP="008A47B9">
            <w:pPr>
              <w:pStyle w:val="TableParagraph"/>
              <w:jc w:val="center"/>
            </w:pPr>
            <w:r>
              <w:t>5 766,5</w:t>
            </w:r>
          </w:p>
        </w:tc>
        <w:tc>
          <w:tcPr>
            <w:tcW w:w="1030" w:type="dxa"/>
            <w:vAlign w:val="center"/>
          </w:tcPr>
          <w:p w:rsidR="008A47B9" w:rsidRPr="006D429B" w:rsidRDefault="006D429B" w:rsidP="008A47B9">
            <w:pPr>
              <w:pStyle w:val="TableParagraph"/>
              <w:jc w:val="center"/>
            </w:pPr>
            <w:r w:rsidRPr="006D429B">
              <w:t>2 348,7</w:t>
            </w:r>
          </w:p>
        </w:tc>
        <w:tc>
          <w:tcPr>
            <w:tcW w:w="1092" w:type="dxa"/>
            <w:gridSpan w:val="2"/>
            <w:vAlign w:val="center"/>
          </w:tcPr>
          <w:p w:rsidR="008A47B9" w:rsidRPr="006D429B" w:rsidRDefault="006D429B" w:rsidP="008A47B9">
            <w:pPr>
              <w:pStyle w:val="TableParagraph"/>
              <w:jc w:val="center"/>
            </w:pPr>
            <w:r w:rsidRPr="006D429B">
              <w:t>2 202,9</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bl>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ind w:left="1243" w:right="612"/>
        <w:jc w:val="center"/>
        <w:rPr>
          <w:rFonts w:ascii="Times New Roman" w:hAnsi="Times New Roman"/>
        </w:rPr>
      </w:pPr>
      <w:r w:rsidRPr="0010652D">
        <w:rPr>
          <w:rFonts w:ascii="Times New Roman" w:hAnsi="Times New Roman"/>
        </w:rPr>
        <w:t>2. Структура</w:t>
      </w:r>
      <w:r w:rsidRPr="0010652D">
        <w:rPr>
          <w:rFonts w:ascii="Times New Roman" w:hAnsi="Times New Roman"/>
          <w:spacing w:val="-3"/>
        </w:rPr>
        <w:t xml:space="preserve"> </w:t>
      </w:r>
      <w:r w:rsidRPr="0010652D">
        <w:rPr>
          <w:rFonts w:ascii="Times New Roman" w:hAnsi="Times New Roman"/>
        </w:rPr>
        <w:t>муниципальной программы</w:t>
      </w:r>
    </w:p>
    <w:p w:rsidR="00BB08A9" w:rsidRDefault="00BB08A9" w:rsidP="00243951">
      <w:pPr>
        <w:spacing w:after="0" w:line="240" w:lineRule="auto"/>
        <w:jc w:val="center"/>
        <w:rPr>
          <w:rFonts w:ascii="Times New Roman" w:hAnsi="Times New Roman"/>
          <w:lang w:eastAsia="ru-RU"/>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104"/>
      </w:tblGrid>
      <w:tr w:rsidR="00BB08A9" w:rsidRPr="00BA5102" w:rsidTr="00BA5102">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widowControl w:val="0"/>
              <w:autoSpaceDE w:val="0"/>
              <w:autoSpaceDN w:val="0"/>
              <w:spacing w:after="0" w:line="240" w:lineRule="auto"/>
              <w:ind w:left="33"/>
              <w:jc w:val="center"/>
              <w:rPr>
                <w:rFonts w:ascii="Times New Roman" w:hAnsi="Times New Roman"/>
              </w:rPr>
            </w:pPr>
            <w:r w:rsidRPr="00BA5102">
              <w:rPr>
                <w:rFonts w:ascii="Times New Roman" w:hAnsi="Times New Roman"/>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widowControl w:val="0"/>
              <w:autoSpaceDE w:val="0"/>
              <w:autoSpaceDN w:val="0"/>
              <w:spacing w:after="0" w:line="240" w:lineRule="auto"/>
              <w:ind w:left="241"/>
              <w:jc w:val="center"/>
              <w:rPr>
                <w:rFonts w:ascii="Times New Roman" w:hAnsi="Times New Roman"/>
              </w:rPr>
            </w:pPr>
            <w:r w:rsidRPr="00BA5102">
              <w:rPr>
                <w:rFonts w:ascii="Times New Roman" w:hAnsi="Times New Roman"/>
              </w:rPr>
              <w:t>Краткое описание ожидаемых эффектов от реализации задачи структурного элемента</w:t>
            </w:r>
          </w:p>
        </w:tc>
        <w:tc>
          <w:tcPr>
            <w:tcW w:w="5104"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bCs/>
                <w:color w:val="000000"/>
                <w:lang w:eastAsia="ru-RU"/>
              </w:rPr>
              <w:t>Связь с показателями (указывается наименование показателя муниципальной программы, на достижение которого направлена задача)</w:t>
            </w:r>
          </w:p>
        </w:tc>
      </w:tr>
      <w:tr w:rsidR="00BB08A9" w:rsidRPr="00BA5102" w:rsidTr="00BA5102">
        <w:trPr>
          <w:trHeight w:val="354"/>
        </w:trPr>
        <w:tc>
          <w:tcPr>
            <w:tcW w:w="15594" w:type="dxa"/>
            <w:gridSpan w:val="3"/>
            <w:tcBorders>
              <w:top w:val="single" w:sz="6"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Подпрограмма (направление) 1</w:t>
            </w:r>
            <w:r w:rsidRPr="00BA5102">
              <w:rPr>
                <w:rFonts w:ascii="Times New Roman" w:hAnsi="Times New Roman"/>
                <w:i/>
              </w:rPr>
              <w:t xml:space="preserve"> </w:t>
            </w:r>
            <w:r w:rsidRPr="00BA5102">
              <w:rPr>
                <w:rFonts w:ascii="Times New Roman" w:hAnsi="Times New Roman"/>
                <w:lang w:eastAsia="ru-RU"/>
              </w:rPr>
              <w:t>«Обеспечение безопасности жизнедеятельности населения Молчановского района»</w:t>
            </w:r>
          </w:p>
        </w:tc>
      </w:tr>
      <w:tr w:rsidR="00BB08A9" w:rsidRPr="00BA5102" w:rsidTr="00BA5102">
        <w:trPr>
          <w:trHeight w:val="436"/>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 xml:space="preserve">Комплекс процессных мероприятий «Обеспечение </w:t>
            </w:r>
            <w:r w:rsidR="003A396D" w:rsidRPr="00BA5102">
              <w:rPr>
                <w:rFonts w:ascii="Times New Roman" w:hAnsi="Times New Roman"/>
              </w:rPr>
              <w:t>мобилизационной</w:t>
            </w:r>
            <w:r w:rsidRPr="00BA5102">
              <w:rPr>
                <w:rFonts w:ascii="Times New Roman" w:hAnsi="Times New Roman"/>
              </w:rPr>
              <w:t xml:space="preserve"> подготовки»</w:t>
            </w:r>
          </w:p>
        </w:tc>
      </w:tr>
      <w:tr w:rsidR="00BB08A9" w:rsidRPr="00BA5102" w:rsidTr="00BA5102">
        <w:trPr>
          <w:trHeight w:val="53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lastRenderedPageBreak/>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rPr>
                <w:rFonts w:ascii="Times New Roman" w:hAnsi="Times New Roman"/>
              </w:rPr>
            </w:pPr>
            <w:r w:rsidRPr="00BA5102">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both"/>
              <w:rPr>
                <w:rFonts w:ascii="Times New Roman" w:hAnsi="Times New Roman"/>
              </w:rPr>
            </w:pPr>
            <w:r w:rsidRPr="00BA5102">
              <w:rPr>
                <w:rFonts w:ascii="Times New Roman" w:hAnsi="Times New Roman"/>
              </w:rPr>
              <w:t>Обеспечение безопасности жизнедеятельности населения Молчановского района</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C52647">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Проведение комплекса мероприятий, направленных на обеспечение мобилизационной подготовки</w:t>
            </w:r>
            <w:r w:rsidR="00FE261D" w:rsidRPr="00BA5102">
              <w:rPr>
                <w:rFonts w:ascii="Times New Roman" w:hAnsi="Times New Roman"/>
                <w:color w:val="000000"/>
              </w:rPr>
              <w:t>, (ед.)</w:t>
            </w:r>
          </w:p>
        </w:tc>
      </w:tr>
      <w:tr w:rsidR="00BB08A9" w:rsidRPr="00BA5102" w:rsidTr="00BA5102">
        <w:trPr>
          <w:trHeight w:val="401"/>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t>Ко</w:t>
            </w:r>
            <w:r w:rsidR="008D26E5">
              <w:rPr>
                <w:rFonts w:ascii="Times New Roman" w:eastAsia="Calibri" w:hAnsi="Times New Roman"/>
                <w:color w:val="000000"/>
                <w:lang w:eastAsia="ru-RU"/>
              </w:rPr>
              <w:t>мплекс процессных мероприятий «П</w:t>
            </w:r>
            <w:r w:rsidRPr="00BA5102">
              <w:rPr>
                <w:rFonts w:ascii="Times New Roman" w:eastAsia="Calibri" w:hAnsi="Times New Roman"/>
                <w:color w:val="000000"/>
                <w:lang w:eastAsia="ru-RU"/>
              </w:rPr>
              <w:t>редупреждение терроризма и экстремизма»</w:t>
            </w:r>
          </w:p>
        </w:tc>
      </w:tr>
      <w:tr w:rsidR="00BB08A9" w:rsidRPr="00BA5102" w:rsidTr="00BA5102">
        <w:trPr>
          <w:trHeight w:val="420"/>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8D26E5">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t xml:space="preserve">Ответственный за реализацию </w:t>
            </w:r>
            <w:r w:rsidR="008D26E5">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both"/>
              <w:rPr>
                <w:rFonts w:ascii="Times New Roman" w:hAnsi="Times New Roman"/>
              </w:rPr>
            </w:pPr>
            <w:r w:rsidRPr="00BA5102">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Количество совершенных террористических актов</w:t>
            </w:r>
            <w:r w:rsidR="00FE261D" w:rsidRPr="00BA5102">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«Обеспечение безопасности граждан</w:t>
            </w:r>
          </w:p>
        </w:tc>
      </w:tr>
      <w:tr w:rsidR="00BB08A9" w:rsidRPr="00BA5102" w:rsidTr="00BA5102">
        <w:trPr>
          <w:trHeight w:val="272"/>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i/>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spacing w:after="0" w:line="240" w:lineRule="auto"/>
              <w:rPr>
                <w:rFonts w:ascii="Times New Roman" w:eastAsia="Calibri" w:hAnsi="Times New Roman"/>
              </w:rPr>
            </w:pPr>
            <w:r w:rsidRPr="00BA5102">
              <w:rPr>
                <w:rFonts w:ascii="Times New Roman" w:eastAsia="Calibri" w:hAnsi="Times New Roman"/>
              </w:rPr>
              <w:t xml:space="preserve">Задача 1. </w:t>
            </w:r>
          </w:p>
        </w:tc>
        <w:tc>
          <w:tcPr>
            <w:tcW w:w="8505" w:type="dxa"/>
            <w:tcBorders>
              <w:top w:val="single" w:sz="4" w:space="0" w:color="000000"/>
              <w:left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Обеспечение безопасности населения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Организация работы Единой дежурно-диспетчерской службы</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center"/>
              <w:rPr>
                <w:rFonts w:ascii="Times New Roman" w:hAnsi="Times New Roman"/>
              </w:rPr>
            </w:pPr>
            <w:r w:rsidRPr="00E83B51">
              <w:rPr>
                <w:rFonts w:ascii="Times New Roman" w:hAnsi="Times New Roman"/>
              </w:rPr>
              <w:t>Комплекс процессных мероприятий «Обеспечение антитеррористической и пожарной безопасности Молчановского района»</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8D26E5" w:rsidP="00E83B51">
            <w:pPr>
              <w:widowControl w:val="0"/>
              <w:autoSpaceDE w:val="0"/>
              <w:autoSpaceDN w:val="0"/>
              <w:spacing w:after="0" w:line="240" w:lineRule="auto"/>
              <w:jc w:val="center"/>
              <w:rPr>
                <w:rFonts w:ascii="Times New Roman" w:hAnsi="Times New Roman"/>
              </w:rPr>
            </w:pPr>
            <w:r w:rsidRPr="00E83B51">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E83B51" w:rsidRDefault="00BB08A9" w:rsidP="00E83B51">
            <w:pPr>
              <w:tabs>
                <w:tab w:val="left" w:pos="1140"/>
              </w:tabs>
              <w:spacing w:after="0" w:line="240" w:lineRule="auto"/>
              <w:rPr>
                <w:rFonts w:ascii="Times New Roman" w:eastAsia="Calibri" w:hAnsi="Times New Roman"/>
              </w:rPr>
            </w:pPr>
            <w:r w:rsidRPr="00E83B51">
              <w:rPr>
                <w:rFonts w:ascii="Times New Roman" w:eastAsia="Calibri" w:hAnsi="Times New Roman"/>
              </w:rPr>
              <w:t>Задача 1.</w:t>
            </w:r>
          </w:p>
        </w:tc>
        <w:tc>
          <w:tcPr>
            <w:tcW w:w="8505" w:type="dxa"/>
            <w:tcBorders>
              <w:left w:val="single" w:sz="4" w:space="0" w:color="000000"/>
              <w:bottom w:val="single" w:sz="4" w:space="0" w:color="000000"/>
              <w:right w:val="single" w:sz="4" w:space="0" w:color="000000"/>
            </w:tcBorders>
            <w:vAlign w:val="center"/>
          </w:tcPr>
          <w:p w:rsidR="00BB08A9" w:rsidRPr="00E83B51" w:rsidRDefault="00E11415" w:rsidP="00E83B51">
            <w:pPr>
              <w:widowControl w:val="0"/>
              <w:autoSpaceDE w:val="0"/>
              <w:autoSpaceDN w:val="0"/>
              <w:spacing w:after="0" w:line="240" w:lineRule="auto"/>
              <w:jc w:val="both"/>
              <w:rPr>
                <w:rFonts w:ascii="Times New Roman" w:hAnsi="Times New Roman"/>
              </w:rPr>
            </w:pPr>
            <w:r w:rsidRPr="00E83B51">
              <w:rPr>
                <w:rFonts w:ascii="Times New Roman" w:hAnsi="Times New Roman"/>
                <w:color w:val="000000"/>
              </w:rPr>
              <w:t>Обеспечение антитеррорестической и пожарной безопасности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both"/>
              <w:rPr>
                <w:rFonts w:ascii="Times New Roman" w:eastAsia="Calibri" w:hAnsi="Times New Roman"/>
                <w:lang w:eastAsia="ru-RU"/>
              </w:rPr>
            </w:pPr>
            <w:r w:rsidRPr="00E83B51">
              <w:rPr>
                <w:rFonts w:ascii="Times New Roman" w:hAnsi="Times New Roman"/>
                <w:color w:val="000000"/>
              </w:rPr>
              <w:t>Количество проведенных мероприятий</w:t>
            </w:r>
            <w:r w:rsidR="00FE261D" w:rsidRPr="00E83B51">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center"/>
              <w:rPr>
                <w:rFonts w:ascii="Times New Roman" w:hAnsi="Times New Roman"/>
              </w:rPr>
            </w:pPr>
            <w:r w:rsidRPr="00E83B51">
              <w:rPr>
                <w:rFonts w:ascii="Times New Roman" w:hAnsi="Times New Roman"/>
              </w:rPr>
              <w:t xml:space="preserve">Комплекс </w:t>
            </w:r>
            <w:r w:rsidR="00E11415" w:rsidRPr="00E83B51">
              <w:rPr>
                <w:rFonts w:ascii="Times New Roman" w:hAnsi="Times New Roman"/>
              </w:rPr>
              <w:t>процессных мероприятий «Обеспечение защиты и смягчение последствий от чрезвычайных ситуаций природного и техногенного характера населения»</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both"/>
              <w:rPr>
                <w:rFonts w:ascii="Times New Roman" w:eastAsia="Calibri" w:hAnsi="Times New Roman"/>
                <w:lang w:eastAsia="ru-RU"/>
              </w:rPr>
            </w:pPr>
            <w:r w:rsidRPr="00BA5102">
              <w:rPr>
                <w:rFonts w:ascii="Times New Roman" w:eastAsia="Calibri" w:hAnsi="Times New Roman"/>
                <w:lang w:eastAsia="ru-RU"/>
              </w:rPr>
              <w:t>Количество чрезвычайных ситуаций природного и техногенного характера на территории муниципального образования «Молчановский район»</w:t>
            </w:r>
            <w:r w:rsidR="00FE261D" w:rsidRPr="00BA5102">
              <w:rPr>
                <w:rFonts w:ascii="Times New Roman" w:eastAsia="Calibri" w:hAnsi="Times New Roman"/>
                <w:lang w:eastAsia="ru-RU"/>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themeColor="text1"/>
              </w:rPr>
              <w:t>Обеспечение мероприятий гражданской обороны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Количество проведенных мероприятий</w:t>
            </w:r>
            <w:r w:rsidR="00FE261D" w:rsidRPr="00BA5102">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ED35ED" w:rsidP="00BB08A9">
            <w:pPr>
              <w:widowControl w:val="0"/>
              <w:autoSpaceDE w:val="0"/>
              <w:autoSpaceDN w:val="0"/>
              <w:spacing w:after="0" w:line="240" w:lineRule="auto"/>
              <w:jc w:val="center"/>
              <w:rPr>
                <w:rFonts w:ascii="Times New Roman" w:hAnsi="Times New Roman"/>
              </w:rPr>
            </w:pPr>
            <w:hyperlink w:anchor="P6209" w:history="1">
              <w:r w:rsidR="00E11415" w:rsidRPr="00BA5102">
                <w:rPr>
                  <w:rStyle w:val="a5"/>
                  <w:rFonts w:ascii="Times New Roman" w:hAnsi="Times New Roman"/>
                  <w:color w:val="auto"/>
                  <w:u w:val="none"/>
                  <w:lang w:eastAsia="ru-RU"/>
                </w:rPr>
                <w:t>Подпрограмма (направление) 2</w:t>
              </w:r>
            </w:hyperlink>
            <w:r w:rsidR="00E11415" w:rsidRPr="00BA5102">
              <w:rPr>
                <w:rFonts w:ascii="Times New Roman" w:hAnsi="Times New Roman"/>
                <w:lang w:eastAsia="ru-RU"/>
              </w:rPr>
              <w:t xml:space="preserve"> «Профилактика правонарушений и наркомании в Молчановском районе»</w:t>
            </w:r>
          </w:p>
        </w:tc>
      </w:tr>
      <w:tr w:rsidR="00E11415"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E11415" w:rsidRPr="00BA5102" w:rsidRDefault="00FE261D"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«Профилактика правонарушений и наркомании, обеспечение общественной безопасности»</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lastRenderedPageBreak/>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lang w:eastAsia="ru-RU"/>
              </w:rPr>
              <w:t>Снижение количества правонарушений.</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преступлений, совершенных в общественных местах, (ед.)</w:t>
            </w:r>
          </w:p>
          <w:p w:rsidR="00FE261D"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преступлений, совершенных несовершеннолетними или при их участии,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«Сокращение уровня потребления психоактивных веществ»</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lang w:eastAsia="ru-RU"/>
              </w:rPr>
              <w:t>Сокращение уровня потребления психоактивных веществ.</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лиц, поставленных на учет с впервые выявленным диагнозом - употребление психоактивных веществ, (чел.)</w:t>
            </w:r>
          </w:p>
        </w:tc>
      </w:tr>
      <w:tr w:rsidR="00FE261D"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FE261D">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FE261D"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BA5102" w:rsidRDefault="008D26E5" w:rsidP="00FE261D">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FE261D"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FE261D"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Удельный вес преступлений, совершенных лицами, ранее совершавшими преступления, (%)</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ED35ED" w:rsidP="00BA5102">
            <w:pPr>
              <w:widowControl w:val="0"/>
              <w:autoSpaceDE w:val="0"/>
              <w:autoSpaceDN w:val="0"/>
              <w:spacing w:after="0" w:line="240" w:lineRule="auto"/>
              <w:jc w:val="center"/>
              <w:rPr>
                <w:rFonts w:ascii="Times New Roman" w:hAnsi="Times New Roman"/>
              </w:rPr>
            </w:pPr>
            <w:hyperlink w:anchor="P9789" w:history="1">
              <w:r w:rsidR="00BA5102" w:rsidRPr="00BA5102">
                <w:rPr>
                  <w:rStyle w:val="a5"/>
                  <w:rFonts w:ascii="Times New Roman" w:hAnsi="Times New Roman"/>
                  <w:color w:val="auto"/>
                  <w:u w:val="none"/>
                  <w:lang w:eastAsia="ru-RU"/>
                </w:rPr>
                <w:t>Подпрограмма (направление) 3</w:t>
              </w:r>
            </w:hyperlink>
            <w:r w:rsidR="00BA5102" w:rsidRPr="00BA5102">
              <w:rPr>
                <w:rFonts w:ascii="Times New Roman" w:hAnsi="Times New Roman"/>
                <w:lang w:eastAsia="ru-RU"/>
              </w:rPr>
              <w:t xml:space="preserve"> «Повышение безопасности дорожного движения на территории Молчановского района»</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«Предупреждение дорожно-транспортных происшествий и снижения тяжести их посдествий.</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Повышение безопасности дорожного движения.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Социальный риск (число лиц, травмированных в дорожно-транспортных происшествиях), (чел.)</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«Предупреждение опасного поведения участников дорожного движения»</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Проведение пропагандистских кампаний, направленных на формирование у участников дорожного движения стереотипов законопослушного поведения.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проведенных акций, конкурсов, мероприятий, направленных на снижение ДТП, (ед.)</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«Обеспечение безопасного участия детей в дорожном движении».</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E261D"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Формирование у детей и подростков навыков безопасного поведения на дорогах.</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 xml:space="preserve">Количество детей вовлеченных в реализацию </w:t>
            </w:r>
            <w:r w:rsidRPr="00BA5102">
              <w:rPr>
                <w:rFonts w:ascii="Times New Roman" w:hAnsi="Times New Roman"/>
              </w:rPr>
              <w:lastRenderedPageBreak/>
              <w:t>мероприятий подпрограммы, (чел.)</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lastRenderedPageBreak/>
              <w:t>Комплекс процессных мероприятий «Улучшение условий для безопасного движения транспорт и пешеходов».</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Совершенствование условий дорожного движения для транспорта и пешеходов.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обустроенных объектов в соответствии с национальными стандартами, (ед.)</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«Соблюдение условий для безопасного движения транспорта и пешеходов».</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8D26E5">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8D26E5">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Совершенствование контроля и надзора за соблюдением установленных нормативов.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проводимых проверок, (ед.)</w:t>
            </w:r>
          </w:p>
        </w:tc>
      </w:tr>
      <w:tr w:rsidR="008D26E5" w:rsidRPr="00BA5102"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2F195E" w:rsidRDefault="008D26E5" w:rsidP="008D26E5">
            <w:pPr>
              <w:pStyle w:val="TableParagraph"/>
              <w:jc w:val="center"/>
              <w:rPr>
                <w:sz w:val="24"/>
                <w:szCs w:val="24"/>
              </w:rPr>
            </w:pPr>
            <w:r>
              <w:rPr>
                <w:sz w:val="24"/>
                <w:szCs w:val="24"/>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8D26E5" w:rsidRPr="00BA5102"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2F195E" w:rsidRDefault="008D26E5" w:rsidP="008D26E5">
            <w:pPr>
              <w:pStyle w:val="TableParagraph"/>
              <w:jc w:val="center"/>
              <w:rPr>
                <w:sz w:val="24"/>
                <w:szCs w:val="24"/>
              </w:rPr>
            </w:pPr>
            <w:r w:rsidRPr="002F195E">
              <w:rPr>
                <w:sz w:val="24"/>
                <w:szCs w:val="24"/>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BB08A9" w:rsidRDefault="00BB08A9" w:rsidP="00243951">
      <w:pPr>
        <w:spacing w:after="0" w:line="240" w:lineRule="auto"/>
        <w:jc w:val="center"/>
        <w:rPr>
          <w:rFonts w:ascii="Times New Roman" w:hAnsi="Times New Roman"/>
          <w:lang w:eastAsia="ru-RU"/>
        </w:rPr>
      </w:pPr>
    </w:p>
    <w:p w:rsidR="00BB08A9" w:rsidRDefault="00BB08A9" w:rsidP="00243951">
      <w:pPr>
        <w:spacing w:after="0" w:line="240" w:lineRule="auto"/>
        <w:jc w:val="center"/>
        <w:rPr>
          <w:rFonts w:ascii="Times New Roman" w:hAnsi="Times New Roman"/>
          <w:lang w:eastAsia="ru-RU"/>
        </w:rPr>
      </w:pPr>
    </w:p>
    <w:p w:rsidR="00BB08A9" w:rsidRPr="0010652D" w:rsidRDefault="00BB08A9"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sectPr w:rsidR="008D4FED" w:rsidRPr="0010652D" w:rsidSect="008F05BD">
          <w:pgSz w:w="16840" w:h="11907" w:orient="landscape"/>
          <w:pgMar w:top="1134" w:right="567" w:bottom="1134" w:left="1134" w:header="567" w:footer="0" w:gutter="0"/>
          <w:cols w:space="720"/>
          <w:docGrid w:linePitch="299"/>
        </w:sectPr>
      </w:pP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lastRenderedPageBreak/>
        <w:t>3. Характеристика текущего состояния сферы реализации муниципальной программы</w:t>
      </w: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pStyle w:val="ConsPlusNormal"/>
        <w:ind w:firstLine="709"/>
        <w:jc w:val="both"/>
        <w:rPr>
          <w:rFonts w:ascii="Times New Roman" w:hAnsi="Times New Roman"/>
          <w:color w:val="000000"/>
        </w:rPr>
      </w:pPr>
      <w:r w:rsidRPr="0010652D">
        <w:rPr>
          <w:rFonts w:ascii="Times New Roman" w:hAnsi="Times New Roman"/>
          <w:color w:val="000000"/>
        </w:rPr>
        <w:t>Муниципальная программа «Обеспечение безопасности населения Молчановского района на 2022-20</w:t>
      </w:r>
      <w:r w:rsidR="008907D8">
        <w:rPr>
          <w:rFonts w:ascii="Times New Roman" w:hAnsi="Times New Roman"/>
          <w:color w:val="000000"/>
        </w:rPr>
        <w:t>29</w:t>
      </w:r>
      <w:r w:rsidRPr="0010652D">
        <w:rPr>
          <w:rFonts w:ascii="Times New Roman" w:hAnsi="Times New Roman"/>
          <w:color w:val="000000"/>
        </w:rPr>
        <w:t xml:space="preserve"> годы» разработана для реализации Стратегии социально-экономического развития муниципального образования «Молчановский район» до 20</w:t>
      </w:r>
      <w:r w:rsidR="008907D8">
        <w:rPr>
          <w:rFonts w:ascii="Times New Roman" w:hAnsi="Times New Roman"/>
          <w:color w:val="000000"/>
        </w:rPr>
        <w:t>30</w:t>
      </w:r>
      <w:r w:rsidRPr="0010652D">
        <w:rPr>
          <w:rFonts w:ascii="Times New Roman" w:hAnsi="Times New Roman"/>
          <w:color w:val="000000"/>
        </w:rPr>
        <w:t xml:space="preserve"> года в части достижения цели - улучшение комфортности проживания на территории района.</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Приоритетной задачей социально-экономического развития Молчановского района, на решение которой направлена муниципальная программа, является обеспечение безопасности населения.</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Разработка муниципальной программы вызвана рядом факторов:</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в числе которых:</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обеспечение, накопление и хранение средств индивидуальной защиты неработающего населения;</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утилизация средств индивидуальной защиты с истекшими сроками хранения, непригодными к использованию;</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содержание складов мобилизационного резерва и объектов мобилизационной подготовки;</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содержание системы радиопередающих устройств.</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autoSpaceDE w:val="0"/>
        <w:autoSpaceDN w:val="0"/>
        <w:adjustRightInd w:val="0"/>
        <w:spacing w:after="0" w:line="240" w:lineRule="auto"/>
        <w:ind w:right="-28" w:firstLine="539"/>
        <w:jc w:val="both"/>
        <w:rPr>
          <w:rFonts w:ascii="Times New Roman" w:hAnsi="Times New Roman"/>
        </w:rPr>
      </w:pPr>
      <w:r w:rsidRPr="0010652D">
        <w:rPr>
          <w:rFonts w:ascii="Times New Roman" w:hAnsi="Times New Roman"/>
        </w:rPr>
        <w:t xml:space="preserve">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w:t>
      </w:r>
      <w:r w:rsidRPr="0010652D">
        <w:rPr>
          <w:rFonts w:ascii="Times New Roman" w:hAnsi="Times New Roman"/>
        </w:rPr>
        <w:lastRenderedPageBreak/>
        <w:t>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D4FED" w:rsidRPr="0010652D" w:rsidRDefault="008D4FED" w:rsidP="00243951">
      <w:pPr>
        <w:pStyle w:val="ConsPlusNormal"/>
        <w:ind w:right="-27" w:firstLine="540"/>
        <w:jc w:val="both"/>
        <w:rPr>
          <w:rFonts w:ascii="Times New Roman" w:hAnsi="Times New Roman"/>
        </w:rPr>
      </w:pPr>
      <w:r w:rsidRPr="0010652D">
        <w:rPr>
          <w:rFonts w:ascii="Times New Roman" w:hAnsi="Times New Roman"/>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 Рост денежных доходов подавляющего большинства населения района в среднем отстает от роста цен на товары и услуги.</w:t>
      </w:r>
    </w:p>
    <w:p w:rsidR="00DF3586" w:rsidRPr="0010652D" w:rsidRDefault="00DF3586" w:rsidP="00DF3586">
      <w:pPr>
        <w:autoSpaceDE w:val="0"/>
        <w:autoSpaceDN w:val="0"/>
        <w:adjustRightInd w:val="0"/>
        <w:spacing w:after="0" w:line="240" w:lineRule="auto"/>
        <w:ind w:right="-27"/>
        <w:jc w:val="right"/>
        <w:rPr>
          <w:rFonts w:ascii="Times New Roman" w:hAnsi="Times New Roman"/>
        </w:rPr>
      </w:pPr>
      <w:r w:rsidRPr="0010652D">
        <w:rPr>
          <w:rFonts w:ascii="Times New Roman" w:hAnsi="Times New Roman"/>
        </w:rPr>
        <w:t>Таблица 1</w:t>
      </w:r>
    </w:p>
    <w:p w:rsidR="00DF3586" w:rsidRPr="00956AB2" w:rsidRDefault="00DF3586" w:rsidP="00DF3586">
      <w:pPr>
        <w:pStyle w:val="ConsPlusNormal"/>
        <w:ind w:right="-27" w:firstLine="540"/>
        <w:jc w:val="center"/>
        <w:rPr>
          <w:rFonts w:ascii="Times New Roman" w:hAnsi="Times New Roman"/>
        </w:rPr>
      </w:pP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Показатели состояния преступности на территории Молчановского района</w:t>
      </w:r>
    </w:p>
    <w:p w:rsidR="00DF3586" w:rsidRPr="00956AB2" w:rsidRDefault="00DF3586" w:rsidP="00DF3586">
      <w:pPr>
        <w:pStyle w:val="ConsPlusNormal"/>
        <w:ind w:right="-27" w:firstLine="540"/>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701"/>
        <w:gridCol w:w="1701"/>
        <w:gridCol w:w="1701"/>
      </w:tblGrid>
      <w:tr w:rsidR="00DF3586" w:rsidRPr="00956AB2" w:rsidTr="00DF3586">
        <w:tc>
          <w:tcPr>
            <w:tcW w:w="4253"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Наименование показателей</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2021 год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2022 год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2023 год</w:t>
            </w:r>
          </w:p>
        </w:tc>
      </w:tr>
      <w:tr w:rsidR="00DF3586" w:rsidRPr="00956AB2" w:rsidTr="00DF3586">
        <w:tc>
          <w:tcPr>
            <w:tcW w:w="4253"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4</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Количество зарегистрированных преступлений, ед.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194</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210</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189</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в общественных местах, с общей численностью указанной категории лиц – в %, (общее кол-во ед.)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38</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21,9 %</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29</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34,5 %</w:t>
            </w:r>
          </w:p>
        </w:tc>
        <w:tc>
          <w:tcPr>
            <w:tcW w:w="1701" w:type="dxa"/>
            <w:vAlign w:val="center"/>
          </w:tcPr>
          <w:p w:rsidR="00DF3586" w:rsidRDefault="00DF3586" w:rsidP="00DF3586">
            <w:pPr>
              <w:pStyle w:val="ConsPlusNormal"/>
              <w:ind w:right="-27"/>
              <w:jc w:val="center"/>
              <w:rPr>
                <w:rFonts w:ascii="Times New Roman" w:hAnsi="Times New Roman"/>
              </w:rPr>
            </w:pPr>
            <w:r w:rsidRPr="00956AB2">
              <w:rPr>
                <w:rFonts w:ascii="Times New Roman" w:hAnsi="Times New Roman"/>
              </w:rPr>
              <w:t>38</w:t>
            </w:r>
          </w:p>
          <w:p w:rsidR="00DF3586" w:rsidRPr="00587FA2"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49</w:t>
            </w:r>
            <w:r w:rsidRPr="00587FA2">
              <w:rPr>
                <w:rFonts w:ascii="Times New Roman" w:hAnsi="Times New Roman"/>
              </w:rPr>
              <w:t>,</w:t>
            </w:r>
            <w:r>
              <w:rPr>
                <w:rFonts w:ascii="Times New Roman" w:hAnsi="Times New Roman"/>
              </w:rPr>
              <w:t>7</w:t>
            </w:r>
            <w:r w:rsidRPr="00587FA2">
              <w:rPr>
                <w:rFonts w:ascii="Times New Roman" w:hAnsi="Times New Roman"/>
              </w:rPr>
              <w:t xml:space="preserve"> %</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53</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37,3 %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65</w:t>
            </w:r>
          </w:p>
          <w:p w:rsidR="00DF3586"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38,5 %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57</w:t>
            </w:r>
          </w:p>
          <w:p w:rsidR="00DF3586" w:rsidRDefault="00DF3586" w:rsidP="00DF3586">
            <w:pPr>
              <w:pStyle w:val="ConsPlusNormal"/>
              <w:ind w:right="-27"/>
              <w:jc w:val="center"/>
              <w:rPr>
                <w:rFonts w:ascii="Times New Roman" w:hAnsi="Times New Roman"/>
              </w:rPr>
            </w:pPr>
            <w:r w:rsidRPr="00EC2675">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D48CC">
              <w:rPr>
                <w:rFonts w:ascii="Times New Roman" w:hAnsi="Times New Roman"/>
              </w:rPr>
              <w:t>40,71%</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97</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 xml:space="preserve">удельный вес </w:t>
            </w:r>
            <w:r>
              <w:rPr>
                <w:rFonts w:ascii="Times New Roman" w:hAnsi="Times New Roman"/>
              </w:rPr>
              <w:t>67</w:t>
            </w:r>
            <w:r w:rsidRPr="00956AB2">
              <w:rPr>
                <w:rFonts w:ascii="Times New Roman" w:hAnsi="Times New Roman"/>
              </w:rPr>
              <w:t>,</w:t>
            </w:r>
            <w:r>
              <w:rPr>
                <w:rFonts w:ascii="Times New Roman" w:hAnsi="Times New Roman"/>
              </w:rPr>
              <w:t>8</w:t>
            </w:r>
            <w:r w:rsidRPr="00956AB2">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121</w:t>
            </w:r>
          </w:p>
          <w:p w:rsidR="00DF3586" w:rsidRPr="00956AB2"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r>
              <w:rPr>
                <w:rFonts w:ascii="Times New Roman" w:hAnsi="Times New Roman"/>
              </w:rPr>
              <w:t xml:space="preserve"> </w:t>
            </w:r>
            <w:r w:rsidRPr="00587FA2">
              <w:rPr>
                <w:rFonts w:ascii="Times New Roman" w:hAnsi="Times New Roman"/>
              </w:rPr>
              <w:t>71,6</w:t>
            </w:r>
            <w:r>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133</w:t>
            </w:r>
          </w:p>
          <w:p w:rsidR="00DF3586" w:rsidRPr="00587FA2" w:rsidRDefault="00DF3586" w:rsidP="00DF3586">
            <w:pPr>
              <w:pStyle w:val="ConsPlusNormal"/>
              <w:ind w:right="-27"/>
              <w:jc w:val="center"/>
              <w:rPr>
                <w:rFonts w:ascii="Times New Roman" w:hAnsi="Times New Roman"/>
              </w:rPr>
            </w:pPr>
            <w:r w:rsidRPr="00587FA2">
              <w:rPr>
                <w:rFonts w:ascii="Times New Roman" w:hAnsi="Times New Roman"/>
              </w:rPr>
              <w:t>удельный вес 70,71</w:t>
            </w:r>
            <w:r>
              <w:rPr>
                <w:rFonts w:ascii="Times New Roman" w:hAnsi="Times New Roman"/>
              </w:rPr>
              <w:t xml:space="preserve"> %</w:t>
            </w:r>
          </w:p>
          <w:p w:rsidR="00DF3586" w:rsidRPr="00956AB2" w:rsidRDefault="00DF3586" w:rsidP="00DF3586">
            <w:pPr>
              <w:pStyle w:val="ConsPlusNormal"/>
              <w:ind w:right="-27"/>
              <w:jc w:val="center"/>
              <w:rPr>
                <w:rFonts w:ascii="Times New Roman" w:hAnsi="Times New Roman"/>
              </w:rPr>
            </w:pP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 xml:space="preserve">Количество преступлений, совершенных несовершеннолетними или при их соучастии – в ед. </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3</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2,1</w:t>
            </w:r>
            <w:r w:rsidRPr="00956AB2">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4</w:t>
            </w:r>
          </w:p>
          <w:p w:rsidR="00DF3586" w:rsidRDefault="00DF3586" w:rsidP="00DF3586">
            <w:pPr>
              <w:pStyle w:val="ConsPlusNormal"/>
              <w:ind w:right="-27"/>
              <w:jc w:val="center"/>
              <w:rPr>
                <w:rFonts w:ascii="Times New Roman" w:hAnsi="Times New Roman"/>
              </w:rPr>
            </w:pPr>
            <w:r w:rsidRPr="00BB0811">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2,3%</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8</w:t>
            </w:r>
          </w:p>
          <w:p w:rsidR="00DF3586" w:rsidRDefault="00DF3586" w:rsidP="00DF3586">
            <w:pPr>
              <w:pStyle w:val="ConsPlusNormal"/>
              <w:ind w:right="-27"/>
              <w:jc w:val="center"/>
              <w:rPr>
                <w:rFonts w:ascii="Times New Roman" w:hAnsi="Times New Roman"/>
              </w:rPr>
            </w:pPr>
            <w:r w:rsidRPr="00BB0811">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5,1 %</w:t>
            </w:r>
          </w:p>
        </w:tc>
      </w:tr>
    </w:tbl>
    <w:p w:rsidR="00DF3586" w:rsidRPr="00956AB2" w:rsidRDefault="00DF3586" w:rsidP="00DF3586">
      <w:pPr>
        <w:pStyle w:val="ConsPlusNormal"/>
        <w:ind w:right="-27" w:firstLine="540"/>
        <w:jc w:val="both"/>
        <w:rPr>
          <w:rFonts w:ascii="Times New Roman" w:hAnsi="Times New Roman"/>
        </w:rPr>
      </w:pP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Криминогенная обстановка в Молчановском районе в период 20</w:t>
      </w:r>
      <w:r>
        <w:rPr>
          <w:rFonts w:ascii="Times New Roman" w:hAnsi="Times New Roman"/>
        </w:rPr>
        <w:t>21</w:t>
      </w:r>
      <w:r w:rsidRPr="00956AB2">
        <w:rPr>
          <w:rFonts w:ascii="Times New Roman" w:hAnsi="Times New Roman"/>
        </w:rPr>
        <w:t xml:space="preserve"> года - 202</w:t>
      </w:r>
      <w:r>
        <w:rPr>
          <w:rFonts w:ascii="Times New Roman" w:hAnsi="Times New Roman"/>
        </w:rPr>
        <w:t>3</w:t>
      </w:r>
      <w:r w:rsidRPr="00956AB2">
        <w:rPr>
          <w:rFonts w:ascii="Times New Roman" w:hAnsi="Times New Roman"/>
        </w:rPr>
        <w:t xml:space="preserve"> года годов характеризовалась в целом стабильной оперативной обстановкой и характеризуется незначительным снижением в 202</w:t>
      </w:r>
      <w:r>
        <w:rPr>
          <w:rFonts w:ascii="Times New Roman" w:hAnsi="Times New Roman"/>
        </w:rPr>
        <w:t>3</w:t>
      </w:r>
      <w:r w:rsidRPr="00956AB2">
        <w:rPr>
          <w:rFonts w:ascii="Times New Roman" w:hAnsi="Times New Roman"/>
        </w:rPr>
        <w:t xml:space="preserve"> году на </w:t>
      </w:r>
      <w:r>
        <w:rPr>
          <w:rFonts w:ascii="Times New Roman" w:hAnsi="Times New Roman"/>
        </w:rPr>
        <w:t>3</w:t>
      </w:r>
      <w:r w:rsidRPr="00956AB2">
        <w:rPr>
          <w:rFonts w:ascii="Times New Roman" w:hAnsi="Times New Roman"/>
        </w:rPr>
        <w:t>,</w:t>
      </w:r>
      <w:r>
        <w:rPr>
          <w:rFonts w:ascii="Times New Roman" w:hAnsi="Times New Roman"/>
        </w:rPr>
        <w:t>6</w:t>
      </w:r>
      <w:r w:rsidRPr="00956AB2">
        <w:rPr>
          <w:rFonts w:ascii="Times New Roman" w:hAnsi="Times New Roman"/>
        </w:rPr>
        <w:t>% (с 1</w:t>
      </w:r>
      <w:r>
        <w:rPr>
          <w:rFonts w:ascii="Times New Roman" w:hAnsi="Times New Roman"/>
        </w:rPr>
        <w:t>94</w:t>
      </w:r>
      <w:r w:rsidRPr="00956AB2">
        <w:rPr>
          <w:rFonts w:ascii="Times New Roman" w:hAnsi="Times New Roman"/>
        </w:rPr>
        <w:t xml:space="preserve"> до 1</w:t>
      </w:r>
      <w:r>
        <w:rPr>
          <w:rFonts w:ascii="Times New Roman" w:hAnsi="Times New Roman"/>
        </w:rPr>
        <w:t>89</w:t>
      </w:r>
      <w:r w:rsidRPr="00956AB2">
        <w:rPr>
          <w:rFonts w:ascii="Times New Roman" w:hAnsi="Times New Roman"/>
        </w:rPr>
        <w:t>) числа зарегистрированных преступлений. Таким образом имеется тенденция к снижению уровня преступности в целом и по отдельным видам в частности.</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 xml:space="preserve">Причиной сокращения общего числа совершенных на территории Молчановского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DF3586" w:rsidRDefault="00DF3586" w:rsidP="00DF3586">
      <w:pPr>
        <w:pStyle w:val="ConsPlusNormal"/>
        <w:ind w:right="-27" w:firstLine="540"/>
        <w:jc w:val="both"/>
        <w:rPr>
          <w:rFonts w:ascii="Times New Roman" w:hAnsi="Times New Roman"/>
        </w:rPr>
      </w:pPr>
      <w:r w:rsidRPr="007D26EF">
        <w:rPr>
          <w:rFonts w:ascii="Times New Roman" w:hAnsi="Times New Roman"/>
        </w:rPr>
        <w:t xml:space="preserve">За 2022 год допущено совершение 29 преступлений в  общественном месте при 38 в АППГ, снижение составило 23,7% и 22 преступления на улице при 23 в АППГ (-4,4%). </w:t>
      </w:r>
      <w:r>
        <w:rPr>
          <w:rFonts w:ascii="Times New Roman" w:hAnsi="Times New Roman"/>
        </w:rPr>
        <w:t xml:space="preserve">В 2023 г. данный показатель вновь вырос до значения АППГ – 38. </w:t>
      </w:r>
      <w:r w:rsidRPr="007D26EF">
        <w:rPr>
          <w:rFonts w:ascii="Times New Roman" w:hAnsi="Times New Roman"/>
        </w:rPr>
        <w:t>С целью стабилизации оперативной обстановки на улицах и в иных общественных местах, на территории Молчановского района провод</w:t>
      </w:r>
      <w:r>
        <w:rPr>
          <w:rFonts w:ascii="Times New Roman" w:hAnsi="Times New Roman"/>
        </w:rPr>
        <w:t>ились</w:t>
      </w:r>
      <w:r w:rsidRPr="007D26EF">
        <w:rPr>
          <w:rFonts w:ascii="Times New Roman" w:hAnsi="Times New Roman"/>
        </w:rPr>
        <w:t xml:space="preserve"> оперативно-профилактические мероприятия, направленные на организацию обеспечения правопорядка и общественной безопасности.</w:t>
      </w:r>
      <w:r w:rsidRPr="00956AB2">
        <w:rPr>
          <w:rFonts w:ascii="Times New Roman" w:hAnsi="Times New Roman"/>
        </w:rPr>
        <w:t xml:space="preserve"> </w:t>
      </w:r>
    </w:p>
    <w:p w:rsidR="00DF3586" w:rsidRDefault="00DF3586" w:rsidP="00DF3586">
      <w:pPr>
        <w:pStyle w:val="ConsPlusNormal"/>
        <w:ind w:right="-27" w:firstLine="540"/>
        <w:jc w:val="both"/>
        <w:rPr>
          <w:rFonts w:ascii="Times New Roman" w:hAnsi="Times New Roman"/>
        </w:rPr>
      </w:pPr>
      <w:r w:rsidRPr="00956AB2">
        <w:rPr>
          <w:rFonts w:ascii="Times New Roman" w:hAnsi="Times New Roman"/>
        </w:rPr>
        <w:t xml:space="preserve">Обостряет криминогенную обстановку алкоголизм и наркомания. Всеобщая увлечённость алкоголем населения и в первую очередь молодёжи негативно отражается и на общей структуре преступности в районе. Значительная доля преступлений и правонарушений совершается в состоянии алкогольного опьянения. </w:t>
      </w:r>
      <w:r w:rsidRPr="007D26EF">
        <w:rPr>
          <w:rFonts w:ascii="Times New Roman" w:hAnsi="Times New Roman"/>
        </w:rPr>
        <w:t>В</w:t>
      </w:r>
      <w:r>
        <w:rPr>
          <w:rFonts w:ascii="Times New Roman" w:hAnsi="Times New Roman"/>
        </w:rPr>
        <w:t xml:space="preserve"> 2022 г. в</w:t>
      </w:r>
      <w:r w:rsidRPr="007D26EF">
        <w:rPr>
          <w:rFonts w:ascii="Times New Roman" w:hAnsi="Times New Roman"/>
        </w:rPr>
        <w:t>ыросло количество преступных деяний, совершенных в состоянии алкогольного опьянения на 22,6%, совершено 65 преступлений при 53 в АППГ, их удельный вес составил 38,5% от всех расследованных.</w:t>
      </w:r>
      <w:r w:rsidRPr="007D26EF">
        <w:t xml:space="preserve"> </w:t>
      </w:r>
      <w:r w:rsidRPr="00713D05">
        <w:rPr>
          <w:rFonts w:ascii="Times New Roman" w:hAnsi="Times New Roman"/>
        </w:rPr>
        <w:t>За 2023 г. отмечается снижени</w:t>
      </w:r>
      <w:r>
        <w:rPr>
          <w:rFonts w:ascii="Times New Roman" w:hAnsi="Times New Roman"/>
        </w:rPr>
        <w:t>е</w:t>
      </w:r>
      <w:r w:rsidRPr="00713D05">
        <w:rPr>
          <w:rFonts w:ascii="Times New Roman" w:hAnsi="Times New Roman"/>
        </w:rPr>
        <w:t xml:space="preserve"> </w:t>
      </w:r>
      <w:r w:rsidRPr="00713D05">
        <w:rPr>
          <w:rFonts w:ascii="Times New Roman" w:hAnsi="Times New Roman"/>
        </w:rPr>
        <w:lastRenderedPageBreak/>
        <w:t xml:space="preserve">данного показателя до 57, что на 12,3 % меньше показателя АППГ. </w:t>
      </w:r>
    </w:p>
    <w:p w:rsidR="00DF3586" w:rsidRDefault="00DF3586" w:rsidP="00DF3586">
      <w:pPr>
        <w:pStyle w:val="ConsPlusNormal"/>
        <w:ind w:right="-27" w:firstLine="540"/>
        <w:jc w:val="both"/>
        <w:rPr>
          <w:rFonts w:ascii="Times New Roman" w:hAnsi="Times New Roman"/>
        </w:rPr>
      </w:pPr>
      <w:r>
        <w:rPr>
          <w:rFonts w:ascii="Times New Roman" w:hAnsi="Times New Roman"/>
        </w:rPr>
        <w:t>За 2022 – 2023 гг.</w:t>
      </w:r>
      <w:r w:rsidRPr="007D26EF">
        <w:rPr>
          <w:rFonts w:ascii="Times New Roman" w:hAnsi="Times New Roman"/>
        </w:rPr>
        <w:t xml:space="preserve"> допущено </w:t>
      </w:r>
      <w:r>
        <w:rPr>
          <w:rFonts w:ascii="Times New Roman" w:hAnsi="Times New Roman"/>
        </w:rPr>
        <w:t>повышение количества</w:t>
      </w:r>
      <w:r w:rsidRPr="007D26EF">
        <w:rPr>
          <w:rFonts w:ascii="Times New Roman" w:hAnsi="Times New Roman"/>
        </w:rPr>
        <w:t xml:space="preserve"> преступлений несовершеннолетними лицами (</w:t>
      </w:r>
      <w:r>
        <w:rPr>
          <w:rFonts w:ascii="Times New Roman" w:hAnsi="Times New Roman"/>
        </w:rPr>
        <w:t>2022 – 4, 2023 - 8</w:t>
      </w:r>
      <w:r w:rsidRPr="007D26EF">
        <w:rPr>
          <w:rFonts w:ascii="Times New Roman" w:hAnsi="Times New Roman"/>
        </w:rPr>
        <w:t>).</w:t>
      </w:r>
      <w:r>
        <w:rPr>
          <w:rFonts w:ascii="Times New Roman" w:hAnsi="Times New Roman"/>
        </w:rPr>
        <w:t xml:space="preserve"> </w:t>
      </w:r>
      <w:r w:rsidRPr="00713D05">
        <w:rPr>
          <w:rFonts w:ascii="Times New Roman" w:hAnsi="Times New Roman"/>
        </w:rPr>
        <w:t xml:space="preserve">В целях профилактики подростковой преступности, недопущения совершения несовершеннолетними и в отношении них противоправных деяний в образовательных организациях, а также в летних лагерях с дневным пребыванием детей </w:t>
      </w:r>
      <w:r>
        <w:rPr>
          <w:rFonts w:ascii="Times New Roman" w:hAnsi="Times New Roman"/>
        </w:rPr>
        <w:t xml:space="preserve">в 2023 г. </w:t>
      </w:r>
      <w:r w:rsidRPr="00713D05">
        <w:rPr>
          <w:rFonts w:ascii="Times New Roman" w:hAnsi="Times New Roman"/>
        </w:rPr>
        <w:t>проведено более 30 лекций и бесед по правовой тематике, в ходе которых подросткам разъяснена ответственность за совершение правонарушений и преступлений.</w:t>
      </w:r>
    </w:p>
    <w:p w:rsidR="00DF3586" w:rsidRPr="00956AB2" w:rsidRDefault="00DF3586" w:rsidP="00DF3586">
      <w:pPr>
        <w:pStyle w:val="ConsPlusNormal"/>
        <w:ind w:right="-27" w:firstLine="540"/>
        <w:jc w:val="both"/>
        <w:rPr>
          <w:rFonts w:ascii="Times New Roman" w:hAnsi="Times New Roman"/>
        </w:rPr>
      </w:pPr>
      <w:r w:rsidRPr="007D26EF">
        <w:rPr>
          <w:rFonts w:ascii="Times New Roman" w:hAnsi="Times New Roman"/>
        </w:rPr>
        <w:t>Не в полной мере отвечает предъявляемым требованиям организация профилактической работы. В результате чего, отмечается рост рецидивной преступности, за 12 месяцев 2022 года лицами, ранее совершавшими преступления вновь совершено 121 преступлений (АППГ–97, +24,7%), их удельный вес от числа всех зарегистрированных преступлений составил 71,6% при 67,8% в АППГ.</w:t>
      </w:r>
      <w:r>
        <w:rPr>
          <w:rFonts w:ascii="Times New Roman" w:hAnsi="Times New Roman"/>
        </w:rPr>
        <w:t xml:space="preserve"> За 2023 г. удельный вес данного показателя несколько снизился и составил 70,71 %. </w:t>
      </w:r>
      <w:r w:rsidRPr="00956AB2">
        <w:rPr>
          <w:rFonts w:ascii="Times New Roman" w:hAnsi="Times New Roman"/>
        </w:rPr>
        <w:t xml:space="preserve">Анализирую данную ситуацию можно говорить о слабой профилактической работе сотрудников УУП. </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Тенденция развития наркоситуации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w:t>
      </w:r>
      <w:r>
        <w:rPr>
          <w:rFonts w:ascii="Times New Roman" w:hAnsi="Times New Roman"/>
        </w:rPr>
        <w:t>3</w:t>
      </w:r>
      <w:r w:rsidRPr="00956AB2">
        <w:rPr>
          <w:rFonts w:ascii="Times New Roman" w:hAnsi="Times New Roman"/>
        </w:rPr>
        <w:t xml:space="preserve"> года на территории района выявлено </w:t>
      </w:r>
      <w:r>
        <w:rPr>
          <w:rFonts w:ascii="Times New Roman" w:hAnsi="Times New Roman"/>
        </w:rPr>
        <w:t>3</w:t>
      </w:r>
      <w:r w:rsidRPr="00956AB2">
        <w:rPr>
          <w:rFonts w:ascii="Times New Roman" w:hAnsi="Times New Roman"/>
        </w:rPr>
        <w:t xml:space="preserve"> преступных деяний, связанных с незаконным оборотом наркотиков.</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В целях стабилизации оперативной обстановки на территории Молчановского района</w:t>
      </w:r>
      <w:r>
        <w:rPr>
          <w:rFonts w:ascii="Times New Roman" w:hAnsi="Times New Roman"/>
        </w:rPr>
        <w:t xml:space="preserve"> в</w:t>
      </w:r>
      <w:r w:rsidRPr="00A41E85">
        <w:rPr>
          <w:rFonts w:ascii="Times New Roman" w:hAnsi="Times New Roman"/>
        </w:rPr>
        <w:t xml:space="preserve"> ходе проведения проверочных мероприятий по фактам незаконного оборота наркотических средств </w:t>
      </w:r>
      <w:r>
        <w:rPr>
          <w:rFonts w:ascii="Times New Roman" w:hAnsi="Times New Roman"/>
        </w:rPr>
        <w:t xml:space="preserve">в 2023 г. было </w:t>
      </w:r>
      <w:r w:rsidRPr="00A41E85">
        <w:rPr>
          <w:rFonts w:ascii="Times New Roman" w:hAnsi="Times New Roman"/>
        </w:rPr>
        <w:t>выявлено 10 преступлений (АППГ-11), произошло снижение веса изъятых наркотических средств с 12191,6 до 4119,59 грамм.</w:t>
      </w:r>
      <w:r>
        <w:rPr>
          <w:rFonts w:ascii="Times New Roman" w:hAnsi="Times New Roman"/>
        </w:rPr>
        <w:t xml:space="preserve"> </w:t>
      </w:r>
      <w:r w:rsidRPr="00A41E85">
        <w:rPr>
          <w:rFonts w:ascii="Times New Roman" w:hAnsi="Times New Roman"/>
        </w:rPr>
        <w:t>В целях профилактики наркомании проведён первый этап ОПМ «Наркопритон», общероссийская антинаркотическая акция «Сообщи где торгуют смертью», второй этап ОПМ «Наркопритон», ОПМ «Дети России», первый и второй этапы комплексной оперативно - профилактической операции «МАК-2023», ОПМ «Уклонист».</w:t>
      </w:r>
      <w:r>
        <w:rPr>
          <w:rFonts w:ascii="Times New Roman" w:hAnsi="Times New Roman"/>
        </w:rPr>
        <w:t xml:space="preserve"> </w:t>
      </w:r>
      <w:r w:rsidRPr="00956AB2">
        <w:rPr>
          <w:rFonts w:ascii="Times New Roman" w:hAnsi="Times New Roman"/>
        </w:rPr>
        <w:t xml:space="preserve">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В соответствии с поставленными задачами, решение которых будет способствовать улучшению криминогенной обстановки,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Основными рисками, которые могут осложнить решение обозначенных проблем являются:</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ухудшение социально-экономической ситуации в Молчановском районе;</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недостаточное ресурсное обеспечение запланированных мероприятий;</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неэффективное управление и взаимодействие основных исполнителей.</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8D4FED" w:rsidRPr="00B47CF2" w:rsidRDefault="008D4FED" w:rsidP="00243951">
      <w:pPr>
        <w:pStyle w:val="ConsPlusNormal"/>
        <w:ind w:right="-28" w:firstLine="709"/>
        <w:jc w:val="both"/>
        <w:rPr>
          <w:rFonts w:ascii="Times New Roman" w:hAnsi="Times New Roman"/>
          <w:color w:val="000000"/>
          <w:highlight w:val="yellow"/>
        </w:rPr>
      </w:pPr>
    </w:p>
    <w:p w:rsidR="008D4FED" w:rsidRPr="00006651" w:rsidRDefault="008D4FED" w:rsidP="00243951">
      <w:pPr>
        <w:tabs>
          <w:tab w:val="left" w:pos="1803"/>
          <w:tab w:val="right" w:pos="11183"/>
        </w:tabs>
        <w:spacing w:after="0" w:line="240" w:lineRule="auto"/>
        <w:jc w:val="right"/>
        <w:rPr>
          <w:rFonts w:ascii="Times New Roman" w:hAnsi="Times New Roman"/>
          <w:color w:val="000000"/>
        </w:rPr>
      </w:pPr>
      <w:r w:rsidRPr="00006651">
        <w:rPr>
          <w:rFonts w:ascii="Times New Roman" w:hAnsi="Times New Roman"/>
          <w:color w:val="000000"/>
        </w:rPr>
        <w:t xml:space="preserve">Таблица </w:t>
      </w:r>
      <w:r w:rsidR="00B34180" w:rsidRPr="00006651">
        <w:rPr>
          <w:rFonts w:ascii="Times New Roman" w:hAnsi="Times New Roman"/>
          <w:color w:val="000000"/>
        </w:rPr>
        <w:t>2</w:t>
      </w:r>
    </w:p>
    <w:p w:rsidR="00DF3586" w:rsidRPr="00006651" w:rsidRDefault="00DF3586" w:rsidP="00243951">
      <w:pPr>
        <w:tabs>
          <w:tab w:val="left" w:pos="1803"/>
          <w:tab w:val="right" w:pos="11183"/>
        </w:tabs>
        <w:spacing w:after="0" w:line="240" w:lineRule="auto"/>
        <w:jc w:val="right"/>
        <w:rPr>
          <w:rFonts w:ascii="Times New Roman" w:hAnsi="Times New Roman"/>
          <w:color w:val="000000"/>
        </w:rPr>
      </w:pPr>
    </w:p>
    <w:p w:rsidR="00DE2757" w:rsidRPr="00006651" w:rsidRDefault="008D4FED" w:rsidP="00243951">
      <w:pPr>
        <w:spacing w:after="0" w:line="240" w:lineRule="auto"/>
        <w:ind w:right="-27"/>
        <w:jc w:val="center"/>
        <w:rPr>
          <w:rFonts w:ascii="Times New Roman" w:hAnsi="Times New Roman"/>
          <w:bCs/>
          <w:color w:val="000000"/>
        </w:rPr>
      </w:pPr>
      <w:r w:rsidRPr="00006651">
        <w:rPr>
          <w:rFonts w:ascii="Times New Roman" w:hAnsi="Times New Roman"/>
          <w:bCs/>
          <w:color w:val="000000"/>
        </w:rPr>
        <w:t xml:space="preserve">Показатели аварийности на территории </w:t>
      </w:r>
      <w:r w:rsidRPr="00006651">
        <w:rPr>
          <w:rFonts w:ascii="Times New Roman" w:hAnsi="Times New Roman"/>
          <w:color w:val="000000"/>
        </w:rPr>
        <w:t>Молчановского</w:t>
      </w:r>
      <w:r w:rsidRPr="00006651">
        <w:rPr>
          <w:rFonts w:ascii="Times New Roman" w:hAnsi="Times New Roman"/>
          <w:bCs/>
          <w:color w:val="000000"/>
        </w:rPr>
        <w:t xml:space="preserve"> района за 20</w:t>
      </w:r>
      <w:r w:rsidR="00DF3586" w:rsidRPr="00006651">
        <w:rPr>
          <w:rFonts w:ascii="Times New Roman" w:hAnsi="Times New Roman"/>
          <w:bCs/>
          <w:color w:val="000000"/>
        </w:rPr>
        <w:t>21</w:t>
      </w:r>
      <w:r w:rsidRPr="00006651">
        <w:rPr>
          <w:rFonts w:ascii="Times New Roman" w:hAnsi="Times New Roman"/>
          <w:bCs/>
          <w:color w:val="000000"/>
        </w:rPr>
        <w:t xml:space="preserve"> - 202</w:t>
      </w:r>
      <w:r w:rsidR="00DF3586" w:rsidRPr="00006651">
        <w:rPr>
          <w:rFonts w:ascii="Times New Roman" w:hAnsi="Times New Roman"/>
          <w:bCs/>
          <w:color w:val="000000"/>
        </w:rPr>
        <w:t>3</w:t>
      </w:r>
      <w:r w:rsidRPr="00006651">
        <w:rPr>
          <w:rFonts w:ascii="Times New Roman" w:hAnsi="Times New Roman"/>
          <w:bCs/>
          <w:color w:val="000000"/>
        </w:rPr>
        <w:t xml:space="preserve"> годы</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133"/>
        <w:gridCol w:w="1991"/>
      </w:tblGrid>
      <w:tr w:rsidR="008D4FED" w:rsidRPr="00006651" w:rsidTr="00B34180">
        <w:trPr>
          <w:trHeight w:val="278"/>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Год</w:t>
            </w:r>
          </w:p>
        </w:tc>
        <w:tc>
          <w:tcPr>
            <w:tcW w:w="2046" w:type="dxa"/>
            <w:vAlign w:val="center"/>
          </w:tcPr>
          <w:p w:rsidR="008D4FED" w:rsidRPr="00006651" w:rsidRDefault="00DF3586" w:rsidP="00243951">
            <w:pPr>
              <w:spacing w:after="0" w:line="240" w:lineRule="auto"/>
              <w:jc w:val="center"/>
              <w:rPr>
                <w:rFonts w:ascii="Times New Roman" w:hAnsi="Times New Roman"/>
                <w:bCs/>
                <w:color w:val="000000"/>
              </w:rPr>
            </w:pPr>
            <w:r w:rsidRPr="00006651">
              <w:rPr>
                <w:rFonts w:ascii="Times New Roman" w:hAnsi="Times New Roman"/>
                <w:bCs/>
                <w:color w:val="000000"/>
              </w:rPr>
              <w:t>2021</w:t>
            </w:r>
          </w:p>
        </w:tc>
        <w:tc>
          <w:tcPr>
            <w:tcW w:w="2133" w:type="dxa"/>
            <w:vAlign w:val="center"/>
          </w:tcPr>
          <w:p w:rsidR="008D4FED" w:rsidRPr="00006651" w:rsidRDefault="00DF3586" w:rsidP="00243951">
            <w:pPr>
              <w:spacing w:after="0" w:line="240" w:lineRule="auto"/>
              <w:jc w:val="center"/>
              <w:rPr>
                <w:rFonts w:ascii="Times New Roman" w:hAnsi="Times New Roman"/>
                <w:bCs/>
                <w:color w:val="000000"/>
              </w:rPr>
            </w:pPr>
            <w:r w:rsidRPr="00006651">
              <w:rPr>
                <w:rFonts w:ascii="Times New Roman" w:hAnsi="Times New Roman"/>
                <w:bCs/>
                <w:color w:val="000000"/>
              </w:rPr>
              <w:t>2022</w:t>
            </w:r>
          </w:p>
        </w:tc>
        <w:tc>
          <w:tcPr>
            <w:tcW w:w="1991" w:type="dxa"/>
            <w:vAlign w:val="center"/>
          </w:tcPr>
          <w:p w:rsidR="008D4FED" w:rsidRPr="00006651" w:rsidRDefault="008D4FED" w:rsidP="00DF3586">
            <w:pPr>
              <w:spacing w:after="0" w:line="240" w:lineRule="auto"/>
              <w:jc w:val="center"/>
              <w:rPr>
                <w:rFonts w:ascii="Times New Roman" w:hAnsi="Times New Roman"/>
                <w:bCs/>
                <w:color w:val="000000"/>
              </w:rPr>
            </w:pPr>
            <w:r w:rsidRPr="00006651">
              <w:rPr>
                <w:rFonts w:ascii="Times New Roman" w:hAnsi="Times New Roman"/>
                <w:bCs/>
                <w:color w:val="000000"/>
              </w:rPr>
              <w:t>202</w:t>
            </w:r>
            <w:r w:rsidR="00DF3586" w:rsidRPr="00006651">
              <w:rPr>
                <w:rFonts w:ascii="Times New Roman" w:hAnsi="Times New Roman"/>
                <w:bCs/>
                <w:color w:val="000000"/>
              </w:rPr>
              <w:t>3</w:t>
            </w:r>
          </w:p>
        </w:tc>
      </w:tr>
      <w:tr w:rsidR="008D4FED" w:rsidRPr="00006651"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ДТП</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4</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4</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5</w:t>
            </w:r>
          </w:p>
        </w:tc>
      </w:tr>
      <w:tr w:rsidR="008D4FED" w:rsidRPr="00006651"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Погибло</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4</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0</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2</w:t>
            </w:r>
          </w:p>
        </w:tc>
      </w:tr>
      <w:tr w:rsidR="008D4FED" w:rsidRPr="00B47CF2"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Ранено</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7</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12</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7</w:t>
            </w:r>
          </w:p>
        </w:tc>
      </w:tr>
    </w:tbl>
    <w:p w:rsidR="00B34180" w:rsidRPr="00B47CF2" w:rsidRDefault="00B34180" w:rsidP="00243951">
      <w:pPr>
        <w:spacing w:after="0" w:line="240" w:lineRule="auto"/>
        <w:jc w:val="right"/>
        <w:rPr>
          <w:rFonts w:ascii="Times New Roman" w:hAnsi="Times New Roman"/>
          <w:bCs/>
          <w:color w:val="000000"/>
          <w:highlight w:val="yellow"/>
        </w:rPr>
      </w:pP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 xml:space="preserve">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w:t>
      </w:r>
      <w:r w:rsidRPr="00DF3586">
        <w:rPr>
          <w:rFonts w:ascii="Times New Roman" w:hAnsi="Times New Roman"/>
          <w:color w:val="000000"/>
        </w:rPr>
        <w:lastRenderedPageBreak/>
        <w:t>невнимательности и небрежности.</w:t>
      </w: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8D4FED" w:rsidRPr="0010652D"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 низкий уровень безопасности перевозок пассажиров автомобильным транспортом.</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autoSpaceDE w:val="0"/>
        <w:autoSpaceDN w:val="0"/>
        <w:adjustRightInd w:val="0"/>
        <w:spacing w:after="0" w:line="240" w:lineRule="auto"/>
        <w:jc w:val="both"/>
        <w:rPr>
          <w:rFonts w:ascii="Times New Roman" w:hAnsi="Times New Roman"/>
          <w:lang w:eastAsia="ru-RU"/>
        </w:rPr>
        <w:sectPr w:rsidR="008D4FED" w:rsidRPr="0010652D" w:rsidSect="00B34180">
          <w:pgSz w:w="11907" w:h="16840"/>
          <w:pgMar w:top="1134" w:right="850" w:bottom="1134" w:left="1701" w:header="567" w:footer="0" w:gutter="0"/>
          <w:cols w:space="720"/>
          <w:titlePg/>
          <w:docGrid w:linePitch="299"/>
        </w:sectPr>
      </w:pP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r w:rsidRPr="0010652D">
        <w:rPr>
          <w:rFonts w:ascii="Times New Roman" w:hAnsi="Times New Roman"/>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10652D" w:rsidTr="00243951">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243951"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r w:rsidR="008D4FED" w:rsidRPr="0010652D">
              <w:rPr>
                <w:rFonts w:ascii="Times New Roman" w:hAnsi="Times New Roman"/>
                <w:lang w:eastAsia="ru-RU"/>
              </w:rPr>
              <w:t xml:space="preserve">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Дата получения фактического значения показателя</w:t>
            </w:r>
          </w:p>
        </w:tc>
      </w:tr>
      <w:tr w:rsidR="008D4FED" w:rsidRPr="0010652D" w:rsidTr="00243951">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r>
      <w:tr w:rsidR="008D4FED" w:rsidRPr="0010652D" w:rsidTr="00243951">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rPr>
                <w:rFonts w:ascii="Times New Roman" w:hAnsi="Times New Roman"/>
                <w:color w:val="000000"/>
              </w:rPr>
            </w:pPr>
            <w:r w:rsidRPr="0010652D">
              <w:rPr>
                <w:rFonts w:ascii="Times New Roman" w:hAnsi="Times New Roman"/>
                <w:color w:val="000000"/>
              </w:rPr>
              <w:t>Показатель цели муниципальной программы</w:t>
            </w:r>
          </w:p>
        </w:tc>
      </w:tr>
      <w:tr w:rsidR="008D4FED" w:rsidRPr="0010652D" w:rsidTr="00067124">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E90EFA" w:rsidP="00243951">
            <w:pPr>
              <w:pStyle w:val="ConsPlusNormal"/>
              <w:jc w:val="center"/>
              <w:rPr>
                <w:rFonts w:ascii="Times New Roman" w:hAnsi="Times New Roman"/>
              </w:rPr>
            </w:pPr>
            <w:r w:rsidRPr="0010652D">
              <w:rPr>
                <w:rFonts w:ascii="Times New Roman" w:hAnsi="Times New Roman"/>
                <w:noProof/>
                <w:position w:val="-24"/>
              </w:rPr>
              <w:drawing>
                <wp:inline distT="0" distB="0" distL="0" distR="0">
                  <wp:extent cx="628015" cy="286385"/>
                  <wp:effectExtent l="0" t="0" r="0" b="0"/>
                  <wp:docPr id="1"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 - количество выполненных мероприятий, (ед.); </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B5380C" w:rsidP="0024395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43951">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43951">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9A0BF7"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Отделение ГИБДД 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p w:rsidR="008D4FED" w:rsidRPr="0010652D" w:rsidRDefault="008D4FED" w:rsidP="00243951">
      <w:pPr>
        <w:autoSpaceDE w:val="0"/>
        <w:autoSpaceDN w:val="0"/>
        <w:adjustRightInd w:val="0"/>
        <w:spacing w:after="0" w:line="240" w:lineRule="auto"/>
        <w:rPr>
          <w:rFonts w:ascii="Times New Roman" w:hAnsi="Times New Roman"/>
        </w:rPr>
      </w:pPr>
    </w:p>
    <w:p w:rsidR="008D4FED" w:rsidRPr="0010652D" w:rsidRDefault="008D4FED" w:rsidP="00243951">
      <w:pPr>
        <w:autoSpaceDE w:val="0"/>
        <w:autoSpaceDN w:val="0"/>
        <w:adjustRightInd w:val="0"/>
        <w:spacing w:after="0" w:line="240" w:lineRule="auto"/>
        <w:rPr>
          <w:rFonts w:ascii="Times New Roman" w:hAnsi="Times New Roman"/>
        </w:rPr>
        <w:sectPr w:rsidR="008D4FED" w:rsidRPr="0010652D" w:rsidSect="008F05BD">
          <w:pgSz w:w="16840" w:h="11907" w:orient="landscape"/>
          <w:pgMar w:top="1134" w:right="567" w:bottom="1134" w:left="1134" w:header="567" w:footer="0" w:gutter="0"/>
          <w:cols w:space="720"/>
          <w:titlePg/>
          <w:docGrid w:linePitch="299"/>
        </w:sectPr>
      </w:pPr>
    </w:p>
    <w:p w:rsidR="008D4FED" w:rsidRPr="0010652D" w:rsidRDefault="008D4FED" w:rsidP="00243951">
      <w:pPr>
        <w:autoSpaceDE w:val="0"/>
        <w:autoSpaceDN w:val="0"/>
        <w:adjustRightInd w:val="0"/>
        <w:spacing w:after="0" w:line="240" w:lineRule="auto"/>
        <w:jc w:val="center"/>
        <w:rPr>
          <w:rFonts w:ascii="Times New Roman" w:hAnsi="Times New Roman"/>
        </w:rPr>
      </w:pPr>
      <w:r w:rsidRPr="0010652D">
        <w:rPr>
          <w:rFonts w:ascii="Times New Roman" w:hAnsi="Times New Roman"/>
        </w:rPr>
        <w:lastRenderedPageBreak/>
        <w:t>5. Цели муниципальной программы, показатели цели и задач муниципальной программы</w:t>
      </w:r>
    </w:p>
    <w:p w:rsidR="008D4FED" w:rsidRPr="0010652D" w:rsidRDefault="008D4FED" w:rsidP="00243951">
      <w:pPr>
        <w:pStyle w:val="ConsPlusNormal"/>
        <w:ind w:firstLine="540"/>
        <w:jc w:val="both"/>
        <w:rPr>
          <w:rFonts w:ascii="Times New Roman" w:hAnsi="Times New Roman"/>
        </w:rPr>
      </w:pPr>
    </w:p>
    <w:p w:rsidR="008D4FED" w:rsidRPr="0010652D" w:rsidRDefault="008D4FED" w:rsidP="00243951">
      <w:pPr>
        <w:pStyle w:val="ConsPlusNormal"/>
        <w:ind w:right="3" w:firstLine="540"/>
        <w:jc w:val="both"/>
        <w:rPr>
          <w:rFonts w:ascii="Times New Roman" w:hAnsi="Times New Roman"/>
        </w:rPr>
      </w:pPr>
      <w:r w:rsidRPr="0010652D">
        <w:rPr>
          <w:rFonts w:ascii="Times New Roman" w:hAnsi="Times New Roman"/>
        </w:rPr>
        <w:t>Цель муниципальной программы - повышение уровня безопасности населения Молчановского района.</w:t>
      </w:r>
    </w:p>
    <w:p w:rsidR="008D4FED" w:rsidRPr="0010652D" w:rsidRDefault="008D4FED" w:rsidP="00243951">
      <w:pPr>
        <w:pStyle w:val="ConsPlusNormal"/>
        <w:ind w:right="-1827" w:firstLine="540"/>
        <w:jc w:val="both"/>
        <w:rPr>
          <w:rFonts w:ascii="Times New Roman" w:hAnsi="Times New Roman"/>
        </w:rPr>
      </w:pPr>
    </w:p>
    <w:p w:rsidR="008D4FED" w:rsidRPr="0010652D" w:rsidRDefault="008D4FED" w:rsidP="00243951">
      <w:pPr>
        <w:pStyle w:val="ConsPlusNormal"/>
        <w:ind w:right="-1827" w:firstLine="540"/>
        <w:jc w:val="both"/>
        <w:rPr>
          <w:rFonts w:ascii="Times New Roman" w:hAnsi="Times New Roman"/>
        </w:rPr>
      </w:pPr>
      <w:r w:rsidRPr="0010652D">
        <w:rPr>
          <w:rFonts w:ascii="Times New Roman" w:hAnsi="Times New Roman"/>
        </w:rPr>
        <w:t>Для достижения цели необходимо решение следующих задач:</w:t>
      </w:r>
    </w:p>
    <w:p w:rsidR="008D4FED" w:rsidRPr="0010652D" w:rsidRDefault="008D4FED" w:rsidP="00243951">
      <w:pPr>
        <w:autoSpaceDE w:val="0"/>
        <w:autoSpaceDN w:val="0"/>
        <w:adjustRightInd w:val="0"/>
        <w:spacing w:after="0" w:line="240" w:lineRule="auto"/>
        <w:ind w:right="-1826" w:firstLine="539"/>
        <w:jc w:val="both"/>
        <w:rPr>
          <w:rFonts w:ascii="Times New Roman" w:hAnsi="Times New Roman"/>
        </w:rPr>
      </w:pPr>
      <w:r w:rsidRPr="0010652D">
        <w:rPr>
          <w:rFonts w:ascii="Times New Roman" w:hAnsi="Times New Roman"/>
        </w:rPr>
        <w:t>1. Обеспечение безопасности жизнедеятельности населения Молчановского района.</w:t>
      </w:r>
    </w:p>
    <w:p w:rsidR="008D4FED" w:rsidRPr="0010652D" w:rsidRDefault="008D4FED" w:rsidP="00243951">
      <w:pPr>
        <w:pStyle w:val="ConsPlusNormal"/>
        <w:ind w:right="-1826" w:firstLine="539"/>
        <w:jc w:val="both"/>
        <w:rPr>
          <w:rFonts w:ascii="Times New Roman" w:hAnsi="Times New Roman"/>
        </w:rPr>
      </w:pPr>
      <w:r w:rsidRPr="0010652D">
        <w:rPr>
          <w:rFonts w:ascii="Times New Roman" w:hAnsi="Times New Roman"/>
        </w:rPr>
        <w:t>2. Профилактика правонарушений и наркомании в Молчановском районе.</w:t>
      </w:r>
    </w:p>
    <w:p w:rsidR="008D4FED" w:rsidRPr="0010652D" w:rsidRDefault="008D4FED" w:rsidP="00243951">
      <w:pPr>
        <w:pStyle w:val="ConsPlusNormal"/>
        <w:ind w:right="-1826" w:firstLine="539"/>
        <w:jc w:val="both"/>
        <w:rPr>
          <w:rFonts w:ascii="Times New Roman" w:hAnsi="Times New Roman"/>
        </w:rPr>
      </w:pPr>
      <w:r w:rsidRPr="0010652D">
        <w:rPr>
          <w:rFonts w:ascii="Times New Roman" w:hAnsi="Times New Roman"/>
        </w:rPr>
        <w:t>3. Повышение безопасности дорожного движения на территории Молчановского района.</w:t>
      </w: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sectPr w:rsidR="008D4FED" w:rsidRPr="0010652D" w:rsidSect="008F05BD">
          <w:pgSz w:w="11910" w:h="16840"/>
          <w:pgMar w:top="1134" w:right="850" w:bottom="1134" w:left="1701" w:header="567" w:footer="0" w:gutter="0"/>
          <w:cols w:space="720"/>
          <w:docGrid w:linePitch="299"/>
        </w:sectPr>
      </w:pPr>
    </w:p>
    <w:p w:rsidR="008D4FED" w:rsidRPr="0010652D" w:rsidRDefault="008D4FED" w:rsidP="00243951">
      <w:pPr>
        <w:pStyle w:val="10"/>
        <w:numPr>
          <w:ilvl w:val="0"/>
          <w:numId w:val="6"/>
        </w:numPr>
        <w:spacing w:before="0" w:after="0"/>
        <w:ind w:left="0" w:right="585" w:firstLine="0"/>
        <w:rPr>
          <w:rFonts w:ascii="Times New Roman" w:hAnsi="Times New Roman"/>
          <w:b w:val="0"/>
          <w:sz w:val="22"/>
          <w:szCs w:val="22"/>
        </w:rPr>
      </w:pPr>
      <w:r w:rsidRPr="0010652D">
        <w:rPr>
          <w:rFonts w:ascii="Times New Roman" w:hAnsi="Times New Roman"/>
          <w:b w:val="0"/>
          <w:sz w:val="22"/>
          <w:szCs w:val="22"/>
        </w:rPr>
        <w:lastRenderedPageBreak/>
        <w:t>Ресурсное</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обеспечение</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реализации</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муниципальной</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программы</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за</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счет</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средств местного</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бюджета</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и</w:t>
      </w:r>
      <w:r w:rsidRPr="0010652D">
        <w:rPr>
          <w:rFonts w:ascii="Times New Roman" w:hAnsi="Times New Roman"/>
          <w:b w:val="0"/>
          <w:spacing w:val="-5"/>
          <w:sz w:val="22"/>
          <w:szCs w:val="22"/>
        </w:rPr>
        <w:t xml:space="preserve"> </w:t>
      </w:r>
      <w:r w:rsidR="00BD0193">
        <w:rPr>
          <w:rFonts w:ascii="Times New Roman" w:hAnsi="Times New Roman"/>
          <w:b w:val="0"/>
          <w:sz w:val="22"/>
          <w:szCs w:val="22"/>
        </w:rPr>
        <w:t>целевых</w:t>
      </w:r>
      <w:r w:rsidRPr="0010652D">
        <w:rPr>
          <w:rFonts w:ascii="Times New Roman" w:hAnsi="Times New Roman"/>
          <w:b w:val="0"/>
          <w:spacing w:val="-62"/>
          <w:sz w:val="22"/>
          <w:szCs w:val="22"/>
        </w:rPr>
        <w:t xml:space="preserve"> </w:t>
      </w:r>
      <w:r w:rsidRPr="0010652D">
        <w:rPr>
          <w:rFonts w:ascii="Times New Roman" w:hAnsi="Times New Roman"/>
          <w:b w:val="0"/>
          <w:sz w:val="22"/>
          <w:szCs w:val="22"/>
        </w:rPr>
        <w:t>межбюджетных</w:t>
      </w:r>
      <w:r w:rsidRPr="0010652D">
        <w:rPr>
          <w:rFonts w:ascii="Times New Roman" w:hAnsi="Times New Roman"/>
          <w:b w:val="0"/>
          <w:spacing w:val="-3"/>
          <w:sz w:val="22"/>
          <w:szCs w:val="22"/>
        </w:rPr>
        <w:t xml:space="preserve"> </w:t>
      </w:r>
      <w:r w:rsidRPr="0010652D">
        <w:rPr>
          <w:rFonts w:ascii="Times New Roman" w:hAnsi="Times New Roman"/>
          <w:b w:val="0"/>
          <w:sz w:val="22"/>
          <w:szCs w:val="22"/>
        </w:rPr>
        <w:t>трансфертов</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из</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областного</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бюджета</w:t>
      </w:r>
      <w:r w:rsidRPr="0010652D">
        <w:rPr>
          <w:rFonts w:ascii="Times New Roman" w:hAnsi="Times New Roman"/>
          <w:b w:val="0"/>
          <w:spacing w:val="-2"/>
          <w:sz w:val="22"/>
          <w:szCs w:val="22"/>
        </w:rPr>
        <w:t xml:space="preserve"> </w:t>
      </w:r>
      <w:r w:rsidRPr="0010652D">
        <w:rPr>
          <w:rFonts w:ascii="Times New Roman" w:hAnsi="Times New Roman"/>
          <w:b w:val="0"/>
          <w:sz w:val="22"/>
          <w:szCs w:val="22"/>
        </w:rPr>
        <w:t>по</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главным</w:t>
      </w:r>
      <w:r w:rsidRPr="0010652D">
        <w:rPr>
          <w:rFonts w:ascii="Times New Roman" w:hAnsi="Times New Roman"/>
          <w:b w:val="0"/>
          <w:spacing w:val="-4"/>
          <w:sz w:val="22"/>
          <w:szCs w:val="22"/>
        </w:rPr>
        <w:t xml:space="preserve"> </w:t>
      </w:r>
      <w:r w:rsidRPr="0010652D">
        <w:rPr>
          <w:rFonts w:ascii="Times New Roman" w:hAnsi="Times New Roman"/>
          <w:b w:val="0"/>
          <w:sz w:val="22"/>
          <w:szCs w:val="22"/>
        </w:rPr>
        <w:t>распорядителям</w:t>
      </w:r>
      <w:r w:rsidRPr="0010652D">
        <w:rPr>
          <w:rFonts w:ascii="Times New Roman" w:hAnsi="Times New Roman"/>
          <w:b w:val="0"/>
          <w:spacing w:val="-3"/>
          <w:sz w:val="22"/>
          <w:szCs w:val="22"/>
        </w:rPr>
        <w:t xml:space="preserve"> </w:t>
      </w:r>
      <w:r w:rsidRPr="0010652D">
        <w:rPr>
          <w:rFonts w:ascii="Times New Roman" w:hAnsi="Times New Roman"/>
          <w:b w:val="0"/>
          <w:sz w:val="22"/>
          <w:szCs w:val="22"/>
        </w:rPr>
        <w:t xml:space="preserve">средств </w:t>
      </w:r>
      <w:r w:rsidRPr="0010652D">
        <w:rPr>
          <w:rFonts w:ascii="Times New Roman" w:hAnsi="Times New Roman"/>
          <w:b w:val="0"/>
          <w:spacing w:val="-2"/>
          <w:sz w:val="22"/>
          <w:szCs w:val="22"/>
        </w:rPr>
        <w:t>местного</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бюджета</w:t>
      </w:r>
    </w:p>
    <w:p w:rsidR="008D4FED" w:rsidRPr="0010652D" w:rsidRDefault="008D4FED" w:rsidP="00243951">
      <w:pPr>
        <w:pStyle w:val="af7"/>
        <w:spacing w:after="0" w:line="240" w:lineRule="auto"/>
        <w:rPr>
          <w:rFonts w:ascii="Times New Roman" w:hAnsi="Times New Roman"/>
          <w:b/>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2835"/>
        <w:gridCol w:w="2268"/>
        <w:gridCol w:w="2268"/>
        <w:gridCol w:w="2244"/>
        <w:gridCol w:w="12"/>
        <w:gridCol w:w="12"/>
      </w:tblGrid>
      <w:tr w:rsidR="008D4FED" w:rsidRPr="0010652D" w:rsidTr="00601769">
        <w:trPr>
          <w:gridAfter w:val="2"/>
          <w:wAfter w:w="24" w:type="dxa"/>
          <w:trHeight w:val="416"/>
        </w:trPr>
        <w:tc>
          <w:tcPr>
            <w:tcW w:w="709" w:type="dxa"/>
            <w:vMerge w:val="restart"/>
            <w:vAlign w:val="center"/>
          </w:tcPr>
          <w:p w:rsidR="008D4FED" w:rsidRPr="0010652D" w:rsidRDefault="008D4FED" w:rsidP="00FB17A0">
            <w:pPr>
              <w:pStyle w:val="TableParagraph"/>
              <w:jc w:val="center"/>
              <w:rPr>
                <w:lang w:val="en-US"/>
              </w:rPr>
            </w:pPr>
            <w:bookmarkStart w:id="1" w:name="OLE_LINK1"/>
            <w:r w:rsidRPr="0010652D">
              <w:rPr>
                <w:lang w:val="en-US"/>
              </w:rPr>
              <w:t>№ п/п</w:t>
            </w:r>
          </w:p>
        </w:tc>
        <w:tc>
          <w:tcPr>
            <w:tcW w:w="5387" w:type="dxa"/>
            <w:vMerge w:val="restart"/>
            <w:vAlign w:val="center"/>
          </w:tcPr>
          <w:p w:rsidR="008D4FED" w:rsidRPr="0010652D" w:rsidRDefault="008D4FED" w:rsidP="00243951">
            <w:pPr>
              <w:pStyle w:val="TableParagraph"/>
              <w:ind w:right="15"/>
              <w:jc w:val="center"/>
            </w:pPr>
            <w:r w:rsidRPr="0010652D">
              <w:t>Наименование задачи,</w:t>
            </w:r>
            <w:r w:rsidRPr="0010652D">
              <w:rPr>
                <w:spacing w:val="-52"/>
              </w:rPr>
              <w:t xml:space="preserve"> </w:t>
            </w:r>
            <w:r w:rsidRPr="0010652D">
              <w:t>мероприятия</w:t>
            </w:r>
            <w:r w:rsidR="00067124" w:rsidRPr="0010652D">
              <w:t xml:space="preserve"> </w:t>
            </w:r>
            <w:r w:rsidRPr="0010652D">
              <w:t>муниципальной программы</w:t>
            </w:r>
          </w:p>
        </w:tc>
        <w:tc>
          <w:tcPr>
            <w:tcW w:w="2835" w:type="dxa"/>
            <w:vMerge w:val="restart"/>
            <w:vAlign w:val="center"/>
          </w:tcPr>
          <w:p w:rsidR="008D4FED" w:rsidRPr="0010652D" w:rsidRDefault="008D4FED" w:rsidP="00243951">
            <w:pPr>
              <w:pStyle w:val="TableParagraph"/>
              <w:jc w:val="center"/>
              <w:rPr>
                <w:lang w:val="en-US"/>
              </w:rPr>
            </w:pPr>
            <w:r w:rsidRPr="0010652D">
              <w:rPr>
                <w:lang w:val="en-US"/>
              </w:rPr>
              <w:t>Срок</w:t>
            </w:r>
            <w:r w:rsidRPr="0010652D">
              <w:rPr>
                <w:spacing w:val="-1"/>
                <w:lang w:val="en-US"/>
              </w:rPr>
              <w:t xml:space="preserve"> </w:t>
            </w:r>
            <w:r w:rsidRPr="0010652D">
              <w:rPr>
                <w:lang w:val="en-US"/>
              </w:rPr>
              <w:t>исполнения</w:t>
            </w:r>
          </w:p>
        </w:tc>
        <w:tc>
          <w:tcPr>
            <w:tcW w:w="2268" w:type="dxa"/>
            <w:vMerge w:val="restart"/>
            <w:vAlign w:val="center"/>
          </w:tcPr>
          <w:p w:rsidR="008D4FED" w:rsidRPr="0010652D" w:rsidRDefault="008D4FED" w:rsidP="00383CD2">
            <w:pPr>
              <w:pStyle w:val="TableParagraph"/>
              <w:ind w:left="142"/>
              <w:jc w:val="center"/>
            </w:pPr>
            <w:r w:rsidRPr="0010652D">
              <w:t>Объем финансирования за счет средств</w:t>
            </w:r>
            <w:r w:rsidRPr="0010652D">
              <w:rPr>
                <w:spacing w:val="-52"/>
              </w:rPr>
              <w:t xml:space="preserve"> </w:t>
            </w:r>
            <w:r w:rsidRPr="0010652D">
              <w:t>местного</w:t>
            </w:r>
            <w:r w:rsidRPr="0010652D">
              <w:rPr>
                <w:spacing w:val="-1"/>
              </w:rPr>
              <w:t xml:space="preserve"> </w:t>
            </w:r>
            <w:r w:rsidRPr="0010652D">
              <w:t>бюджета,</w:t>
            </w:r>
            <w:r w:rsidRPr="0010652D">
              <w:rPr>
                <w:spacing w:val="-1"/>
              </w:rPr>
              <w:t xml:space="preserve"> </w:t>
            </w:r>
            <w:r w:rsidRPr="0010652D">
              <w:t>в</w:t>
            </w:r>
            <w:r w:rsidRPr="0010652D">
              <w:rPr>
                <w:spacing w:val="-1"/>
              </w:rPr>
              <w:t xml:space="preserve"> </w:t>
            </w:r>
            <w:r w:rsidRPr="0010652D">
              <w:t>том</w:t>
            </w:r>
            <w:r w:rsidRPr="0010652D">
              <w:rPr>
                <w:spacing w:val="-1"/>
              </w:rPr>
              <w:t xml:space="preserve"> </w:t>
            </w:r>
            <w:r w:rsidRPr="0010652D">
              <w:t>числе</w:t>
            </w:r>
            <w:r w:rsidRPr="0010652D">
              <w:rPr>
                <w:spacing w:val="-1"/>
              </w:rPr>
              <w:t xml:space="preserve"> </w:t>
            </w:r>
            <w:r w:rsidRPr="0010652D">
              <w:t>за</w:t>
            </w:r>
            <w:r w:rsidR="00996FB0" w:rsidRPr="0010652D">
              <w:t xml:space="preserve"> </w:t>
            </w:r>
            <w:r w:rsidRPr="0010652D">
              <w:t>счет межбюджетных трансфертов из</w:t>
            </w:r>
            <w:r w:rsidRPr="0010652D">
              <w:rPr>
                <w:spacing w:val="-52"/>
              </w:rPr>
              <w:t xml:space="preserve"> </w:t>
            </w:r>
            <w:r w:rsidRPr="0010652D">
              <w:t>областного</w:t>
            </w:r>
            <w:r w:rsidRPr="0010652D">
              <w:rPr>
                <w:spacing w:val="-4"/>
              </w:rPr>
              <w:t xml:space="preserve"> </w:t>
            </w:r>
            <w:r w:rsidRPr="0010652D">
              <w:t>бюджета</w:t>
            </w:r>
          </w:p>
        </w:tc>
        <w:tc>
          <w:tcPr>
            <w:tcW w:w="4512" w:type="dxa"/>
            <w:gridSpan w:val="2"/>
            <w:vAlign w:val="center"/>
          </w:tcPr>
          <w:p w:rsidR="008D4FED" w:rsidRPr="0010652D" w:rsidRDefault="008D4FED" w:rsidP="00996FB0">
            <w:pPr>
              <w:pStyle w:val="TableParagraph"/>
              <w:ind w:left="6" w:hanging="6"/>
              <w:jc w:val="center"/>
            </w:pPr>
            <w:r w:rsidRPr="0010652D">
              <w:t>Главные распорядители средств местного бюджета</w:t>
            </w:r>
            <w:r w:rsidRPr="0010652D">
              <w:rPr>
                <w:spacing w:val="-3"/>
              </w:rPr>
              <w:t xml:space="preserve"> </w:t>
            </w:r>
            <w:r w:rsidRPr="0010652D">
              <w:t>(ГРБС)</w:t>
            </w:r>
          </w:p>
        </w:tc>
      </w:tr>
      <w:tr w:rsidR="00996FB0" w:rsidRPr="0010652D" w:rsidTr="00601769">
        <w:trPr>
          <w:gridAfter w:val="2"/>
          <w:wAfter w:w="24" w:type="dxa"/>
          <w:trHeight w:val="829"/>
        </w:trPr>
        <w:tc>
          <w:tcPr>
            <w:tcW w:w="709" w:type="dxa"/>
            <w:vMerge/>
            <w:vAlign w:val="center"/>
          </w:tcPr>
          <w:p w:rsidR="008D4FED" w:rsidRPr="0010652D" w:rsidRDefault="008D4FED" w:rsidP="00243951">
            <w:pPr>
              <w:spacing w:after="0" w:line="240" w:lineRule="auto"/>
              <w:rPr>
                <w:rFonts w:ascii="Times New Roman" w:hAnsi="Times New Roman"/>
              </w:rPr>
            </w:pPr>
          </w:p>
        </w:tc>
        <w:tc>
          <w:tcPr>
            <w:tcW w:w="5387" w:type="dxa"/>
            <w:vMerge/>
            <w:vAlign w:val="center"/>
          </w:tcPr>
          <w:p w:rsidR="008D4FED" w:rsidRPr="0010652D" w:rsidRDefault="008D4FED" w:rsidP="00243951">
            <w:pPr>
              <w:spacing w:after="0" w:line="240" w:lineRule="auto"/>
              <w:rPr>
                <w:rFonts w:ascii="Times New Roman" w:hAnsi="Times New Roman"/>
              </w:rPr>
            </w:pPr>
          </w:p>
        </w:tc>
        <w:tc>
          <w:tcPr>
            <w:tcW w:w="2835" w:type="dxa"/>
            <w:vMerge/>
            <w:vAlign w:val="center"/>
          </w:tcPr>
          <w:p w:rsidR="008D4FED" w:rsidRPr="0010652D" w:rsidRDefault="008D4FED" w:rsidP="00243951">
            <w:pPr>
              <w:spacing w:after="0" w:line="240" w:lineRule="auto"/>
              <w:rPr>
                <w:rFonts w:ascii="Times New Roman" w:hAnsi="Times New Roman"/>
              </w:rPr>
            </w:pPr>
          </w:p>
        </w:tc>
        <w:tc>
          <w:tcPr>
            <w:tcW w:w="2268" w:type="dxa"/>
            <w:vMerge/>
            <w:vAlign w:val="center"/>
          </w:tcPr>
          <w:p w:rsidR="008D4FED" w:rsidRPr="0010652D" w:rsidRDefault="008D4FED" w:rsidP="00243951">
            <w:pPr>
              <w:spacing w:after="0" w:line="240" w:lineRule="auto"/>
              <w:rPr>
                <w:rFonts w:ascii="Times New Roman" w:hAnsi="Times New Roman"/>
              </w:rPr>
            </w:pPr>
          </w:p>
        </w:tc>
        <w:tc>
          <w:tcPr>
            <w:tcW w:w="2268" w:type="dxa"/>
            <w:vAlign w:val="center"/>
          </w:tcPr>
          <w:p w:rsidR="008D4FED" w:rsidRPr="0010652D" w:rsidRDefault="008D4FED" w:rsidP="00996FB0">
            <w:pPr>
              <w:pStyle w:val="TableParagraph"/>
              <w:ind w:left="6"/>
              <w:jc w:val="center"/>
            </w:pPr>
            <w:r w:rsidRPr="0010652D">
              <w:t>Администрация Молчановского района</w:t>
            </w:r>
          </w:p>
        </w:tc>
        <w:tc>
          <w:tcPr>
            <w:tcW w:w="2244" w:type="dxa"/>
            <w:vAlign w:val="center"/>
          </w:tcPr>
          <w:p w:rsidR="008D4FED" w:rsidRPr="0010652D" w:rsidRDefault="008D4FED" w:rsidP="00383CD2">
            <w:pPr>
              <w:pStyle w:val="TableParagraph"/>
              <w:jc w:val="center"/>
            </w:pPr>
            <w:r w:rsidRPr="0010652D">
              <w:t>Администрации сельских поселений Молчановского района</w:t>
            </w:r>
          </w:p>
          <w:p w:rsidR="008D4FED" w:rsidRPr="0010652D" w:rsidRDefault="008D4FED" w:rsidP="00383CD2">
            <w:pPr>
              <w:pStyle w:val="TableParagraph"/>
              <w:jc w:val="center"/>
            </w:pPr>
            <w:r w:rsidRPr="0010652D">
              <w:t>ГРБС</w:t>
            </w:r>
            <w:r w:rsidRPr="0010652D">
              <w:rPr>
                <w:spacing w:val="-1"/>
              </w:rPr>
              <w:t xml:space="preserve"> </w:t>
            </w:r>
            <w:r w:rsidRPr="0010652D">
              <w:rPr>
                <w:lang w:val="en-US"/>
              </w:rPr>
              <w:t>i</w:t>
            </w:r>
          </w:p>
        </w:tc>
      </w:tr>
      <w:tr w:rsidR="00996FB0" w:rsidRPr="0010652D" w:rsidTr="00601769">
        <w:trPr>
          <w:gridAfter w:val="2"/>
          <w:wAfter w:w="24" w:type="dxa"/>
          <w:trHeight w:val="302"/>
        </w:trPr>
        <w:tc>
          <w:tcPr>
            <w:tcW w:w="709" w:type="dxa"/>
            <w:vAlign w:val="center"/>
          </w:tcPr>
          <w:p w:rsidR="008D4FED" w:rsidRPr="0010652D" w:rsidRDefault="008D4FED" w:rsidP="00243951">
            <w:pPr>
              <w:pStyle w:val="TableParagraph"/>
              <w:jc w:val="center"/>
              <w:rPr>
                <w:lang w:val="en-US"/>
              </w:rPr>
            </w:pPr>
            <w:r w:rsidRPr="0010652D">
              <w:rPr>
                <w:lang w:val="en-US"/>
              </w:rPr>
              <w:t>1</w:t>
            </w:r>
          </w:p>
        </w:tc>
        <w:tc>
          <w:tcPr>
            <w:tcW w:w="5387" w:type="dxa"/>
            <w:vAlign w:val="center"/>
          </w:tcPr>
          <w:p w:rsidR="008D4FED" w:rsidRPr="0010652D" w:rsidRDefault="008D4FED" w:rsidP="00243951">
            <w:pPr>
              <w:pStyle w:val="TableParagraph"/>
              <w:ind w:left="9"/>
              <w:jc w:val="center"/>
              <w:rPr>
                <w:lang w:val="en-US"/>
              </w:rPr>
            </w:pPr>
            <w:r w:rsidRPr="0010652D">
              <w:rPr>
                <w:lang w:val="en-US"/>
              </w:rPr>
              <w:t>2</w:t>
            </w:r>
          </w:p>
        </w:tc>
        <w:tc>
          <w:tcPr>
            <w:tcW w:w="2835" w:type="dxa"/>
            <w:vAlign w:val="center"/>
          </w:tcPr>
          <w:p w:rsidR="008D4FED" w:rsidRPr="0010652D" w:rsidRDefault="008D4FED" w:rsidP="00243951">
            <w:pPr>
              <w:pStyle w:val="TableParagraph"/>
              <w:ind w:left="11"/>
              <w:jc w:val="center"/>
              <w:rPr>
                <w:lang w:val="en-US"/>
              </w:rPr>
            </w:pPr>
            <w:r w:rsidRPr="0010652D">
              <w:rPr>
                <w:lang w:val="en-US"/>
              </w:rPr>
              <w:t>3</w:t>
            </w:r>
          </w:p>
        </w:tc>
        <w:tc>
          <w:tcPr>
            <w:tcW w:w="2268" w:type="dxa"/>
            <w:vAlign w:val="center"/>
          </w:tcPr>
          <w:p w:rsidR="008D4FED" w:rsidRPr="0010652D" w:rsidRDefault="008D4FED" w:rsidP="00243951">
            <w:pPr>
              <w:pStyle w:val="TableParagraph"/>
              <w:ind w:left="15"/>
              <w:jc w:val="center"/>
              <w:rPr>
                <w:lang w:val="en-US"/>
              </w:rPr>
            </w:pPr>
            <w:r w:rsidRPr="0010652D">
              <w:rPr>
                <w:lang w:val="en-US"/>
              </w:rPr>
              <w:t>4</w:t>
            </w:r>
          </w:p>
        </w:tc>
        <w:tc>
          <w:tcPr>
            <w:tcW w:w="2268" w:type="dxa"/>
            <w:vAlign w:val="center"/>
          </w:tcPr>
          <w:p w:rsidR="008D4FED" w:rsidRPr="0010652D" w:rsidRDefault="008D4FED" w:rsidP="00243951">
            <w:pPr>
              <w:pStyle w:val="TableParagraph"/>
              <w:ind w:left="16"/>
              <w:jc w:val="center"/>
              <w:rPr>
                <w:lang w:val="en-US"/>
              </w:rPr>
            </w:pPr>
            <w:r w:rsidRPr="0010652D">
              <w:rPr>
                <w:lang w:val="en-US"/>
              </w:rPr>
              <w:t>5</w:t>
            </w:r>
          </w:p>
        </w:tc>
        <w:tc>
          <w:tcPr>
            <w:tcW w:w="2244" w:type="dxa"/>
            <w:vAlign w:val="center"/>
          </w:tcPr>
          <w:p w:rsidR="008D4FED" w:rsidRPr="0010652D" w:rsidRDefault="009A0BF7" w:rsidP="00243951">
            <w:pPr>
              <w:pStyle w:val="TableParagraph"/>
              <w:jc w:val="center"/>
            </w:pPr>
            <w:r w:rsidRPr="0010652D">
              <w:t>6</w:t>
            </w:r>
          </w:p>
        </w:tc>
      </w:tr>
      <w:tr w:rsidR="00996FB0" w:rsidRPr="0010652D" w:rsidTr="00601769">
        <w:trPr>
          <w:gridAfter w:val="2"/>
          <w:wAfter w:w="24" w:type="dxa"/>
          <w:trHeight w:val="287"/>
        </w:trPr>
        <w:tc>
          <w:tcPr>
            <w:tcW w:w="15711" w:type="dxa"/>
            <w:gridSpan w:val="6"/>
            <w:vAlign w:val="center"/>
          </w:tcPr>
          <w:p w:rsidR="00996FB0" w:rsidRPr="0010652D" w:rsidRDefault="00996FB0" w:rsidP="00243951">
            <w:pPr>
              <w:pStyle w:val="TableParagraph"/>
              <w:ind w:left="127"/>
            </w:pPr>
            <w:r w:rsidRPr="0010652D">
              <w:t>Подпрограмма</w:t>
            </w:r>
            <w:r w:rsidRPr="0010652D">
              <w:rPr>
                <w:spacing w:val="-1"/>
              </w:rPr>
              <w:t xml:space="preserve"> </w:t>
            </w:r>
            <w:r w:rsidR="0095498E">
              <w:rPr>
                <w:spacing w:val="-1"/>
              </w:rPr>
              <w:t xml:space="preserve">(направление) </w:t>
            </w:r>
            <w:r w:rsidRPr="0010652D">
              <w:t>1. «Обеспечение безопасности жизнедеятельности населения Молчановского района»</w:t>
            </w:r>
            <w:r w:rsidR="00650386">
              <w:t>.</w:t>
            </w:r>
          </w:p>
        </w:tc>
      </w:tr>
      <w:tr w:rsidR="008D4FED" w:rsidRPr="0010652D" w:rsidTr="00601769">
        <w:trPr>
          <w:gridAfter w:val="2"/>
          <w:wAfter w:w="24" w:type="dxa"/>
          <w:trHeight w:val="299"/>
        </w:trPr>
        <w:tc>
          <w:tcPr>
            <w:tcW w:w="709" w:type="dxa"/>
            <w:vAlign w:val="center"/>
          </w:tcPr>
          <w:p w:rsidR="008D4FED" w:rsidRPr="0010652D" w:rsidRDefault="008D4FED" w:rsidP="00243951">
            <w:pPr>
              <w:pStyle w:val="TableParagraph"/>
              <w:ind w:left="15"/>
              <w:jc w:val="center"/>
            </w:pPr>
            <w:r w:rsidRPr="0010652D">
              <w:t>1.</w:t>
            </w:r>
          </w:p>
        </w:tc>
        <w:tc>
          <w:tcPr>
            <w:tcW w:w="15002" w:type="dxa"/>
            <w:gridSpan w:val="5"/>
            <w:vAlign w:val="center"/>
          </w:tcPr>
          <w:p w:rsidR="008D4FED" w:rsidRPr="0010652D" w:rsidRDefault="008D4FED" w:rsidP="00243951">
            <w:pPr>
              <w:pStyle w:val="TableParagraph"/>
              <w:ind w:left="127"/>
            </w:pPr>
            <w:r w:rsidRPr="0010652D">
              <w:t>Задача</w:t>
            </w:r>
            <w:r w:rsidRPr="0010652D">
              <w:rPr>
                <w:spacing w:val="-2"/>
              </w:rPr>
              <w:t xml:space="preserve"> </w:t>
            </w:r>
            <w:r w:rsidRPr="0010652D">
              <w:t xml:space="preserve">1 Подпрограммы </w:t>
            </w:r>
            <w:r w:rsidR="00DA31B1">
              <w:t xml:space="preserve">(направления) </w:t>
            </w:r>
            <w:r w:rsidRPr="0010652D">
              <w:t>1. Проведение комплекса мероприятий, направленных на обеспечение мобилизационной подготовки</w:t>
            </w:r>
            <w:r w:rsidR="006D4EE4">
              <w:t xml:space="preserve"> на территории муниципального образования «Молчановский район»</w:t>
            </w:r>
            <w:r w:rsidR="00650386">
              <w:t>.</w:t>
            </w:r>
          </w:p>
        </w:tc>
      </w:tr>
      <w:tr w:rsidR="00C67C56" w:rsidRPr="0010652D" w:rsidTr="00601769">
        <w:trPr>
          <w:gridAfter w:val="2"/>
          <w:wAfter w:w="24" w:type="dxa"/>
          <w:trHeight w:val="113"/>
        </w:trPr>
        <w:tc>
          <w:tcPr>
            <w:tcW w:w="709" w:type="dxa"/>
            <w:vMerge w:val="restart"/>
            <w:vAlign w:val="center"/>
          </w:tcPr>
          <w:p w:rsidR="00C67C56" w:rsidRPr="0010652D" w:rsidRDefault="00C67C56" w:rsidP="00C67C56">
            <w:pPr>
              <w:pStyle w:val="TableParagraph"/>
              <w:jc w:val="center"/>
            </w:pPr>
            <w:r w:rsidRPr="0010652D">
              <w:t>1.1.</w:t>
            </w:r>
          </w:p>
        </w:tc>
        <w:tc>
          <w:tcPr>
            <w:tcW w:w="5387" w:type="dxa"/>
            <w:vMerge w:val="restart"/>
            <w:vAlign w:val="center"/>
          </w:tcPr>
          <w:p w:rsidR="00C67C56" w:rsidRPr="000445AE" w:rsidRDefault="00C67C56" w:rsidP="0095498E">
            <w:pPr>
              <w:pStyle w:val="TableParagraph"/>
              <w:ind w:left="108"/>
            </w:pPr>
            <w:r>
              <w:t xml:space="preserve">Комплекс процессных мероприятий </w:t>
            </w:r>
            <w:r w:rsidRPr="00C67C56">
              <w:t>«</w:t>
            </w:r>
            <w:r w:rsidR="0095498E">
              <w:t>Обеспечение мобилизационной подготовки</w:t>
            </w:r>
            <w:r w:rsidR="000445AE">
              <w:t>».</w:t>
            </w:r>
          </w:p>
        </w:tc>
        <w:tc>
          <w:tcPr>
            <w:tcW w:w="2835" w:type="dxa"/>
            <w:vAlign w:val="center"/>
          </w:tcPr>
          <w:p w:rsidR="00C67C56" w:rsidRPr="0010652D" w:rsidRDefault="00C67C56" w:rsidP="00C67C56">
            <w:pPr>
              <w:pStyle w:val="TableParagraph"/>
              <w:ind w:left="109" w:right="204"/>
            </w:pPr>
            <w:r w:rsidRPr="0010652D">
              <w:t>всего</w:t>
            </w:r>
          </w:p>
        </w:tc>
        <w:tc>
          <w:tcPr>
            <w:tcW w:w="2268" w:type="dxa"/>
            <w:vAlign w:val="center"/>
          </w:tcPr>
          <w:p w:rsidR="00C67C56" w:rsidRPr="009859DC" w:rsidRDefault="002C0B27" w:rsidP="009859DC">
            <w:pPr>
              <w:pStyle w:val="TableParagraph"/>
              <w:jc w:val="center"/>
            </w:pPr>
            <w:r w:rsidRPr="009859DC">
              <w:t>19</w:t>
            </w:r>
            <w:r w:rsidR="009859DC" w:rsidRPr="009859DC">
              <w:t>2</w:t>
            </w:r>
            <w:r w:rsidRPr="009859DC">
              <w:t>,</w:t>
            </w:r>
            <w:r w:rsidR="009859DC" w:rsidRPr="009859DC">
              <w:t>0</w:t>
            </w:r>
          </w:p>
        </w:tc>
        <w:tc>
          <w:tcPr>
            <w:tcW w:w="2268" w:type="dxa"/>
            <w:vAlign w:val="center"/>
          </w:tcPr>
          <w:p w:rsidR="00C67C56" w:rsidRPr="009859DC" w:rsidRDefault="002C0B27" w:rsidP="009859DC">
            <w:pPr>
              <w:pStyle w:val="TableParagraph"/>
              <w:jc w:val="center"/>
            </w:pPr>
            <w:r w:rsidRPr="009859DC">
              <w:t>19</w:t>
            </w:r>
            <w:r w:rsidR="009859DC" w:rsidRPr="009859DC">
              <w:t>2</w:t>
            </w:r>
            <w:r w:rsidRPr="009859DC">
              <w:t>,</w:t>
            </w:r>
            <w:r w:rsidR="009859DC" w:rsidRPr="009859DC">
              <w:t>0</w:t>
            </w:r>
          </w:p>
        </w:tc>
        <w:tc>
          <w:tcPr>
            <w:tcW w:w="2244" w:type="dxa"/>
            <w:vAlign w:val="center"/>
          </w:tcPr>
          <w:p w:rsidR="00C67C56" w:rsidRPr="0010652D" w:rsidRDefault="0095498E" w:rsidP="00C67C56">
            <w:pPr>
              <w:pStyle w:val="TableParagraph"/>
              <w:jc w:val="center"/>
            </w:pPr>
            <w:r>
              <w:t>0,0</w:t>
            </w:r>
          </w:p>
        </w:tc>
      </w:tr>
      <w:tr w:rsidR="00C67C56" w:rsidRPr="0010652D" w:rsidTr="00601769">
        <w:trPr>
          <w:gridAfter w:val="2"/>
          <w:wAfter w:w="24" w:type="dxa"/>
          <w:trHeight w:val="113"/>
        </w:trPr>
        <w:tc>
          <w:tcPr>
            <w:tcW w:w="709" w:type="dxa"/>
            <w:vMerge/>
            <w:vAlign w:val="center"/>
          </w:tcPr>
          <w:p w:rsidR="00C67C56" w:rsidRPr="0010652D" w:rsidRDefault="00C67C56" w:rsidP="00C67C56">
            <w:pPr>
              <w:pStyle w:val="TableParagraph"/>
            </w:pPr>
          </w:p>
        </w:tc>
        <w:tc>
          <w:tcPr>
            <w:tcW w:w="5387" w:type="dxa"/>
            <w:vMerge/>
            <w:vAlign w:val="center"/>
          </w:tcPr>
          <w:p w:rsidR="00C67C56" w:rsidRPr="0010652D" w:rsidRDefault="00C67C56" w:rsidP="00C67C56">
            <w:pPr>
              <w:pStyle w:val="TableParagraph"/>
            </w:pPr>
          </w:p>
        </w:tc>
        <w:tc>
          <w:tcPr>
            <w:tcW w:w="2835" w:type="dxa"/>
            <w:vAlign w:val="center"/>
          </w:tcPr>
          <w:p w:rsidR="00C67C56" w:rsidRPr="0010652D" w:rsidRDefault="00C67C56" w:rsidP="00C67C56">
            <w:pPr>
              <w:pStyle w:val="TableParagraph"/>
              <w:ind w:left="109" w:right="204"/>
            </w:pPr>
            <w:r w:rsidRPr="0010652D">
              <w:t>2024 год</w:t>
            </w:r>
          </w:p>
        </w:tc>
        <w:tc>
          <w:tcPr>
            <w:tcW w:w="2268" w:type="dxa"/>
            <w:vAlign w:val="center"/>
          </w:tcPr>
          <w:p w:rsidR="00C67C56" w:rsidRPr="009859DC" w:rsidRDefault="0095498E" w:rsidP="009859DC">
            <w:pPr>
              <w:pStyle w:val="TableParagraph"/>
              <w:jc w:val="center"/>
            </w:pPr>
            <w:r w:rsidRPr="009859DC">
              <w:t>18</w:t>
            </w:r>
            <w:r w:rsidR="009859DC" w:rsidRPr="009859DC">
              <w:t>0</w:t>
            </w:r>
            <w:r w:rsidRPr="009859DC">
              <w:t>,</w:t>
            </w:r>
            <w:r w:rsidR="009859DC" w:rsidRPr="009859DC">
              <w:t>0</w:t>
            </w:r>
          </w:p>
        </w:tc>
        <w:tc>
          <w:tcPr>
            <w:tcW w:w="2268" w:type="dxa"/>
            <w:vAlign w:val="center"/>
          </w:tcPr>
          <w:p w:rsidR="00C67C56" w:rsidRPr="009859DC" w:rsidRDefault="0095498E" w:rsidP="002C0B27">
            <w:pPr>
              <w:pStyle w:val="TableParagraph"/>
              <w:jc w:val="center"/>
            </w:pPr>
            <w:r w:rsidRPr="009859DC">
              <w:t>18</w:t>
            </w:r>
            <w:r w:rsidR="009859DC">
              <w:t>0,0</w:t>
            </w:r>
          </w:p>
        </w:tc>
        <w:tc>
          <w:tcPr>
            <w:tcW w:w="2244" w:type="dxa"/>
            <w:vAlign w:val="center"/>
          </w:tcPr>
          <w:p w:rsidR="00C67C56" w:rsidRPr="0010652D" w:rsidRDefault="00C67C56" w:rsidP="00C67C56">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2025 год</w:t>
            </w:r>
          </w:p>
        </w:tc>
        <w:tc>
          <w:tcPr>
            <w:tcW w:w="2268" w:type="dxa"/>
            <w:vAlign w:val="center"/>
          </w:tcPr>
          <w:p w:rsidR="0095498E" w:rsidRPr="0010652D" w:rsidRDefault="0095498E" w:rsidP="0095498E">
            <w:pPr>
              <w:pStyle w:val="TableParagraph"/>
              <w:jc w:val="center"/>
            </w:pPr>
            <w:r>
              <w:t>12,0</w:t>
            </w:r>
          </w:p>
        </w:tc>
        <w:tc>
          <w:tcPr>
            <w:tcW w:w="2268" w:type="dxa"/>
            <w:vAlign w:val="center"/>
          </w:tcPr>
          <w:p w:rsidR="0095498E" w:rsidRPr="0010652D" w:rsidRDefault="0095498E" w:rsidP="0095498E">
            <w:pPr>
              <w:pStyle w:val="TableParagraph"/>
              <w:jc w:val="center"/>
            </w:pPr>
            <w:r>
              <w:t>12,0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2026 год</w:t>
            </w:r>
          </w:p>
        </w:tc>
        <w:tc>
          <w:tcPr>
            <w:tcW w:w="2268" w:type="dxa"/>
            <w:vAlign w:val="center"/>
          </w:tcPr>
          <w:p w:rsidR="0095498E" w:rsidRPr="0010652D" w:rsidRDefault="0095498E" w:rsidP="0095498E">
            <w:pPr>
              <w:pStyle w:val="TableParagraph"/>
              <w:jc w:val="center"/>
            </w:pPr>
            <w:r>
              <w:t>0,0</w:t>
            </w:r>
          </w:p>
        </w:tc>
        <w:tc>
          <w:tcPr>
            <w:tcW w:w="2268" w:type="dxa"/>
            <w:vAlign w:val="center"/>
          </w:tcPr>
          <w:p w:rsidR="0095498E" w:rsidRPr="0010652D" w:rsidRDefault="0095498E" w:rsidP="0095498E">
            <w:pPr>
              <w:pStyle w:val="TableParagraph"/>
              <w:jc w:val="center"/>
            </w:pPr>
            <w:r>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rPr>
                <w:lang w:val="en-US"/>
              </w:rPr>
            </w:pPr>
          </w:p>
        </w:tc>
        <w:tc>
          <w:tcPr>
            <w:tcW w:w="5387" w:type="dxa"/>
            <w:vMerge/>
            <w:vAlign w:val="center"/>
          </w:tcPr>
          <w:p w:rsidR="0095498E" w:rsidRPr="0010652D" w:rsidRDefault="0095498E" w:rsidP="0095498E">
            <w:pPr>
              <w:pStyle w:val="TableParagraph"/>
              <w:rPr>
                <w:lang w:val="en-US"/>
              </w:rPr>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rPr>
                <w:lang w:val="en-US"/>
              </w:rPr>
            </w:pPr>
          </w:p>
        </w:tc>
        <w:tc>
          <w:tcPr>
            <w:tcW w:w="5387" w:type="dxa"/>
            <w:vMerge/>
            <w:vAlign w:val="center"/>
          </w:tcPr>
          <w:p w:rsidR="0095498E" w:rsidRPr="0010652D" w:rsidRDefault="0095498E" w:rsidP="0095498E">
            <w:pPr>
              <w:pStyle w:val="TableParagraph"/>
              <w:rPr>
                <w:lang w:val="en-US"/>
              </w:rPr>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279"/>
        </w:trPr>
        <w:tc>
          <w:tcPr>
            <w:tcW w:w="709" w:type="dxa"/>
            <w:vAlign w:val="center"/>
          </w:tcPr>
          <w:p w:rsidR="0095498E" w:rsidRPr="0010652D" w:rsidRDefault="0095498E" w:rsidP="0095498E">
            <w:pPr>
              <w:pStyle w:val="TableParagraph"/>
              <w:jc w:val="center"/>
            </w:pPr>
            <w:r w:rsidRPr="0010652D">
              <w:t>2.</w:t>
            </w:r>
          </w:p>
        </w:tc>
        <w:tc>
          <w:tcPr>
            <w:tcW w:w="15002" w:type="dxa"/>
            <w:gridSpan w:val="5"/>
            <w:vAlign w:val="center"/>
          </w:tcPr>
          <w:p w:rsidR="0095498E" w:rsidRPr="0010652D" w:rsidRDefault="0095498E" w:rsidP="008D26E5">
            <w:pPr>
              <w:pStyle w:val="TableParagraph"/>
            </w:pPr>
            <w:r w:rsidRPr="0010652D">
              <w:t>Задача 2 Подпрограмм</w:t>
            </w:r>
            <w:r w:rsidR="008D26E5">
              <w:t>ы</w:t>
            </w:r>
            <w:r w:rsidRPr="0010652D">
              <w:t xml:space="preserve"> </w:t>
            </w:r>
            <w:r w:rsidR="00DA31B1">
              <w:t xml:space="preserve">(направления) </w:t>
            </w:r>
            <w:r w:rsidRPr="0010652D">
              <w:t>1. Повышение профилактических мер антитеррористической и антиэкономической направленности</w:t>
            </w:r>
            <w:r w:rsidR="006D4EE4">
              <w:t xml:space="preserve"> на территории муниципального образования «Молчановский район»</w:t>
            </w:r>
            <w:r w:rsidR="00650386">
              <w:t>.</w:t>
            </w:r>
          </w:p>
        </w:tc>
      </w:tr>
      <w:tr w:rsidR="0095498E" w:rsidRPr="0010652D" w:rsidTr="00601769">
        <w:trPr>
          <w:gridAfter w:val="2"/>
          <w:wAfter w:w="24" w:type="dxa"/>
          <w:trHeight w:val="113"/>
        </w:trPr>
        <w:tc>
          <w:tcPr>
            <w:tcW w:w="709" w:type="dxa"/>
            <w:vMerge w:val="restart"/>
            <w:vAlign w:val="center"/>
          </w:tcPr>
          <w:p w:rsidR="0095498E" w:rsidRPr="0010652D" w:rsidRDefault="0095498E" w:rsidP="0095498E">
            <w:pPr>
              <w:pStyle w:val="TableParagraph"/>
              <w:jc w:val="center"/>
            </w:pPr>
            <w:r w:rsidRPr="0010652D">
              <w:t>2.1.</w:t>
            </w:r>
          </w:p>
        </w:tc>
        <w:tc>
          <w:tcPr>
            <w:tcW w:w="5387" w:type="dxa"/>
            <w:vMerge w:val="restart"/>
            <w:vAlign w:val="center"/>
          </w:tcPr>
          <w:p w:rsidR="0095498E" w:rsidRPr="0010652D" w:rsidRDefault="0095498E" w:rsidP="0095498E">
            <w:pPr>
              <w:pStyle w:val="TableParagraph"/>
            </w:pPr>
            <w:r>
              <w:t>Комплекс процессных мероприятий «</w:t>
            </w:r>
            <w:r w:rsidRPr="0010652D">
              <w:t>Предупреждение терроризма и экстремизма</w:t>
            </w:r>
            <w:r>
              <w:t>»</w:t>
            </w:r>
            <w:r w:rsidR="00650386">
              <w:t>.</w:t>
            </w:r>
          </w:p>
        </w:tc>
        <w:tc>
          <w:tcPr>
            <w:tcW w:w="2835" w:type="dxa"/>
            <w:vAlign w:val="center"/>
          </w:tcPr>
          <w:p w:rsidR="0095498E" w:rsidRPr="0010652D" w:rsidRDefault="0095498E" w:rsidP="0095498E">
            <w:pPr>
              <w:pStyle w:val="TableParagraph"/>
              <w:ind w:left="109"/>
            </w:pPr>
            <w:r w:rsidRPr="0010652D">
              <w:t>всего</w:t>
            </w:r>
          </w:p>
        </w:tc>
        <w:tc>
          <w:tcPr>
            <w:tcW w:w="2268" w:type="dxa"/>
            <w:vAlign w:val="center"/>
          </w:tcPr>
          <w:p w:rsidR="0095498E" w:rsidRPr="0010652D" w:rsidRDefault="0095498E" w:rsidP="0095498E">
            <w:pPr>
              <w:pStyle w:val="TableParagraph"/>
              <w:jc w:val="center"/>
            </w:pPr>
            <w:r>
              <w:t>304,0</w:t>
            </w:r>
          </w:p>
        </w:tc>
        <w:tc>
          <w:tcPr>
            <w:tcW w:w="2268" w:type="dxa"/>
            <w:vAlign w:val="center"/>
          </w:tcPr>
          <w:p w:rsidR="0095498E" w:rsidRPr="0010652D" w:rsidRDefault="0095498E" w:rsidP="0095498E">
            <w:pPr>
              <w:pStyle w:val="TableParagraph"/>
              <w:jc w:val="center"/>
            </w:pPr>
            <w:r>
              <w:t>304,0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right="204"/>
            </w:pPr>
            <w:r w:rsidRPr="0010652D">
              <w:t>2024 год</w:t>
            </w:r>
          </w:p>
        </w:tc>
        <w:tc>
          <w:tcPr>
            <w:tcW w:w="2268" w:type="dxa"/>
            <w:vAlign w:val="center"/>
          </w:tcPr>
          <w:p w:rsidR="0095498E" w:rsidRPr="0010652D" w:rsidRDefault="0095498E" w:rsidP="0095498E">
            <w:pPr>
              <w:pStyle w:val="TableParagraph"/>
              <w:jc w:val="center"/>
            </w:pPr>
            <w:r>
              <w:t>102,0</w:t>
            </w:r>
          </w:p>
        </w:tc>
        <w:tc>
          <w:tcPr>
            <w:tcW w:w="2268" w:type="dxa"/>
            <w:vAlign w:val="center"/>
          </w:tcPr>
          <w:p w:rsidR="0095498E" w:rsidRPr="0010652D" w:rsidRDefault="0095498E" w:rsidP="0095498E">
            <w:pPr>
              <w:pStyle w:val="TableParagraph"/>
              <w:jc w:val="center"/>
            </w:pPr>
            <w:r>
              <w:t>102,0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2025 год</w:t>
            </w:r>
          </w:p>
        </w:tc>
        <w:tc>
          <w:tcPr>
            <w:tcW w:w="2268" w:type="dxa"/>
            <w:vAlign w:val="center"/>
          </w:tcPr>
          <w:p w:rsidR="0095498E" w:rsidRPr="0010652D" w:rsidRDefault="0095498E" w:rsidP="0095498E">
            <w:pPr>
              <w:pStyle w:val="TableParagraph"/>
              <w:jc w:val="center"/>
            </w:pPr>
            <w:r>
              <w:t>101,0</w:t>
            </w:r>
          </w:p>
        </w:tc>
        <w:tc>
          <w:tcPr>
            <w:tcW w:w="2268" w:type="dxa"/>
            <w:vAlign w:val="center"/>
          </w:tcPr>
          <w:p w:rsidR="0095498E" w:rsidRPr="0010652D" w:rsidRDefault="0095498E" w:rsidP="0095498E">
            <w:pPr>
              <w:pStyle w:val="TableParagraph"/>
              <w:jc w:val="center"/>
            </w:pPr>
            <w:r>
              <w:t>101,0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2026 год</w:t>
            </w:r>
          </w:p>
        </w:tc>
        <w:tc>
          <w:tcPr>
            <w:tcW w:w="2268" w:type="dxa"/>
            <w:vAlign w:val="center"/>
          </w:tcPr>
          <w:p w:rsidR="0095498E" w:rsidRPr="0010652D" w:rsidRDefault="0095498E" w:rsidP="0095498E">
            <w:pPr>
              <w:pStyle w:val="TableParagraph"/>
              <w:jc w:val="center"/>
            </w:pPr>
            <w:r>
              <w:t>101,0</w:t>
            </w:r>
          </w:p>
        </w:tc>
        <w:tc>
          <w:tcPr>
            <w:tcW w:w="2268" w:type="dxa"/>
            <w:vAlign w:val="center"/>
          </w:tcPr>
          <w:p w:rsidR="0095498E" w:rsidRPr="0010652D" w:rsidRDefault="0095498E" w:rsidP="0095498E">
            <w:pPr>
              <w:pStyle w:val="TableParagraph"/>
              <w:jc w:val="center"/>
            </w:pPr>
            <w:r>
              <w:t>101,0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70"/>
        </w:trPr>
        <w:tc>
          <w:tcPr>
            <w:tcW w:w="709" w:type="dxa"/>
            <w:vAlign w:val="center"/>
          </w:tcPr>
          <w:p w:rsidR="0095498E" w:rsidRPr="0010652D" w:rsidRDefault="0095498E" w:rsidP="0095498E">
            <w:pPr>
              <w:pStyle w:val="TableParagraph"/>
              <w:jc w:val="center"/>
            </w:pPr>
            <w:r w:rsidRPr="0010652D">
              <w:t>3.</w:t>
            </w:r>
          </w:p>
        </w:tc>
        <w:tc>
          <w:tcPr>
            <w:tcW w:w="15002" w:type="dxa"/>
            <w:gridSpan w:val="5"/>
            <w:vAlign w:val="center"/>
          </w:tcPr>
          <w:p w:rsidR="0095498E" w:rsidRPr="0010652D" w:rsidRDefault="0095498E" w:rsidP="006D4EE4">
            <w:pPr>
              <w:pStyle w:val="TableParagraph"/>
            </w:pPr>
            <w:r w:rsidRPr="0010652D">
              <w:t xml:space="preserve">Задача 3 Подпрограммы </w:t>
            </w:r>
            <w:r w:rsidR="00DA31B1">
              <w:t xml:space="preserve">(направления) </w:t>
            </w:r>
            <w:r w:rsidRPr="0010652D">
              <w:t xml:space="preserve">1. </w:t>
            </w:r>
            <w:r w:rsidR="006D4EE4">
              <w:t xml:space="preserve">Обеспечение </w:t>
            </w:r>
            <w:r w:rsidRPr="0010652D">
              <w:t xml:space="preserve">безопасности населения </w:t>
            </w:r>
            <w:r w:rsidR="006D4EE4">
              <w:t>на территории муниципального образования «Молчановский район»</w:t>
            </w:r>
            <w:r w:rsidR="00650386">
              <w:t>.</w:t>
            </w:r>
          </w:p>
        </w:tc>
      </w:tr>
      <w:tr w:rsidR="000F2833" w:rsidRPr="0010652D" w:rsidTr="00601769">
        <w:trPr>
          <w:gridAfter w:val="1"/>
          <w:wAfter w:w="12" w:type="dxa"/>
          <w:trHeight w:val="113"/>
        </w:trPr>
        <w:tc>
          <w:tcPr>
            <w:tcW w:w="709" w:type="dxa"/>
            <w:vMerge w:val="restart"/>
            <w:vAlign w:val="center"/>
          </w:tcPr>
          <w:p w:rsidR="000F2833" w:rsidRPr="0010652D" w:rsidRDefault="000F2833" w:rsidP="000F2833">
            <w:pPr>
              <w:pStyle w:val="TableParagraph"/>
              <w:jc w:val="center"/>
            </w:pPr>
            <w:r w:rsidRPr="0010652D">
              <w:t>3.1.</w:t>
            </w:r>
          </w:p>
        </w:tc>
        <w:tc>
          <w:tcPr>
            <w:tcW w:w="5387" w:type="dxa"/>
            <w:vMerge w:val="restart"/>
            <w:vAlign w:val="center"/>
          </w:tcPr>
          <w:p w:rsidR="000F2833" w:rsidRPr="0010652D" w:rsidRDefault="000F2833" w:rsidP="000F2833">
            <w:pPr>
              <w:pStyle w:val="TableParagraph"/>
            </w:pPr>
            <w:r>
              <w:t>Комплекс процессных мероприятий «О</w:t>
            </w:r>
            <w:r w:rsidR="000C6C8D">
              <w:t xml:space="preserve">беспечение безопасности </w:t>
            </w:r>
            <w:r w:rsidRPr="0010652D">
              <w:t>граждан</w:t>
            </w:r>
            <w:r>
              <w:t>»</w:t>
            </w:r>
            <w:r w:rsidR="00650386">
              <w:t>.</w:t>
            </w:r>
          </w:p>
        </w:tc>
        <w:tc>
          <w:tcPr>
            <w:tcW w:w="2835" w:type="dxa"/>
            <w:vAlign w:val="center"/>
          </w:tcPr>
          <w:p w:rsidR="000F2833" w:rsidRPr="0095498E" w:rsidRDefault="000F2833" w:rsidP="000F2833">
            <w:pPr>
              <w:pStyle w:val="TableParagraph"/>
              <w:ind w:left="109"/>
            </w:pPr>
            <w:r w:rsidRPr="0095498E">
              <w:t>всего</w:t>
            </w:r>
          </w:p>
        </w:tc>
        <w:tc>
          <w:tcPr>
            <w:tcW w:w="2268" w:type="dxa"/>
            <w:vAlign w:val="center"/>
          </w:tcPr>
          <w:p w:rsidR="000F2833" w:rsidRPr="000F2833" w:rsidRDefault="009859DC" w:rsidP="000F2833">
            <w:pPr>
              <w:pStyle w:val="TableParagraph"/>
              <w:jc w:val="center"/>
            </w:pPr>
            <w:r>
              <w:t>6 197,6</w:t>
            </w:r>
          </w:p>
        </w:tc>
        <w:tc>
          <w:tcPr>
            <w:tcW w:w="2268" w:type="dxa"/>
            <w:vAlign w:val="center"/>
          </w:tcPr>
          <w:p w:rsidR="000F2833" w:rsidRPr="000F2833" w:rsidRDefault="009859DC" w:rsidP="000F2833">
            <w:pPr>
              <w:pStyle w:val="TableParagraph"/>
              <w:jc w:val="center"/>
            </w:pPr>
            <w:r>
              <w:t>6 197,6</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95498E" w:rsidRDefault="000F2833" w:rsidP="000F2833">
            <w:pPr>
              <w:pStyle w:val="TableParagraph"/>
              <w:ind w:left="109" w:right="204"/>
            </w:pPr>
            <w:r w:rsidRPr="0095498E">
              <w:t>2024 год</w:t>
            </w:r>
          </w:p>
        </w:tc>
        <w:tc>
          <w:tcPr>
            <w:tcW w:w="2268" w:type="dxa"/>
            <w:vAlign w:val="center"/>
          </w:tcPr>
          <w:p w:rsidR="000F2833" w:rsidRPr="0010652D" w:rsidRDefault="000F2833" w:rsidP="009859DC">
            <w:pPr>
              <w:pStyle w:val="TableParagraph"/>
              <w:jc w:val="center"/>
            </w:pPr>
            <w:r>
              <w:t>3 08</w:t>
            </w:r>
            <w:r w:rsidR="009859DC">
              <w:t>3</w:t>
            </w:r>
            <w:r>
              <w:t>,</w:t>
            </w:r>
            <w:r w:rsidR="009859DC">
              <w:t>8</w:t>
            </w:r>
          </w:p>
        </w:tc>
        <w:tc>
          <w:tcPr>
            <w:tcW w:w="2268" w:type="dxa"/>
            <w:vAlign w:val="center"/>
          </w:tcPr>
          <w:p w:rsidR="000F2833" w:rsidRPr="0010652D" w:rsidRDefault="000F2833" w:rsidP="009859DC">
            <w:pPr>
              <w:pStyle w:val="TableParagraph"/>
              <w:jc w:val="center"/>
            </w:pPr>
            <w:r>
              <w:t>3 08</w:t>
            </w:r>
            <w:r w:rsidR="009859DC">
              <w:t>3</w:t>
            </w:r>
            <w:r>
              <w:t>,</w:t>
            </w:r>
            <w:r w:rsidR="009859DC">
              <w:t>8</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10652D" w:rsidRDefault="000F2833" w:rsidP="000F2833">
            <w:pPr>
              <w:pStyle w:val="TableParagraph"/>
              <w:ind w:left="109"/>
            </w:pPr>
            <w:r w:rsidRPr="0010652D">
              <w:t>2025 год</w:t>
            </w:r>
          </w:p>
        </w:tc>
        <w:tc>
          <w:tcPr>
            <w:tcW w:w="2268" w:type="dxa"/>
            <w:vAlign w:val="center"/>
          </w:tcPr>
          <w:p w:rsidR="000F2833" w:rsidRPr="0010652D" w:rsidRDefault="000F2833" w:rsidP="000F2833">
            <w:pPr>
              <w:pStyle w:val="TableParagraph"/>
              <w:jc w:val="center"/>
            </w:pPr>
            <w:r>
              <w:t>1 556,9</w:t>
            </w:r>
          </w:p>
        </w:tc>
        <w:tc>
          <w:tcPr>
            <w:tcW w:w="2268" w:type="dxa"/>
            <w:vAlign w:val="center"/>
          </w:tcPr>
          <w:p w:rsidR="000F2833" w:rsidRPr="0010652D" w:rsidRDefault="000F2833" w:rsidP="000F2833">
            <w:pPr>
              <w:pStyle w:val="TableParagraph"/>
              <w:jc w:val="center"/>
            </w:pPr>
            <w:r>
              <w:t>1 556,9</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10652D" w:rsidRDefault="000F2833" w:rsidP="000F2833">
            <w:pPr>
              <w:pStyle w:val="TableParagraph"/>
              <w:ind w:left="109"/>
            </w:pPr>
            <w:r w:rsidRPr="0010652D">
              <w:t>2026 год</w:t>
            </w:r>
          </w:p>
        </w:tc>
        <w:tc>
          <w:tcPr>
            <w:tcW w:w="2268" w:type="dxa"/>
            <w:vAlign w:val="center"/>
          </w:tcPr>
          <w:p w:rsidR="000F2833" w:rsidRPr="0010652D" w:rsidRDefault="000F2833" w:rsidP="000F2833">
            <w:pPr>
              <w:pStyle w:val="TableParagraph"/>
              <w:jc w:val="center"/>
            </w:pPr>
            <w:r>
              <w:t>1 556,9</w:t>
            </w:r>
          </w:p>
        </w:tc>
        <w:tc>
          <w:tcPr>
            <w:tcW w:w="2268" w:type="dxa"/>
            <w:vAlign w:val="center"/>
          </w:tcPr>
          <w:p w:rsidR="000F2833" w:rsidRPr="0010652D" w:rsidRDefault="000F2833" w:rsidP="000F2833">
            <w:pPr>
              <w:pStyle w:val="TableParagraph"/>
              <w:jc w:val="center"/>
            </w:pPr>
            <w:r>
              <w:t>1 556,9</w:t>
            </w:r>
          </w:p>
        </w:tc>
        <w:tc>
          <w:tcPr>
            <w:tcW w:w="2256" w:type="dxa"/>
            <w:gridSpan w:val="2"/>
            <w:vAlign w:val="center"/>
          </w:tcPr>
          <w:p w:rsidR="000F2833" w:rsidRPr="0010652D" w:rsidRDefault="000F2833" w:rsidP="000F2833">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trHeight w:val="70"/>
        </w:trPr>
        <w:tc>
          <w:tcPr>
            <w:tcW w:w="709" w:type="dxa"/>
            <w:vAlign w:val="center"/>
          </w:tcPr>
          <w:p w:rsidR="0095498E" w:rsidRPr="0010652D" w:rsidRDefault="0095498E" w:rsidP="0095498E">
            <w:pPr>
              <w:pStyle w:val="TableParagraph"/>
              <w:jc w:val="center"/>
            </w:pPr>
            <w:r w:rsidRPr="0010652D">
              <w:t>4.</w:t>
            </w:r>
          </w:p>
        </w:tc>
        <w:tc>
          <w:tcPr>
            <w:tcW w:w="15026" w:type="dxa"/>
            <w:gridSpan w:val="7"/>
            <w:vAlign w:val="center"/>
          </w:tcPr>
          <w:p w:rsidR="0095498E" w:rsidRPr="0010652D" w:rsidRDefault="0095498E" w:rsidP="006D4EE4">
            <w:pPr>
              <w:pStyle w:val="TableParagraph"/>
            </w:pPr>
            <w:r w:rsidRPr="0010652D">
              <w:t xml:space="preserve">Задача 4 Подпрограммы </w:t>
            </w:r>
            <w:r w:rsidR="00DA31B1">
              <w:t xml:space="preserve">(направления) </w:t>
            </w:r>
            <w:r w:rsidRPr="0010652D">
              <w:t xml:space="preserve">1. </w:t>
            </w:r>
            <w:r w:rsidR="000C6C8D">
              <w:t>О</w:t>
            </w:r>
            <w:r w:rsidR="000C6C8D" w:rsidRPr="0010652D">
              <w:t>беспечени</w:t>
            </w:r>
            <w:r w:rsidR="000C6C8D">
              <w:t>и</w:t>
            </w:r>
            <w:r w:rsidR="000C6C8D" w:rsidRPr="0010652D">
              <w:t xml:space="preserve"> антитеррористической и пожарной безопасности</w:t>
            </w:r>
            <w:r w:rsidR="000C6C8D">
              <w:t xml:space="preserve"> </w:t>
            </w:r>
            <w:r w:rsidR="006D4EE4">
              <w:t xml:space="preserve">на территории муниципального образования </w:t>
            </w:r>
            <w:r w:rsidR="000C6C8D">
              <w:t>«</w:t>
            </w:r>
            <w:r w:rsidR="000C6C8D" w:rsidRPr="0010652D">
              <w:t>Молчановск</w:t>
            </w:r>
            <w:r w:rsidR="006D4EE4">
              <w:t>ий</w:t>
            </w:r>
            <w:r w:rsidR="000C6C8D" w:rsidRPr="0010652D">
              <w:t xml:space="preserve"> район</w:t>
            </w:r>
            <w:r w:rsidR="006D4EE4">
              <w:t>»</w:t>
            </w:r>
            <w:r w:rsidR="00650386">
              <w:t>.</w:t>
            </w:r>
          </w:p>
        </w:tc>
      </w:tr>
      <w:tr w:rsidR="00E252DC" w:rsidRPr="0010652D" w:rsidTr="00601769">
        <w:trPr>
          <w:trHeight w:val="113"/>
        </w:trPr>
        <w:tc>
          <w:tcPr>
            <w:tcW w:w="709" w:type="dxa"/>
            <w:vMerge w:val="restart"/>
            <w:vAlign w:val="center"/>
          </w:tcPr>
          <w:p w:rsidR="00E252DC" w:rsidRPr="0010652D" w:rsidRDefault="00E252DC" w:rsidP="00E252DC">
            <w:pPr>
              <w:pStyle w:val="TableParagraph"/>
              <w:jc w:val="center"/>
            </w:pPr>
            <w:r w:rsidRPr="0010652D">
              <w:t>4.1.</w:t>
            </w:r>
          </w:p>
        </w:tc>
        <w:tc>
          <w:tcPr>
            <w:tcW w:w="5387" w:type="dxa"/>
            <w:vMerge w:val="restart"/>
            <w:vAlign w:val="center"/>
          </w:tcPr>
          <w:p w:rsidR="00E252DC" w:rsidRPr="0010652D" w:rsidRDefault="00E252DC" w:rsidP="00E252DC">
            <w:pPr>
              <w:pStyle w:val="ConsPlusNormal"/>
              <w:rPr>
                <w:rFonts w:ascii="Times New Roman" w:hAnsi="Times New Roman"/>
              </w:rPr>
            </w:pPr>
            <w:r>
              <w:rPr>
                <w:rFonts w:ascii="Times New Roman" w:hAnsi="Times New Roman"/>
                <w:lang w:eastAsia="en-US"/>
              </w:rPr>
              <w:t>Комплекс процессных мероприятий «Обеспечение антитеррористической и пожарной безопасности Молчановского района».</w:t>
            </w:r>
          </w:p>
        </w:tc>
        <w:tc>
          <w:tcPr>
            <w:tcW w:w="2835" w:type="dxa"/>
            <w:vAlign w:val="center"/>
          </w:tcPr>
          <w:p w:rsidR="00E252DC" w:rsidRPr="0010652D" w:rsidRDefault="00E252DC" w:rsidP="00E252DC">
            <w:pPr>
              <w:pStyle w:val="TableParagraph"/>
              <w:ind w:left="109"/>
            </w:pPr>
            <w:r>
              <w:t>в</w:t>
            </w:r>
            <w:r w:rsidRPr="0010652D">
              <w:t>сего</w:t>
            </w:r>
          </w:p>
        </w:tc>
        <w:tc>
          <w:tcPr>
            <w:tcW w:w="2268" w:type="dxa"/>
            <w:vAlign w:val="center"/>
          </w:tcPr>
          <w:p w:rsidR="00E252DC" w:rsidRPr="0010652D" w:rsidRDefault="00E252DC" w:rsidP="00E252DC">
            <w:pPr>
              <w:pStyle w:val="TableParagraph"/>
              <w:jc w:val="center"/>
            </w:pPr>
            <w:r>
              <w:t>1 759,4</w:t>
            </w:r>
          </w:p>
        </w:tc>
        <w:tc>
          <w:tcPr>
            <w:tcW w:w="2268" w:type="dxa"/>
            <w:vAlign w:val="center"/>
          </w:tcPr>
          <w:p w:rsidR="00E252DC" w:rsidRPr="0010652D" w:rsidRDefault="00E252DC" w:rsidP="00E252DC">
            <w:pPr>
              <w:pStyle w:val="TableParagraph"/>
              <w:jc w:val="center"/>
            </w:pPr>
            <w:r>
              <w:t>1 759,4</w:t>
            </w:r>
          </w:p>
        </w:tc>
        <w:tc>
          <w:tcPr>
            <w:tcW w:w="2268" w:type="dxa"/>
            <w:gridSpan w:val="3"/>
            <w:vAlign w:val="center"/>
          </w:tcPr>
          <w:p w:rsidR="00E252DC" w:rsidRPr="0010652D" w:rsidRDefault="00E252DC" w:rsidP="00E252DC">
            <w:pPr>
              <w:pStyle w:val="TableParagraph"/>
              <w:jc w:val="center"/>
            </w:pPr>
            <w:r w:rsidRPr="0010652D">
              <w:t>0,0</w:t>
            </w:r>
          </w:p>
        </w:tc>
      </w:tr>
      <w:tr w:rsidR="00E252DC" w:rsidRPr="0010652D" w:rsidTr="00601769">
        <w:trPr>
          <w:trHeight w:val="113"/>
        </w:trPr>
        <w:tc>
          <w:tcPr>
            <w:tcW w:w="709" w:type="dxa"/>
            <w:vMerge/>
            <w:vAlign w:val="center"/>
          </w:tcPr>
          <w:p w:rsidR="00E252DC" w:rsidRPr="0010652D" w:rsidRDefault="00E252DC" w:rsidP="00E252DC">
            <w:pPr>
              <w:pStyle w:val="TableParagraph"/>
            </w:pPr>
          </w:p>
        </w:tc>
        <w:tc>
          <w:tcPr>
            <w:tcW w:w="5387" w:type="dxa"/>
            <w:vMerge/>
            <w:vAlign w:val="center"/>
          </w:tcPr>
          <w:p w:rsidR="00E252DC" w:rsidRPr="0010652D" w:rsidRDefault="00E252DC" w:rsidP="00E252DC">
            <w:pPr>
              <w:pStyle w:val="TableParagraph"/>
            </w:pPr>
          </w:p>
        </w:tc>
        <w:tc>
          <w:tcPr>
            <w:tcW w:w="2835" w:type="dxa"/>
            <w:vAlign w:val="center"/>
          </w:tcPr>
          <w:p w:rsidR="00E252DC" w:rsidRPr="0010652D" w:rsidRDefault="00E252DC" w:rsidP="00E252DC">
            <w:pPr>
              <w:pStyle w:val="TableParagraph"/>
              <w:ind w:left="109" w:right="204"/>
            </w:pPr>
            <w:r w:rsidRPr="0010652D">
              <w:t>2024 год</w:t>
            </w:r>
          </w:p>
        </w:tc>
        <w:tc>
          <w:tcPr>
            <w:tcW w:w="2268" w:type="dxa"/>
            <w:vAlign w:val="center"/>
          </w:tcPr>
          <w:p w:rsidR="00E252DC" w:rsidRPr="0010652D" w:rsidRDefault="00E252DC" w:rsidP="00E252DC">
            <w:pPr>
              <w:pStyle w:val="TableParagraph"/>
              <w:jc w:val="center"/>
            </w:pPr>
            <w:r>
              <w:t>1 625,7</w:t>
            </w:r>
          </w:p>
        </w:tc>
        <w:tc>
          <w:tcPr>
            <w:tcW w:w="2268" w:type="dxa"/>
            <w:vAlign w:val="center"/>
          </w:tcPr>
          <w:p w:rsidR="00E252DC" w:rsidRPr="0010652D" w:rsidRDefault="00E252DC" w:rsidP="00E252DC">
            <w:pPr>
              <w:pStyle w:val="TableParagraph"/>
              <w:jc w:val="center"/>
            </w:pPr>
            <w:r>
              <w:t>1 625,7</w:t>
            </w:r>
          </w:p>
        </w:tc>
        <w:tc>
          <w:tcPr>
            <w:tcW w:w="2268" w:type="dxa"/>
            <w:gridSpan w:val="3"/>
            <w:vAlign w:val="center"/>
          </w:tcPr>
          <w:p w:rsidR="00E252DC" w:rsidRPr="0010652D" w:rsidRDefault="00E252DC" w:rsidP="00E252DC">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vAlign w:val="center"/>
          </w:tcPr>
          <w:p w:rsidR="000C6C8D" w:rsidRPr="0010652D" w:rsidRDefault="003D6EB8" w:rsidP="000C6C8D">
            <w:pPr>
              <w:pStyle w:val="TableParagraph"/>
              <w:jc w:val="center"/>
            </w:pPr>
            <w:r>
              <w:t>133,7</w:t>
            </w:r>
          </w:p>
        </w:tc>
        <w:tc>
          <w:tcPr>
            <w:tcW w:w="2268" w:type="dxa"/>
            <w:vAlign w:val="center"/>
          </w:tcPr>
          <w:p w:rsidR="000C6C8D" w:rsidRPr="0010652D" w:rsidRDefault="003D6EB8" w:rsidP="000C6C8D">
            <w:pPr>
              <w:pStyle w:val="TableParagraph"/>
              <w:jc w:val="center"/>
            </w:pPr>
            <w:r>
              <w:t>133,7</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vAlign w:val="center"/>
          </w:tcPr>
          <w:p w:rsidR="000C6C8D" w:rsidRPr="0010652D" w:rsidRDefault="000C6C8D" w:rsidP="000C6C8D">
            <w:pPr>
              <w:pStyle w:val="TableParagraph"/>
              <w:jc w:val="center"/>
            </w:pPr>
            <w:r>
              <w:t>0,0</w:t>
            </w:r>
          </w:p>
        </w:tc>
        <w:tc>
          <w:tcPr>
            <w:tcW w:w="2268" w:type="dxa"/>
            <w:vAlign w:val="center"/>
          </w:tcPr>
          <w:p w:rsidR="000C6C8D" w:rsidRPr="0010652D" w:rsidRDefault="000C6C8D" w:rsidP="000C6C8D">
            <w:pPr>
              <w:pStyle w:val="TableParagraph"/>
              <w:jc w:val="center"/>
            </w:pPr>
            <w:r>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388"/>
        </w:trPr>
        <w:tc>
          <w:tcPr>
            <w:tcW w:w="709" w:type="dxa"/>
            <w:vAlign w:val="center"/>
          </w:tcPr>
          <w:p w:rsidR="000C6C8D" w:rsidRPr="0010652D" w:rsidRDefault="00DA31B1" w:rsidP="000C6C8D">
            <w:pPr>
              <w:pStyle w:val="TableParagraph"/>
              <w:jc w:val="center"/>
            </w:pPr>
            <w:r>
              <w:t>5</w:t>
            </w:r>
            <w:r w:rsidR="000C6C8D" w:rsidRPr="0010652D">
              <w:t>.</w:t>
            </w:r>
          </w:p>
        </w:tc>
        <w:tc>
          <w:tcPr>
            <w:tcW w:w="15026" w:type="dxa"/>
            <w:gridSpan w:val="7"/>
            <w:vAlign w:val="center"/>
          </w:tcPr>
          <w:p w:rsidR="000C6C8D" w:rsidRPr="0010652D" w:rsidRDefault="000C6C8D" w:rsidP="000C6C8D">
            <w:pPr>
              <w:pStyle w:val="TableParagraph"/>
              <w:rPr>
                <w:color w:val="000000" w:themeColor="text1"/>
              </w:rPr>
            </w:pPr>
            <w:r w:rsidRPr="0010652D">
              <w:rPr>
                <w:color w:val="000000" w:themeColor="text1"/>
              </w:rPr>
              <w:t>Задача</w:t>
            </w:r>
            <w:r w:rsidRPr="0010652D">
              <w:rPr>
                <w:color w:val="000000" w:themeColor="text1"/>
                <w:spacing w:val="-2"/>
              </w:rPr>
              <w:t xml:space="preserve"> </w:t>
            </w:r>
            <w:r>
              <w:rPr>
                <w:color w:val="000000" w:themeColor="text1"/>
              </w:rPr>
              <w:t>5</w:t>
            </w:r>
            <w:r w:rsidRPr="0010652D">
              <w:rPr>
                <w:color w:val="000000" w:themeColor="text1"/>
              </w:rPr>
              <w:t xml:space="preserve"> Подпрограммы </w:t>
            </w:r>
            <w:r w:rsidR="00DA31B1">
              <w:t xml:space="preserve">(направления) </w:t>
            </w:r>
            <w:r w:rsidR="006D4EE4">
              <w:rPr>
                <w:color w:val="000000" w:themeColor="text1"/>
              </w:rPr>
              <w:t xml:space="preserve">1. </w:t>
            </w:r>
            <w:r w:rsidRPr="0010652D">
              <w:rPr>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sidR="00650386">
              <w:rPr>
                <w:color w:val="000000" w:themeColor="text1"/>
              </w:rPr>
              <w:t>.</w:t>
            </w:r>
          </w:p>
        </w:tc>
      </w:tr>
      <w:tr w:rsidR="000C6C8D" w:rsidRPr="0010652D" w:rsidTr="00601769">
        <w:trPr>
          <w:gridAfter w:val="1"/>
          <w:wAfter w:w="12" w:type="dxa"/>
          <w:trHeight w:val="113"/>
        </w:trPr>
        <w:tc>
          <w:tcPr>
            <w:tcW w:w="709" w:type="dxa"/>
            <w:vMerge w:val="restart"/>
            <w:vAlign w:val="center"/>
          </w:tcPr>
          <w:p w:rsidR="000C6C8D" w:rsidRPr="0010652D" w:rsidRDefault="00DA31B1" w:rsidP="000C6C8D">
            <w:pPr>
              <w:pStyle w:val="TableParagraph"/>
              <w:jc w:val="center"/>
            </w:pPr>
            <w:r>
              <w:t>5</w:t>
            </w:r>
            <w:r w:rsidR="000C6C8D" w:rsidRPr="0010652D">
              <w:t>.1.</w:t>
            </w:r>
          </w:p>
        </w:tc>
        <w:tc>
          <w:tcPr>
            <w:tcW w:w="5387" w:type="dxa"/>
            <w:vMerge w:val="restart"/>
            <w:vAlign w:val="center"/>
          </w:tcPr>
          <w:p w:rsidR="000C6C8D" w:rsidRPr="0010652D" w:rsidRDefault="00DC602B" w:rsidP="000C6C8D">
            <w:pPr>
              <w:pStyle w:val="TableParagraph"/>
              <w:rPr>
                <w:color w:val="000000" w:themeColor="text1"/>
              </w:rPr>
            </w:pPr>
            <w:r>
              <w:rPr>
                <w:color w:val="000000" w:themeColor="text1"/>
              </w:rPr>
              <w:t>Комплекс процессных мероприятий</w:t>
            </w:r>
            <w:r w:rsidRPr="0010652D">
              <w:rPr>
                <w:color w:val="000000" w:themeColor="text1"/>
              </w:rPr>
              <w:t xml:space="preserve"> «</w:t>
            </w:r>
            <w:r>
              <w:rPr>
                <w:color w:val="000000" w:themeColor="text1"/>
              </w:rPr>
              <w:t xml:space="preserve">Обеспечение защиты </w:t>
            </w:r>
            <w:r>
              <w:rPr>
                <w:bCs/>
                <w:iCs/>
                <w:color w:val="000000" w:themeColor="text1"/>
              </w:rPr>
              <w:t>и смягчение</w:t>
            </w:r>
            <w:r w:rsidRPr="0010652D">
              <w:rPr>
                <w:bCs/>
                <w:iCs/>
                <w:color w:val="000000" w:themeColor="text1"/>
              </w:rPr>
              <w:t xml:space="preserve"> последствий от чрезвычайных ситуаций природного и техногенного характера населения и территорий муниципального образования </w:t>
            </w:r>
            <w:r w:rsidRPr="0010652D">
              <w:rPr>
                <w:color w:val="000000" w:themeColor="text1"/>
              </w:rPr>
              <w:t>«Молчановский район»</w:t>
            </w:r>
            <w:r w:rsidR="00650386">
              <w:rPr>
                <w:color w:val="000000" w:themeColor="text1"/>
              </w:rPr>
              <w:t>.</w:t>
            </w:r>
          </w:p>
        </w:tc>
        <w:tc>
          <w:tcPr>
            <w:tcW w:w="2835" w:type="dxa"/>
            <w:vAlign w:val="center"/>
          </w:tcPr>
          <w:p w:rsidR="000C6C8D" w:rsidRPr="0010652D" w:rsidRDefault="000C6C8D" w:rsidP="000C6C8D">
            <w:pPr>
              <w:pStyle w:val="TableParagraph"/>
              <w:ind w:left="109"/>
            </w:pPr>
            <w:r w:rsidRPr="0010652D">
              <w:t>всего</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901"/>
            </w:pPr>
            <w:r w:rsidRPr="0010652D">
              <w:t>2022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950"/>
            </w:pPr>
            <w:r w:rsidRPr="0010652D">
              <w:t>2023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trHeight w:val="176"/>
        </w:trPr>
        <w:tc>
          <w:tcPr>
            <w:tcW w:w="709" w:type="dxa"/>
            <w:vAlign w:val="center"/>
          </w:tcPr>
          <w:p w:rsidR="000C6C8D" w:rsidRPr="0010652D" w:rsidRDefault="00DA31B1" w:rsidP="000C6C8D">
            <w:pPr>
              <w:pStyle w:val="TableParagraph"/>
              <w:jc w:val="center"/>
            </w:pPr>
            <w:r>
              <w:t>6</w:t>
            </w:r>
          </w:p>
        </w:tc>
        <w:tc>
          <w:tcPr>
            <w:tcW w:w="15026" w:type="dxa"/>
            <w:gridSpan w:val="7"/>
            <w:vAlign w:val="center"/>
          </w:tcPr>
          <w:p w:rsidR="000C6C8D" w:rsidRPr="0010652D" w:rsidRDefault="000C6C8D" w:rsidP="00DA31B1">
            <w:pPr>
              <w:pStyle w:val="TableParagraph"/>
            </w:pPr>
            <w:r w:rsidRPr="0010652D">
              <w:t>Задача</w:t>
            </w:r>
            <w:r w:rsidRPr="0010652D">
              <w:rPr>
                <w:spacing w:val="-2"/>
              </w:rPr>
              <w:t xml:space="preserve"> </w:t>
            </w:r>
            <w:r w:rsidR="00DA31B1">
              <w:rPr>
                <w:spacing w:val="-2"/>
              </w:rPr>
              <w:t>6</w:t>
            </w:r>
            <w:r w:rsidRPr="0010652D">
              <w:t xml:space="preserve"> Подпрограммы </w:t>
            </w:r>
            <w:r w:rsidR="00DA31B1">
              <w:t xml:space="preserve">(направления) </w:t>
            </w:r>
            <w:r w:rsidR="006D4EE4">
              <w:t xml:space="preserve">1. </w:t>
            </w:r>
            <w:r w:rsidRPr="0010652D">
              <w:t>Обеспечение мероприятий гражданской обороны на территории муниципального образования «Молчановский район»</w:t>
            </w:r>
            <w:r w:rsidR="00650386">
              <w:t>.</w:t>
            </w:r>
          </w:p>
        </w:tc>
      </w:tr>
      <w:tr w:rsidR="000C6C8D" w:rsidRPr="0010652D" w:rsidTr="00601769">
        <w:trPr>
          <w:gridAfter w:val="1"/>
          <w:wAfter w:w="12" w:type="dxa"/>
          <w:trHeight w:val="113"/>
        </w:trPr>
        <w:tc>
          <w:tcPr>
            <w:tcW w:w="709" w:type="dxa"/>
            <w:vMerge w:val="restart"/>
            <w:vAlign w:val="center"/>
          </w:tcPr>
          <w:p w:rsidR="000C6C8D" w:rsidRPr="0010652D" w:rsidRDefault="00DA31B1" w:rsidP="000C6C8D">
            <w:pPr>
              <w:pStyle w:val="TableParagraph"/>
              <w:jc w:val="center"/>
            </w:pPr>
            <w:r>
              <w:t>6</w:t>
            </w:r>
            <w:r w:rsidR="000C6C8D" w:rsidRPr="0010652D">
              <w:t>.1.</w:t>
            </w:r>
          </w:p>
        </w:tc>
        <w:tc>
          <w:tcPr>
            <w:tcW w:w="5387" w:type="dxa"/>
            <w:vMerge w:val="restart"/>
            <w:vAlign w:val="center"/>
          </w:tcPr>
          <w:p w:rsidR="000C6C8D" w:rsidRPr="0010652D" w:rsidRDefault="000C6C8D" w:rsidP="000C6C8D">
            <w:pPr>
              <w:pStyle w:val="TableParagraph"/>
            </w:pPr>
            <w:r>
              <w:t>Комплекс процессных мероприятий «</w:t>
            </w:r>
            <w:r w:rsidRPr="0010652D">
              <w:t>Подготовка населения в области гражданской обороны, защиты от чрезвычайных ситуаций</w:t>
            </w:r>
            <w:r w:rsidRPr="0010652D">
              <w:rPr>
                <w:bCs/>
                <w:iCs/>
                <w:lang w:eastAsia="ru-RU"/>
              </w:rPr>
              <w:t xml:space="preserve"> территории муниципального образования </w:t>
            </w:r>
            <w:r w:rsidRPr="0010652D">
              <w:t>«Молчановский район»</w:t>
            </w:r>
            <w:r>
              <w:t>»</w:t>
            </w:r>
            <w:r w:rsidR="00650386">
              <w:t>.</w:t>
            </w:r>
          </w:p>
        </w:tc>
        <w:tc>
          <w:tcPr>
            <w:tcW w:w="2835" w:type="dxa"/>
            <w:vAlign w:val="center"/>
          </w:tcPr>
          <w:p w:rsidR="000C6C8D" w:rsidRPr="0010652D" w:rsidRDefault="000C6C8D" w:rsidP="000C6C8D">
            <w:pPr>
              <w:pStyle w:val="TableParagraph"/>
              <w:ind w:left="109"/>
            </w:pPr>
            <w:r w:rsidRPr="0010652D">
              <w:t>всего</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600,0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600,0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300,0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300,0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E252DC" w:rsidRPr="0010652D" w:rsidTr="00017C7E">
        <w:trPr>
          <w:gridAfter w:val="1"/>
          <w:wAfter w:w="12" w:type="dxa"/>
          <w:trHeight w:val="113"/>
        </w:trPr>
        <w:tc>
          <w:tcPr>
            <w:tcW w:w="6096" w:type="dxa"/>
            <w:gridSpan w:val="2"/>
            <w:vMerge w:val="restart"/>
            <w:vAlign w:val="center"/>
          </w:tcPr>
          <w:p w:rsidR="00E252DC" w:rsidRPr="0010652D" w:rsidRDefault="00E252DC" w:rsidP="00E252DC">
            <w:pPr>
              <w:pStyle w:val="TableParagraph"/>
              <w:ind w:left="108"/>
            </w:pPr>
            <w:r w:rsidRPr="0010652D">
              <w:t>Итого</w:t>
            </w:r>
            <w:r w:rsidRPr="0010652D">
              <w:rPr>
                <w:spacing w:val="-1"/>
              </w:rPr>
              <w:t xml:space="preserve"> </w:t>
            </w:r>
            <w:r w:rsidRPr="0010652D">
              <w:t xml:space="preserve">по Подпрограмме </w:t>
            </w:r>
            <w:r>
              <w:t xml:space="preserve">(направлению) </w:t>
            </w:r>
            <w:r w:rsidRPr="0010652D">
              <w:t>1</w:t>
            </w:r>
          </w:p>
        </w:tc>
        <w:tc>
          <w:tcPr>
            <w:tcW w:w="2835" w:type="dxa"/>
            <w:vAlign w:val="center"/>
          </w:tcPr>
          <w:p w:rsidR="00E252DC" w:rsidRPr="008B72B4" w:rsidRDefault="00E252DC" w:rsidP="00E252DC">
            <w:pPr>
              <w:pStyle w:val="TableParagraph"/>
              <w:ind w:left="109"/>
            </w:pPr>
            <w:r w:rsidRPr="008B72B4">
              <w:t>всего</w:t>
            </w:r>
          </w:p>
        </w:tc>
        <w:tc>
          <w:tcPr>
            <w:tcW w:w="2268" w:type="dxa"/>
            <w:vAlign w:val="center"/>
          </w:tcPr>
          <w:p w:rsidR="00E252DC" w:rsidRPr="008B72B4" w:rsidRDefault="00E252DC" w:rsidP="00E252D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9 053,0</w:t>
            </w:r>
          </w:p>
        </w:tc>
        <w:tc>
          <w:tcPr>
            <w:tcW w:w="2268" w:type="dxa"/>
            <w:vAlign w:val="center"/>
          </w:tcPr>
          <w:p w:rsidR="00E252DC" w:rsidRPr="008B72B4" w:rsidRDefault="00E252DC" w:rsidP="00E252D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9 053,0</w:t>
            </w:r>
          </w:p>
        </w:tc>
        <w:tc>
          <w:tcPr>
            <w:tcW w:w="2256" w:type="dxa"/>
            <w:gridSpan w:val="2"/>
            <w:vAlign w:val="center"/>
          </w:tcPr>
          <w:p w:rsidR="00E252DC" w:rsidRPr="008B72B4" w:rsidRDefault="00E252DC" w:rsidP="00E252DC">
            <w:pPr>
              <w:spacing w:after="0" w:line="240" w:lineRule="auto"/>
              <w:jc w:val="center"/>
              <w:rPr>
                <w:rFonts w:ascii="Times New Roman" w:hAnsi="Times New Roman"/>
                <w:bCs/>
                <w:color w:val="000000"/>
              </w:rPr>
            </w:pPr>
            <w:r>
              <w:rPr>
                <w:rFonts w:ascii="Times New Roman" w:hAnsi="Times New Roman"/>
                <w:bCs/>
                <w:color w:val="000000"/>
              </w:rPr>
              <w:t>0</w:t>
            </w:r>
            <w:r w:rsidRPr="008B72B4">
              <w:rPr>
                <w:rFonts w:ascii="Times New Roman" w:hAnsi="Times New Roman"/>
                <w:bCs/>
                <w:color w:val="000000"/>
              </w:rPr>
              <w:t>,0</w:t>
            </w:r>
          </w:p>
        </w:tc>
      </w:tr>
      <w:tr w:rsidR="00E252DC" w:rsidRPr="0010652D" w:rsidTr="00017C7E">
        <w:trPr>
          <w:gridAfter w:val="1"/>
          <w:wAfter w:w="12" w:type="dxa"/>
          <w:trHeight w:val="113"/>
        </w:trPr>
        <w:tc>
          <w:tcPr>
            <w:tcW w:w="6096" w:type="dxa"/>
            <w:gridSpan w:val="2"/>
            <w:vMerge/>
            <w:vAlign w:val="center"/>
          </w:tcPr>
          <w:p w:rsidR="00E252DC" w:rsidRPr="0010652D" w:rsidRDefault="00E252DC" w:rsidP="00E252DC">
            <w:pPr>
              <w:pStyle w:val="TableParagraph"/>
              <w:ind w:left="108"/>
            </w:pPr>
          </w:p>
        </w:tc>
        <w:tc>
          <w:tcPr>
            <w:tcW w:w="2835" w:type="dxa"/>
            <w:vAlign w:val="center"/>
          </w:tcPr>
          <w:p w:rsidR="00E252DC" w:rsidRPr="008B72B4" w:rsidRDefault="00E252DC" w:rsidP="00E252DC">
            <w:pPr>
              <w:pStyle w:val="TableParagraph"/>
              <w:ind w:left="109" w:right="204"/>
            </w:pPr>
            <w:r w:rsidRPr="008B72B4">
              <w:t>2024 год</w:t>
            </w:r>
          </w:p>
        </w:tc>
        <w:tc>
          <w:tcPr>
            <w:tcW w:w="2268" w:type="dxa"/>
            <w:vAlign w:val="center"/>
          </w:tcPr>
          <w:p w:rsidR="00E252DC" w:rsidRPr="008B72B4" w:rsidRDefault="00E252DC" w:rsidP="00E252DC">
            <w:pPr>
              <w:spacing w:after="0" w:line="240" w:lineRule="auto"/>
              <w:jc w:val="center"/>
              <w:rPr>
                <w:rFonts w:ascii="Times New Roman" w:hAnsi="Times New Roman"/>
                <w:color w:val="000000"/>
              </w:rPr>
            </w:pPr>
            <w:r>
              <w:rPr>
                <w:rFonts w:ascii="Times New Roman" w:hAnsi="Times New Roman"/>
                <w:color w:val="000000"/>
              </w:rPr>
              <w:t>5 291,5</w:t>
            </w:r>
          </w:p>
        </w:tc>
        <w:tc>
          <w:tcPr>
            <w:tcW w:w="2268" w:type="dxa"/>
            <w:vAlign w:val="center"/>
          </w:tcPr>
          <w:p w:rsidR="00E252DC" w:rsidRPr="008B72B4" w:rsidRDefault="00E252DC" w:rsidP="00E252DC">
            <w:pPr>
              <w:spacing w:after="0" w:line="240" w:lineRule="auto"/>
              <w:jc w:val="center"/>
              <w:rPr>
                <w:rFonts w:ascii="Times New Roman" w:hAnsi="Times New Roman"/>
                <w:color w:val="000000"/>
              </w:rPr>
            </w:pPr>
            <w:r>
              <w:rPr>
                <w:rFonts w:ascii="Times New Roman" w:hAnsi="Times New Roman"/>
                <w:color w:val="000000"/>
              </w:rPr>
              <w:t>5 291,5</w:t>
            </w:r>
          </w:p>
        </w:tc>
        <w:tc>
          <w:tcPr>
            <w:tcW w:w="2256" w:type="dxa"/>
            <w:gridSpan w:val="2"/>
            <w:vAlign w:val="center"/>
          </w:tcPr>
          <w:p w:rsidR="00E252DC" w:rsidRPr="008B72B4" w:rsidRDefault="00E252DC" w:rsidP="00E252DC">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2025 год</w:t>
            </w:r>
          </w:p>
        </w:tc>
        <w:tc>
          <w:tcPr>
            <w:tcW w:w="2268" w:type="dxa"/>
            <w:vAlign w:val="center"/>
          </w:tcPr>
          <w:p w:rsidR="00017C7E" w:rsidRPr="008B72B4" w:rsidRDefault="003D6EB8" w:rsidP="009859DC">
            <w:pPr>
              <w:spacing w:after="0" w:line="240" w:lineRule="auto"/>
              <w:jc w:val="center"/>
              <w:rPr>
                <w:rFonts w:ascii="Times New Roman" w:hAnsi="Times New Roman"/>
                <w:color w:val="000000"/>
              </w:rPr>
            </w:pPr>
            <w:r>
              <w:rPr>
                <w:rFonts w:ascii="Times New Roman" w:hAnsi="Times New Roman"/>
                <w:color w:val="000000"/>
              </w:rPr>
              <w:t>1 953,6</w:t>
            </w:r>
          </w:p>
        </w:tc>
        <w:tc>
          <w:tcPr>
            <w:tcW w:w="2268" w:type="dxa"/>
            <w:vAlign w:val="center"/>
          </w:tcPr>
          <w:p w:rsidR="00017C7E" w:rsidRPr="008B72B4" w:rsidRDefault="00017C7E" w:rsidP="003D6EB8">
            <w:pPr>
              <w:spacing w:after="0" w:line="240" w:lineRule="auto"/>
              <w:jc w:val="center"/>
              <w:rPr>
                <w:rFonts w:ascii="Times New Roman" w:hAnsi="Times New Roman"/>
                <w:color w:val="000000"/>
              </w:rPr>
            </w:pPr>
            <w:r>
              <w:rPr>
                <w:rFonts w:ascii="Times New Roman" w:hAnsi="Times New Roman"/>
                <w:color w:val="000000"/>
              </w:rPr>
              <w:t>1 95</w:t>
            </w:r>
            <w:r w:rsidR="003D6EB8">
              <w:rPr>
                <w:rFonts w:ascii="Times New Roman" w:hAnsi="Times New Roman"/>
                <w:color w:val="000000"/>
              </w:rPr>
              <w:t>3</w:t>
            </w:r>
            <w:r>
              <w:rPr>
                <w:rFonts w:ascii="Times New Roman" w:hAnsi="Times New Roman"/>
                <w:color w:val="000000"/>
              </w:rPr>
              <w:t>,</w:t>
            </w:r>
            <w:r w:rsidR="003D6EB8">
              <w:rPr>
                <w:rFonts w:ascii="Times New Roman" w:hAnsi="Times New Roman"/>
                <w:color w:val="000000"/>
              </w:rPr>
              <w:t>6</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70"/>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2026 год</w:t>
            </w:r>
          </w:p>
        </w:tc>
        <w:tc>
          <w:tcPr>
            <w:tcW w:w="2268" w:type="dxa"/>
            <w:vAlign w:val="center"/>
          </w:tcPr>
          <w:p w:rsidR="00017C7E" w:rsidRPr="008B72B4" w:rsidRDefault="00017C7E" w:rsidP="00DA31B1">
            <w:pPr>
              <w:pStyle w:val="TableParagraph"/>
              <w:jc w:val="center"/>
            </w:pPr>
            <w:r>
              <w:t>1 807,9</w:t>
            </w:r>
          </w:p>
        </w:tc>
        <w:tc>
          <w:tcPr>
            <w:tcW w:w="2268" w:type="dxa"/>
            <w:vAlign w:val="center"/>
          </w:tcPr>
          <w:p w:rsidR="00017C7E" w:rsidRPr="008B72B4" w:rsidRDefault="00017C7E" w:rsidP="00DA31B1">
            <w:pPr>
              <w:pStyle w:val="TableParagraph"/>
              <w:jc w:val="center"/>
            </w:pPr>
            <w:r>
              <w:t>1 807,9</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rPr>
                <w:lang w:val="en-US"/>
              </w:rPr>
            </w:pPr>
          </w:p>
        </w:tc>
        <w:tc>
          <w:tcPr>
            <w:tcW w:w="2835" w:type="dxa"/>
            <w:vAlign w:val="center"/>
          </w:tcPr>
          <w:p w:rsidR="00017C7E" w:rsidRPr="008B72B4" w:rsidRDefault="00017C7E" w:rsidP="00DA31B1">
            <w:pPr>
              <w:pStyle w:val="TableParagraph"/>
              <w:ind w:left="109" w:right="204"/>
            </w:pPr>
            <w:r w:rsidRPr="008B72B4">
              <w:t>2027 год</w:t>
            </w:r>
          </w:p>
        </w:tc>
        <w:tc>
          <w:tcPr>
            <w:tcW w:w="2268" w:type="dxa"/>
            <w:vAlign w:val="center"/>
          </w:tcPr>
          <w:p w:rsidR="00017C7E" w:rsidRPr="008B72B4" w:rsidRDefault="00017C7E" w:rsidP="00DA31B1">
            <w:pPr>
              <w:pStyle w:val="TableParagraph"/>
              <w:jc w:val="center"/>
            </w:pPr>
            <w:r w:rsidRPr="008B72B4">
              <w:t>0,0</w:t>
            </w:r>
          </w:p>
        </w:tc>
        <w:tc>
          <w:tcPr>
            <w:tcW w:w="2268" w:type="dxa"/>
            <w:vAlign w:val="center"/>
          </w:tcPr>
          <w:p w:rsidR="00017C7E" w:rsidRPr="008B72B4" w:rsidRDefault="00017C7E" w:rsidP="00DA31B1">
            <w:pPr>
              <w:pStyle w:val="TableParagraph"/>
              <w:jc w:val="center"/>
            </w:pPr>
            <w:r w:rsidRPr="008B72B4">
              <w:t>0,0</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pPr>
          </w:p>
        </w:tc>
        <w:tc>
          <w:tcPr>
            <w:tcW w:w="2835" w:type="dxa"/>
            <w:vAlign w:val="center"/>
          </w:tcPr>
          <w:p w:rsidR="00017C7E" w:rsidRPr="0010652D" w:rsidRDefault="00017C7E" w:rsidP="00DA31B1">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017C7E" w:rsidRPr="0010652D" w:rsidRDefault="00017C7E" w:rsidP="00DA31B1">
            <w:pPr>
              <w:pStyle w:val="TableParagraph"/>
              <w:jc w:val="center"/>
            </w:pPr>
            <w:r w:rsidRPr="0010652D">
              <w:t>0,0</w:t>
            </w:r>
          </w:p>
        </w:tc>
        <w:tc>
          <w:tcPr>
            <w:tcW w:w="2268" w:type="dxa"/>
            <w:vAlign w:val="center"/>
          </w:tcPr>
          <w:p w:rsidR="00017C7E" w:rsidRPr="0010652D" w:rsidRDefault="00017C7E" w:rsidP="00DA31B1">
            <w:pPr>
              <w:pStyle w:val="TableParagraph"/>
              <w:jc w:val="center"/>
            </w:pPr>
            <w:r w:rsidRPr="0010652D">
              <w:t>0,0</w:t>
            </w:r>
          </w:p>
        </w:tc>
        <w:tc>
          <w:tcPr>
            <w:tcW w:w="2256" w:type="dxa"/>
            <w:gridSpan w:val="2"/>
            <w:vAlign w:val="center"/>
          </w:tcPr>
          <w:p w:rsidR="00017C7E" w:rsidRPr="008B72B4" w:rsidRDefault="00017C7E" w:rsidP="00DA31B1">
            <w:pPr>
              <w:pStyle w:val="TableParagraph"/>
              <w:jc w:val="center"/>
            </w:pPr>
            <w:r w:rsidRPr="008B72B4">
              <w:t>0,0</w:t>
            </w:r>
          </w:p>
        </w:tc>
      </w:tr>
      <w:tr w:rsidR="00017C7E" w:rsidRPr="0010652D" w:rsidTr="00B00689">
        <w:trPr>
          <w:gridAfter w:val="1"/>
          <w:wAfter w:w="12" w:type="dxa"/>
          <w:trHeight w:val="70"/>
        </w:trPr>
        <w:tc>
          <w:tcPr>
            <w:tcW w:w="6096" w:type="dxa"/>
            <w:gridSpan w:val="2"/>
            <w:vMerge/>
            <w:vAlign w:val="center"/>
          </w:tcPr>
          <w:p w:rsidR="00017C7E" w:rsidRPr="0010652D" w:rsidRDefault="00017C7E" w:rsidP="00DA31B1">
            <w:pPr>
              <w:pStyle w:val="TableParagraph"/>
              <w:rPr>
                <w:lang w:val="en-US"/>
              </w:rPr>
            </w:pPr>
          </w:p>
        </w:tc>
        <w:tc>
          <w:tcPr>
            <w:tcW w:w="2835" w:type="dxa"/>
            <w:vAlign w:val="center"/>
          </w:tcPr>
          <w:p w:rsidR="00017C7E" w:rsidRPr="0010652D" w:rsidRDefault="00017C7E" w:rsidP="00DA31B1">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017C7E" w:rsidRPr="0010652D" w:rsidRDefault="00017C7E" w:rsidP="00DA31B1">
            <w:pPr>
              <w:pStyle w:val="TableParagraph"/>
              <w:jc w:val="center"/>
            </w:pPr>
            <w:r w:rsidRPr="0010652D">
              <w:t>0,0</w:t>
            </w:r>
          </w:p>
        </w:tc>
        <w:tc>
          <w:tcPr>
            <w:tcW w:w="2268" w:type="dxa"/>
            <w:vAlign w:val="center"/>
          </w:tcPr>
          <w:p w:rsidR="00017C7E" w:rsidRPr="0010652D" w:rsidRDefault="00017C7E" w:rsidP="00DA31B1">
            <w:pPr>
              <w:pStyle w:val="TableParagraph"/>
              <w:jc w:val="center"/>
            </w:pPr>
            <w:r w:rsidRPr="0010652D">
              <w:t>0,0</w:t>
            </w:r>
          </w:p>
        </w:tc>
        <w:tc>
          <w:tcPr>
            <w:tcW w:w="2256" w:type="dxa"/>
            <w:gridSpan w:val="2"/>
            <w:vAlign w:val="center"/>
          </w:tcPr>
          <w:p w:rsidR="00017C7E" w:rsidRPr="008B72B4" w:rsidRDefault="00017C7E" w:rsidP="00DA31B1">
            <w:pPr>
              <w:pStyle w:val="TableParagraph"/>
              <w:jc w:val="center"/>
            </w:pPr>
            <w:r w:rsidRPr="008B72B4">
              <w:t>0,0</w:t>
            </w:r>
          </w:p>
        </w:tc>
      </w:tr>
      <w:tr w:rsidR="00DA31B1" w:rsidRPr="0010652D" w:rsidTr="00601769">
        <w:trPr>
          <w:gridAfter w:val="2"/>
          <w:wAfter w:w="24" w:type="dxa"/>
          <w:trHeight w:val="284"/>
        </w:trPr>
        <w:tc>
          <w:tcPr>
            <w:tcW w:w="15711" w:type="dxa"/>
            <w:gridSpan w:val="6"/>
            <w:vAlign w:val="center"/>
          </w:tcPr>
          <w:p w:rsidR="00DA31B1" w:rsidRPr="0010652D" w:rsidRDefault="00DA31B1" w:rsidP="00DA31B1">
            <w:pPr>
              <w:pStyle w:val="TableParagraph"/>
            </w:pPr>
            <w:r w:rsidRPr="0010652D">
              <w:rPr>
                <w:color w:val="000000"/>
              </w:rPr>
              <w:t xml:space="preserve">Подпрограмма </w:t>
            </w:r>
            <w:r>
              <w:t xml:space="preserve">(направления) </w:t>
            </w:r>
            <w:r w:rsidRPr="0010652D">
              <w:rPr>
                <w:color w:val="000000"/>
              </w:rPr>
              <w:t>2 «Профилактика правонарушений и наркомании в Молчановском районе»</w:t>
            </w:r>
            <w:r w:rsidR="00650386">
              <w:rPr>
                <w:color w:val="000000"/>
              </w:rPr>
              <w:t>.</w:t>
            </w:r>
          </w:p>
        </w:tc>
      </w:tr>
      <w:tr w:rsidR="00DA31B1" w:rsidRPr="0010652D" w:rsidTr="00601769">
        <w:trPr>
          <w:gridAfter w:val="2"/>
          <w:wAfter w:w="24" w:type="dxa"/>
          <w:trHeight w:val="284"/>
        </w:trPr>
        <w:tc>
          <w:tcPr>
            <w:tcW w:w="709" w:type="dxa"/>
            <w:vAlign w:val="center"/>
          </w:tcPr>
          <w:p w:rsidR="00DA31B1" w:rsidRPr="0010652D" w:rsidRDefault="00DA31B1" w:rsidP="00B00689">
            <w:pPr>
              <w:pStyle w:val="TableParagraph"/>
              <w:jc w:val="center"/>
            </w:pPr>
            <w:r w:rsidRPr="0010652D">
              <w:t>1.</w:t>
            </w:r>
          </w:p>
        </w:tc>
        <w:tc>
          <w:tcPr>
            <w:tcW w:w="15002" w:type="dxa"/>
            <w:gridSpan w:val="5"/>
            <w:vAlign w:val="center"/>
          </w:tcPr>
          <w:p w:rsidR="00DA31B1" w:rsidRPr="0010652D" w:rsidRDefault="00DA31B1" w:rsidP="00017C7E">
            <w:pPr>
              <w:pStyle w:val="TableParagraph"/>
            </w:pPr>
            <w:r w:rsidRPr="0010652D">
              <w:rPr>
                <w:color w:val="000000"/>
              </w:rPr>
              <w:t xml:space="preserve">Задача 1 </w:t>
            </w:r>
            <w:r w:rsidR="00017C7E">
              <w:rPr>
                <w:color w:val="000000"/>
              </w:rPr>
              <w:t>П</w:t>
            </w:r>
            <w:r w:rsidRPr="0010652D">
              <w:rPr>
                <w:color w:val="000000"/>
              </w:rPr>
              <w:t xml:space="preserve">одпрограммы </w:t>
            </w:r>
            <w:r>
              <w:t xml:space="preserve">(направления) </w:t>
            </w:r>
            <w:r w:rsidRPr="0010652D">
              <w:rPr>
                <w:color w:val="000000"/>
              </w:rPr>
              <w:t>2. Снижение количества правонарушений</w:t>
            </w:r>
            <w:r w:rsidR="00650386">
              <w:rPr>
                <w:color w:val="000000"/>
              </w:rPr>
              <w:t>.</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1.1.</w:t>
            </w:r>
          </w:p>
        </w:tc>
        <w:tc>
          <w:tcPr>
            <w:tcW w:w="5387" w:type="dxa"/>
            <w:vMerge w:val="restart"/>
            <w:vAlign w:val="center"/>
          </w:tcPr>
          <w:p w:rsidR="00DA31B1" w:rsidRPr="0010652D" w:rsidRDefault="00DA31B1" w:rsidP="00DA31B1">
            <w:pPr>
              <w:pStyle w:val="TableParagraph"/>
            </w:pPr>
            <w:r>
              <w:rPr>
                <w:color w:val="000000"/>
              </w:rPr>
              <w:t>Комплекс процессных мероприятий «П</w:t>
            </w:r>
            <w:r w:rsidRPr="0010652D">
              <w:rPr>
                <w:color w:val="000000"/>
              </w:rPr>
              <w:t>рофилактик</w:t>
            </w:r>
            <w:r>
              <w:rPr>
                <w:color w:val="000000"/>
              </w:rPr>
              <w:t>а</w:t>
            </w:r>
            <w:r w:rsidRPr="0010652D">
              <w:rPr>
                <w:color w:val="000000"/>
              </w:rPr>
              <w:t xml:space="preserve"> правонарушений и наркомании, обеспечение общественной безопасности</w:t>
            </w:r>
            <w:r>
              <w:rPr>
                <w:color w:val="000000"/>
              </w:rPr>
              <w:t>»</w:t>
            </w:r>
            <w:r w:rsidR="00650386">
              <w:rPr>
                <w:color w:val="000000"/>
              </w:rPr>
              <w:t>.</w:t>
            </w:r>
          </w:p>
        </w:tc>
        <w:tc>
          <w:tcPr>
            <w:tcW w:w="2835" w:type="dxa"/>
            <w:vAlign w:val="center"/>
          </w:tcPr>
          <w:p w:rsidR="00DA31B1" w:rsidRPr="008B72B4" w:rsidRDefault="00DA31B1" w:rsidP="00DA31B1">
            <w:pPr>
              <w:pStyle w:val="ConsPlusNormal"/>
              <w:rPr>
                <w:rFonts w:ascii="Times New Roman" w:hAnsi="Times New Roman"/>
                <w:color w:val="000000"/>
                <w:lang w:val="en-US" w:eastAsia="en-US"/>
              </w:rPr>
            </w:pPr>
            <w:r w:rsidRPr="008B72B4">
              <w:rPr>
                <w:rFonts w:ascii="Times New Roman" w:hAnsi="Times New Roman"/>
                <w:color w:val="000000"/>
                <w:lang w:val="en-US" w:eastAsia="en-US"/>
              </w:rPr>
              <w:t>всего</w:t>
            </w:r>
          </w:p>
        </w:tc>
        <w:tc>
          <w:tcPr>
            <w:tcW w:w="2268" w:type="dxa"/>
            <w:vAlign w:val="center"/>
          </w:tcPr>
          <w:p w:rsidR="00DA31B1" w:rsidRPr="008B72B4" w:rsidRDefault="00DA31B1" w:rsidP="00DA31B1">
            <w:pPr>
              <w:pStyle w:val="TableParagraph"/>
              <w:jc w:val="center"/>
            </w:pPr>
            <w:r>
              <w:t>1 040,0</w:t>
            </w:r>
          </w:p>
        </w:tc>
        <w:tc>
          <w:tcPr>
            <w:tcW w:w="2268" w:type="dxa"/>
            <w:vAlign w:val="center"/>
          </w:tcPr>
          <w:p w:rsidR="00DA31B1" w:rsidRPr="008B72B4" w:rsidRDefault="00DA31B1" w:rsidP="00DA31B1">
            <w:pPr>
              <w:pStyle w:val="TableParagraph"/>
              <w:jc w:val="center"/>
            </w:pPr>
            <w:r>
              <w:t>1 040,0</w:t>
            </w:r>
          </w:p>
        </w:tc>
        <w:tc>
          <w:tcPr>
            <w:tcW w:w="2244" w:type="dxa"/>
            <w:vAlign w:val="center"/>
          </w:tcPr>
          <w:p w:rsidR="00DA31B1" w:rsidRPr="008B72B4" w:rsidRDefault="00DA31B1" w:rsidP="00DA31B1">
            <w:pPr>
              <w:pStyle w:val="TableParagraph"/>
              <w:jc w:val="center"/>
            </w:pPr>
            <w:r w:rsidRPr="008B72B4">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8B72B4" w:rsidRDefault="00DA31B1" w:rsidP="00DA31B1">
            <w:pPr>
              <w:pStyle w:val="ConsPlusNormal"/>
              <w:rPr>
                <w:rFonts w:ascii="Times New Roman" w:hAnsi="Times New Roman"/>
                <w:color w:val="000000"/>
                <w:lang w:val="en-US" w:eastAsia="en-US"/>
              </w:rPr>
            </w:pPr>
            <w:r w:rsidRPr="008B72B4">
              <w:rPr>
                <w:rFonts w:ascii="Times New Roman" w:hAnsi="Times New Roman"/>
                <w:color w:val="000000"/>
                <w:lang w:val="en-US" w:eastAsia="en-US"/>
              </w:rPr>
              <w:t>2024</w:t>
            </w:r>
          </w:p>
        </w:tc>
        <w:tc>
          <w:tcPr>
            <w:tcW w:w="2268" w:type="dxa"/>
            <w:vAlign w:val="center"/>
          </w:tcPr>
          <w:p w:rsidR="00DA31B1" w:rsidRPr="008B72B4" w:rsidRDefault="00DA31B1" w:rsidP="00DA31B1">
            <w:pPr>
              <w:pStyle w:val="TableParagraph"/>
              <w:jc w:val="center"/>
            </w:pPr>
            <w:r>
              <w:t>400,0</w:t>
            </w:r>
          </w:p>
        </w:tc>
        <w:tc>
          <w:tcPr>
            <w:tcW w:w="2268" w:type="dxa"/>
            <w:vAlign w:val="center"/>
          </w:tcPr>
          <w:p w:rsidR="00DA31B1" w:rsidRPr="008B72B4" w:rsidRDefault="00DA31B1" w:rsidP="00DA31B1">
            <w:pPr>
              <w:pStyle w:val="TableParagraph"/>
              <w:jc w:val="center"/>
            </w:pPr>
            <w:r>
              <w:t>400,0</w:t>
            </w:r>
          </w:p>
        </w:tc>
        <w:tc>
          <w:tcPr>
            <w:tcW w:w="2244" w:type="dxa"/>
            <w:vAlign w:val="center"/>
          </w:tcPr>
          <w:p w:rsidR="00DA31B1" w:rsidRPr="008B72B4" w:rsidRDefault="00DA31B1" w:rsidP="00DA31B1">
            <w:pPr>
              <w:pStyle w:val="TableParagraph"/>
              <w:jc w:val="center"/>
            </w:pPr>
            <w:r w:rsidRPr="008B72B4">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t>320,0</w:t>
            </w:r>
          </w:p>
        </w:tc>
        <w:tc>
          <w:tcPr>
            <w:tcW w:w="2268" w:type="dxa"/>
            <w:vAlign w:val="center"/>
          </w:tcPr>
          <w:p w:rsidR="00DA31B1" w:rsidRPr="0010652D" w:rsidRDefault="00DA31B1" w:rsidP="00DA31B1">
            <w:pPr>
              <w:pStyle w:val="TableParagraph"/>
              <w:jc w:val="center"/>
            </w:pPr>
            <w:r>
              <w:t>320,0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t>320,0</w:t>
            </w:r>
          </w:p>
        </w:tc>
        <w:tc>
          <w:tcPr>
            <w:tcW w:w="2268" w:type="dxa"/>
            <w:vAlign w:val="center"/>
          </w:tcPr>
          <w:p w:rsidR="00DA31B1" w:rsidRPr="0010652D" w:rsidRDefault="00DA31B1" w:rsidP="00DA31B1">
            <w:pPr>
              <w:pStyle w:val="TableParagraph"/>
              <w:jc w:val="center"/>
            </w:pPr>
            <w:r>
              <w:t>320,0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296"/>
        </w:trPr>
        <w:tc>
          <w:tcPr>
            <w:tcW w:w="709" w:type="dxa"/>
            <w:vAlign w:val="center"/>
          </w:tcPr>
          <w:p w:rsidR="00DA31B1" w:rsidRPr="0010652D" w:rsidRDefault="00DA31B1" w:rsidP="00B00689">
            <w:pPr>
              <w:pStyle w:val="TableParagraph"/>
              <w:jc w:val="center"/>
            </w:pPr>
            <w:r w:rsidRPr="0010652D">
              <w:t>2.</w:t>
            </w:r>
          </w:p>
        </w:tc>
        <w:tc>
          <w:tcPr>
            <w:tcW w:w="15002" w:type="dxa"/>
            <w:gridSpan w:val="5"/>
            <w:vAlign w:val="center"/>
          </w:tcPr>
          <w:p w:rsidR="00DA31B1" w:rsidRPr="009031A5" w:rsidRDefault="00DA31B1" w:rsidP="00017C7E">
            <w:pPr>
              <w:pStyle w:val="TableParagraph"/>
            </w:pPr>
            <w:r w:rsidRPr="009031A5">
              <w:t xml:space="preserve">Задача 2 </w:t>
            </w:r>
            <w:r w:rsidR="00017C7E">
              <w:t>П</w:t>
            </w:r>
            <w:r w:rsidRPr="009031A5">
              <w:t xml:space="preserve">одпрограммы </w:t>
            </w:r>
            <w:r>
              <w:t xml:space="preserve">(направления) </w:t>
            </w:r>
            <w:r w:rsidRPr="009031A5">
              <w:t>2. Снижение количества правонарушений</w:t>
            </w:r>
            <w:r w:rsidR="00650386">
              <w:t>.</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2.1.</w:t>
            </w:r>
          </w:p>
        </w:tc>
        <w:tc>
          <w:tcPr>
            <w:tcW w:w="5387" w:type="dxa"/>
            <w:vMerge w:val="restart"/>
            <w:vAlign w:val="center"/>
          </w:tcPr>
          <w:p w:rsidR="00DA31B1" w:rsidRPr="0010652D" w:rsidRDefault="00DA31B1" w:rsidP="00DA31B1">
            <w:pPr>
              <w:pStyle w:val="ConsPlusNormal"/>
            </w:pPr>
            <w:r>
              <w:rPr>
                <w:rFonts w:ascii="Times New Roman" w:hAnsi="Times New Roman"/>
                <w:color w:val="000000"/>
                <w:lang w:eastAsia="en-US"/>
              </w:rPr>
              <w:t>Комплекс процессных мероприятий «</w:t>
            </w:r>
            <w:r w:rsidRPr="0010652D">
              <w:rPr>
                <w:rFonts w:ascii="Times New Roman" w:hAnsi="Times New Roman"/>
                <w:color w:val="000000"/>
              </w:rPr>
              <w:t>Сокращение уровня потребления психоактивных веществ</w:t>
            </w:r>
            <w:r>
              <w:rPr>
                <w:rFonts w:ascii="Times New Roman" w:hAnsi="Times New Roman"/>
                <w:color w:val="000000"/>
              </w:rPr>
              <w:t>»</w:t>
            </w:r>
            <w:r w:rsidR="00650386">
              <w:rPr>
                <w:rFonts w:ascii="Times New Roman" w:hAnsi="Times New Roman"/>
                <w:color w:val="000000"/>
              </w:rPr>
              <w:t>.</w:t>
            </w: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70"/>
        </w:trPr>
        <w:tc>
          <w:tcPr>
            <w:tcW w:w="709" w:type="dxa"/>
            <w:vAlign w:val="center"/>
          </w:tcPr>
          <w:p w:rsidR="00DA31B1" w:rsidRPr="0010652D" w:rsidRDefault="00DA31B1" w:rsidP="00B00689">
            <w:pPr>
              <w:pStyle w:val="TableParagraph"/>
              <w:jc w:val="center"/>
            </w:pPr>
            <w:r w:rsidRPr="0010652D">
              <w:t>3.</w:t>
            </w:r>
          </w:p>
        </w:tc>
        <w:tc>
          <w:tcPr>
            <w:tcW w:w="15002" w:type="dxa"/>
            <w:gridSpan w:val="5"/>
            <w:vAlign w:val="center"/>
          </w:tcPr>
          <w:p w:rsidR="00DA31B1" w:rsidRPr="0010652D" w:rsidRDefault="00017C7E" w:rsidP="00DA31B1">
            <w:pPr>
              <w:pStyle w:val="TableParagraph"/>
            </w:pPr>
            <w:r>
              <w:rPr>
                <w:color w:val="000000"/>
              </w:rPr>
              <w:t>Задача 3 П</w:t>
            </w:r>
            <w:r w:rsidR="00DA31B1" w:rsidRPr="0010652D">
              <w:rPr>
                <w:color w:val="000000"/>
              </w:rPr>
              <w:t xml:space="preserve">одпрограммы </w:t>
            </w:r>
            <w:r w:rsidR="00DA31B1">
              <w:t xml:space="preserve">(направления) </w:t>
            </w:r>
            <w:r w:rsidR="00DA31B1" w:rsidRPr="0010652D">
              <w:rPr>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r w:rsidR="00650386">
              <w:rPr>
                <w:color w:val="000000"/>
              </w:rPr>
              <w:t>.</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3.1.</w:t>
            </w:r>
          </w:p>
        </w:tc>
        <w:tc>
          <w:tcPr>
            <w:tcW w:w="5387" w:type="dxa"/>
            <w:vMerge w:val="restart"/>
            <w:vAlign w:val="center"/>
          </w:tcPr>
          <w:p w:rsidR="00DA31B1" w:rsidRPr="0010652D" w:rsidRDefault="00DA31B1" w:rsidP="00DA31B1">
            <w:pPr>
              <w:pStyle w:val="ConsPlusNormal"/>
            </w:pPr>
            <w:r>
              <w:rPr>
                <w:rFonts w:ascii="Times New Roman" w:hAnsi="Times New Roman"/>
                <w:color w:val="000000"/>
                <w:lang w:eastAsia="en-US"/>
              </w:rPr>
              <w:t>Комплекс процессных мероприятий «</w:t>
            </w:r>
            <w:r w:rsidRPr="0010652D">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r>
              <w:rPr>
                <w:rFonts w:ascii="Times New Roman" w:hAnsi="Times New Roman"/>
                <w:color w:val="000000"/>
              </w:rPr>
              <w:t>»</w:t>
            </w:r>
            <w:r w:rsidR="00650386">
              <w:rPr>
                <w:rFonts w:ascii="Times New Roman" w:hAnsi="Times New Roman"/>
                <w:color w:val="000000"/>
              </w:rPr>
              <w:t>.</w:t>
            </w: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70"/>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restart"/>
            <w:vAlign w:val="center"/>
          </w:tcPr>
          <w:p w:rsidR="00601769" w:rsidRPr="002D2A72" w:rsidRDefault="00601769" w:rsidP="00DA31B1">
            <w:pPr>
              <w:pStyle w:val="TableParagraph"/>
            </w:pPr>
            <w:r w:rsidRPr="002D2A72">
              <w:rPr>
                <w:color w:val="000000"/>
                <w:lang w:val="en-US"/>
              </w:rPr>
              <w:t xml:space="preserve">Итого по подпрограмме </w:t>
            </w:r>
            <w:r w:rsidRPr="002D2A72">
              <w:t xml:space="preserve">(направлению) </w:t>
            </w:r>
            <w:r w:rsidRPr="002D2A72">
              <w:rPr>
                <w:color w:val="000000"/>
                <w:lang w:val="en-US"/>
              </w:rPr>
              <w:t>2</w:t>
            </w:r>
          </w:p>
        </w:tc>
        <w:tc>
          <w:tcPr>
            <w:tcW w:w="2835" w:type="dxa"/>
            <w:vAlign w:val="center"/>
          </w:tcPr>
          <w:p w:rsidR="00601769" w:rsidRPr="002D2A72" w:rsidRDefault="00601769" w:rsidP="00DA31B1">
            <w:pPr>
              <w:pStyle w:val="ConsPlusNormal"/>
              <w:rPr>
                <w:rFonts w:ascii="Times New Roman" w:hAnsi="Times New Roman"/>
                <w:color w:val="000000"/>
                <w:lang w:val="en-US" w:eastAsia="en-US"/>
              </w:rPr>
            </w:pPr>
            <w:r w:rsidRPr="002D2A72">
              <w:rPr>
                <w:rFonts w:ascii="Times New Roman" w:hAnsi="Times New Roman"/>
                <w:color w:val="000000"/>
                <w:lang w:val="en-US" w:eastAsia="en-US"/>
              </w:rPr>
              <w:t>всего</w:t>
            </w:r>
          </w:p>
        </w:tc>
        <w:tc>
          <w:tcPr>
            <w:tcW w:w="2268" w:type="dxa"/>
            <w:vAlign w:val="center"/>
          </w:tcPr>
          <w:p w:rsidR="00601769" w:rsidRPr="008B72B4" w:rsidRDefault="00601769" w:rsidP="00DA31B1">
            <w:pPr>
              <w:pStyle w:val="TableParagraph"/>
              <w:jc w:val="center"/>
            </w:pPr>
            <w:r>
              <w:t>1 040,0</w:t>
            </w:r>
          </w:p>
        </w:tc>
        <w:tc>
          <w:tcPr>
            <w:tcW w:w="2268" w:type="dxa"/>
            <w:vAlign w:val="center"/>
          </w:tcPr>
          <w:p w:rsidR="00601769" w:rsidRPr="008B72B4" w:rsidRDefault="00601769" w:rsidP="00DA31B1">
            <w:pPr>
              <w:pStyle w:val="TableParagraph"/>
              <w:jc w:val="center"/>
            </w:pPr>
            <w:r>
              <w:t>1 040,0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601769" w:rsidRPr="008B72B4" w:rsidRDefault="00601769" w:rsidP="00DA31B1">
            <w:pPr>
              <w:pStyle w:val="TableParagraph"/>
              <w:jc w:val="center"/>
            </w:pPr>
            <w:r>
              <w:t>400,0</w:t>
            </w:r>
          </w:p>
        </w:tc>
        <w:tc>
          <w:tcPr>
            <w:tcW w:w="2268" w:type="dxa"/>
            <w:vAlign w:val="center"/>
          </w:tcPr>
          <w:p w:rsidR="00601769" w:rsidRPr="008B72B4" w:rsidRDefault="00601769" w:rsidP="00DA31B1">
            <w:pPr>
              <w:pStyle w:val="TableParagraph"/>
              <w:jc w:val="center"/>
            </w:pPr>
            <w:r>
              <w:t>400,0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601769" w:rsidRPr="0010652D" w:rsidRDefault="00601769" w:rsidP="00DA31B1">
            <w:pPr>
              <w:pStyle w:val="TableParagraph"/>
              <w:jc w:val="center"/>
            </w:pPr>
            <w:r>
              <w:t>320,0</w:t>
            </w:r>
          </w:p>
        </w:tc>
        <w:tc>
          <w:tcPr>
            <w:tcW w:w="2268" w:type="dxa"/>
            <w:vAlign w:val="center"/>
          </w:tcPr>
          <w:p w:rsidR="00601769" w:rsidRPr="0010652D" w:rsidRDefault="00601769" w:rsidP="00DA31B1">
            <w:pPr>
              <w:pStyle w:val="TableParagraph"/>
              <w:jc w:val="center"/>
            </w:pPr>
            <w:r>
              <w:t>320,0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601769" w:rsidRPr="0010652D" w:rsidRDefault="00601769" w:rsidP="00DA31B1">
            <w:pPr>
              <w:pStyle w:val="TableParagraph"/>
              <w:jc w:val="center"/>
            </w:pPr>
            <w:r>
              <w:t>320,0</w:t>
            </w:r>
          </w:p>
        </w:tc>
        <w:tc>
          <w:tcPr>
            <w:tcW w:w="2268" w:type="dxa"/>
            <w:vAlign w:val="center"/>
          </w:tcPr>
          <w:p w:rsidR="00601769" w:rsidRPr="0010652D" w:rsidRDefault="00601769" w:rsidP="00DA31B1">
            <w:pPr>
              <w:pStyle w:val="TableParagraph"/>
              <w:jc w:val="center"/>
            </w:pPr>
            <w:r>
              <w:t>320,0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DA31B1" w:rsidRPr="0010652D" w:rsidTr="00601769">
        <w:trPr>
          <w:gridAfter w:val="2"/>
          <w:wAfter w:w="24" w:type="dxa"/>
          <w:trHeight w:val="373"/>
        </w:trPr>
        <w:tc>
          <w:tcPr>
            <w:tcW w:w="15711" w:type="dxa"/>
            <w:gridSpan w:val="6"/>
            <w:vAlign w:val="center"/>
          </w:tcPr>
          <w:p w:rsidR="00DA31B1" w:rsidRPr="0010652D" w:rsidRDefault="00DA31B1" w:rsidP="00DA31B1">
            <w:pPr>
              <w:pStyle w:val="TableParagraph"/>
            </w:pPr>
            <w:r w:rsidRPr="0010652D">
              <w:lastRenderedPageBreak/>
              <w:t xml:space="preserve">Подпрограмма </w:t>
            </w:r>
            <w:r>
              <w:t xml:space="preserve">(направление) </w:t>
            </w:r>
            <w:r w:rsidRPr="0010652D">
              <w:t>3 «</w:t>
            </w:r>
            <w:r w:rsidRPr="0010652D">
              <w:rPr>
                <w:color w:val="000000" w:themeColor="text1"/>
              </w:rPr>
              <w:t>Повышение безопасности дорожного движения на территории Молчановского района»</w:t>
            </w:r>
            <w:r w:rsidR="00650386">
              <w:rPr>
                <w:color w:val="000000" w:themeColor="text1"/>
              </w:rPr>
              <w:t>.</w:t>
            </w:r>
          </w:p>
        </w:tc>
      </w:tr>
      <w:tr w:rsidR="00DA31B1" w:rsidRPr="0010652D" w:rsidTr="00601769">
        <w:trPr>
          <w:gridAfter w:val="2"/>
          <w:wAfter w:w="24" w:type="dxa"/>
          <w:trHeight w:val="373"/>
        </w:trPr>
        <w:tc>
          <w:tcPr>
            <w:tcW w:w="709" w:type="dxa"/>
            <w:vAlign w:val="center"/>
          </w:tcPr>
          <w:p w:rsidR="00DA31B1" w:rsidRPr="0010652D" w:rsidRDefault="00DA31B1" w:rsidP="00DA31B1">
            <w:pPr>
              <w:pStyle w:val="TableParagraph"/>
              <w:jc w:val="center"/>
            </w:pPr>
            <w:r w:rsidRPr="0010652D">
              <w:t>1.</w:t>
            </w:r>
          </w:p>
        </w:tc>
        <w:tc>
          <w:tcPr>
            <w:tcW w:w="15002" w:type="dxa"/>
            <w:gridSpan w:val="5"/>
            <w:vAlign w:val="center"/>
          </w:tcPr>
          <w:p w:rsidR="00DA31B1" w:rsidRPr="0010652D" w:rsidRDefault="00DA31B1" w:rsidP="00017C7E">
            <w:pPr>
              <w:pStyle w:val="TableParagraph"/>
            </w:pPr>
            <w:r w:rsidRPr="0010652D">
              <w:t xml:space="preserve">Задача 1 </w:t>
            </w:r>
            <w:r w:rsidR="00017C7E">
              <w:t>П</w:t>
            </w:r>
            <w:r w:rsidRPr="0010652D">
              <w:t>одпрограммы</w:t>
            </w:r>
            <w:r w:rsidR="002D2A72">
              <w:t xml:space="preserve"> (направления) </w:t>
            </w:r>
            <w:r w:rsidRPr="0010652D">
              <w:t>3. Повышение безопасности дорожного движения</w:t>
            </w:r>
            <w:r w:rsidR="00650386">
              <w:t>.</w:t>
            </w:r>
          </w:p>
        </w:tc>
      </w:tr>
      <w:tr w:rsidR="00DA31B1" w:rsidRPr="0010652D" w:rsidTr="00601769">
        <w:trPr>
          <w:gridAfter w:val="2"/>
          <w:wAfter w:w="24" w:type="dxa"/>
          <w:trHeight w:val="113"/>
        </w:trPr>
        <w:tc>
          <w:tcPr>
            <w:tcW w:w="709" w:type="dxa"/>
            <w:vMerge w:val="restart"/>
            <w:vAlign w:val="center"/>
          </w:tcPr>
          <w:p w:rsidR="00DA31B1" w:rsidRPr="0010652D" w:rsidRDefault="00DA31B1" w:rsidP="00DA31B1">
            <w:pPr>
              <w:pStyle w:val="TableParagraph"/>
              <w:jc w:val="center"/>
            </w:pPr>
            <w:r w:rsidRPr="0010652D">
              <w:t>1.1.</w:t>
            </w:r>
          </w:p>
        </w:tc>
        <w:tc>
          <w:tcPr>
            <w:tcW w:w="5387" w:type="dxa"/>
            <w:vMerge w:val="restart"/>
            <w:vAlign w:val="center"/>
          </w:tcPr>
          <w:p w:rsidR="00DA31B1" w:rsidRPr="0010652D" w:rsidRDefault="002D2A72" w:rsidP="002D2A72">
            <w:pPr>
              <w:pStyle w:val="ConsPlusNormal"/>
            </w:pPr>
            <w:r>
              <w:rPr>
                <w:rFonts w:ascii="Times New Roman" w:hAnsi="Times New Roman"/>
                <w:lang w:eastAsia="en-US"/>
              </w:rPr>
              <w:t>Комплекс процессных мероприятий «</w:t>
            </w:r>
            <w:r w:rsidR="00DA31B1" w:rsidRPr="0010652D">
              <w:rPr>
                <w:rFonts w:ascii="Times New Roman" w:hAnsi="Times New Roman"/>
                <w:color w:val="000000"/>
              </w:rPr>
              <w:t>Предупреждение дорожно-транспортных происшествий и снижение тяжести их последствий</w:t>
            </w:r>
            <w:r>
              <w:rPr>
                <w:rFonts w:ascii="Times New Roman" w:hAnsi="Times New Roman"/>
                <w:color w:val="000000"/>
              </w:rPr>
              <w:t>»</w:t>
            </w:r>
            <w:r w:rsidR="00650386">
              <w:rPr>
                <w:rFonts w:ascii="Times New Roman" w:hAnsi="Times New Roman"/>
                <w:color w:val="000000"/>
              </w:rPr>
              <w:t>.</w:t>
            </w:r>
          </w:p>
        </w:tc>
        <w:tc>
          <w:tcPr>
            <w:tcW w:w="2835" w:type="dxa"/>
            <w:vAlign w:val="center"/>
          </w:tcPr>
          <w:p w:rsidR="00DA31B1" w:rsidRPr="0010652D" w:rsidRDefault="00DA31B1" w:rsidP="00DA31B1">
            <w:pPr>
              <w:pStyle w:val="TableParagraph"/>
              <w:ind w:left="109"/>
            </w:pPr>
            <w:r w:rsidRPr="0010652D">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259"/>
        </w:trPr>
        <w:tc>
          <w:tcPr>
            <w:tcW w:w="709" w:type="dxa"/>
            <w:vAlign w:val="center"/>
          </w:tcPr>
          <w:p w:rsidR="002D2A72" w:rsidRPr="0010652D" w:rsidRDefault="002D2A72" w:rsidP="002D2A72">
            <w:pPr>
              <w:pStyle w:val="TableParagraph"/>
              <w:jc w:val="center"/>
            </w:pPr>
            <w:r w:rsidRPr="0010652D">
              <w:t>2.</w:t>
            </w:r>
          </w:p>
        </w:tc>
        <w:tc>
          <w:tcPr>
            <w:tcW w:w="15002" w:type="dxa"/>
            <w:gridSpan w:val="5"/>
            <w:vAlign w:val="center"/>
          </w:tcPr>
          <w:p w:rsidR="002D2A72" w:rsidRPr="0010652D" w:rsidRDefault="002D2A72" w:rsidP="00017C7E">
            <w:pPr>
              <w:pStyle w:val="TableParagraph"/>
            </w:pPr>
            <w:r w:rsidRPr="0010652D">
              <w:rPr>
                <w:color w:val="000000"/>
              </w:rPr>
              <w:t xml:space="preserve">Задача 2 </w:t>
            </w:r>
            <w:r w:rsidR="00017C7E">
              <w:rPr>
                <w:color w:val="000000"/>
              </w:rPr>
              <w:t>П</w:t>
            </w:r>
            <w:r w:rsidRPr="0010652D">
              <w:rPr>
                <w:color w:val="000000"/>
              </w:rPr>
              <w:t xml:space="preserve">одпрограммы </w:t>
            </w:r>
            <w:r>
              <w:t xml:space="preserve">(направления) </w:t>
            </w:r>
            <w:r w:rsidRPr="0010652D">
              <w:rPr>
                <w:color w:val="000000"/>
              </w:rPr>
              <w:t>3. Формирование законопослушного поведения участников дорожного движения</w:t>
            </w:r>
            <w:r w:rsidR="00650386">
              <w:rPr>
                <w:color w:val="000000"/>
              </w:rPr>
              <w:t>.</w:t>
            </w:r>
          </w:p>
        </w:tc>
      </w:tr>
      <w:tr w:rsidR="002D2A72" w:rsidRPr="0010652D" w:rsidTr="00601769">
        <w:trPr>
          <w:gridAfter w:val="2"/>
          <w:wAfter w:w="24" w:type="dxa"/>
          <w:trHeight w:val="113"/>
        </w:trPr>
        <w:tc>
          <w:tcPr>
            <w:tcW w:w="709" w:type="dxa"/>
            <w:vMerge w:val="restart"/>
            <w:vAlign w:val="center"/>
          </w:tcPr>
          <w:p w:rsidR="002D2A72" w:rsidRPr="0010652D" w:rsidRDefault="002D2A72" w:rsidP="002D2A72">
            <w:pPr>
              <w:pStyle w:val="TableParagraph"/>
              <w:jc w:val="center"/>
            </w:pPr>
            <w:r w:rsidRPr="0010652D">
              <w:t>2.1.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 «</w:t>
            </w:r>
            <w:r w:rsidRPr="0010652D">
              <w:rPr>
                <w:color w:val="000000"/>
              </w:rPr>
              <w:t>Предупреждение опасного поведения участников дорожного движения</w:t>
            </w:r>
            <w:r>
              <w:rPr>
                <w:color w:val="000000"/>
              </w:rPr>
              <w:t>»</w:t>
            </w:r>
            <w:r w:rsidR="00650386">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3.</w:t>
            </w:r>
          </w:p>
        </w:tc>
        <w:tc>
          <w:tcPr>
            <w:tcW w:w="15002" w:type="dxa"/>
            <w:gridSpan w:val="5"/>
            <w:vAlign w:val="center"/>
          </w:tcPr>
          <w:p w:rsidR="002D2A72" w:rsidRPr="0010652D" w:rsidRDefault="002D2A72" w:rsidP="00017C7E">
            <w:pPr>
              <w:pStyle w:val="TableParagraph"/>
            </w:pPr>
            <w:r w:rsidRPr="0010652D">
              <w:rPr>
                <w:color w:val="000000"/>
              </w:rPr>
              <w:t xml:space="preserve">Задача 3 </w:t>
            </w:r>
            <w:r w:rsidR="00017C7E">
              <w:rPr>
                <w:color w:val="000000"/>
              </w:rPr>
              <w:t>П</w:t>
            </w:r>
            <w:r w:rsidRPr="0010652D">
              <w:rPr>
                <w:color w:val="000000"/>
              </w:rPr>
              <w:t xml:space="preserve">одпрограммы </w:t>
            </w:r>
            <w:r>
              <w:t xml:space="preserve">(направления) </w:t>
            </w:r>
            <w:r w:rsidRPr="0010652D">
              <w:rPr>
                <w:color w:val="000000"/>
              </w:rPr>
              <w:t>3. Формирование у детей и подростков навыков безопасного поведения на дорогах</w:t>
            </w:r>
            <w:r w:rsidR="00650386">
              <w:rPr>
                <w:color w:val="000000"/>
              </w:rPr>
              <w:t>.</w:t>
            </w:r>
          </w:p>
        </w:tc>
      </w:tr>
      <w:tr w:rsidR="002D2A72" w:rsidRPr="0010652D" w:rsidTr="00601769">
        <w:trPr>
          <w:gridAfter w:val="2"/>
          <w:wAfter w:w="24" w:type="dxa"/>
          <w:trHeight w:val="113"/>
        </w:trPr>
        <w:tc>
          <w:tcPr>
            <w:tcW w:w="709" w:type="dxa"/>
            <w:vMerge w:val="restart"/>
            <w:vAlign w:val="center"/>
          </w:tcPr>
          <w:p w:rsidR="002D2A72" w:rsidRPr="0010652D" w:rsidRDefault="002D2A72" w:rsidP="002D2A72">
            <w:pPr>
              <w:pStyle w:val="TableParagraph"/>
              <w:jc w:val="center"/>
            </w:pPr>
            <w:r w:rsidRPr="0010652D">
              <w:t>3.1.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w:t>
            </w:r>
            <w:r w:rsidRPr="0010652D">
              <w:rPr>
                <w:color w:val="000000"/>
              </w:rPr>
              <w:t xml:space="preserve"> </w:t>
            </w:r>
            <w:r>
              <w:rPr>
                <w:color w:val="000000"/>
              </w:rPr>
              <w:t>«</w:t>
            </w:r>
            <w:r w:rsidRPr="0010652D">
              <w:rPr>
                <w:color w:val="000000"/>
              </w:rPr>
              <w:t>Обеспечение безопасного участия детей в дорожном движении</w:t>
            </w:r>
            <w:r>
              <w:rPr>
                <w:color w:val="000000"/>
              </w:rPr>
              <w:t>»</w:t>
            </w:r>
            <w:r w:rsidR="00650386">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t>225,0</w:t>
            </w:r>
          </w:p>
        </w:tc>
        <w:tc>
          <w:tcPr>
            <w:tcW w:w="2268" w:type="dxa"/>
            <w:vAlign w:val="center"/>
          </w:tcPr>
          <w:p w:rsidR="002D2A72" w:rsidRPr="0010652D" w:rsidRDefault="002D2A72" w:rsidP="002D2A72">
            <w:pPr>
              <w:pStyle w:val="TableParagraph"/>
              <w:jc w:val="center"/>
            </w:pPr>
            <w:r>
              <w:t>225,0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t>75,0</w:t>
            </w:r>
          </w:p>
        </w:tc>
        <w:tc>
          <w:tcPr>
            <w:tcW w:w="2268" w:type="dxa"/>
            <w:vAlign w:val="center"/>
          </w:tcPr>
          <w:p w:rsidR="002D2A72" w:rsidRPr="0010652D" w:rsidRDefault="002D2A72" w:rsidP="002D2A72">
            <w:pPr>
              <w:pStyle w:val="TableParagraph"/>
              <w:jc w:val="center"/>
            </w:pPr>
            <w:r>
              <w:t>75,0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t>75,0</w:t>
            </w:r>
          </w:p>
        </w:tc>
        <w:tc>
          <w:tcPr>
            <w:tcW w:w="2268" w:type="dxa"/>
            <w:vAlign w:val="center"/>
          </w:tcPr>
          <w:p w:rsidR="002D2A72" w:rsidRPr="0010652D" w:rsidRDefault="002D2A72" w:rsidP="002D2A72">
            <w:pPr>
              <w:pStyle w:val="TableParagraph"/>
              <w:jc w:val="center"/>
            </w:pPr>
            <w:r>
              <w:t>75,0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t>75</w:t>
            </w:r>
            <w:r w:rsidRPr="0010652D">
              <w:t>,0</w:t>
            </w:r>
          </w:p>
        </w:tc>
        <w:tc>
          <w:tcPr>
            <w:tcW w:w="2268" w:type="dxa"/>
            <w:vAlign w:val="center"/>
          </w:tcPr>
          <w:p w:rsidR="002D2A72" w:rsidRPr="0010652D" w:rsidRDefault="002D2A72" w:rsidP="002D2A72">
            <w:pPr>
              <w:pStyle w:val="TableParagraph"/>
              <w:jc w:val="center"/>
            </w:pPr>
            <w:r>
              <w:t>75</w:t>
            </w:r>
            <w:r w:rsidRPr="0010652D">
              <w:t>,0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4.</w:t>
            </w:r>
          </w:p>
        </w:tc>
        <w:tc>
          <w:tcPr>
            <w:tcW w:w="15002" w:type="dxa"/>
            <w:gridSpan w:val="5"/>
            <w:vAlign w:val="center"/>
          </w:tcPr>
          <w:p w:rsidR="002D2A72" w:rsidRPr="0010652D" w:rsidRDefault="00017C7E" w:rsidP="002D2A72">
            <w:pPr>
              <w:pStyle w:val="TableParagraph"/>
            </w:pPr>
            <w:r>
              <w:rPr>
                <w:color w:val="000000"/>
              </w:rPr>
              <w:t>Задача 4 П</w:t>
            </w:r>
            <w:r w:rsidR="002D2A72" w:rsidRPr="0010652D">
              <w:rPr>
                <w:color w:val="000000"/>
              </w:rPr>
              <w:t xml:space="preserve">одпрограммы </w:t>
            </w:r>
            <w:r w:rsidR="002D2A72">
              <w:t xml:space="preserve">(направления) </w:t>
            </w:r>
            <w:r w:rsidR="002D2A72" w:rsidRPr="0010652D">
              <w:rPr>
                <w:color w:val="000000"/>
              </w:rPr>
              <w:t>3. Совершенствование условий дорожного движения для транспорта и пешеходов</w:t>
            </w:r>
            <w:r w:rsidR="00650386">
              <w:rPr>
                <w:color w:val="000000"/>
              </w:rPr>
              <w:t>.</w:t>
            </w:r>
          </w:p>
        </w:tc>
      </w:tr>
      <w:tr w:rsidR="002D2A72" w:rsidRPr="0010652D" w:rsidTr="00601769">
        <w:trPr>
          <w:gridAfter w:val="2"/>
          <w:wAfter w:w="24" w:type="dxa"/>
          <w:trHeight w:val="113"/>
        </w:trPr>
        <w:tc>
          <w:tcPr>
            <w:tcW w:w="709" w:type="dxa"/>
            <w:vMerge w:val="restart"/>
            <w:vAlign w:val="center"/>
          </w:tcPr>
          <w:p w:rsidR="002D2A72" w:rsidRPr="0010652D" w:rsidRDefault="002D2A72" w:rsidP="00017C7E">
            <w:pPr>
              <w:pStyle w:val="TableParagraph"/>
              <w:jc w:val="center"/>
            </w:pPr>
            <w:r w:rsidRPr="0010652D">
              <w:t>4.1.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 «</w:t>
            </w:r>
            <w:r w:rsidRPr="0010652D">
              <w:rPr>
                <w:color w:val="000000"/>
              </w:rPr>
              <w:t>Улучшение условий для безопасного движения транспорта и пешеходов</w:t>
            </w:r>
            <w:r>
              <w:rPr>
                <w:color w:val="000000"/>
              </w:rPr>
              <w:t>»</w:t>
            </w:r>
            <w:r w:rsidR="00650386">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5.</w:t>
            </w:r>
          </w:p>
        </w:tc>
        <w:tc>
          <w:tcPr>
            <w:tcW w:w="15002" w:type="dxa"/>
            <w:gridSpan w:val="5"/>
            <w:vAlign w:val="center"/>
          </w:tcPr>
          <w:p w:rsidR="002D2A72" w:rsidRPr="0010652D" w:rsidRDefault="00017C7E" w:rsidP="002D2A72">
            <w:pPr>
              <w:pStyle w:val="TableParagraph"/>
            </w:pPr>
            <w:r>
              <w:rPr>
                <w:color w:val="000000"/>
              </w:rPr>
              <w:t>Задача 5 П</w:t>
            </w:r>
            <w:r w:rsidR="002D2A72" w:rsidRPr="0010652D">
              <w:rPr>
                <w:color w:val="000000"/>
              </w:rPr>
              <w:t xml:space="preserve">одпрограммы </w:t>
            </w:r>
            <w:r w:rsidR="002D2A72">
              <w:t xml:space="preserve">(направления) </w:t>
            </w:r>
            <w:r w:rsidR="002D2A72" w:rsidRPr="0010652D">
              <w:rPr>
                <w:color w:val="000000"/>
              </w:rPr>
              <w:t>3. Совершенствование контроля и надзора за соблю</w:t>
            </w:r>
            <w:r w:rsidR="002D2A72">
              <w:rPr>
                <w:color w:val="000000"/>
              </w:rPr>
              <w:t>дением установленных нормативов</w:t>
            </w:r>
            <w:r w:rsidR="00650386">
              <w:rPr>
                <w:color w:val="000000"/>
              </w:rPr>
              <w:t>.</w:t>
            </w:r>
          </w:p>
        </w:tc>
      </w:tr>
      <w:tr w:rsidR="002D2A72" w:rsidRPr="0010652D" w:rsidTr="00601769">
        <w:trPr>
          <w:gridAfter w:val="2"/>
          <w:wAfter w:w="24" w:type="dxa"/>
          <w:trHeight w:val="113"/>
        </w:trPr>
        <w:tc>
          <w:tcPr>
            <w:tcW w:w="709" w:type="dxa"/>
            <w:vMerge w:val="restart"/>
            <w:vAlign w:val="center"/>
          </w:tcPr>
          <w:p w:rsidR="002D2A72" w:rsidRPr="0010652D" w:rsidRDefault="002D2A72" w:rsidP="00601769">
            <w:pPr>
              <w:pStyle w:val="TableParagraph"/>
              <w:jc w:val="center"/>
            </w:pPr>
            <w:r w:rsidRPr="0010652D">
              <w:t>5.1.</w:t>
            </w:r>
          </w:p>
        </w:tc>
        <w:tc>
          <w:tcPr>
            <w:tcW w:w="5387" w:type="dxa"/>
            <w:vMerge w:val="restart"/>
            <w:vAlign w:val="center"/>
          </w:tcPr>
          <w:p w:rsidR="002D2A72" w:rsidRPr="0010652D" w:rsidRDefault="002D2A72" w:rsidP="002D2A72">
            <w:pPr>
              <w:pStyle w:val="ConsPlusNormal"/>
              <w:rPr>
                <w:rFonts w:ascii="Times New Roman" w:hAnsi="Times New Roman"/>
                <w:color w:val="000000"/>
                <w:lang w:eastAsia="en-US"/>
              </w:rPr>
            </w:pPr>
            <w:r>
              <w:rPr>
                <w:rFonts w:ascii="Times New Roman" w:hAnsi="Times New Roman"/>
                <w:color w:val="000000"/>
                <w:lang w:eastAsia="en-US"/>
              </w:rPr>
              <w:t>Комплекс процессных мероприятий «</w:t>
            </w:r>
            <w:r w:rsidRPr="0010652D">
              <w:rPr>
                <w:rFonts w:ascii="Times New Roman" w:hAnsi="Times New Roman"/>
                <w:color w:val="000000"/>
                <w:lang w:eastAsia="en-US"/>
              </w:rPr>
              <w:t xml:space="preserve">Соблюдение </w:t>
            </w:r>
            <w:r w:rsidRPr="0010652D">
              <w:rPr>
                <w:rFonts w:ascii="Times New Roman" w:hAnsi="Times New Roman"/>
                <w:color w:val="000000"/>
                <w:lang w:eastAsia="en-US"/>
              </w:rPr>
              <w:lastRenderedPageBreak/>
              <w:t>условий для безопасного движения транспорта и пешеходов</w:t>
            </w:r>
            <w:r>
              <w:rPr>
                <w:rFonts w:ascii="Times New Roman" w:hAnsi="Times New Roman"/>
                <w:color w:val="000000"/>
                <w:lang w:eastAsia="en-US"/>
              </w:rPr>
              <w:t>»</w:t>
            </w:r>
            <w:r w:rsidR="00650386">
              <w:rPr>
                <w:rFonts w:ascii="Times New Roman" w:hAnsi="Times New Roman"/>
                <w:color w:val="000000"/>
                <w:lang w:eastAsia="en-US"/>
              </w:rPr>
              <w:t>.</w:t>
            </w:r>
          </w:p>
        </w:tc>
        <w:tc>
          <w:tcPr>
            <w:tcW w:w="2835" w:type="dxa"/>
            <w:vAlign w:val="center"/>
          </w:tcPr>
          <w:p w:rsidR="002D2A72" w:rsidRPr="0010652D" w:rsidRDefault="002D2A72" w:rsidP="002D2A72">
            <w:pPr>
              <w:pStyle w:val="TableParagraph"/>
              <w:ind w:left="109"/>
            </w:pPr>
            <w:r w:rsidRPr="0010652D">
              <w:lastRenderedPageBreak/>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restart"/>
            <w:vAlign w:val="center"/>
          </w:tcPr>
          <w:p w:rsidR="00601769" w:rsidRPr="0010652D" w:rsidRDefault="00601769" w:rsidP="002D2A72">
            <w:pPr>
              <w:pStyle w:val="TableParagraph"/>
            </w:pPr>
            <w:r w:rsidRPr="0010652D">
              <w:t xml:space="preserve">Итого по Подпрограмме </w:t>
            </w:r>
            <w:r w:rsidR="008D26E5">
              <w:t xml:space="preserve">(направлению) </w:t>
            </w:r>
            <w:r w:rsidRPr="0010652D">
              <w:t xml:space="preserve">3 </w:t>
            </w:r>
          </w:p>
        </w:tc>
        <w:tc>
          <w:tcPr>
            <w:tcW w:w="2835" w:type="dxa"/>
            <w:vAlign w:val="center"/>
          </w:tcPr>
          <w:p w:rsidR="00601769" w:rsidRPr="0010652D" w:rsidRDefault="00601769" w:rsidP="002D2A72">
            <w:pPr>
              <w:pStyle w:val="TableParagraph"/>
              <w:ind w:left="109"/>
            </w:pPr>
            <w:r w:rsidRPr="0010652D">
              <w:t>всего</w:t>
            </w:r>
          </w:p>
        </w:tc>
        <w:tc>
          <w:tcPr>
            <w:tcW w:w="2268" w:type="dxa"/>
            <w:vAlign w:val="center"/>
          </w:tcPr>
          <w:p w:rsidR="00601769" w:rsidRPr="0010652D" w:rsidRDefault="00601769" w:rsidP="002D2A72">
            <w:pPr>
              <w:pStyle w:val="TableParagraph"/>
              <w:jc w:val="center"/>
            </w:pPr>
            <w:r>
              <w:t>225,0</w:t>
            </w:r>
          </w:p>
        </w:tc>
        <w:tc>
          <w:tcPr>
            <w:tcW w:w="2268" w:type="dxa"/>
            <w:vAlign w:val="center"/>
          </w:tcPr>
          <w:p w:rsidR="00601769" w:rsidRPr="0010652D" w:rsidRDefault="00601769" w:rsidP="002D2A72">
            <w:pPr>
              <w:pStyle w:val="TableParagraph"/>
              <w:jc w:val="center"/>
            </w:pPr>
            <w:r>
              <w:t>225,0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pPr>
          </w:p>
        </w:tc>
        <w:tc>
          <w:tcPr>
            <w:tcW w:w="2835" w:type="dxa"/>
            <w:vAlign w:val="center"/>
          </w:tcPr>
          <w:p w:rsidR="00601769" w:rsidRPr="0010652D" w:rsidRDefault="00601769" w:rsidP="002D2A72">
            <w:pPr>
              <w:pStyle w:val="TableParagraph"/>
              <w:ind w:left="109" w:right="204"/>
            </w:pPr>
            <w:r w:rsidRPr="0010652D">
              <w:t>2024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pPr>
          </w:p>
        </w:tc>
        <w:tc>
          <w:tcPr>
            <w:tcW w:w="2835" w:type="dxa"/>
            <w:vAlign w:val="center"/>
          </w:tcPr>
          <w:p w:rsidR="00601769" w:rsidRPr="0010652D" w:rsidRDefault="00601769" w:rsidP="002D2A72">
            <w:pPr>
              <w:pStyle w:val="TableParagraph"/>
              <w:ind w:left="109" w:right="204"/>
            </w:pPr>
            <w:r w:rsidRPr="0010652D">
              <w:t>2025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right="204"/>
            </w:pPr>
            <w:r w:rsidRPr="0010652D">
              <w:t>2026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right="204"/>
            </w:pPr>
            <w:r w:rsidRPr="0010652D">
              <w:t>2027 год</w:t>
            </w:r>
          </w:p>
        </w:tc>
        <w:tc>
          <w:tcPr>
            <w:tcW w:w="2268" w:type="dxa"/>
            <w:vAlign w:val="center"/>
          </w:tcPr>
          <w:p w:rsidR="00601769" w:rsidRPr="0010652D" w:rsidRDefault="00601769" w:rsidP="002D2A72">
            <w:pPr>
              <w:pStyle w:val="TableParagraph"/>
              <w:jc w:val="center"/>
            </w:pPr>
            <w:r w:rsidRPr="0010652D">
              <w:t>0,0</w:t>
            </w:r>
          </w:p>
        </w:tc>
        <w:tc>
          <w:tcPr>
            <w:tcW w:w="2268" w:type="dxa"/>
            <w:vAlign w:val="center"/>
          </w:tcPr>
          <w:p w:rsidR="00601769" w:rsidRPr="0010652D" w:rsidRDefault="00601769" w:rsidP="002D2A72">
            <w:pPr>
              <w:pStyle w:val="TableParagraph"/>
              <w:jc w:val="center"/>
            </w:pPr>
            <w:r w:rsidRPr="0010652D">
              <w:t>0,0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pPr>
            <w:r w:rsidRPr="0010652D">
              <w:t>прог</w:t>
            </w:r>
            <w:r w:rsidRPr="0010652D">
              <w:rPr>
                <w:lang w:val="en-US"/>
              </w:rPr>
              <w:t>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601769" w:rsidRPr="0010652D" w:rsidRDefault="00601769" w:rsidP="002D2A72">
            <w:pPr>
              <w:pStyle w:val="TableParagraph"/>
              <w:jc w:val="center"/>
            </w:pPr>
            <w:r w:rsidRPr="0010652D">
              <w:t>0,0</w:t>
            </w:r>
          </w:p>
        </w:tc>
        <w:tc>
          <w:tcPr>
            <w:tcW w:w="2268" w:type="dxa"/>
            <w:vAlign w:val="center"/>
          </w:tcPr>
          <w:p w:rsidR="00601769" w:rsidRPr="0010652D" w:rsidRDefault="00601769" w:rsidP="002D2A72">
            <w:pPr>
              <w:pStyle w:val="TableParagraph"/>
              <w:jc w:val="center"/>
            </w:pPr>
            <w:r w:rsidRPr="0010652D">
              <w:t>0,0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601769" w:rsidRPr="007D6858" w:rsidRDefault="00601769" w:rsidP="002D2A72">
            <w:pPr>
              <w:pStyle w:val="TableParagraph"/>
              <w:jc w:val="center"/>
            </w:pPr>
            <w:r w:rsidRPr="007D6858">
              <w:t>0,0</w:t>
            </w:r>
          </w:p>
        </w:tc>
        <w:tc>
          <w:tcPr>
            <w:tcW w:w="2268" w:type="dxa"/>
            <w:vAlign w:val="center"/>
          </w:tcPr>
          <w:p w:rsidR="00601769" w:rsidRPr="007D6858" w:rsidRDefault="00601769" w:rsidP="002D2A72">
            <w:pPr>
              <w:pStyle w:val="TableParagraph"/>
              <w:jc w:val="center"/>
            </w:pPr>
            <w:r w:rsidRPr="007D6858">
              <w:t>0,0</w:t>
            </w:r>
          </w:p>
        </w:tc>
        <w:tc>
          <w:tcPr>
            <w:tcW w:w="2244" w:type="dxa"/>
            <w:vAlign w:val="center"/>
          </w:tcPr>
          <w:p w:rsidR="00601769" w:rsidRPr="007D6858" w:rsidRDefault="00601769" w:rsidP="002D2A72">
            <w:pPr>
              <w:pStyle w:val="TableParagraph"/>
              <w:jc w:val="center"/>
            </w:pPr>
            <w:r w:rsidRPr="007D6858">
              <w:t>0,0</w:t>
            </w:r>
          </w:p>
        </w:tc>
      </w:tr>
      <w:tr w:rsidR="00AD5E87" w:rsidRPr="0010652D" w:rsidTr="00601769">
        <w:trPr>
          <w:gridAfter w:val="2"/>
          <w:wAfter w:w="24" w:type="dxa"/>
          <w:trHeight w:val="113"/>
        </w:trPr>
        <w:tc>
          <w:tcPr>
            <w:tcW w:w="6096" w:type="dxa"/>
            <w:gridSpan w:val="2"/>
            <w:vMerge w:val="restart"/>
            <w:vAlign w:val="center"/>
          </w:tcPr>
          <w:p w:rsidR="00AD5E87" w:rsidRPr="0010652D" w:rsidRDefault="00AD5E87" w:rsidP="00AD5E87">
            <w:pPr>
              <w:pStyle w:val="TableParagraph"/>
              <w:rPr>
                <w:lang w:val="en-US"/>
              </w:rPr>
            </w:pPr>
            <w:r w:rsidRPr="0010652D">
              <w:t>Итого по муниципальной программе</w:t>
            </w:r>
          </w:p>
        </w:tc>
        <w:tc>
          <w:tcPr>
            <w:tcW w:w="2835" w:type="dxa"/>
            <w:vAlign w:val="center"/>
          </w:tcPr>
          <w:p w:rsidR="00AD5E87" w:rsidRPr="00CE0ED8" w:rsidRDefault="00AD5E87" w:rsidP="00AD5E87">
            <w:pPr>
              <w:spacing w:after="0" w:line="240" w:lineRule="auto"/>
              <w:rPr>
                <w:rFonts w:ascii="Times New Roman" w:hAnsi="Times New Roman"/>
                <w:color w:val="000000"/>
                <w:lang w:eastAsia="ru-RU"/>
              </w:rPr>
            </w:pPr>
            <w:r w:rsidRPr="00CE0ED8">
              <w:rPr>
                <w:rFonts w:ascii="Times New Roman" w:hAnsi="Times New Roman"/>
                <w:color w:val="000000"/>
              </w:rPr>
              <w:t>всего</w:t>
            </w:r>
          </w:p>
        </w:tc>
        <w:tc>
          <w:tcPr>
            <w:tcW w:w="2268" w:type="dxa"/>
            <w:vAlign w:val="center"/>
          </w:tcPr>
          <w:p w:rsidR="00AD5E87" w:rsidRPr="007D6858" w:rsidRDefault="00AD5E87" w:rsidP="00AD5E87">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10 318,1</w:t>
            </w:r>
          </w:p>
        </w:tc>
        <w:tc>
          <w:tcPr>
            <w:tcW w:w="2268" w:type="dxa"/>
            <w:vAlign w:val="center"/>
          </w:tcPr>
          <w:p w:rsidR="00AD5E87" w:rsidRPr="007D6858" w:rsidRDefault="00AD5E87" w:rsidP="00AD5E87">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10 318,1</w:t>
            </w:r>
          </w:p>
        </w:tc>
        <w:tc>
          <w:tcPr>
            <w:tcW w:w="2244" w:type="dxa"/>
            <w:vAlign w:val="center"/>
          </w:tcPr>
          <w:p w:rsidR="00AD5E87" w:rsidRPr="007D6858" w:rsidRDefault="00AD5E87" w:rsidP="00AD5E87">
            <w:pPr>
              <w:spacing w:after="0" w:line="240" w:lineRule="auto"/>
              <w:jc w:val="center"/>
              <w:rPr>
                <w:rFonts w:ascii="Times New Roman" w:hAnsi="Times New Roman"/>
                <w:bCs/>
                <w:color w:val="000000"/>
              </w:rPr>
            </w:pPr>
            <w:r w:rsidRPr="007D6858">
              <w:rPr>
                <w:rFonts w:ascii="Times New Roman" w:hAnsi="Times New Roman"/>
                <w:bCs/>
                <w:color w:val="000000"/>
              </w:rPr>
              <w:t>0,0</w:t>
            </w:r>
          </w:p>
        </w:tc>
      </w:tr>
      <w:tr w:rsidR="00AD5E87" w:rsidRPr="0010652D" w:rsidTr="00601769">
        <w:trPr>
          <w:gridAfter w:val="2"/>
          <w:wAfter w:w="24" w:type="dxa"/>
          <w:trHeight w:val="113"/>
        </w:trPr>
        <w:tc>
          <w:tcPr>
            <w:tcW w:w="6096" w:type="dxa"/>
            <w:gridSpan w:val="2"/>
            <w:vMerge/>
            <w:vAlign w:val="center"/>
          </w:tcPr>
          <w:p w:rsidR="00AD5E87" w:rsidRPr="0010652D" w:rsidRDefault="00AD5E87" w:rsidP="00AD5E87">
            <w:pPr>
              <w:pStyle w:val="TableParagraph"/>
              <w:rPr>
                <w:lang w:val="en-US"/>
              </w:rPr>
            </w:pPr>
          </w:p>
        </w:tc>
        <w:tc>
          <w:tcPr>
            <w:tcW w:w="2835" w:type="dxa"/>
            <w:vAlign w:val="center"/>
          </w:tcPr>
          <w:p w:rsidR="00AD5E87" w:rsidRPr="00CE0ED8" w:rsidRDefault="00AD5E87" w:rsidP="00AD5E87">
            <w:pPr>
              <w:spacing w:after="0" w:line="240" w:lineRule="auto"/>
              <w:rPr>
                <w:rFonts w:ascii="Times New Roman" w:hAnsi="Times New Roman"/>
                <w:color w:val="000000"/>
              </w:rPr>
            </w:pPr>
            <w:r w:rsidRPr="00CE0ED8">
              <w:rPr>
                <w:rFonts w:ascii="Times New Roman" w:hAnsi="Times New Roman"/>
                <w:color w:val="000000"/>
              </w:rPr>
              <w:t>2024 год</w:t>
            </w:r>
          </w:p>
        </w:tc>
        <w:tc>
          <w:tcPr>
            <w:tcW w:w="2268" w:type="dxa"/>
            <w:vAlign w:val="center"/>
          </w:tcPr>
          <w:p w:rsidR="00AD5E87" w:rsidRPr="007D6858" w:rsidRDefault="00AD5E87" w:rsidP="00AD5E87">
            <w:pPr>
              <w:spacing w:after="0" w:line="240" w:lineRule="auto"/>
              <w:jc w:val="center"/>
              <w:rPr>
                <w:rFonts w:ascii="Times New Roman" w:hAnsi="Times New Roman"/>
                <w:color w:val="000000"/>
              </w:rPr>
            </w:pPr>
            <w:r>
              <w:rPr>
                <w:rFonts w:ascii="Times New Roman" w:hAnsi="Times New Roman"/>
                <w:color w:val="000000"/>
              </w:rPr>
              <w:t>5 766,5</w:t>
            </w:r>
          </w:p>
        </w:tc>
        <w:tc>
          <w:tcPr>
            <w:tcW w:w="2268" w:type="dxa"/>
            <w:vAlign w:val="center"/>
          </w:tcPr>
          <w:p w:rsidR="00AD5E87" w:rsidRPr="007D6858" w:rsidRDefault="00AD5E87" w:rsidP="00AD5E87">
            <w:pPr>
              <w:spacing w:after="0" w:line="240" w:lineRule="auto"/>
              <w:jc w:val="center"/>
              <w:rPr>
                <w:rFonts w:ascii="Times New Roman" w:hAnsi="Times New Roman"/>
                <w:color w:val="000000"/>
              </w:rPr>
            </w:pPr>
            <w:r>
              <w:rPr>
                <w:rFonts w:ascii="Times New Roman" w:hAnsi="Times New Roman"/>
                <w:color w:val="000000"/>
              </w:rPr>
              <w:t>5 766,5</w:t>
            </w:r>
          </w:p>
        </w:tc>
        <w:tc>
          <w:tcPr>
            <w:tcW w:w="2244" w:type="dxa"/>
            <w:vAlign w:val="center"/>
          </w:tcPr>
          <w:p w:rsidR="00AD5E87" w:rsidRPr="007D6858" w:rsidRDefault="00AD5E87" w:rsidP="00AD5E87">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spacing w:after="0" w:line="240" w:lineRule="auto"/>
              <w:rPr>
                <w:rFonts w:ascii="Times New Roman" w:hAnsi="Times New Roman"/>
                <w:color w:val="000000"/>
              </w:rPr>
            </w:pPr>
            <w:r w:rsidRPr="00CE0ED8">
              <w:rPr>
                <w:rFonts w:ascii="Times New Roman" w:hAnsi="Times New Roman"/>
                <w:color w:val="000000"/>
              </w:rPr>
              <w:t>2025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2 348,7</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2 348,7</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pStyle w:val="TableParagraph"/>
            </w:pPr>
            <w:r w:rsidRPr="00CE0ED8">
              <w:t>2026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2 202,9</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2 202,9</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pStyle w:val="TableParagraph"/>
            </w:pPr>
            <w:r w:rsidRPr="00CE0ED8">
              <w:t>2027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pPr>
            <w:r w:rsidRPr="0010652D">
              <w:t>прогнозный</w:t>
            </w:r>
            <w:r w:rsidRPr="0010652D">
              <w:rPr>
                <w:spacing w:val="-3"/>
              </w:rPr>
              <w:t xml:space="preserve"> </w:t>
            </w:r>
            <w:r w:rsidRPr="0010652D">
              <w:t>период</w:t>
            </w:r>
            <w:r w:rsidRPr="0010652D">
              <w:rPr>
                <w:spacing w:val="-3"/>
              </w:rPr>
              <w:t xml:space="preserve"> </w:t>
            </w:r>
            <w:r w:rsidRPr="0010652D">
              <w:t>2028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pPr>
            <w:r w:rsidRPr="0010652D">
              <w:t>прогнозный</w:t>
            </w:r>
            <w:r w:rsidRPr="0010652D">
              <w:rPr>
                <w:spacing w:val="-4"/>
              </w:rPr>
              <w:t xml:space="preserve"> </w:t>
            </w:r>
            <w:r w:rsidRPr="0010652D">
              <w:t>период</w:t>
            </w:r>
            <w:r w:rsidRPr="0010652D">
              <w:rPr>
                <w:spacing w:val="-4"/>
              </w:rPr>
              <w:t xml:space="preserve"> </w:t>
            </w:r>
            <w:r w:rsidRPr="0010652D">
              <w:t>2029 год</w:t>
            </w:r>
          </w:p>
        </w:tc>
        <w:tc>
          <w:tcPr>
            <w:tcW w:w="2268"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c>
          <w:tcPr>
            <w:tcW w:w="2268"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c>
          <w:tcPr>
            <w:tcW w:w="2244"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r>
      <w:bookmarkEnd w:id="1"/>
    </w:tbl>
    <w:p w:rsidR="008D4FED" w:rsidRPr="0010652D" w:rsidRDefault="008D4FED" w:rsidP="00243951">
      <w:pPr>
        <w:spacing w:after="0" w:line="240" w:lineRule="auto"/>
        <w:rPr>
          <w:rFonts w:ascii="Times New Roman" w:hAnsi="Times New Roman"/>
        </w:rPr>
      </w:pPr>
    </w:p>
    <w:p w:rsidR="00601769" w:rsidRDefault="00601769" w:rsidP="00243951">
      <w:pPr>
        <w:spacing w:after="0" w:line="240" w:lineRule="auto"/>
        <w:rPr>
          <w:rFonts w:ascii="Times New Roman" w:hAnsi="Times New Roman"/>
        </w:rPr>
      </w:pPr>
    </w:p>
    <w:p w:rsidR="00601769" w:rsidRDefault="00601769" w:rsidP="00243951">
      <w:pPr>
        <w:spacing w:after="0" w:line="240" w:lineRule="auto"/>
        <w:rPr>
          <w:rFonts w:ascii="Times New Roman" w:hAnsi="Times New Roman"/>
        </w:rPr>
      </w:pPr>
    </w:p>
    <w:p w:rsidR="00C67C56" w:rsidRDefault="00C67C56" w:rsidP="00243951">
      <w:pPr>
        <w:spacing w:after="0" w:line="240" w:lineRule="auto"/>
        <w:rPr>
          <w:rFonts w:ascii="Times New Roman" w:hAnsi="Times New Roman"/>
        </w:rPr>
      </w:pPr>
    </w:p>
    <w:p w:rsidR="00C67C56" w:rsidRPr="0010652D" w:rsidRDefault="00C67C56" w:rsidP="00243951">
      <w:pPr>
        <w:spacing w:after="0" w:line="240" w:lineRule="auto"/>
        <w:rPr>
          <w:rFonts w:ascii="Times New Roman" w:hAnsi="Times New Roman"/>
        </w:rPr>
        <w:sectPr w:rsidR="00C67C56" w:rsidRPr="0010652D" w:rsidSect="008F05BD">
          <w:pgSz w:w="16840" w:h="11910" w:orient="landscape"/>
          <w:pgMar w:top="1134" w:right="567" w:bottom="1134" w:left="1134" w:header="567" w:footer="0" w:gutter="0"/>
          <w:cols w:space="720"/>
          <w:docGrid w:linePitch="299"/>
        </w:sectPr>
      </w:pPr>
    </w:p>
    <w:p w:rsidR="00601769" w:rsidRPr="00601769" w:rsidRDefault="00601769" w:rsidP="00601769">
      <w:pPr>
        <w:widowControl w:val="0"/>
        <w:autoSpaceDE w:val="0"/>
        <w:autoSpaceDN w:val="0"/>
        <w:spacing w:after="0" w:line="240" w:lineRule="auto"/>
        <w:ind w:left="12049"/>
        <w:jc w:val="both"/>
        <w:rPr>
          <w:rFonts w:ascii="Times New Roman" w:eastAsia="Calibri" w:hAnsi="Times New Roman"/>
          <w:sz w:val="24"/>
          <w:szCs w:val="24"/>
          <w:lang w:eastAsia="ru-RU"/>
        </w:rPr>
      </w:pPr>
    </w:p>
    <w:p w:rsidR="008D4FED" w:rsidRPr="0010652D" w:rsidRDefault="008D4FED" w:rsidP="003F6BBC">
      <w:pPr>
        <w:pStyle w:val="ab"/>
        <w:numPr>
          <w:ilvl w:val="0"/>
          <w:numId w:val="6"/>
        </w:numPr>
        <w:ind w:left="0" w:firstLine="0"/>
        <w:jc w:val="center"/>
        <w:rPr>
          <w:sz w:val="22"/>
          <w:szCs w:val="22"/>
          <w:lang w:eastAsia="ru-RU"/>
        </w:rPr>
      </w:pPr>
      <w:r w:rsidRPr="0010652D">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8D4FED" w:rsidRPr="0010652D" w:rsidRDefault="008D4FED" w:rsidP="00243951">
      <w:pPr>
        <w:pStyle w:val="ab"/>
        <w:rPr>
          <w:sz w:val="22"/>
          <w:szCs w:val="22"/>
          <w:lang w:eastAsia="ru-RU"/>
        </w:rPr>
      </w:pP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w:t>
      </w:r>
      <w:r w:rsidR="00420441" w:rsidRPr="0010652D">
        <w:rPr>
          <w:rFonts w:ascii="Times New Roman" w:hAnsi="Times New Roman"/>
        </w:rPr>
        <w:t>, Управляющий делами Администрации Молчановского района</w:t>
      </w:r>
      <w:r w:rsidRPr="0010652D">
        <w:rPr>
          <w:rFonts w:ascii="Times New Roman" w:hAnsi="Times New Roman"/>
        </w:rPr>
        <w:t>.</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Взаимодействие между соисполнителями муниципальной программы осуществляет</w:t>
      </w:r>
      <w:r w:rsidR="00420441" w:rsidRPr="0010652D">
        <w:rPr>
          <w:rFonts w:ascii="Times New Roman" w:hAnsi="Times New Roman"/>
        </w:rPr>
        <w:t xml:space="preserve"> Управляющий делами Администрации Молчановского района</w:t>
      </w:r>
      <w:r w:rsidRPr="0010652D">
        <w:rPr>
          <w:rFonts w:ascii="Times New Roman" w:hAnsi="Times New Roman"/>
        </w:rPr>
        <w:t>.</w:t>
      </w:r>
    </w:p>
    <w:p w:rsidR="008D4FED" w:rsidRPr="0010652D" w:rsidRDefault="00420441" w:rsidP="00243951">
      <w:pPr>
        <w:spacing w:after="0" w:line="240" w:lineRule="auto"/>
        <w:ind w:firstLine="709"/>
        <w:jc w:val="both"/>
        <w:rPr>
          <w:rFonts w:ascii="Times New Roman" w:hAnsi="Times New Roman"/>
        </w:rPr>
      </w:pPr>
      <w:r w:rsidRPr="0010652D">
        <w:rPr>
          <w:rFonts w:ascii="Times New Roman" w:hAnsi="Times New Roman"/>
        </w:rPr>
        <w:t>Управляющий делами Администрации Молчановского района</w:t>
      </w:r>
      <w:r w:rsidR="008D4FED" w:rsidRPr="0010652D">
        <w:rPr>
          <w:rFonts w:ascii="Times New Roman" w:hAnsi="Times New Roman"/>
        </w:rPr>
        <w:t xml:space="preserve">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бюджетов сельских поселений, внебюд</w:t>
      </w:r>
      <w:r w:rsidR="00963351" w:rsidRPr="0010652D">
        <w:rPr>
          <w:rFonts w:ascii="Times New Roman" w:hAnsi="Times New Roman"/>
        </w:rPr>
        <w:t>жетных источников на 2022 - 2029</w:t>
      </w:r>
      <w:r w:rsidRPr="0010652D">
        <w:rPr>
          <w:rFonts w:ascii="Times New Roman" w:hAnsi="Times New Roman"/>
        </w:rPr>
        <w:t xml:space="preserve"> годы носит прогнозный характер.</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Контроль за реализацией муниципальной программы осуществляет </w:t>
      </w:r>
      <w:r w:rsidR="00963351" w:rsidRPr="0010652D">
        <w:rPr>
          <w:rFonts w:ascii="Times New Roman" w:hAnsi="Times New Roman"/>
        </w:rPr>
        <w:t xml:space="preserve">заместитель Главы – начальник Управления по вопросам жизнеобеспечения и безопасности Администрации Молчановского района, Управляющий </w:t>
      </w:r>
      <w:r w:rsidR="00420441" w:rsidRPr="0010652D">
        <w:rPr>
          <w:rFonts w:ascii="Times New Roman" w:hAnsi="Times New Roman"/>
        </w:rPr>
        <w:t xml:space="preserve">делами </w:t>
      </w:r>
      <w:r w:rsidR="00963351" w:rsidRPr="0010652D">
        <w:rPr>
          <w:rFonts w:ascii="Times New Roman" w:hAnsi="Times New Roman"/>
        </w:rPr>
        <w:t>Администрации Молчановского района</w:t>
      </w:r>
      <w:r w:rsidRPr="0010652D">
        <w:rPr>
          <w:rFonts w:ascii="Times New Roman" w:hAnsi="Times New Roman"/>
        </w:rPr>
        <w:t>.</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Текущий контроль и управление программой осуществляют </w:t>
      </w:r>
      <w:r w:rsidR="00963351" w:rsidRPr="0010652D">
        <w:rPr>
          <w:rFonts w:ascii="Times New Roman" w:hAnsi="Times New Roman"/>
        </w:rPr>
        <w:t>заместитель Главы – начальник Управления по вопросам жизнеобеспечения и безопасности Администрации Молчановского района, Управляющий</w:t>
      </w:r>
      <w:r w:rsidR="00420441" w:rsidRPr="0010652D">
        <w:rPr>
          <w:rFonts w:ascii="Times New Roman" w:hAnsi="Times New Roman"/>
        </w:rPr>
        <w:t xml:space="preserve"> делами</w:t>
      </w:r>
      <w:r w:rsidR="00963351" w:rsidRPr="0010652D">
        <w:rPr>
          <w:rFonts w:ascii="Times New Roman" w:hAnsi="Times New Roman"/>
        </w:rPr>
        <w:t xml:space="preserve"> Администрации Молчановского района </w:t>
      </w:r>
      <w:r w:rsidRPr="0010652D">
        <w:rPr>
          <w:rFonts w:ascii="Times New Roman" w:hAnsi="Times New Roman"/>
        </w:rPr>
        <w:t>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963351"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Молчановского района.</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Для снижения возможности возникновения указанных рисков </w:t>
      </w:r>
      <w:r w:rsidR="00963351" w:rsidRPr="0010652D">
        <w:rPr>
          <w:rFonts w:ascii="Times New Roman" w:hAnsi="Times New Roman"/>
        </w:rPr>
        <w:t xml:space="preserve">Администрация Молчановского </w:t>
      </w:r>
      <w:r w:rsidRPr="0010652D">
        <w:rPr>
          <w:rFonts w:ascii="Times New Roman" w:hAnsi="Times New Roman"/>
        </w:rPr>
        <w:t>района будет проводить постоянный мониторинг рисков и осуществл</w:t>
      </w:r>
      <w:r w:rsidR="00963351" w:rsidRPr="0010652D">
        <w:rPr>
          <w:rFonts w:ascii="Times New Roman" w:hAnsi="Times New Roman"/>
        </w:rPr>
        <w:t xml:space="preserve">ять оперативное реагирование на </w:t>
      </w:r>
      <w:r w:rsidRPr="0010652D">
        <w:rPr>
          <w:rFonts w:ascii="Times New Roman" w:hAnsi="Times New Roman"/>
        </w:rPr>
        <w:t>изменяющиеся условия реализации про</w:t>
      </w:r>
      <w:r w:rsidR="003F6BBC">
        <w:rPr>
          <w:rFonts w:ascii="Times New Roman" w:hAnsi="Times New Roman"/>
        </w:rPr>
        <w:t>граммы.</w:t>
      </w: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pStyle w:val="ConsPlusNormal"/>
        <w:jc w:val="center"/>
        <w:rPr>
          <w:rFonts w:ascii="Times New Roman" w:hAnsi="Times New Roman"/>
        </w:rPr>
      </w:pPr>
    </w:p>
    <w:p w:rsidR="008D4FED" w:rsidRPr="0010652D" w:rsidRDefault="008D4FED" w:rsidP="00243951">
      <w:pPr>
        <w:pStyle w:val="ConsPlusNormal"/>
        <w:tabs>
          <w:tab w:val="left" w:pos="540"/>
        </w:tabs>
        <w:ind w:left="360"/>
        <w:jc w:val="both"/>
        <w:rPr>
          <w:rFonts w:ascii="Times New Roman" w:hAnsi="Times New Roman"/>
        </w:rPr>
      </w:pPr>
    </w:p>
    <w:p w:rsidR="008D4FED" w:rsidRPr="0010652D" w:rsidRDefault="008D4FED" w:rsidP="00243951">
      <w:pPr>
        <w:pStyle w:val="ConsPlusNormal"/>
        <w:jc w:val="center"/>
        <w:rPr>
          <w:rFonts w:ascii="Times New Roman" w:hAnsi="Times New Roman"/>
          <w:b/>
        </w:rPr>
        <w:sectPr w:rsidR="008D4FED" w:rsidRPr="0010652D" w:rsidSect="008F05BD">
          <w:headerReference w:type="even" r:id="rId13"/>
          <w:headerReference w:type="default" r:id="rId14"/>
          <w:pgSz w:w="11906" w:h="16838"/>
          <w:pgMar w:top="1134" w:right="850" w:bottom="1134" w:left="1701" w:header="567" w:footer="567" w:gutter="0"/>
          <w:cols w:space="708"/>
          <w:docGrid w:linePitch="360"/>
        </w:sectPr>
      </w:pPr>
    </w:p>
    <w:p w:rsidR="008D4FED" w:rsidRPr="0010652D" w:rsidRDefault="008D4FED" w:rsidP="00243951">
      <w:pPr>
        <w:pStyle w:val="ConsPlusNormal"/>
        <w:jc w:val="center"/>
        <w:rPr>
          <w:rFonts w:ascii="Times New Roman" w:hAnsi="Times New Roman"/>
          <w:b/>
        </w:rPr>
      </w:pPr>
      <w:r w:rsidRPr="0010652D">
        <w:rPr>
          <w:rFonts w:ascii="Times New Roman" w:hAnsi="Times New Roman"/>
          <w:b/>
        </w:rPr>
        <w:lastRenderedPageBreak/>
        <w:t>Подпрограмма 1</w:t>
      </w:r>
      <w:r w:rsidRPr="0010652D">
        <w:rPr>
          <w:rFonts w:ascii="Times New Roman" w:hAnsi="Times New Roman"/>
          <w:b/>
          <w:i/>
        </w:rPr>
        <w:t xml:space="preserve"> </w:t>
      </w:r>
      <w:r w:rsidRPr="0010652D">
        <w:rPr>
          <w:rFonts w:ascii="Times New Roman" w:hAnsi="Times New Roman"/>
          <w:b/>
        </w:rPr>
        <w:t>«Обеспечение безопасности жизнедеятельности населения Молчановского района»</w:t>
      </w:r>
    </w:p>
    <w:p w:rsidR="008D4FED" w:rsidRPr="0010652D" w:rsidRDefault="008D4FED" w:rsidP="00243951">
      <w:pPr>
        <w:pStyle w:val="ConsPlusNormal"/>
        <w:jc w:val="center"/>
        <w:rPr>
          <w:rFonts w:ascii="Times New Roman" w:hAnsi="Times New Roman"/>
          <w:b/>
        </w:rPr>
      </w:pP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943A48">
        <w:rPr>
          <w:rFonts w:ascii="Times New Roman" w:hAnsi="Times New Roman"/>
          <w:b/>
        </w:rPr>
        <w:t xml:space="preserve">(направления) </w:t>
      </w:r>
      <w:r w:rsidRPr="0010652D">
        <w:rPr>
          <w:rFonts w:ascii="Times New Roman" w:hAnsi="Times New Roman"/>
          <w:b/>
        </w:rPr>
        <w:t>1</w:t>
      </w:r>
    </w:p>
    <w:p w:rsidR="00943A48" w:rsidRDefault="00943A48" w:rsidP="00243951">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943A48" w:rsidRPr="0010652D" w:rsidTr="00943A48">
        <w:trPr>
          <w:trHeight w:val="599"/>
        </w:trPr>
        <w:tc>
          <w:tcPr>
            <w:tcW w:w="3545" w:type="dxa"/>
            <w:vAlign w:val="center"/>
          </w:tcPr>
          <w:p w:rsidR="00943A48" w:rsidRPr="008D26E5" w:rsidRDefault="00943A48" w:rsidP="00943A48">
            <w:pPr>
              <w:pStyle w:val="ConsPlusNormal"/>
              <w:rPr>
                <w:rFonts w:ascii="Times New Roman" w:hAnsi="Times New Roman"/>
                <w:lang w:eastAsia="en-US"/>
              </w:rPr>
            </w:pPr>
            <w:r w:rsidRPr="008D26E5">
              <w:rPr>
                <w:rFonts w:ascii="Times New Roman" w:hAnsi="Times New Roman"/>
                <w:lang w:eastAsia="en-US"/>
              </w:rPr>
              <w:t>Наименование подпрограммы (направления) 1</w:t>
            </w:r>
          </w:p>
        </w:tc>
        <w:tc>
          <w:tcPr>
            <w:tcW w:w="12022" w:type="dxa"/>
            <w:gridSpan w:val="13"/>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 </w:t>
            </w:r>
            <w:r w:rsidRPr="0010652D">
              <w:rPr>
                <w:rFonts w:ascii="Times New Roman" w:hAnsi="Times New Roman"/>
              </w:rPr>
              <w:t>Обеспечение безопасности жизнедеятельности населения Молчановского района</w:t>
            </w:r>
            <w:r w:rsidRPr="0010652D">
              <w:rPr>
                <w:rFonts w:ascii="Times New Roman" w:hAnsi="Times New Roman"/>
                <w:lang w:eastAsia="en-US"/>
              </w:rPr>
              <w:t xml:space="preserve"> (далее - подпрограмма 1)</w:t>
            </w:r>
          </w:p>
        </w:tc>
      </w:tr>
      <w:tr w:rsidR="00943A48" w:rsidRPr="0010652D" w:rsidTr="00943A48">
        <w:trPr>
          <w:trHeight w:val="600"/>
        </w:trPr>
        <w:tc>
          <w:tcPr>
            <w:tcW w:w="3545" w:type="dxa"/>
            <w:vAlign w:val="center"/>
          </w:tcPr>
          <w:p w:rsidR="00943A48" w:rsidRPr="008D26E5" w:rsidRDefault="00943A48" w:rsidP="00017C7E">
            <w:pPr>
              <w:pStyle w:val="TableParagraph"/>
              <w:ind w:right="140"/>
            </w:pPr>
            <w:r w:rsidRPr="008D26E5">
              <w:t>Соисполнитель муниципальной программы (ответственный за подпрограмму (направление) 1)</w:t>
            </w:r>
          </w:p>
        </w:tc>
        <w:tc>
          <w:tcPr>
            <w:tcW w:w="12022" w:type="dxa"/>
            <w:gridSpan w:val="13"/>
            <w:vAlign w:val="center"/>
          </w:tcPr>
          <w:p w:rsidR="00943A48" w:rsidRPr="0010652D" w:rsidRDefault="00943A48" w:rsidP="00943A48">
            <w:pPr>
              <w:pStyle w:val="TableParagraph"/>
            </w:pPr>
            <w:r w:rsidRPr="0010652D">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r>
      <w:tr w:rsidR="00943A48" w:rsidRPr="0010652D" w:rsidTr="00943A48">
        <w:trPr>
          <w:trHeight w:val="600"/>
        </w:trPr>
        <w:tc>
          <w:tcPr>
            <w:tcW w:w="3545" w:type="dxa"/>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Участники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943A48" w:rsidRPr="0010652D" w:rsidRDefault="00943A48" w:rsidP="00943A48">
            <w:pPr>
              <w:spacing w:after="0" w:line="240" w:lineRule="auto"/>
              <w:jc w:val="both"/>
              <w:rPr>
                <w:rFonts w:ascii="Times New Roman" w:hAnsi="Times New Roman"/>
              </w:rPr>
            </w:pPr>
            <w:r w:rsidRPr="0010652D">
              <w:rPr>
                <w:rFonts w:ascii="Times New Roman" w:hAnsi="Times New Roman"/>
              </w:rPr>
              <w:t>Администрация Молчановского района (</w:t>
            </w:r>
            <w:r w:rsidRPr="0010652D">
              <w:rPr>
                <w:rFonts w:ascii="Times New Roman" w:hAnsi="Times New Roman"/>
                <w:lang w:eastAsia="ru-RU"/>
              </w:rPr>
              <w:t>Управление по вопросам жизнеобеспечения и безопасности Администрации Молчановского района)</w:t>
            </w:r>
            <w:r w:rsidRPr="0010652D">
              <w:rPr>
                <w:rFonts w:ascii="Times New Roman" w:hAnsi="Times New Roman"/>
              </w:rPr>
              <w:t>,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территориальное отделение УФСБ России по Томской области (по согласованию), ПСЧ №8 с.Молчаново ФГКУ «3 ОФПС по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943A48" w:rsidRPr="0010652D" w:rsidTr="00943A48">
        <w:trPr>
          <w:trHeight w:val="70"/>
        </w:trPr>
        <w:tc>
          <w:tcPr>
            <w:tcW w:w="3545" w:type="dxa"/>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Цель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rPr>
              <w:t>Обеспечение безопасности жизнедеятельности населения Молчановского района</w:t>
            </w:r>
          </w:p>
        </w:tc>
      </w:tr>
      <w:tr w:rsidR="00943A48" w:rsidRPr="0010652D" w:rsidTr="00943A48">
        <w:trPr>
          <w:trHeight w:val="1266"/>
        </w:trPr>
        <w:tc>
          <w:tcPr>
            <w:tcW w:w="3545" w:type="dxa"/>
            <w:vMerge w:val="restart"/>
            <w:vAlign w:val="center"/>
          </w:tcPr>
          <w:p w:rsidR="00943A48" w:rsidRPr="0010652D" w:rsidRDefault="00943A48" w:rsidP="00BD0193">
            <w:pPr>
              <w:pStyle w:val="TableParagraph"/>
              <w:ind w:left="107" w:right="140"/>
            </w:pPr>
            <w:r w:rsidRPr="0010652D">
              <w:t xml:space="preserve">Показатели цели </w:t>
            </w:r>
            <w:r w:rsidR="00BD0193">
              <w:t>п</w:t>
            </w:r>
            <w:r w:rsidRPr="0010652D">
              <w:t xml:space="preserve">одпрограммы </w:t>
            </w:r>
            <w:r>
              <w:t xml:space="preserve">(направления) </w:t>
            </w:r>
            <w:r w:rsidRPr="0010652D">
              <w:t>1 и их значения (с детализацией по годам реализации)</w:t>
            </w:r>
          </w:p>
        </w:tc>
        <w:tc>
          <w:tcPr>
            <w:tcW w:w="3402" w:type="dxa"/>
            <w:vAlign w:val="center"/>
          </w:tcPr>
          <w:p w:rsidR="00943A48" w:rsidRPr="0010652D" w:rsidRDefault="00943A48" w:rsidP="00943A48">
            <w:pPr>
              <w:pStyle w:val="TableParagraph"/>
              <w:jc w:val="center"/>
              <w:rPr>
                <w:lang w:val="en-US"/>
              </w:rPr>
            </w:pPr>
            <w:r w:rsidRPr="0010652D">
              <w:rPr>
                <w:lang w:val="en-US"/>
              </w:rPr>
              <w:t>Показатели цели</w:t>
            </w:r>
          </w:p>
        </w:tc>
        <w:tc>
          <w:tcPr>
            <w:tcW w:w="1701" w:type="dxa"/>
            <w:gridSpan w:val="2"/>
            <w:vAlign w:val="center"/>
          </w:tcPr>
          <w:p w:rsidR="00943A48" w:rsidRPr="0010652D" w:rsidRDefault="00943A48" w:rsidP="00943A48">
            <w:pPr>
              <w:pStyle w:val="TableParagraph"/>
              <w:jc w:val="center"/>
            </w:pPr>
            <w:r w:rsidRPr="0092567D">
              <w:rPr>
                <w:sz w:val="24"/>
                <w:szCs w:val="24"/>
              </w:rPr>
              <w:t>Базовое значение показателя (в году, предшествующем очередному финансовому году)</w:t>
            </w:r>
          </w:p>
        </w:tc>
        <w:tc>
          <w:tcPr>
            <w:tcW w:w="1092" w:type="dxa"/>
            <w:gridSpan w:val="2"/>
            <w:vAlign w:val="center"/>
          </w:tcPr>
          <w:p w:rsidR="00943A48" w:rsidRPr="0010652D" w:rsidRDefault="00943A48" w:rsidP="00943A48">
            <w:pPr>
              <w:pStyle w:val="TableParagraph"/>
              <w:ind w:left="105" w:right="96" w:hanging="2"/>
              <w:jc w:val="center"/>
            </w:pPr>
            <w:r w:rsidRPr="0010652D">
              <w:t>2024 год</w:t>
            </w:r>
          </w:p>
        </w:tc>
        <w:tc>
          <w:tcPr>
            <w:tcW w:w="1092" w:type="dxa"/>
            <w:gridSpan w:val="2"/>
            <w:vAlign w:val="center"/>
          </w:tcPr>
          <w:p w:rsidR="00943A48" w:rsidRPr="0010652D" w:rsidRDefault="00943A48" w:rsidP="00943A48">
            <w:pPr>
              <w:pStyle w:val="TableParagraph"/>
              <w:ind w:left="57" w:right="112"/>
              <w:jc w:val="center"/>
            </w:pPr>
            <w:r w:rsidRPr="0010652D">
              <w:t>2025 год</w:t>
            </w:r>
          </w:p>
        </w:tc>
        <w:tc>
          <w:tcPr>
            <w:tcW w:w="1092" w:type="dxa"/>
            <w:gridSpan w:val="2"/>
            <w:vAlign w:val="center"/>
          </w:tcPr>
          <w:p w:rsidR="00943A48" w:rsidRPr="0010652D" w:rsidRDefault="00943A48" w:rsidP="00943A48">
            <w:pPr>
              <w:pStyle w:val="TableParagraph"/>
              <w:jc w:val="center"/>
            </w:pPr>
            <w:r w:rsidRPr="0010652D">
              <w:t>2026 год</w:t>
            </w:r>
          </w:p>
        </w:tc>
        <w:tc>
          <w:tcPr>
            <w:tcW w:w="1092" w:type="dxa"/>
            <w:gridSpan w:val="2"/>
            <w:vAlign w:val="center"/>
          </w:tcPr>
          <w:p w:rsidR="00943A48" w:rsidRPr="0010652D" w:rsidRDefault="00943A48" w:rsidP="00943A48">
            <w:pPr>
              <w:pStyle w:val="TableParagraph"/>
              <w:ind w:left="141" w:right="101"/>
            </w:pPr>
            <w:r w:rsidRPr="0010652D">
              <w:t>2027 год</w:t>
            </w:r>
          </w:p>
        </w:tc>
        <w:tc>
          <w:tcPr>
            <w:tcW w:w="1302" w:type="dxa"/>
            <w:vAlign w:val="center"/>
          </w:tcPr>
          <w:p w:rsidR="00943A48" w:rsidRPr="0010652D" w:rsidRDefault="00943A48" w:rsidP="00943A48">
            <w:pPr>
              <w:pStyle w:val="TableParagraph"/>
              <w:ind w:left="41"/>
              <w:jc w:val="center"/>
            </w:pPr>
            <w:r w:rsidRPr="0010652D">
              <w:t>Прогнозный период 2028 год</w:t>
            </w:r>
          </w:p>
        </w:tc>
        <w:tc>
          <w:tcPr>
            <w:tcW w:w="1249" w:type="dxa"/>
            <w:vAlign w:val="center"/>
          </w:tcPr>
          <w:p w:rsidR="00943A48" w:rsidRPr="0010652D" w:rsidRDefault="00943A48" w:rsidP="00943A48">
            <w:pPr>
              <w:pStyle w:val="TableParagraph"/>
              <w:ind w:left="41"/>
              <w:jc w:val="center"/>
            </w:pPr>
            <w:r w:rsidRPr="0010652D">
              <w:t>Прогнозный период 2029 год</w:t>
            </w:r>
          </w:p>
        </w:tc>
      </w:tr>
      <w:tr w:rsidR="00943A48" w:rsidRPr="0010652D" w:rsidTr="00943A48">
        <w:trPr>
          <w:trHeight w:val="300"/>
        </w:trPr>
        <w:tc>
          <w:tcPr>
            <w:tcW w:w="3545" w:type="dxa"/>
            <w:vMerge/>
            <w:vAlign w:val="center"/>
          </w:tcPr>
          <w:p w:rsidR="00943A48" w:rsidRPr="0010652D" w:rsidRDefault="00943A48" w:rsidP="00943A48">
            <w:pPr>
              <w:spacing w:after="0" w:line="240" w:lineRule="auto"/>
              <w:rPr>
                <w:rFonts w:ascii="Times New Roman" w:hAnsi="Times New Roman"/>
                <w:lang w:val="en-US"/>
              </w:rPr>
            </w:pPr>
          </w:p>
        </w:tc>
        <w:tc>
          <w:tcPr>
            <w:tcW w:w="3402" w:type="dxa"/>
            <w:vAlign w:val="center"/>
          </w:tcPr>
          <w:p w:rsidR="00943A48" w:rsidRPr="0010652D" w:rsidRDefault="00943A48" w:rsidP="00943A48">
            <w:pPr>
              <w:pStyle w:val="ConsPlusNormal"/>
              <w:jc w:val="both"/>
              <w:rPr>
                <w:rFonts w:ascii="Times New Roman" w:hAnsi="Times New Roman"/>
                <w:lang w:eastAsia="en-US"/>
              </w:rPr>
            </w:pPr>
            <w:r w:rsidRPr="0010652D">
              <w:rPr>
                <w:rFonts w:ascii="Times New Roman" w:hAnsi="Times New Roman"/>
                <w:lang w:eastAsia="en-US"/>
              </w:rPr>
              <w:t>Доля выполненных в срок мероприятий по мобилизационной подготовке от общего объема мероприятий, %</w:t>
            </w:r>
          </w:p>
        </w:tc>
        <w:tc>
          <w:tcPr>
            <w:tcW w:w="1701" w:type="dxa"/>
            <w:gridSpan w:val="2"/>
            <w:vAlign w:val="center"/>
          </w:tcPr>
          <w:p w:rsidR="00943A48" w:rsidRPr="0010652D" w:rsidRDefault="00943A48" w:rsidP="00943A48">
            <w:pPr>
              <w:pStyle w:val="ConsPlusNormal"/>
              <w:jc w:val="center"/>
              <w:rPr>
                <w:rFonts w:ascii="Times New Roman" w:hAnsi="Times New Roman"/>
                <w:lang w:eastAsia="en-US"/>
              </w:rPr>
            </w:pPr>
            <w:r>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302" w:type="dxa"/>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249" w:type="dxa"/>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r>
      <w:tr w:rsidR="00BD0193" w:rsidRPr="0010652D" w:rsidTr="00283A26">
        <w:trPr>
          <w:trHeight w:val="300"/>
        </w:trPr>
        <w:tc>
          <w:tcPr>
            <w:tcW w:w="3545" w:type="dxa"/>
            <w:vAlign w:val="center"/>
          </w:tcPr>
          <w:p w:rsidR="00BD0193" w:rsidRPr="0010652D" w:rsidRDefault="00BD0193" w:rsidP="00BD0193">
            <w:pPr>
              <w:pStyle w:val="ConsPlusNormal"/>
              <w:rPr>
                <w:rFonts w:ascii="Times New Roman" w:hAnsi="Times New Roman"/>
                <w:lang w:eastAsia="en-US"/>
              </w:rPr>
            </w:pPr>
            <w:r w:rsidRPr="0010652D">
              <w:rPr>
                <w:rFonts w:ascii="Times New Roman" w:hAnsi="Times New Roman"/>
                <w:lang w:eastAsia="en-US"/>
              </w:rPr>
              <w:t xml:space="preserve">Задачи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Задача 1. Проведение комплекса мероприятий, направленных на обеспечение мобилизационной подготовки</w:t>
            </w:r>
            <w:r w:rsidR="00F62BD3">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Задача 2. Повышение профилактических мер антитеррористической и антиэкстремистской направленности</w:t>
            </w:r>
            <w:r w:rsidR="00F62BD3">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95FDF">
              <w:rPr>
                <w:rFonts w:ascii="Times New Roman" w:hAnsi="Times New Roman"/>
                <w:color w:val="000000"/>
              </w:rPr>
              <w:t xml:space="preserve">Задача 3. </w:t>
            </w:r>
            <w:r w:rsidR="000E685D" w:rsidRPr="00195FDF">
              <w:rPr>
                <w:rFonts w:ascii="Times New Roman" w:hAnsi="Times New Roman"/>
                <w:color w:val="000000"/>
              </w:rPr>
              <w:t xml:space="preserve">Обеспечение безопасности </w:t>
            </w:r>
            <w:r w:rsidR="00F62BD3">
              <w:rPr>
                <w:rFonts w:ascii="Times New Roman" w:hAnsi="Times New Roman"/>
                <w:color w:val="000000"/>
              </w:rPr>
              <w:t>населения на территории муниципального образования «Молчановский район»</w:t>
            </w:r>
            <w:r w:rsidRPr="00195FDF">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 xml:space="preserve">Задача 4. </w:t>
            </w:r>
            <w:r>
              <w:rPr>
                <w:rFonts w:ascii="Times New Roman" w:hAnsi="Times New Roman"/>
                <w:color w:val="000000"/>
              </w:rPr>
              <w:t>Обеспечение антитеррорестической и пожарной безопасности</w:t>
            </w:r>
            <w:r w:rsidR="00F62BD3">
              <w:rPr>
                <w:rFonts w:ascii="Times New Roman" w:hAnsi="Times New Roman"/>
                <w:color w:val="000000"/>
              </w:rPr>
              <w:t xml:space="preserve"> на территории муниципального образования «Молчановский район»</w:t>
            </w:r>
            <w:r>
              <w:rPr>
                <w:rFonts w:ascii="Times New Roman" w:hAnsi="Times New Roman"/>
                <w:color w:val="000000"/>
              </w:rPr>
              <w:t>.</w:t>
            </w:r>
          </w:p>
          <w:p w:rsidR="00BD0193" w:rsidRDefault="00BD0193" w:rsidP="00BD0193">
            <w:pPr>
              <w:pStyle w:val="ConsPlusNormal"/>
              <w:jc w:val="both"/>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sidR="000E685D">
              <w:rPr>
                <w:rFonts w:ascii="Times New Roman" w:hAnsi="Times New Roman"/>
                <w:color w:val="000000" w:themeColor="text1"/>
              </w:rPr>
              <w:t>5</w:t>
            </w:r>
            <w:r w:rsidRPr="0010652D">
              <w:rPr>
                <w:rFonts w:ascii="Times New Roman" w:hAnsi="Times New Roman"/>
                <w:color w:val="000000" w:themeColor="text1"/>
              </w:rPr>
              <w:t xml:space="preserve">. Снижение рисков возникновения и смягчение последствий чрезвычайных ситуаций природного и техногенного </w:t>
            </w:r>
            <w:r w:rsidRPr="0010652D">
              <w:rPr>
                <w:rFonts w:ascii="Times New Roman" w:hAnsi="Times New Roman"/>
                <w:color w:val="000000" w:themeColor="text1"/>
              </w:rPr>
              <w:lastRenderedPageBreak/>
              <w:t>характера на территории муниципального образования «Молчановский район»</w:t>
            </w:r>
            <w:r w:rsidR="000E685D">
              <w:rPr>
                <w:rFonts w:ascii="Times New Roman" w:hAnsi="Times New Roman"/>
                <w:color w:val="000000" w:themeColor="text1"/>
              </w:rPr>
              <w:t>.</w:t>
            </w:r>
          </w:p>
          <w:p w:rsidR="000E685D" w:rsidRPr="00283A26" w:rsidRDefault="000E685D" w:rsidP="00BD0193">
            <w:pPr>
              <w:pStyle w:val="ConsPlusNormal"/>
              <w:jc w:val="both"/>
              <w:rPr>
                <w:rFonts w:ascii="Times New Roman" w:hAnsi="Times New Roman"/>
                <w:color w:val="000000" w:themeColor="text1"/>
              </w:rPr>
            </w:pPr>
            <w:r>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17C7E" w:rsidRPr="0010652D" w:rsidTr="00943A48">
        <w:trPr>
          <w:trHeight w:val="300"/>
        </w:trPr>
        <w:tc>
          <w:tcPr>
            <w:tcW w:w="3545" w:type="dxa"/>
            <w:vMerge w:val="restart"/>
            <w:vAlign w:val="center"/>
          </w:tcPr>
          <w:p w:rsidR="00017C7E" w:rsidRPr="00BD0193" w:rsidRDefault="00017C7E" w:rsidP="00BD0193">
            <w:pPr>
              <w:spacing w:after="0" w:line="240" w:lineRule="auto"/>
              <w:rPr>
                <w:rFonts w:ascii="Times New Roman" w:hAnsi="Times New Roman"/>
              </w:rPr>
            </w:pPr>
            <w:r w:rsidRPr="0010652D">
              <w:rPr>
                <w:rFonts w:ascii="Times New Roman" w:hAnsi="Times New Roman"/>
              </w:rPr>
              <w:lastRenderedPageBreak/>
              <w:t>Показатели задач подпрограммы</w:t>
            </w:r>
            <w:r>
              <w:rPr>
                <w:rFonts w:ascii="Times New Roman" w:hAnsi="Times New Roman"/>
              </w:rPr>
              <w:t xml:space="preserve"> (направления)</w:t>
            </w:r>
            <w:r w:rsidRPr="0010652D">
              <w:rPr>
                <w:rFonts w:ascii="Times New Roman" w:hAnsi="Times New Roman"/>
              </w:rPr>
              <w:t xml:space="preserve"> 1 и их значения (с детализацией по годам реализации)</w:t>
            </w:r>
          </w:p>
        </w:tc>
        <w:tc>
          <w:tcPr>
            <w:tcW w:w="34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Показатели задач</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943A48">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2024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2025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2026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2027 год</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Прогнозный период 2028 год</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Прогнозный период 2029 год</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0652D">
              <w:rPr>
                <w:rFonts w:ascii="Times New Roman" w:hAnsi="Times New Roman"/>
                <w:color w:val="000000"/>
              </w:rPr>
              <w:t>Задача 1. Проведение комплекса мероприятий, направленных на обеспечение мобилизационной подготовки</w:t>
            </w:r>
            <w:r>
              <w:rPr>
                <w:rFonts w:ascii="Times New Roman" w:hAnsi="Times New Roman"/>
                <w:color w:val="000000"/>
              </w:rPr>
              <w:t xml:space="preserve">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lang w:eastAsia="en-US"/>
              </w:rPr>
            </w:pPr>
            <w:r w:rsidRPr="0010652D">
              <w:rPr>
                <w:rFonts w:ascii="Times New Roman" w:hAnsi="Times New Roman"/>
                <w:color w:val="000000"/>
              </w:rPr>
              <w:t>Проведение комплекса мероприятий, направленных на обеспечение мобилизационной подготовки,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4</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10652D" w:rsidRDefault="00017C7E" w:rsidP="000E685D">
            <w:pPr>
              <w:pStyle w:val="ConsPlusNormal"/>
              <w:rPr>
                <w:rFonts w:ascii="Times New Roman" w:hAnsi="Times New Roman"/>
                <w:lang w:eastAsia="en-US"/>
              </w:rPr>
            </w:pPr>
            <w:r w:rsidRPr="0010652D">
              <w:rPr>
                <w:rFonts w:ascii="Times New Roman" w:hAnsi="Times New Roman"/>
                <w:color w:val="000000"/>
              </w:rPr>
              <w:t>Задача 2. Повышение профилактических мер антитеррористической и антиэкстремистской направленности</w:t>
            </w:r>
            <w:r>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lang w:eastAsia="en-US"/>
              </w:rPr>
            </w:pPr>
            <w:r w:rsidRPr="0010652D">
              <w:rPr>
                <w:rFonts w:ascii="Times New Roman" w:hAnsi="Times New Roman"/>
                <w:color w:val="000000"/>
              </w:rPr>
              <w:t>Количество совершенных террористических актов,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95FDF">
              <w:rPr>
                <w:rFonts w:ascii="Times New Roman" w:hAnsi="Times New Roman"/>
                <w:color w:val="000000"/>
              </w:rPr>
              <w:t xml:space="preserve">Задача 3. Обеспечение безопасности </w:t>
            </w:r>
            <w:r>
              <w:rPr>
                <w:rFonts w:ascii="Times New Roman" w:hAnsi="Times New Roman"/>
                <w:color w:val="000000"/>
              </w:rPr>
              <w:t>населения на территории муниципального образования «Молчановский район»</w:t>
            </w:r>
            <w:r w:rsidRPr="00195FDF">
              <w:rPr>
                <w:rFonts w:ascii="Times New Roman" w:hAnsi="Times New Roman"/>
                <w:color w:val="000000"/>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257A43">
            <w:pPr>
              <w:pStyle w:val="ConsPlusNormal"/>
              <w:rPr>
                <w:rFonts w:ascii="Times New Roman" w:hAnsi="Times New Roman"/>
                <w:color w:val="000000"/>
              </w:rPr>
            </w:pPr>
            <w:r w:rsidRPr="0010652D">
              <w:rPr>
                <w:rFonts w:ascii="Times New Roman" w:hAnsi="Times New Roman"/>
              </w:rPr>
              <w:t>Организация работы Единой дежурно-диспетчерской службы</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D20961">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0652D">
              <w:rPr>
                <w:rFonts w:ascii="Times New Roman" w:hAnsi="Times New Roman"/>
                <w:color w:val="000000"/>
              </w:rPr>
              <w:t xml:space="preserve">Задача 4. </w:t>
            </w:r>
            <w:r>
              <w:rPr>
                <w:rFonts w:ascii="Times New Roman" w:hAnsi="Times New Roman"/>
                <w:color w:val="000000"/>
              </w:rPr>
              <w:t>Обеспечение антитеррорестической и пожарной безопасности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color w:val="000000"/>
              </w:rPr>
            </w:pPr>
            <w:r>
              <w:rPr>
                <w:rFonts w:ascii="Times New Roman" w:hAnsi="Times New Roman"/>
                <w:color w:val="000000"/>
              </w:rPr>
              <w:t>Количество проведенных мероприятий</w:t>
            </w:r>
            <w:r w:rsidRPr="0010652D">
              <w:rPr>
                <w:rFonts w:ascii="Times New Roman" w:hAnsi="Times New Roman"/>
                <w:color w:val="000000"/>
              </w:rPr>
              <w:t>,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6F7CAE">
            <w:pPr>
              <w:pStyle w:val="ConsPlusNormal"/>
              <w:jc w:val="both"/>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Pr>
                <w:rFonts w:ascii="Times New Roman" w:hAnsi="Times New Roman"/>
                <w:color w:val="000000" w:themeColor="text1"/>
              </w:rPr>
              <w:t>5</w:t>
            </w:r>
            <w:r w:rsidRPr="0010652D">
              <w:rPr>
                <w:rFonts w:ascii="Times New Roman" w:hAnsi="Times New Roman"/>
                <w:color w:val="000000" w:themeColor="text1"/>
              </w:rPr>
              <w:t>.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Pr>
                <w:rFonts w:ascii="Times New Roman" w:hAnsi="Times New Roman"/>
                <w:color w:val="000000" w:themeColor="text1"/>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color w:val="000000" w:themeColor="text1"/>
              </w:rPr>
            </w:pPr>
            <w:r w:rsidRPr="0010652D">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701"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302" w:type="dxa"/>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532D2C" w:rsidRDefault="00017C7E" w:rsidP="006F7CAE">
            <w:pPr>
              <w:pStyle w:val="ConsPlusNormal"/>
              <w:jc w:val="both"/>
              <w:rPr>
                <w:rFonts w:ascii="Times New Roman" w:hAnsi="Times New Roman"/>
                <w:color w:val="000000" w:themeColor="text1"/>
              </w:rPr>
            </w:pPr>
            <w:r>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Default="00017C7E" w:rsidP="00137B33">
            <w:pPr>
              <w:pStyle w:val="ConsPlusNormal"/>
              <w:rPr>
                <w:rFonts w:ascii="Times New Roman" w:hAnsi="Times New Roman"/>
                <w:color w:val="000000" w:themeColor="text1"/>
              </w:rPr>
            </w:pPr>
            <w:r>
              <w:rPr>
                <w:rFonts w:ascii="Times New Roman" w:hAnsi="Times New Roman"/>
                <w:color w:val="000000"/>
              </w:rPr>
              <w:t>Количество проведенных мероприятий</w:t>
            </w:r>
            <w:r w:rsidRPr="0010652D">
              <w:rPr>
                <w:rFonts w:ascii="Times New Roman" w:hAnsi="Times New Roman"/>
                <w:color w:val="000000"/>
              </w:rPr>
              <w:t>, (ед.)</w:t>
            </w:r>
          </w:p>
        </w:tc>
        <w:tc>
          <w:tcPr>
            <w:tcW w:w="1701"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0</w:t>
            </w:r>
          </w:p>
        </w:tc>
        <w:tc>
          <w:tcPr>
            <w:tcW w:w="1302" w:type="dxa"/>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BD0193" w:rsidRPr="0010652D" w:rsidTr="00943A48">
        <w:trPr>
          <w:trHeight w:val="300"/>
        </w:trPr>
        <w:tc>
          <w:tcPr>
            <w:tcW w:w="3545" w:type="dxa"/>
            <w:vAlign w:val="center"/>
          </w:tcPr>
          <w:p w:rsidR="00BD0193" w:rsidRPr="009F7E6A" w:rsidRDefault="00BD0193" w:rsidP="00BD0193">
            <w:pPr>
              <w:widowControl w:val="0"/>
              <w:autoSpaceDE w:val="0"/>
              <w:autoSpaceDN w:val="0"/>
              <w:spacing w:after="0" w:line="240" w:lineRule="auto"/>
              <w:rPr>
                <w:rFonts w:ascii="Times New Roman" w:hAnsi="Times New Roman"/>
                <w:lang w:val="en-US"/>
              </w:rPr>
            </w:pPr>
            <w:r>
              <w:rPr>
                <w:rFonts w:ascii="Times New Roman" w:hAnsi="Times New Roman"/>
              </w:rPr>
              <w:lastRenderedPageBreak/>
              <w:t>Сроки реализации подпрограммы (направления) 1</w:t>
            </w:r>
          </w:p>
        </w:tc>
        <w:tc>
          <w:tcPr>
            <w:tcW w:w="12022" w:type="dxa"/>
            <w:gridSpan w:val="13"/>
            <w:vAlign w:val="center"/>
          </w:tcPr>
          <w:p w:rsidR="00BD0193" w:rsidRPr="009F7E6A" w:rsidRDefault="00BD0193" w:rsidP="00BD0193">
            <w:pPr>
              <w:widowControl w:val="0"/>
              <w:autoSpaceDE w:val="0"/>
              <w:autoSpaceDN w:val="0"/>
              <w:spacing w:after="0" w:line="240" w:lineRule="auto"/>
              <w:rPr>
                <w:rFonts w:ascii="Times New Roman" w:hAnsi="Times New Roman"/>
              </w:rPr>
            </w:pPr>
            <w:r w:rsidRPr="009F7E6A">
              <w:rPr>
                <w:rFonts w:ascii="Times New Roman" w:hAnsi="Times New Roman"/>
              </w:rPr>
              <w:t>I этап – 2022-2023 годы</w:t>
            </w:r>
          </w:p>
          <w:p w:rsidR="00BD0193" w:rsidRPr="009F7E6A" w:rsidRDefault="00BD0193" w:rsidP="00BD0193">
            <w:pPr>
              <w:pStyle w:val="TableParagraph"/>
            </w:pPr>
            <w:r w:rsidRPr="009F7E6A">
              <w:t xml:space="preserve">II этап - </w:t>
            </w:r>
            <w:r w:rsidRPr="009F7E6A">
              <w:rPr>
                <w:rFonts w:eastAsia="Calibri"/>
                <w:lang w:eastAsia="ru-RU"/>
              </w:rPr>
              <w:t>2024 - 2026 годы с прогнозом на 2027, 2028 и 2029 годы</w:t>
            </w:r>
          </w:p>
        </w:tc>
      </w:tr>
      <w:tr w:rsidR="00BD0193" w:rsidRPr="0010652D" w:rsidTr="00FE202F">
        <w:trPr>
          <w:trHeight w:val="945"/>
        </w:trPr>
        <w:tc>
          <w:tcPr>
            <w:tcW w:w="3545" w:type="dxa"/>
            <w:vMerge w:val="restart"/>
            <w:tcBorders>
              <w:top w:val="single" w:sz="4" w:space="0" w:color="auto"/>
              <w:left w:val="single" w:sz="4" w:space="0" w:color="auto"/>
              <w:right w:val="single" w:sz="4" w:space="0" w:color="auto"/>
            </w:tcBorders>
            <w:vAlign w:val="center"/>
          </w:tcPr>
          <w:p w:rsidR="00BD0193" w:rsidRPr="0010652D" w:rsidRDefault="00BD0193" w:rsidP="008D26E5">
            <w:pPr>
              <w:pStyle w:val="TableParagraph"/>
              <w:ind w:left="107" w:right="189"/>
            </w:pPr>
            <w:r w:rsidRPr="0010652D">
              <w:t>Объем и источники</w:t>
            </w:r>
            <w:r w:rsidRPr="0010652D">
              <w:rPr>
                <w:spacing w:val="-52"/>
              </w:rPr>
              <w:t xml:space="preserve"> </w:t>
            </w:r>
            <w:r w:rsidRPr="0010652D">
              <w:t xml:space="preserve">финансирования </w:t>
            </w:r>
            <w:r w:rsidR="008D26E5">
              <w:t>под</w:t>
            </w:r>
            <w:r w:rsidRPr="0010652D">
              <w:t>программы</w:t>
            </w:r>
            <w:r w:rsidR="008D26E5">
              <w:t xml:space="preserve"> (направления)</w:t>
            </w:r>
            <w:r>
              <w:t xml:space="preserve"> </w:t>
            </w:r>
            <w:r w:rsidRPr="0010652D">
              <w:t>(с детализацией по годам</w:t>
            </w:r>
            <w:r w:rsidRPr="0010652D">
              <w:rPr>
                <w:spacing w:val="1"/>
              </w:rPr>
              <w:t xml:space="preserve"> </w:t>
            </w:r>
            <w:r w:rsidRPr="0010652D">
              <w:t>реализации,</w:t>
            </w:r>
            <w:r w:rsidRPr="0010652D">
              <w:rPr>
                <w:spacing w:val="-1"/>
              </w:rPr>
              <w:t xml:space="preserve"> </w:t>
            </w:r>
            <w:r w:rsidRPr="0010652D">
              <w:t>тыс.</w:t>
            </w:r>
            <w:r w:rsidRPr="0010652D">
              <w:rPr>
                <w:spacing w:val="-1"/>
              </w:rPr>
              <w:t xml:space="preserve"> </w:t>
            </w:r>
            <w:r w:rsidRPr="0010652D">
              <w:t>рублей)</w:t>
            </w:r>
          </w:p>
        </w:tc>
        <w:tc>
          <w:tcPr>
            <w:tcW w:w="3402" w:type="dxa"/>
            <w:tcBorders>
              <w:left w:val="single" w:sz="4" w:space="0" w:color="auto"/>
            </w:tcBorders>
            <w:vAlign w:val="center"/>
          </w:tcPr>
          <w:p w:rsidR="00BD0193" w:rsidRPr="0010652D" w:rsidRDefault="00BD0193" w:rsidP="00BD0193">
            <w:pPr>
              <w:pStyle w:val="TableParagraph"/>
              <w:jc w:val="center"/>
              <w:rPr>
                <w:lang w:val="en-US"/>
              </w:rPr>
            </w:pPr>
            <w:r w:rsidRPr="0010652D">
              <w:rPr>
                <w:lang w:val="en-US"/>
              </w:rPr>
              <w:t>Источники</w:t>
            </w:r>
          </w:p>
        </w:tc>
        <w:tc>
          <w:tcPr>
            <w:tcW w:w="1559" w:type="dxa"/>
            <w:vAlign w:val="center"/>
          </w:tcPr>
          <w:p w:rsidR="00BD0193" w:rsidRPr="0010652D" w:rsidRDefault="00BD0193" w:rsidP="00BD0193">
            <w:pPr>
              <w:pStyle w:val="TableParagraph"/>
              <w:ind w:right="141"/>
              <w:jc w:val="center"/>
            </w:pPr>
            <w:r w:rsidRPr="0010652D">
              <w:t>Всего</w:t>
            </w:r>
          </w:p>
        </w:tc>
        <w:tc>
          <w:tcPr>
            <w:tcW w:w="1176" w:type="dxa"/>
            <w:gridSpan w:val="2"/>
            <w:vAlign w:val="center"/>
          </w:tcPr>
          <w:p w:rsidR="00BD0193" w:rsidRPr="0010652D" w:rsidRDefault="00BD0193" w:rsidP="00BD0193">
            <w:pPr>
              <w:pStyle w:val="TableParagraph"/>
              <w:ind w:left="105" w:right="96" w:hanging="2"/>
              <w:jc w:val="center"/>
            </w:pPr>
            <w:r w:rsidRPr="0010652D">
              <w:t>2024 год</w:t>
            </w:r>
          </w:p>
        </w:tc>
        <w:tc>
          <w:tcPr>
            <w:tcW w:w="1130" w:type="dxa"/>
            <w:gridSpan w:val="2"/>
            <w:vAlign w:val="center"/>
          </w:tcPr>
          <w:p w:rsidR="00BD0193" w:rsidRPr="0010652D" w:rsidRDefault="00BD0193" w:rsidP="00BD0193">
            <w:pPr>
              <w:pStyle w:val="TableParagraph"/>
              <w:ind w:left="126" w:right="112"/>
              <w:jc w:val="center"/>
            </w:pPr>
            <w:r w:rsidRPr="0010652D">
              <w:t>2025 год</w:t>
            </w:r>
          </w:p>
        </w:tc>
        <w:tc>
          <w:tcPr>
            <w:tcW w:w="1092" w:type="dxa"/>
            <w:gridSpan w:val="2"/>
            <w:vAlign w:val="center"/>
          </w:tcPr>
          <w:p w:rsidR="00BD0193" w:rsidRPr="0010652D" w:rsidRDefault="00BD0193" w:rsidP="00BD0193">
            <w:pPr>
              <w:pStyle w:val="TableParagraph"/>
              <w:jc w:val="center"/>
            </w:pPr>
            <w:r w:rsidRPr="0010652D">
              <w:t>2026 год</w:t>
            </w:r>
          </w:p>
        </w:tc>
        <w:tc>
          <w:tcPr>
            <w:tcW w:w="1092" w:type="dxa"/>
            <w:gridSpan w:val="2"/>
            <w:vAlign w:val="center"/>
          </w:tcPr>
          <w:p w:rsidR="00BD0193" w:rsidRPr="0010652D" w:rsidRDefault="00BD0193" w:rsidP="00BD0193">
            <w:pPr>
              <w:pStyle w:val="TableParagraph"/>
              <w:ind w:right="205"/>
              <w:jc w:val="center"/>
            </w:pPr>
            <w:r w:rsidRPr="0010652D">
              <w:t>2027 год</w:t>
            </w:r>
          </w:p>
        </w:tc>
        <w:tc>
          <w:tcPr>
            <w:tcW w:w="1322" w:type="dxa"/>
            <w:gridSpan w:val="2"/>
            <w:vAlign w:val="center"/>
          </w:tcPr>
          <w:p w:rsidR="00BD0193" w:rsidRPr="0010652D" w:rsidRDefault="00BD0193" w:rsidP="00BD0193">
            <w:pPr>
              <w:pStyle w:val="TableParagraph"/>
              <w:ind w:left="226" w:right="205" w:firstLine="108"/>
              <w:jc w:val="center"/>
            </w:pPr>
            <w:r w:rsidRPr="0010652D">
              <w:t>Прогнозный период 2028 год</w:t>
            </w:r>
          </w:p>
        </w:tc>
        <w:tc>
          <w:tcPr>
            <w:tcW w:w="1249" w:type="dxa"/>
            <w:vAlign w:val="center"/>
          </w:tcPr>
          <w:p w:rsidR="00BD0193" w:rsidRPr="0010652D" w:rsidRDefault="00BD0193" w:rsidP="00BD0193">
            <w:pPr>
              <w:pStyle w:val="TableParagraph"/>
              <w:ind w:left="226" w:right="205" w:firstLine="108"/>
              <w:jc w:val="center"/>
            </w:pPr>
            <w:r w:rsidRPr="0010652D">
              <w:t>Прогнозный период 2029 год</w:t>
            </w:r>
          </w:p>
        </w:tc>
      </w:tr>
      <w:tr w:rsidR="00BD0193" w:rsidRPr="0010652D" w:rsidTr="00FE202F">
        <w:trPr>
          <w:trHeight w:val="585"/>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lang w:val="en-US"/>
              </w:rPr>
            </w:pPr>
          </w:p>
        </w:tc>
        <w:tc>
          <w:tcPr>
            <w:tcW w:w="3402" w:type="dxa"/>
            <w:tcBorders>
              <w:left w:val="single" w:sz="4" w:space="0" w:color="auto"/>
            </w:tcBorders>
            <w:vAlign w:val="center"/>
          </w:tcPr>
          <w:p w:rsidR="00BD0193" w:rsidRPr="0010652D" w:rsidRDefault="00BD0193" w:rsidP="00BD0193">
            <w:pPr>
              <w:pStyle w:val="TableParagraph"/>
              <w:ind w:left="105" w:right="157"/>
              <w:jc w:val="both"/>
            </w:pPr>
            <w:r w:rsidRPr="0010652D">
              <w:t>федеральный 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852"/>
        </w:trPr>
        <w:tc>
          <w:tcPr>
            <w:tcW w:w="3545" w:type="dxa"/>
            <w:vMerge/>
            <w:tcBorders>
              <w:left w:val="single" w:sz="4" w:space="0" w:color="auto"/>
              <w:right w:val="single" w:sz="4" w:space="0" w:color="auto"/>
            </w:tcBorders>
            <w:vAlign w:val="center"/>
          </w:tcPr>
          <w:p w:rsidR="00BD0193" w:rsidRPr="0010652D" w:rsidRDefault="00BD0193" w:rsidP="00BD0193">
            <w:pPr>
              <w:pStyle w:val="TableParagraph"/>
            </w:pPr>
          </w:p>
        </w:tc>
        <w:tc>
          <w:tcPr>
            <w:tcW w:w="3402" w:type="dxa"/>
            <w:tcBorders>
              <w:left w:val="single" w:sz="4" w:space="0" w:color="auto"/>
            </w:tcBorders>
            <w:vAlign w:val="center"/>
          </w:tcPr>
          <w:p w:rsidR="00BD0193" w:rsidRPr="0010652D" w:rsidRDefault="00BD0193" w:rsidP="00BD0193">
            <w:pPr>
              <w:pStyle w:val="TableParagraph"/>
              <w:ind w:left="105" w:right="157"/>
            </w:pPr>
            <w:r w:rsidRPr="0010652D">
              <w:t>в</w:t>
            </w:r>
            <w:r w:rsidRPr="0010652D">
              <w:rPr>
                <w:spacing w:val="-1"/>
              </w:rPr>
              <w:t xml:space="preserve"> </w:t>
            </w:r>
            <w:r w:rsidRPr="0010652D">
              <w:t>т.ч. средства федерального бюджета,</w:t>
            </w:r>
            <w:r w:rsidRPr="0010652D">
              <w:rPr>
                <w:spacing w:val="1"/>
              </w:rPr>
              <w:t xml:space="preserve"> </w:t>
            </w:r>
            <w:r w:rsidRPr="0010652D">
              <w:t>поступающие напрямую</w:t>
            </w:r>
            <w:r w:rsidRPr="0010652D">
              <w:rPr>
                <w:spacing w:val="-52"/>
              </w:rPr>
              <w:t xml:space="preserve"> </w:t>
            </w:r>
            <w:r w:rsidRPr="0010652D">
              <w:t>получателям на счета,</w:t>
            </w:r>
            <w:r w:rsidRPr="0010652D">
              <w:rPr>
                <w:spacing w:val="1"/>
              </w:rPr>
              <w:t xml:space="preserve"> </w:t>
            </w:r>
            <w:r w:rsidRPr="0010652D">
              <w:t>открытые в кредитных</w:t>
            </w:r>
            <w:r w:rsidRPr="0010652D">
              <w:rPr>
                <w:spacing w:val="1"/>
              </w:rPr>
              <w:t xml:space="preserve"> </w:t>
            </w:r>
            <w:r w:rsidRPr="0010652D">
              <w:t>организациях или</w:t>
            </w:r>
            <w:r w:rsidRPr="0010652D">
              <w:rPr>
                <w:spacing w:val="-1"/>
              </w:rPr>
              <w:t xml:space="preserve"> </w:t>
            </w:r>
            <w:r w:rsidRPr="0010652D">
              <w:t>в Федеральном казначействе</w:t>
            </w:r>
            <w:r w:rsidRPr="0010652D">
              <w:rPr>
                <w:spacing w:val="-53"/>
              </w:rPr>
              <w:t xml:space="preserve"> </w:t>
            </w:r>
            <w:r w:rsidRPr="0010652D">
              <w:t>Российской</w:t>
            </w:r>
            <w:r w:rsidRPr="0010652D">
              <w:rPr>
                <w:spacing w:val="-1"/>
              </w:rPr>
              <w:t xml:space="preserve"> </w:t>
            </w:r>
            <w:r w:rsidRPr="0010652D">
              <w:t>Федерации (прогноз)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436"/>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8"/>
            </w:pPr>
            <w:r w:rsidRPr="0010652D">
              <w:t>областной</w:t>
            </w:r>
            <w:r w:rsidRPr="0010652D">
              <w:rPr>
                <w:spacing w:val="-3"/>
              </w:rPr>
              <w:t xml:space="preserve"> </w:t>
            </w:r>
            <w:r w:rsidRPr="0010652D">
              <w:t>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559" w:type="dxa"/>
            <w:vAlign w:val="center"/>
          </w:tcPr>
          <w:p w:rsidR="00BD0193" w:rsidRPr="0010652D" w:rsidRDefault="0043025B" w:rsidP="00BD0193">
            <w:pPr>
              <w:pStyle w:val="TableParagraph"/>
              <w:jc w:val="center"/>
            </w:pPr>
            <w:r>
              <w:t>15</w:t>
            </w:r>
            <w:r w:rsidR="007F1BBF">
              <w:t>0,0</w:t>
            </w:r>
          </w:p>
        </w:tc>
        <w:tc>
          <w:tcPr>
            <w:tcW w:w="1176" w:type="dxa"/>
            <w:gridSpan w:val="2"/>
            <w:vAlign w:val="center"/>
          </w:tcPr>
          <w:p w:rsidR="00BD0193" w:rsidRPr="007F1BBF" w:rsidRDefault="0043025B" w:rsidP="00BD0193">
            <w:pPr>
              <w:pStyle w:val="TableParagraph"/>
              <w:jc w:val="center"/>
            </w:pPr>
            <w:r>
              <w:t>15</w:t>
            </w:r>
            <w:r w:rsidR="007F1BBF" w:rsidRPr="007F1BBF">
              <w:t>0,0</w:t>
            </w:r>
          </w:p>
        </w:tc>
        <w:tc>
          <w:tcPr>
            <w:tcW w:w="1130" w:type="dxa"/>
            <w:gridSpan w:val="2"/>
            <w:vAlign w:val="center"/>
          </w:tcPr>
          <w:p w:rsidR="00BD0193" w:rsidRPr="007F1BBF" w:rsidRDefault="007F1BBF" w:rsidP="00BD0193">
            <w:pPr>
              <w:pStyle w:val="TableParagraph"/>
              <w:jc w:val="center"/>
            </w:pPr>
            <w:r w:rsidRPr="007F1BBF">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местный</w:t>
            </w:r>
            <w:r w:rsidRPr="0010652D">
              <w:rPr>
                <w:spacing w:val="-2"/>
              </w:rPr>
              <w:t xml:space="preserve"> </w:t>
            </w:r>
            <w:r w:rsidRPr="0010652D">
              <w:t>бюджет</w:t>
            </w:r>
          </w:p>
        </w:tc>
        <w:tc>
          <w:tcPr>
            <w:tcW w:w="1559" w:type="dxa"/>
            <w:vAlign w:val="center"/>
          </w:tcPr>
          <w:p w:rsidR="00BD0193" w:rsidRPr="0010652D" w:rsidRDefault="00AD5E87" w:rsidP="00CE7428">
            <w:pPr>
              <w:pStyle w:val="TableParagraph"/>
              <w:jc w:val="center"/>
            </w:pPr>
            <w:r>
              <w:t>8 903,0</w:t>
            </w:r>
          </w:p>
        </w:tc>
        <w:tc>
          <w:tcPr>
            <w:tcW w:w="1176" w:type="dxa"/>
            <w:gridSpan w:val="2"/>
            <w:vAlign w:val="center"/>
          </w:tcPr>
          <w:p w:rsidR="00BD0193" w:rsidRPr="007F1BBF" w:rsidRDefault="00AD5E87" w:rsidP="00CE7428">
            <w:pPr>
              <w:pStyle w:val="TableParagraph"/>
              <w:jc w:val="center"/>
            </w:pPr>
            <w:r>
              <w:t>5 141,5</w:t>
            </w:r>
          </w:p>
        </w:tc>
        <w:tc>
          <w:tcPr>
            <w:tcW w:w="1130" w:type="dxa"/>
            <w:gridSpan w:val="2"/>
            <w:vAlign w:val="center"/>
          </w:tcPr>
          <w:p w:rsidR="00BD0193" w:rsidRPr="007F1BBF" w:rsidRDefault="007F1BBF" w:rsidP="00E83B51">
            <w:pPr>
              <w:pStyle w:val="TableParagraph"/>
              <w:jc w:val="center"/>
            </w:pPr>
            <w:r>
              <w:t>1 953,</w:t>
            </w:r>
            <w:r w:rsidR="00E83B51">
              <w:t>6</w:t>
            </w:r>
          </w:p>
        </w:tc>
        <w:tc>
          <w:tcPr>
            <w:tcW w:w="1092" w:type="dxa"/>
            <w:gridSpan w:val="2"/>
            <w:vAlign w:val="center"/>
          </w:tcPr>
          <w:p w:rsidR="00BD0193" w:rsidRPr="0010652D" w:rsidRDefault="007F1BBF" w:rsidP="00BD0193">
            <w:pPr>
              <w:pStyle w:val="TableParagraph"/>
              <w:jc w:val="center"/>
            </w:pPr>
            <w:r>
              <w:t>1 807,9</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бюджеты сельских поселений (по согласованию) (прогноз)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внебюджетные источники</w:t>
            </w:r>
            <w:r w:rsidRPr="0010652D">
              <w:rPr>
                <w:spacing w:val="-52"/>
              </w:rPr>
              <w:t xml:space="preserve"> </w:t>
            </w:r>
            <w:r w:rsidRPr="0010652D">
              <w:t>(по согласованию)</w:t>
            </w:r>
            <w:r w:rsidRPr="0010652D">
              <w:rPr>
                <w:spacing w:val="1"/>
              </w:rPr>
              <w:t xml:space="preserve"> </w:t>
            </w:r>
            <w:r w:rsidRPr="0010652D">
              <w:t>(прогноз)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7F1BBF" w:rsidRPr="0010652D" w:rsidTr="00FE202F">
        <w:trPr>
          <w:trHeight w:val="299"/>
        </w:trPr>
        <w:tc>
          <w:tcPr>
            <w:tcW w:w="3545" w:type="dxa"/>
            <w:vMerge/>
            <w:tcBorders>
              <w:left w:val="single" w:sz="4" w:space="0" w:color="auto"/>
              <w:right w:val="single" w:sz="4" w:space="0" w:color="auto"/>
            </w:tcBorders>
            <w:vAlign w:val="center"/>
          </w:tcPr>
          <w:p w:rsidR="007F1BBF" w:rsidRPr="0010652D" w:rsidRDefault="007F1BBF" w:rsidP="007F1BBF">
            <w:pPr>
              <w:spacing w:after="0" w:line="240" w:lineRule="auto"/>
              <w:rPr>
                <w:rFonts w:ascii="Times New Roman" w:hAnsi="Times New Roman"/>
              </w:rPr>
            </w:pPr>
          </w:p>
        </w:tc>
        <w:tc>
          <w:tcPr>
            <w:tcW w:w="3402" w:type="dxa"/>
            <w:tcBorders>
              <w:left w:val="single" w:sz="4" w:space="0" w:color="auto"/>
            </w:tcBorders>
            <w:vAlign w:val="center"/>
          </w:tcPr>
          <w:p w:rsidR="007F1BBF" w:rsidRPr="0010652D" w:rsidRDefault="007F1BBF" w:rsidP="007F1BBF">
            <w:pPr>
              <w:pStyle w:val="TableParagraph"/>
              <w:ind w:left="105"/>
              <w:rPr>
                <w:lang w:val="en-US"/>
              </w:rPr>
            </w:pPr>
            <w:r w:rsidRPr="0010652D">
              <w:rPr>
                <w:lang w:val="en-US"/>
              </w:rPr>
              <w:t>всего</w:t>
            </w:r>
            <w:r w:rsidRPr="0010652D">
              <w:rPr>
                <w:spacing w:val="-2"/>
                <w:lang w:val="en-US"/>
              </w:rPr>
              <w:t xml:space="preserve"> </w:t>
            </w:r>
            <w:r w:rsidRPr="0010652D">
              <w:rPr>
                <w:lang w:val="en-US"/>
              </w:rPr>
              <w:t>по</w:t>
            </w:r>
            <w:r w:rsidRPr="0010652D">
              <w:rPr>
                <w:spacing w:val="-2"/>
                <w:lang w:val="en-US"/>
              </w:rPr>
              <w:t xml:space="preserve"> </w:t>
            </w:r>
            <w:r w:rsidRPr="0010652D">
              <w:rPr>
                <w:lang w:val="en-US"/>
              </w:rPr>
              <w:t>источникам</w:t>
            </w:r>
          </w:p>
        </w:tc>
        <w:tc>
          <w:tcPr>
            <w:tcW w:w="1559" w:type="dxa"/>
            <w:vAlign w:val="center"/>
          </w:tcPr>
          <w:p w:rsidR="007F1BBF" w:rsidRPr="0010652D" w:rsidRDefault="00AD5E87" w:rsidP="00CE7428">
            <w:pPr>
              <w:pStyle w:val="TableParagraph"/>
              <w:jc w:val="center"/>
            </w:pPr>
            <w:r>
              <w:t>9 053,0</w:t>
            </w:r>
          </w:p>
        </w:tc>
        <w:tc>
          <w:tcPr>
            <w:tcW w:w="1176" w:type="dxa"/>
            <w:gridSpan w:val="2"/>
            <w:vAlign w:val="center"/>
          </w:tcPr>
          <w:p w:rsidR="007F1BBF" w:rsidRPr="007F1BBF" w:rsidRDefault="00AD5E87" w:rsidP="007F1BBF">
            <w:pPr>
              <w:pStyle w:val="TableParagraph"/>
              <w:jc w:val="center"/>
            </w:pPr>
            <w:r>
              <w:t>5 291,5</w:t>
            </w:r>
          </w:p>
        </w:tc>
        <w:tc>
          <w:tcPr>
            <w:tcW w:w="1130" w:type="dxa"/>
            <w:gridSpan w:val="2"/>
            <w:vAlign w:val="center"/>
          </w:tcPr>
          <w:p w:rsidR="007F1BBF" w:rsidRPr="007F1BBF" w:rsidRDefault="00E83B51" w:rsidP="007F1BBF">
            <w:pPr>
              <w:pStyle w:val="TableParagraph"/>
              <w:jc w:val="center"/>
            </w:pPr>
            <w:r>
              <w:t>1 953,6</w:t>
            </w:r>
          </w:p>
        </w:tc>
        <w:tc>
          <w:tcPr>
            <w:tcW w:w="1092" w:type="dxa"/>
            <w:gridSpan w:val="2"/>
            <w:vAlign w:val="center"/>
          </w:tcPr>
          <w:p w:rsidR="007F1BBF" w:rsidRPr="0010652D" w:rsidRDefault="007F1BBF" w:rsidP="007F1BBF">
            <w:pPr>
              <w:pStyle w:val="TableParagraph"/>
              <w:jc w:val="center"/>
            </w:pPr>
            <w:r>
              <w:t>1 807,9</w:t>
            </w:r>
          </w:p>
        </w:tc>
        <w:tc>
          <w:tcPr>
            <w:tcW w:w="1092" w:type="dxa"/>
            <w:gridSpan w:val="2"/>
            <w:vAlign w:val="center"/>
          </w:tcPr>
          <w:p w:rsidR="007F1BBF" w:rsidRPr="0010652D" w:rsidRDefault="007F1BBF" w:rsidP="007F1BBF">
            <w:pPr>
              <w:pStyle w:val="TableParagraph"/>
              <w:jc w:val="center"/>
            </w:pPr>
            <w:r w:rsidRPr="0010652D">
              <w:t>0,0</w:t>
            </w:r>
          </w:p>
        </w:tc>
        <w:tc>
          <w:tcPr>
            <w:tcW w:w="1322" w:type="dxa"/>
            <w:gridSpan w:val="2"/>
            <w:vAlign w:val="center"/>
          </w:tcPr>
          <w:p w:rsidR="007F1BBF" w:rsidRPr="0010652D" w:rsidRDefault="007F1BBF" w:rsidP="007F1BBF">
            <w:pPr>
              <w:pStyle w:val="TableParagraph"/>
              <w:jc w:val="center"/>
            </w:pPr>
            <w:r w:rsidRPr="0010652D">
              <w:t>0,0</w:t>
            </w:r>
          </w:p>
        </w:tc>
        <w:tc>
          <w:tcPr>
            <w:tcW w:w="1249" w:type="dxa"/>
            <w:vAlign w:val="center"/>
          </w:tcPr>
          <w:p w:rsidR="007F1BBF" w:rsidRPr="0010652D" w:rsidRDefault="007F1BBF" w:rsidP="007F1BBF">
            <w:pPr>
              <w:pStyle w:val="TableParagraph"/>
              <w:jc w:val="center"/>
            </w:pPr>
            <w:r w:rsidRPr="0010652D">
              <w:t>0,0</w:t>
            </w:r>
          </w:p>
        </w:tc>
      </w:tr>
    </w:tbl>
    <w:p w:rsidR="00943A48" w:rsidRDefault="00943A48" w:rsidP="00243951">
      <w:pPr>
        <w:pStyle w:val="ConsPlusNormal"/>
        <w:tabs>
          <w:tab w:val="left" w:pos="540"/>
        </w:tabs>
        <w:ind w:left="360"/>
        <w:jc w:val="center"/>
        <w:rPr>
          <w:rFonts w:ascii="Times New Roman" w:hAnsi="Times New Roman"/>
          <w:b/>
        </w:rPr>
      </w:pPr>
    </w:p>
    <w:p w:rsidR="00943A48" w:rsidRDefault="00943A48" w:rsidP="00243951">
      <w:pPr>
        <w:pStyle w:val="ConsPlusNormal"/>
        <w:tabs>
          <w:tab w:val="left" w:pos="540"/>
        </w:tabs>
        <w:ind w:left="360"/>
        <w:jc w:val="center"/>
        <w:rPr>
          <w:rFonts w:ascii="Times New Roman" w:hAnsi="Times New Roman"/>
          <w:b/>
        </w:rPr>
      </w:pPr>
    </w:p>
    <w:p w:rsidR="008D4FED" w:rsidRPr="0010652D" w:rsidRDefault="008D4FED" w:rsidP="00243951">
      <w:pPr>
        <w:pStyle w:val="ConsPlusNormal"/>
        <w:tabs>
          <w:tab w:val="left" w:pos="540"/>
        </w:tabs>
        <w:ind w:left="360"/>
        <w:jc w:val="center"/>
        <w:rPr>
          <w:rFonts w:ascii="Times New Roman" w:hAnsi="Times New Roman"/>
        </w:rPr>
      </w:pPr>
    </w:p>
    <w:p w:rsidR="00CE7428" w:rsidRPr="0010652D" w:rsidRDefault="002E508A">
      <w:pPr>
        <w:spacing w:after="0" w:line="240" w:lineRule="auto"/>
        <w:rPr>
          <w:rFonts w:ascii="Times New Roman" w:eastAsia="Calibri" w:hAnsi="Times New Roman"/>
          <w:b/>
          <w:lang w:eastAsia="ru-RU"/>
        </w:rPr>
      </w:pPr>
      <w:r w:rsidRPr="0010652D">
        <w:rPr>
          <w:rFonts w:ascii="Times New Roman" w:hAnsi="Times New Roman"/>
        </w:rPr>
        <w:br w:type="page"/>
      </w:r>
    </w:p>
    <w:p w:rsidR="00C7002E" w:rsidRPr="0010652D" w:rsidRDefault="008D4FED" w:rsidP="00031CFD">
      <w:pPr>
        <w:pStyle w:val="ConsPlusTitle"/>
        <w:jc w:val="center"/>
        <w:outlineLvl w:val="2"/>
        <w:rPr>
          <w:rFonts w:ascii="Times New Roman" w:hAnsi="Times New Roman" w:cs="Times New Roman"/>
          <w:szCs w:val="22"/>
        </w:rPr>
      </w:pPr>
      <w:r w:rsidRPr="0010652D">
        <w:rPr>
          <w:rFonts w:ascii="Times New Roman" w:hAnsi="Times New Roman" w:cs="Times New Roman"/>
          <w:szCs w:val="22"/>
        </w:rPr>
        <w:lastRenderedPageBreak/>
        <w:t xml:space="preserve">Перечень показателей цели, задач подпрограммы </w:t>
      </w:r>
      <w:r w:rsidR="00017C7E">
        <w:rPr>
          <w:rFonts w:ascii="Times New Roman" w:hAnsi="Times New Roman" w:cs="Times New Roman"/>
          <w:szCs w:val="22"/>
        </w:rPr>
        <w:t xml:space="preserve">(направления) </w:t>
      </w:r>
      <w:r w:rsidRPr="0010652D">
        <w:rPr>
          <w:rFonts w:ascii="Times New Roman" w:hAnsi="Times New Roman" w:cs="Times New Roman"/>
          <w:szCs w:val="22"/>
        </w:rPr>
        <w:t>1,</w:t>
      </w:r>
    </w:p>
    <w:p w:rsidR="008D4FED" w:rsidRPr="0010652D" w:rsidRDefault="008D4FED" w:rsidP="00031CFD">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сведения о порядке сбора информации</w:t>
      </w:r>
      <w:r w:rsidR="00031CFD"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8D4FED" w:rsidRPr="0010652D"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Дата получения фактического значения показателя</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10</w:t>
            </w:r>
          </w:p>
        </w:tc>
      </w:tr>
      <w:tr w:rsidR="008D4FED" w:rsidRPr="0010652D" w:rsidTr="002B10B2">
        <w:trPr>
          <w:trHeight w:val="25"/>
        </w:trPr>
        <w:tc>
          <w:tcPr>
            <w:tcW w:w="15309"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Показатель цели подпрограммы </w:t>
            </w:r>
            <w:r w:rsidR="00164DC6">
              <w:rPr>
                <w:rFonts w:ascii="Times New Roman" w:hAnsi="Times New Roman"/>
                <w:color w:val="000000"/>
              </w:rPr>
              <w:t xml:space="preserve">(направления) </w:t>
            </w:r>
            <w:r w:rsidRPr="0010652D">
              <w:rPr>
                <w:rFonts w:ascii="Times New Roman" w:hAnsi="Times New Roman"/>
              </w:rPr>
              <w:t>1 «Обеспечение</w:t>
            </w:r>
            <w:r w:rsidR="00017C7E">
              <w:rPr>
                <w:rFonts w:ascii="Times New Roman" w:hAnsi="Times New Roman"/>
              </w:rPr>
              <w:t xml:space="preserve"> безопасности жизнедеятельности</w:t>
            </w:r>
            <w:r w:rsidRPr="0010652D">
              <w:rPr>
                <w:rFonts w:ascii="Times New Roman" w:hAnsi="Times New Roman"/>
              </w:rPr>
              <w:t xml:space="preserve"> населения Молчановского района»</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E90EFA" w:rsidP="00243951">
            <w:pPr>
              <w:pStyle w:val="ConsPlusNormal"/>
              <w:jc w:val="center"/>
              <w:rPr>
                <w:rFonts w:ascii="Times New Roman" w:hAnsi="Times New Roman"/>
              </w:rPr>
            </w:pPr>
            <w:r w:rsidRPr="0010652D">
              <w:rPr>
                <w:rFonts w:ascii="Times New Roman" w:hAnsi="Times New Roman"/>
                <w:noProof/>
                <w:position w:val="-24"/>
              </w:rPr>
              <w:drawing>
                <wp:inline distT="0" distB="0" distL="0" distR="0">
                  <wp:extent cx="628015" cy="476885"/>
                  <wp:effectExtent l="0" t="0" r="635" b="0"/>
                  <wp:docPr id="2"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10652D" w:rsidRDefault="008D4FED" w:rsidP="00243951">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8D4FED" w:rsidRPr="0010652D" w:rsidRDefault="008D4FED" w:rsidP="00243951">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257A43" w:rsidRDefault="00017C7E" w:rsidP="00257A43">
            <w:pPr>
              <w:pStyle w:val="ConsPlusNormal"/>
              <w:jc w:val="both"/>
              <w:rPr>
                <w:rFonts w:ascii="Times New Roman" w:hAnsi="Times New Roman"/>
                <w:color w:val="000000" w:themeColor="text1"/>
              </w:rPr>
            </w:pPr>
            <w:r>
              <w:rPr>
                <w:rFonts w:ascii="Times New Roman" w:hAnsi="Times New Roman"/>
                <w:color w:val="000000"/>
              </w:rPr>
              <w:t>Показатели задачи 1 П</w:t>
            </w:r>
            <w:r w:rsidR="00164DC6">
              <w:rPr>
                <w:rFonts w:ascii="Times New Roman" w:hAnsi="Times New Roman"/>
                <w:color w:val="000000"/>
              </w:rPr>
              <w:t xml:space="preserve">одпрограммы (направления) </w:t>
            </w:r>
            <w:r w:rsidR="008D4FED" w:rsidRPr="0010652D">
              <w:rPr>
                <w:rFonts w:ascii="Times New Roman" w:hAnsi="Times New Roman"/>
                <w:color w:val="000000"/>
              </w:rPr>
              <w:t>1</w:t>
            </w:r>
            <w:r w:rsidR="00164DC6">
              <w:rPr>
                <w:rFonts w:ascii="Times New Roman" w:hAnsi="Times New Roman"/>
                <w:color w:val="000000"/>
              </w:rPr>
              <w:t>.</w:t>
            </w:r>
            <w:r w:rsidR="008D4FED" w:rsidRPr="0010652D">
              <w:rPr>
                <w:rFonts w:ascii="Times New Roman" w:hAnsi="Times New Roman"/>
                <w:color w:val="000000"/>
              </w:rPr>
              <w:t xml:space="preserve"> </w:t>
            </w:r>
            <w:r w:rsidR="00420441" w:rsidRPr="0010652D">
              <w:rPr>
                <w:rFonts w:ascii="Times New Roman" w:hAnsi="Times New Roman"/>
                <w:color w:val="000000"/>
              </w:rPr>
              <w:t>Проведение комплекса мероприятий, направленных на обеспечение мобилизационной подготовки</w:t>
            </w:r>
            <w:r w:rsidR="00257A43">
              <w:rPr>
                <w:rFonts w:ascii="Times New Roman" w:hAnsi="Times New Roman"/>
                <w:color w:val="000000"/>
              </w:rPr>
              <w:t xml:space="preserve">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257A43">
        <w:trPr>
          <w:trHeight w:val="46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both"/>
              <w:rPr>
                <w:rFonts w:ascii="Times New Roman" w:hAnsi="Times New Roman"/>
              </w:rPr>
            </w:pPr>
            <w:r w:rsidRPr="0010652D">
              <w:rPr>
                <w:rFonts w:ascii="Times New Roman" w:hAnsi="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017C7E" w:rsidP="00243951">
            <w:pPr>
              <w:pStyle w:val="ConsPlusNormal"/>
              <w:rPr>
                <w:rFonts w:ascii="Times New Roman" w:hAnsi="Times New Roman"/>
                <w:color w:val="000000"/>
              </w:rPr>
            </w:pPr>
            <w:r>
              <w:rPr>
                <w:rFonts w:ascii="Times New Roman" w:hAnsi="Times New Roman"/>
                <w:color w:val="000000"/>
              </w:rPr>
              <w:t>Показатели задачи 2 П</w:t>
            </w:r>
            <w:r w:rsidR="008D4FED" w:rsidRPr="0010652D">
              <w:rPr>
                <w:rFonts w:ascii="Times New Roman" w:hAnsi="Times New Roman"/>
                <w:color w:val="000000"/>
              </w:rPr>
              <w:t xml:space="preserve">одпрограммы </w:t>
            </w:r>
            <w:r w:rsidR="00164DC6">
              <w:rPr>
                <w:rFonts w:ascii="Times New Roman" w:hAnsi="Times New Roman"/>
                <w:color w:val="000000"/>
              </w:rPr>
              <w:t xml:space="preserve">(направления) </w:t>
            </w:r>
            <w:r w:rsidR="008D4FED" w:rsidRPr="0010652D">
              <w:rPr>
                <w:rFonts w:ascii="Times New Roman" w:hAnsi="Times New Roman"/>
                <w:color w:val="000000"/>
              </w:rPr>
              <w:t>1. Повышение профилактических мер антитеррористической и антиэкстремистской направленности</w:t>
            </w:r>
            <w:r w:rsidR="00257A43">
              <w:rPr>
                <w:rFonts w:ascii="Times New Roman" w:hAnsi="Times New Roman"/>
                <w:color w:val="000000"/>
              </w:rPr>
              <w:t xml:space="preserve">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both"/>
              <w:rPr>
                <w:rFonts w:ascii="Times New Roman" w:hAnsi="Times New Roman"/>
              </w:rPr>
            </w:pPr>
            <w:r w:rsidRPr="0010652D">
              <w:rPr>
                <w:rFonts w:ascii="Times New Roman" w:hAnsi="Times New Roman"/>
              </w:rPr>
              <w:t xml:space="preserve">Количество совершенных </w:t>
            </w:r>
            <w:r w:rsidRPr="0010652D">
              <w:rPr>
                <w:rFonts w:ascii="Times New Roman" w:hAnsi="Times New Roman"/>
              </w:rPr>
              <w:lastRenderedPageBreak/>
              <w:t>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 Администрация Молчановского </w:t>
            </w:r>
            <w:r w:rsidRPr="0010652D">
              <w:rPr>
                <w:rFonts w:ascii="Times New Roman" w:hAnsi="Times New Roman"/>
              </w:rPr>
              <w:lastRenderedPageBreak/>
              <w:t>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lastRenderedPageBreak/>
              <w:t xml:space="preserve">февраль очередного </w:t>
            </w:r>
            <w:r w:rsidRPr="0010652D">
              <w:rPr>
                <w:rFonts w:ascii="Times New Roman" w:hAnsi="Times New Roman"/>
                <w:color w:val="000000"/>
              </w:rPr>
              <w:lastRenderedPageBreak/>
              <w:t>года, следующего за отчетным</w:t>
            </w:r>
          </w:p>
        </w:tc>
      </w:tr>
      <w:tr w:rsidR="008D4FED" w:rsidRPr="0010652D" w:rsidTr="00017C7E">
        <w:trPr>
          <w:trHeight w:val="28"/>
        </w:trPr>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017C7E" w:rsidP="00257A43">
            <w:pPr>
              <w:pStyle w:val="ConsPlusNormal"/>
              <w:tabs>
                <w:tab w:val="left" w:pos="776"/>
              </w:tabs>
              <w:rPr>
                <w:rFonts w:ascii="Times New Roman" w:hAnsi="Times New Roman"/>
                <w:color w:val="000000"/>
              </w:rPr>
            </w:pPr>
            <w:r>
              <w:rPr>
                <w:rFonts w:ascii="Times New Roman" w:hAnsi="Times New Roman"/>
                <w:color w:val="000000"/>
              </w:rPr>
              <w:lastRenderedPageBreak/>
              <w:t>Показатели задачи 3 П</w:t>
            </w:r>
            <w:r w:rsidR="008D4FED" w:rsidRPr="0010652D">
              <w:rPr>
                <w:rFonts w:ascii="Times New Roman" w:hAnsi="Times New Roman"/>
                <w:color w:val="000000"/>
              </w:rPr>
              <w:t xml:space="preserve">одпрограммы </w:t>
            </w:r>
            <w:r w:rsidR="00164DC6">
              <w:rPr>
                <w:rFonts w:ascii="Times New Roman" w:hAnsi="Times New Roman"/>
                <w:color w:val="000000"/>
              </w:rPr>
              <w:t xml:space="preserve">(направления) </w:t>
            </w:r>
            <w:r w:rsidR="008D4FED" w:rsidRPr="0010652D">
              <w:rPr>
                <w:rFonts w:ascii="Times New Roman" w:hAnsi="Times New Roman"/>
                <w:color w:val="000000"/>
              </w:rPr>
              <w:t xml:space="preserve">1. </w:t>
            </w:r>
            <w:r w:rsidR="00257A43">
              <w:rPr>
                <w:rFonts w:ascii="Times New Roman" w:hAnsi="Times New Roman"/>
                <w:color w:val="000000"/>
              </w:rPr>
              <w:t xml:space="preserve">Обеспечение безопасности населения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B70969" w:rsidP="002B10B2">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164DC6">
            <w:pPr>
              <w:pStyle w:val="ConsPlusNormal"/>
              <w:jc w:val="both"/>
              <w:rPr>
                <w:rFonts w:ascii="Times New Roman" w:hAnsi="Times New Roman"/>
              </w:rPr>
            </w:pPr>
            <w:r w:rsidRPr="0010652D">
              <w:rPr>
                <w:rFonts w:ascii="Times New Roman" w:hAnsi="Times New Roman"/>
              </w:rPr>
              <w:t>Организация работы Единой дежурно-диспетчерской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257A43"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7A43" w:rsidRPr="0010652D" w:rsidRDefault="00017C7E" w:rsidP="00257A43">
            <w:pPr>
              <w:pStyle w:val="ConsPlusNormal"/>
              <w:rPr>
                <w:rFonts w:ascii="Times New Roman" w:hAnsi="Times New Roman"/>
                <w:color w:val="000000"/>
              </w:rPr>
            </w:pPr>
            <w:r>
              <w:rPr>
                <w:rFonts w:ascii="Times New Roman" w:hAnsi="Times New Roman"/>
                <w:color w:val="000000"/>
              </w:rPr>
              <w:t>Показатели задачи 4 П</w:t>
            </w:r>
            <w:r w:rsidR="00257A43">
              <w:rPr>
                <w:rFonts w:ascii="Times New Roman" w:hAnsi="Times New Roman"/>
                <w:color w:val="000000"/>
              </w:rPr>
              <w:t>одпрограммы (направления) 1. Обеспечение антитеррористической и пожарной безопасности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rPr>
            </w:pPr>
            <w:r w:rsidRPr="0010652D">
              <w:rPr>
                <w:rFonts w:ascii="Times New Roman" w:hAnsi="Times New Roman"/>
              </w:rPr>
              <w:t xml:space="preserve">Доля выполненных в срок мероприятий по </w:t>
            </w:r>
            <w:r>
              <w:rPr>
                <w:rFonts w:ascii="Times New Roman" w:hAnsi="Times New Roman"/>
                <w:color w:val="000000"/>
              </w:rPr>
              <w:t>обеспечению антитеррористической и пожарной безопасности</w:t>
            </w:r>
            <w:r w:rsidRPr="0010652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noProof/>
                <w:position w:val="-24"/>
              </w:rPr>
              <w:drawing>
                <wp:inline distT="0" distB="0" distL="0" distR="0" wp14:anchorId="365CC35F" wp14:editId="1FBFF45C">
                  <wp:extent cx="628015" cy="476885"/>
                  <wp:effectExtent l="0" t="0" r="635" b="0"/>
                  <wp:docPr id="6"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2B10B2" w:rsidRPr="0010652D" w:rsidRDefault="002B10B2" w:rsidP="002B10B2">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2B10B2" w:rsidRPr="0010652D" w:rsidRDefault="002B10B2" w:rsidP="002B10B2">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2B10B2"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color w:val="000000"/>
              </w:rPr>
            </w:pPr>
            <w:r w:rsidRPr="0010652D">
              <w:rPr>
                <w:rFonts w:ascii="Times New Roman" w:hAnsi="Times New Roman"/>
                <w:color w:val="000000" w:themeColor="text1"/>
              </w:rPr>
              <w:t xml:space="preserve">Показатель </w:t>
            </w:r>
            <w:r>
              <w:rPr>
                <w:rFonts w:ascii="Times New Roman" w:hAnsi="Times New Roman"/>
                <w:color w:val="000000" w:themeColor="text1"/>
              </w:rPr>
              <w:t>з</w:t>
            </w:r>
            <w:r w:rsidRPr="0010652D">
              <w:rPr>
                <w:rFonts w:ascii="Times New Roman" w:hAnsi="Times New Roman"/>
                <w:color w:val="000000" w:themeColor="text1"/>
              </w:rPr>
              <w:t xml:space="preserve">адачи </w:t>
            </w:r>
            <w:r>
              <w:rPr>
                <w:rFonts w:ascii="Times New Roman" w:hAnsi="Times New Roman"/>
                <w:color w:val="000000" w:themeColor="text1"/>
              </w:rPr>
              <w:t>5</w:t>
            </w:r>
            <w:r w:rsidR="00017C7E">
              <w:rPr>
                <w:rFonts w:ascii="Times New Roman" w:hAnsi="Times New Roman"/>
                <w:color w:val="000000" w:themeColor="text1"/>
              </w:rPr>
              <w:t xml:space="preserve"> П</w:t>
            </w:r>
            <w:r w:rsidRPr="0010652D">
              <w:rPr>
                <w:rFonts w:ascii="Times New Roman" w:hAnsi="Times New Roman"/>
                <w:color w:val="000000" w:themeColor="text1"/>
              </w:rPr>
              <w:t xml:space="preserve">одпрограммы </w:t>
            </w:r>
            <w:r>
              <w:rPr>
                <w:rFonts w:ascii="Times New Roman" w:hAnsi="Times New Roman"/>
                <w:color w:val="000000"/>
              </w:rPr>
              <w:t xml:space="preserve">(направления) </w:t>
            </w:r>
            <w:r w:rsidRPr="0010652D">
              <w:rPr>
                <w:rFonts w:ascii="Times New Roman" w:hAnsi="Times New Roman"/>
                <w:color w:val="000000" w:themeColor="text1"/>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both"/>
              <w:rPr>
                <w:rFonts w:ascii="Times New Roman" w:hAnsi="Times New Roman"/>
                <w:color w:val="000000" w:themeColor="text1"/>
              </w:rPr>
            </w:pPr>
            <w:r w:rsidRPr="0010652D">
              <w:rPr>
                <w:rFonts w:ascii="Times New Roman" w:hAnsi="Times New Roman"/>
                <w:color w:val="000000" w:themeColor="text1"/>
              </w:rPr>
              <w:t xml:space="preserve">Количество чрезвычайных ситуаций природного и техногенного характера на территории муниципального образования «Молчановский </w:t>
            </w:r>
            <w:r w:rsidRPr="0010652D">
              <w:rPr>
                <w:rFonts w:ascii="Times New Roman" w:hAnsi="Times New Roman"/>
                <w:color w:val="000000" w:themeColor="text1"/>
              </w:rPr>
              <w:lastRenderedPageBreak/>
              <w:t>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февраль очередного года, следующего за отчетным</w:t>
            </w:r>
          </w:p>
        </w:tc>
      </w:tr>
      <w:tr w:rsidR="002B10B2"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017C7E">
            <w:pPr>
              <w:pStyle w:val="ConsPlusNormal"/>
              <w:rPr>
                <w:rFonts w:ascii="Times New Roman" w:hAnsi="Times New Roman"/>
                <w:color w:val="000000" w:themeColor="text1"/>
              </w:rPr>
            </w:pPr>
            <w:r w:rsidRPr="0010652D">
              <w:rPr>
                <w:rFonts w:ascii="Times New Roman" w:hAnsi="Times New Roman"/>
                <w:color w:val="000000" w:themeColor="text1"/>
              </w:rPr>
              <w:lastRenderedPageBreak/>
              <w:t xml:space="preserve">Показатель </w:t>
            </w:r>
            <w:r>
              <w:rPr>
                <w:rFonts w:ascii="Times New Roman" w:hAnsi="Times New Roman"/>
                <w:color w:val="000000" w:themeColor="text1"/>
              </w:rPr>
              <w:t>з</w:t>
            </w:r>
            <w:r w:rsidRPr="0010652D">
              <w:rPr>
                <w:rFonts w:ascii="Times New Roman" w:hAnsi="Times New Roman"/>
                <w:color w:val="000000" w:themeColor="text1"/>
              </w:rPr>
              <w:t xml:space="preserve">адачи </w:t>
            </w:r>
            <w:r>
              <w:rPr>
                <w:rFonts w:ascii="Times New Roman" w:hAnsi="Times New Roman"/>
                <w:color w:val="000000" w:themeColor="text1"/>
              </w:rPr>
              <w:t>6</w:t>
            </w:r>
            <w:r w:rsidRPr="0010652D">
              <w:rPr>
                <w:rFonts w:ascii="Times New Roman" w:hAnsi="Times New Roman"/>
                <w:color w:val="000000" w:themeColor="text1"/>
              </w:rPr>
              <w:t xml:space="preserve"> </w:t>
            </w:r>
            <w:r w:rsidR="00017C7E">
              <w:rPr>
                <w:rFonts w:ascii="Times New Roman" w:hAnsi="Times New Roman"/>
                <w:color w:val="000000" w:themeColor="text1"/>
              </w:rPr>
              <w:t>П</w:t>
            </w:r>
            <w:r w:rsidRPr="0010652D">
              <w:rPr>
                <w:rFonts w:ascii="Times New Roman" w:hAnsi="Times New Roman"/>
                <w:color w:val="000000" w:themeColor="text1"/>
              </w:rPr>
              <w:t xml:space="preserve">одпрограммы </w:t>
            </w:r>
            <w:r>
              <w:rPr>
                <w:rFonts w:ascii="Times New Roman" w:hAnsi="Times New Roman"/>
                <w:color w:val="000000"/>
              </w:rPr>
              <w:t xml:space="preserve">(направления) </w:t>
            </w:r>
            <w:r w:rsidRPr="0010652D">
              <w:rPr>
                <w:rFonts w:ascii="Times New Roman" w:hAnsi="Times New Roman"/>
                <w:color w:val="000000" w:themeColor="text1"/>
              </w:rPr>
              <w:t>1.</w:t>
            </w:r>
            <w:r>
              <w:rPr>
                <w:rFonts w:ascii="Times New Roman" w:hAnsi="Times New Roman"/>
                <w:color w:val="000000" w:themeColor="text1"/>
              </w:rPr>
              <w:t xml:space="preserve"> Обеспечение мероприятий гражданской обороны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rPr>
            </w:pPr>
            <w:r w:rsidRPr="0010652D">
              <w:rPr>
                <w:rFonts w:ascii="Times New Roman" w:hAnsi="Times New Roman"/>
              </w:rPr>
              <w:t xml:space="preserve">Доля выполненных в срок мероприятий по </w:t>
            </w:r>
            <w:r>
              <w:rPr>
                <w:rFonts w:ascii="Times New Roman" w:hAnsi="Times New Roman"/>
                <w:color w:val="000000"/>
              </w:rPr>
              <w:t xml:space="preserve">обеспечению </w:t>
            </w:r>
            <w:r>
              <w:rPr>
                <w:rFonts w:ascii="Times New Roman" w:hAnsi="Times New Roman"/>
                <w:color w:val="000000" w:themeColor="text1"/>
              </w:rPr>
              <w:t>гражданской обороны</w:t>
            </w:r>
            <w:r w:rsidRPr="0010652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noProof/>
                <w:position w:val="-24"/>
              </w:rPr>
              <w:drawing>
                <wp:inline distT="0" distB="0" distL="0" distR="0" wp14:anchorId="54E66479" wp14:editId="25A958F0">
                  <wp:extent cx="628015" cy="476885"/>
                  <wp:effectExtent l="0" t="0" r="635" b="0"/>
                  <wp:docPr id="7"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2B10B2" w:rsidRPr="0010652D" w:rsidRDefault="002B10B2" w:rsidP="002B10B2">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2B10B2" w:rsidRPr="0010652D" w:rsidRDefault="002B10B2" w:rsidP="002B10B2">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8D4FED" w:rsidRPr="0010652D" w:rsidRDefault="008D4FED" w:rsidP="00243951">
      <w:pPr>
        <w:pStyle w:val="ConsPlusNormal"/>
        <w:tabs>
          <w:tab w:val="left" w:pos="540"/>
        </w:tabs>
        <w:ind w:left="360"/>
        <w:jc w:val="both"/>
        <w:rPr>
          <w:rFonts w:ascii="Times New Roman" w:hAnsi="Times New Roman"/>
        </w:rPr>
      </w:pPr>
    </w:p>
    <w:p w:rsidR="008D4FED" w:rsidRPr="0010652D" w:rsidRDefault="008D4FED" w:rsidP="00243951">
      <w:pPr>
        <w:pStyle w:val="ConsPlusNormal"/>
        <w:tabs>
          <w:tab w:val="left" w:pos="540"/>
        </w:tabs>
        <w:ind w:left="360"/>
        <w:jc w:val="both"/>
        <w:rPr>
          <w:rFonts w:ascii="Times New Roman" w:hAnsi="Times New Roman"/>
        </w:rPr>
        <w:sectPr w:rsidR="008D4FED" w:rsidRPr="0010652D" w:rsidSect="00031CFD">
          <w:pgSz w:w="16838" w:h="11906" w:orient="landscape"/>
          <w:pgMar w:top="1134" w:right="395" w:bottom="567" w:left="1134" w:header="567" w:footer="567" w:gutter="0"/>
          <w:cols w:space="708"/>
          <w:docGrid w:linePitch="360"/>
        </w:sectPr>
      </w:pPr>
    </w:p>
    <w:p w:rsidR="008D4FED" w:rsidRDefault="008D4FED" w:rsidP="00243951">
      <w:pPr>
        <w:pStyle w:val="ConsPlusNormal"/>
        <w:jc w:val="center"/>
        <w:rPr>
          <w:rFonts w:ascii="Times New Roman" w:hAnsi="Times New Roman"/>
          <w:b/>
          <w:color w:val="000000" w:themeColor="text1"/>
        </w:rPr>
      </w:pPr>
      <w:r w:rsidRPr="0010652D">
        <w:rPr>
          <w:rFonts w:ascii="Times New Roman" w:hAnsi="Times New Roman"/>
          <w:b/>
          <w:color w:val="000000" w:themeColor="text1"/>
        </w:rPr>
        <w:lastRenderedPageBreak/>
        <w:t xml:space="preserve">Перечень </w:t>
      </w:r>
      <w:r w:rsidR="00017C7E">
        <w:rPr>
          <w:rFonts w:ascii="Times New Roman" w:hAnsi="Times New Roman"/>
          <w:b/>
          <w:color w:val="000000" w:themeColor="text1"/>
        </w:rPr>
        <w:t xml:space="preserve">комплексов процессных мероприятий, ведомственных проектов и ресурсное обеспечение реализации </w:t>
      </w:r>
      <w:r w:rsidRPr="0010652D">
        <w:rPr>
          <w:rFonts w:ascii="Times New Roman" w:hAnsi="Times New Roman"/>
          <w:b/>
          <w:color w:val="000000" w:themeColor="text1"/>
        </w:rPr>
        <w:t xml:space="preserve">подпрограммы </w:t>
      </w:r>
      <w:r w:rsidR="00FE202F">
        <w:rPr>
          <w:rFonts w:ascii="Times New Roman" w:hAnsi="Times New Roman"/>
          <w:b/>
          <w:color w:val="000000" w:themeColor="text1"/>
        </w:rPr>
        <w:t xml:space="preserve">(направления) </w:t>
      </w:r>
      <w:r w:rsidRPr="0010652D">
        <w:rPr>
          <w:rFonts w:ascii="Times New Roman" w:hAnsi="Times New Roman"/>
          <w:b/>
          <w:color w:val="000000" w:themeColor="text1"/>
        </w:rPr>
        <w:t>1</w:t>
      </w:r>
    </w:p>
    <w:p w:rsidR="00FE202F" w:rsidRPr="0010652D" w:rsidRDefault="00FE202F" w:rsidP="00243951">
      <w:pPr>
        <w:pStyle w:val="ConsPlusNormal"/>
        <w:jc w:val="center"/>
        <w:rPr>
          <w:rFonts w:ascii="Times New Roman" w:hAnsi="Times New Roman"/>
          <w:b/>
          <w:color w:val="000000" w:themeColor="text1"/>
        </w:rPr>
      </w:pPr>
    </w:p>
    <w:tbl>
      <w:tblPr>
        <w:tblW w:w="1583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2420"/>
        <w:gridCol w:w="1432"/>
        <w:gridCol w:w="46"/>
        <w:gridCol w:w="1356"/>
        <w:gridCol w:w="31"/>
        <w:gridCol w:w="1034"/>
        <w:gridCol w:w="987"/>
        <w:gridCol w:w="897"/>
        <w:gridCol w:w="71"/>
        <w:gridCol w:w="905"/>
        <w:gridCol w:w="21"/>
        <w:gridCol w:w="1052"/>
        <w:gridCol w:w="1581"/>
        <w:gridCol w:w="1700"/>
        <w:gridCol w:w="1463"/>
      </w:tblGrid>
      <w:tr w:rsidR="008D4FED" w:rsidRPr="0010652D" w:rsidTr="00601769">
        <w:trPr>
          <w:trHeight w:val="20"/>
        </w:trPr>
        <w:tc>
          <w:tcPr>
            <w:tcW w:w="841" w:type="dxa"/>
            <w:vMerge w:val="restart"/>
            <w:vAlign w:val="center"/>
          </w:tcPr>
          <w:p w:rsidR="008D4FED" w:rsidRPr="0010652D" w:rsidRDefault="008D4FED" w:rsidP="00601769">
            <w:pPr>
              <w:pStyle w:val="ConsPlusNormal"/>
              <w:jc w:val="center"/>
              <w:rPr>
                <w:rFonts w:ascii="Times New Roman" w:hAnsi="Times New Roman"/>
                <w:color w:val="000000"/>
              </w:rPr>
            </w:pPr>
            <w:bookmarkStart w:id="2" w:name="OLE_LINK2"/>
            <w:r w:rsidRPr="0010652D">
              <w:rPr>
                <w:rFonts w:ascii="Times New Roman" w:hAnsi="Times New Roman"/>
                <w:color w:val="000000"/>
              </w:rPr>
              <w:t>N</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п/п</w:t>
            </w:r>
          </w:p>
        </w:tc>
        <w:tc>
          <w:tcPr>
            <w:tcW w:w="2420" w:type="dxa"/>
            <w:vMerge w:val="restart"/>
            <w:vAlign w:val="center"/>
          </w:tcPr>
          <w:p w:rsidR="008D4FED" w:rsidRPr="0010652D" w:rsidRDefault="008D4FED" w:rsidP="00017C7E">
            <w:pPr>
              <w:pStyle w:val="ConsPlusNormal"/>
              <w:jc w:val="center"/>
              <w:rPr>
                <w:rFonts w:ascii="Times New Roman" w:hAnsi="Times New Roman"/>
                <w:color w:val="000000"/>
              </w:rPr>
            </w:pPr>
            <w:r w:rsidRPr="0010652D">
              <w:rPr>
                <w:rFonts w:ascii="Times New Roman" w:hAnsi="Times New Roman"/>
                <w:color w:val="000000"/>
              </w:rPr>
              <w:t xml:space="preserve">Наименование </w:t>
            </w:r>
            <w:r w:rsidR="00017C7E">
              <w:rPr>
                <w:rFonts w:ascii="Times New Roman" w:hAnsi="Times New Roman"/>
                <w:color w:val="000000"/>
              </w:rPr>
              <w:t>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2" w:type="dxa"/>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433" w:type="dxa"/>
            <w:gridSpan w:val="3"/>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Объем финансирования </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(тыс. рублей)</w:t>
            </w:r>
          </w:p>
        </w:tc>
        <w:tc>
          <w:tcPr>
            <w:tcW w:w="4967" w:type="dxa"/>
            <w:gridSpan w:val="7"/>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581" w:type="dxa"/>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Участник/</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участник </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мероприятия</w:t>
            </w:r>
          </w:p>
        </w:tc>
        <w:tc>
          <w:tcPr>
            <w:tcW w:w="3163" w:type="dxa"/>
            <w:gridSpan w:val="2"/>
            <w:vAlign w:val="center"/>
          </w:tcPr>
          <w:p w:rsidR="008D4FED" w:rsidRPr="0010652D" w:rsidRDefault="008D4FED" w:rsidP="00017C7E">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017C7E">
              <w:rPr>
                <w:rFonts w:ascii="Times New Roman" w:hAnsi="Times New Roman"/>
                <w:color w:val="000000"/>
              </w:rPr>
              <w:t>комплексов процессных мероприятий, ведомственных проектов</w:t>
            </w:r>
          </w:p>
        </w:tc>
      </w:tr>
      <w:tr w:rsidR="008D4FED" w:rsidRPr="0010652D" w:rsidTr="00601769">
        <w:trPr>
          <w:trHeight w:val="20"/>
        </w:trPr>
        <w:tc>
          <w:tcPr>
            <w:tcW w:w="841" w:type="dxa"/>
            <w:vMerge/>
          </w:tcPr>
          <w:p w:rsidR="008D4FED" w:rsidRPr="0010652D" w:rsidRDefault="008D4FED" w:rsidP="00601769">
            <w:pPr>
              <w:spacing w:after="0" w:line="240" w:lineRule="auto"/>
              <w:rPr>
                <w:rFonts w:ascii="Times New Roman" w:hAnsi="Times New Roman"/>
                <w:color w:val="000000"/>
              </w:rPr>
            </w:pPr>
          </w:p>
        </w:tc>
        <w:tc>
          <w:tcPr>
            <w:tcW w:w="2420" w:type="dxa"/>
            <w:vMerge/>
          </w:tcPr>
          <w:p w:rsidR="008D4FED" w:rsidRPr="0010652D" w:rsidRDefault="008D4FED" w:rsidP="00601769">
            <w:pPr>
              <w:spacing w:after="0" w:line="240" w:lineRule="auto"/>
              <w:rPr>
                <w:rFonts w:ascii="Times New Roman" w:hAnsi="Times New Roman"/>
                <w:color w:val="000000"/>
              </w:rPr>
            </w:pPr>
          </w:p>
        </w:tc>
        <w:tc>
          <w:tcPr>
            <w:tcW w:w="1432" w:type="dxa"/>
            <w:vMerge/>
          </w:tcPr>
          <w:p w:rsidR="008D4FED" w:rsidRPr="0010652D" w:rsidRDefault="008D4FED" w:rsidP="00601769">
            <w:pPr>
              <w:spacing w:after="0" w:line="240" w:lineRule="auto"/>
              <w:rPr>
                <w:rFonts w:ascii="Times New Roman" w:hAnsi="Times New Roman"/>
                <w:color w:val="000000"/>
              </w:rPr>
            </w:pPr>
          </w:p>
        </w:tc>
        <w:tc>
          <w:tcPr>
            <w:tcW w:w="1433" w:type="dxa"/>
            <w:gridSpan w:val="3"/>
            <w:vMerge/>
          </w:tcPr>
          <w:p w:rsidR="008D4FED" w:rsidRPr="0010652D" w:rsidRDefault="008D4FED" w:rsidP="00601769">
            <w:pPr>
              <w:spacing w:after="0" w:line="240" w:lineRule="auto"/>
              <w:rPr>
                <w:rFonts w:ascii="Times New Roman" w:hAnsi="Times New Roman"/>
                <w:color w:val="000000"/>
              </w:rPr>
            </w:pPr>
          </w:p>
        </w:tc>
        <w:tc>
          <w:tcPr>
            <w:tcW w:w="1034"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Федерального</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 бюджета (по согласованию)</w:t>
            </w:r>
          </w:p>
        </w:tc>
        <w:tc>
          <w:tcPr>
            <w:tcW w:w="987"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областного бюджета (по согласованию)</w:t>
            </w:r>
          </w:p>
        </w:tc>
        <w:tc>
          <w:tcPr>
            <w:tcW w:w="968"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бюджета МО «Молчановский район»</w:t>
            </w:r>
          </w:p>
        </w:tc>
        <w:tc>
          <w:tcPr>
            <w:tcW w:w="905"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бюджетов сельских поселений (по согласованию)</w:t>
            </w:r>
          </w:p>
        </w:tc>
        <w:tc>
          <w:tcPr>
            <w:tcW w:w="1073"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внебюджетных источников (по согласованию)</w:t>
            </w:r>
          </w:p>
        </w:tc>
        <w:tc>
          <w:tcPr>
            <w:tcW w:w="1581" w:type="dxa"/>
            <w:vMerge/>
          </w:tcPr>
          <w:p w:rsidR="008D4FED" w:rsidRPr="0010652D" w:rsidRDefault="008D4FED" w:rsidP="00601769">
            <w:pPr>
              <w:spacing w:after="0" w:line="240" w:lineRule="auto"/>
              <w:rPr>
                <w:rFonts w:ascii="Times New Roman" w:hAnsi="Times New Roman"/>
                <w:color w:val="000000"/>
              </w:rPr>
            </w:pPr>
          </w:p>
        </w:tc>
        <w:tc>
          <w:tcPr>
            <w:tcW w:w="170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463"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601769">
        <w:trPr>
          <w:trHeight w:val="28"/>
        </w:trPr>
        <w:tc>
          <w:tcPr>
            <w:tcW w:w="841"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2</w:t>
            </w:r>
          </w:p>
        </w:tc>
        <w:tc>
          <w:tcPr>
            <w:tcW w:w="1432"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3</w:t>
            </w:r>
          </w:p>
        </w:tc>
        <w:tc>
          <w:tcPr>
            <w:tcW w:w="1433" w:type="dxa"/>
            <w:gridSpan w:val="3"/>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4</w:t>
            </w:r>
          </w:p>
        </w:tc>
        <w:tc>
          <w:tcPr>
            <w:tcW w:w="1034"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5</w:t>
            </w:r>
          </w:p>
        </w:tc>
        <w:tc>
          <w:tcPr>
            <w:tcW w:w="987"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6</w:t>
            </w:r>
          </w:p>
        </w:tc>
        <w:tc>
          <w:tcPr>
            <w:tcW w:w="968"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7</w:t>
            </w:r>
          </w:p>
        </w:tc>
        <w:tc>
          <w:tcPr>
            <w:tcW w:w="905"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8</w:t>
            </w:r>
          </w:p>
        </w:tc>
        <w:tc>
          <w:tcPr>
            <w:tcW w:w="1073"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9</w:t>
            </w:r>
          </w:p>
        </w:tc>
        <w:tc>
          <w:tcPr>
            <w:tcW w:w="1581"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10</w:t>
            </w:r>
          </w:p>
        </w:tc>
        <w:tc>
          <w:tcPr>
            <w:tcW w:w="170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11</w:t>
            </w:r>
          </w:p>
        </w:tc>
        <w:tc>
          <w:tcPr>
            <w:tcW w:w="1463"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12</w:t>
            </w:r>
          </w:p>
        </w:tc>
      </w:tr>
      <w:tr w:rsidR="00D20961" w:rsidRPr="0010652D" w:rsidTr="00601769">
        <w:trPr>
          <w:trHeight w:val="20"/>
        </w:trPr>
        <w:tc>
          <w:tcPr>
            <w:tcW w:w="15837" w:type="dxa"/>
            <w:gridSpan w:val="16"/>
          </w:tcPr>
          <w:p w:rsidR="00D20961" w:rsidRPr="0010652D" w:rsidRDefault="00D20961" w:rsidP="00601769">
            <w:pPr>
              <w:tabs>
                <w:tab w:val="left" w:pos="9203"/>
              </w:tabs>
              <w:autoSpaceDE w:val="0"/>
              <w:autoSpaceDN w:val="0"/>
              <w:adjustRightInd w:val="0"/>
              <w:spacing w:after="0" w:line="240" w:lineRule="auto"/>
              <w:outlineLvl w:val="1"/>
              <w:rPr>
                <w:rFonts w:ascii="Times New Roman" w:hAnsi="Times New Roman"/>
                <w:color w:val="000000"/>
              </w:rPr>
            </w:pPr>
            <w:r w:rsidRPr="0010652D">
              <w:rPr>
                <w:rFonts w:ascii="Times New Roman" w:hAnsi="Times New Roman"/>
                <w:color w:val="000000"/>
              </w:rPr>
              <w:t xml:space="preserve">Подпрограмма </w:t>
            </w:r>
            <w:r w:rsidR="008D26E5">
              <w:rPr>
                <w:rFonts w:ascii="Times New Roman" w:hAnsi="Times New Roman"/>
                <w:color w:val="000000"/>
              </w:rPr>
              <w:t xml:space="preserve">(направление) </w:t>
            </w:r>
            <w:r w:rsidRPr="0010652D">
              <w:rPr>
                <w:rFonts w:ascii="Times New Roman" w:hAnsi="Times New Roman"/>
                <w:color w:val="000000"/>
              </w:rPr>
              <w:t xml:space="preserve">1 </w:t>
            </w:r>
            <w:r w:rsidRPr="0010652D">
              <w:rPr>
                <w:rFonts w:ascii="Times New Roman" w:hAnsi="Times New Roman"/>
              </w:rPr>
              <w:t>«Обеспечение безопасности жизнедеятельности населения Молчановского района»</w:t>
            </w:r>
            <w:r w:rsidR="00650386">
              <w:rPr>
                <w:rFonts w:ascii="Times New Roman" w:hAnsi="Times New Roman"/>
              </w:rPr>
              <w:t>.</w:t>
            </w:r>
          </w:p>
        </w:tc>
      </w:tr>
      <w:tr w:rsidR="00D20961" w:rsidRPr="0010652D" w:rsidTr="00601769">
        <w:trPr>
          <w:trHeight w:val="20"/>
        </w:trPr>
        <w:tc>
          <w:tcPr>
            <w:tcW w:w="15837" w:type="dxa"/>
            <w:gridSpan w:val="16"/>
          </w:tcPr>
          <w:p w:rsidR="00D20961" w:rsidRPr="0010652D" w:rsidRDefault="00D20961" w:rsidP="00601769">
            <w:pPr>
              <w:pStyle w:val="ConsPlusCell"/>
              <w:jc w:val="both"/>
              <w:rPr>
                <w:rFonts w:ascii="Times New Roman" w:hAnsi="Times New Roman" w:cs="Times New Roman"/>
                <w:color w:val="000000"/>
                <w:sz w:val="22"/>
                <w:szCs w:val="22"/>
              </w:rPr>
            </w:pPr>
            <w:r w:rsidRPr="0010652D">
              <w:rPr>
                <w:rFonts w:ascii="Times New Roman" w:hAnsi="Times New Roman" w:cs="Times New Roman"/>
                <w:sz w:val="22"/>
                <w:szCs w:val="22"/>
              </w:rPr>
              <w:t>Задача</w:t>
            </w:r>
            <w:r w:rsidRPr="0010652D">
              <w:rPr>
                <w:rFonts w:ascii="Times New Roman" w:hAnsi="Times New Roman" w:cs="Times New Roman"/>
                <w:spacing w:val="-2"/>
                <w:sz w:val="22"/>
                <w:szCs w:val="22"/>
              </w:rPr>
              <w:t xml:space="preserve"> </w:t>
            </w:r>
            <w:r w:rsidRPr="0010652D">
              <w:rPr>
                <w:rFonts w:ascii="Times New Roman" w:hAnsi="Times New Roman" w:cs="Times New Roman"/>
                <w:sz w:val="22"/>
                <w:szCs w:val="22"/>
              </w:rPr>
              <w:t xml:space="preserve">1 Подпрограммы </w:t>
            </w:r>
            <w:r>
              <w:rPr>
                <w:rFonts w:ascii="Times New Roman" w:hAnsi="Times New Roman" w:cs="Times New Roman"/>
                <w:sz w:val="22"/>
                <w:szCs w:val="22"/>
              </w:rPr>
              <w:t xml:space="preserve">(направления) </w:t>
            </w:r>
            <w:r w:rsidRPr="0010652D">
              <w:rPr>
                <w:rFonts w:ascii="Times New Roman" w:hAnsi="Times New Roman" w:cs="Times New Roman"/>
                <w:sz w:val="22"/>
                <w:szCs w:val="22"/>
              </w:rPr>
              <w:t>1. Проведение комплекса мероприятий, направленных на обеспеч</w:t>
            </w:r>
            <w:r>
              <w:rPr>
                <w:rFonts w:ascii="Times New Roman" w:hAnsi="Times New Roman" w:cs="Times New Roman"/>
                <w:sz w:val="22"/>
                <w:szCs w:val="22"/>
              </w:rPr>
              <w:t>ение мобилизационной подготовки на территории муниципального образования «Молчановский район».</w:t>
            </w:r>
          </w:p>
        </w:tc>
      </w:tr>
      <w:tr w:rsidR="00D20961" w:rsidRPr="0010652D" w:rsidTr="00601769">
        <w:trPr>
          <w:trHeight w:val="20"/>
        </w:trPr>
        <w:tc>
          <w:tcPr>
            <w:tcW w:w="841" w:type="dxa"/>
            <w:vMerge w:val="restart"/>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D20961" w:rsidRPr="0010652D" w:rsidRDefault="00D20961" w:rsidP="00601769">
            <w:pPr>
              <w:pStyle w:val="ConsPlusNormal"/>
              <w:rPr>
                <w:rFonts w:ascii="Times New Roman" w:hAnsi="Times New Roman"/>
                <w:color w:val="000000"/>
              </w:rPr>
            </w:pPr>
            <w:r>
              <w:rPr>
                <w:rFonts w:ascii="Times New Roman" w:hAnsi="Times New Roman"/>
                <w:color w:val="000000"/>
              </w:rPr>
              <w:t>Комплекс процессных мероприятий «Обеспечение мобилизационной подготовки».</w:t>
            </w: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192,0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192,0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D20961" w:rsidRPr="0010652D" w:rsidRDefault="00D20961" w:rsidP="00601769">
            <w:pPr>
              <w:pStyle w:val="ConsPlusNormal"/>
              <w:jc w:val="center"/>
              <w:rPr>
                <w:rFonts w:ascii="Times New Roman" w:hAnsi="Times New Roman"/>
                <w:color w:val="000000"/>
              </w:rPr>
            </w:pPr>
            <w:r w:rsidRPr="00D20961">
              <w:rPr>
                <w:rFonts w:ascii="Times New Roman" w:hAnsi="Times New Roman"/>
                <w:color w:val="000000"/>
                <w:sz w:val="20"/>
              </w:rPr>
              <w:t xml:space="preserve">Администрация Молчановского района </w:t>
            </w:r>
          </w:p>
        </w:tc>
        <w:tc>
          <w:tcPr>
            <w:tcW w:w="1700"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Х</w:t>
            </w:r>
          </w:p>
        </w:tc>
        <w:tc>
          <w:tcPr>
            <w:tcW w:w="1463"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180,0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180,0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val="restart"/>
          </w:tcPr>
          <w:p w:rsidR="00D20961" w:rsidRPr="00017C7E" w:rsidRDefault="00D20961" w:rsidP="00601769">
            <w:pPr>
              <w:pStyle w:val="ConsPlusNormal"/>
              <w:jc w:val="center"/>
              <w:rPr>
                <w:rFonts w:ascii="Times New Roman" w:hAnsi="Times New Roman"/>
                <w:color w:val="000000"/>
                <w:sz w:val="20"/>
                <w:szCs w:val="20"/>
              </w:rPr>
            </w:pPr>
            <w:r w:rsidRPr="00017C7E">
              <w:rPr>
                <w:rFonts w:ascii="Times New Roman" w:hAnsi="Times New Roman"/>
                <w:color w:val="000000"/>
                <w:sz w:val="20"/>
                <w:szCs w:val="20"/>
              </w:rPr>
              <w:t>Количество проведенных мероприятий, (ед.)</w:t>
            </w: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2</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12,0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12,0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15837" w:type="dxa"/>
            <w:gridSpan w:val="16"/>
          </w:tcPr>
          <w:p w:rsidR="00D20961" w:rsidRPr="0010652D" w:rsidRDefault="00D20961" w:rsidP="00601769">
            <w:pPr>
              <w:pStyle w:val="ConsPlusNormal"/>
              <w:tabs>
                <w:tab w:val="left" w:pos="589"/>
              </w:tabs>
              <w:rPr>
                <w:rFonts w:ascii="Times New Roman" w:hAnsi="Times New Roman"/>
                <w:color w:val="000000"/>
              </w:rPr>
            </w:pPr>
            <w:r w:rsidRPr="0010652D">
              <w:rPr>
                <w:rFonts w:ascii="Times New Roman" w:hAnsi="Times New Roman"/>
              </w:rPr>
              <w:t>Задача 2 Подпрограмм</w:t>
            </w:r>
            <w:r>
              <w:rPr>
                <w:rFonts w:ascii="Times New Roman" w:hAnsi="Times New Roman"/>
              </w:rPr>
              <w:t xml:space="preserve">ы (направления) </w:t>
            </w:r>
            <w:r w:rsidRPr="0010652D">
              <w:rPr>
                <w:rFonts w:ascii="Times New Roman" w:hAnsi="Times New Roman"/>
              </w:rPr>
              <w:t>1. Повышение профилактических мер антитеррористической и антиэкономической направленности</w:t>
            </w:r>
            <w:r>
              <w:rPr>
                <w:rFonts w:ascii="Times New Roman" w:hAnsi="Times New Roman"/>
              </w:rPr>
              <w:t xml:space="preserve"> на территории </w:t>
            </w:r>
            <w:r>
              <w:rPr>
                <w:rFonts w:ascii="Times New Roman" w:hAnsi="Times New Roman"/>
              </w:rPr>
              <w:lastRenderedPageBreak/>
              <w:t>муниципального образования «Молчановский район».</w:t>
            </w:r>
          </w:p>
        </w:tc>
      </w:tr>
      <w:tr w:rsidR="00FF3BC0" w:rsidRPr="0010652D" w:rsidTr="0099762A">
        <w:trPr>
          <w:trHeight w:val="20"/>
        </w:trPr>
        <w:tc>
          <w:tcPr>
            <w:tcW w:w="841" w:type="dxa"/>
            <w:vMerge w:val="restart"/>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lastRenderedPageBreak/>
              <w:t>1.</w:t>
            </w:r>
          </w:p>
        </w:tc>
        <w:tc>
          <w:tcPr>
            <w:tcW w:w="2420" w:type="dxa"/>
            <w:vMerge w:val="restart"/>
          </w:tcPr>
          <w:p w:rsidR="00FF3BC0" w:rsidRPr="0010652D" w:rsidRDefault="00FF3BC0" w:rsidP="00601769">
            <w:pPr>
              <w:pStyle w:val="ConsPlusNormal"/>
              <w:rPr>
                <w:rFonts w:ascii="Times New Roman" w:hAnsi="Times New Roman"/>
                <w:color w:val="000000"/>
              </w:rPr>
            </w:pPr>
            <w:r>
              <w:rPr>
                <w:rFonts w:ascii="Times New Roman" w:hAnsi="Times New Roman"/>
              </w:rPr>
              <w:t>Комплекс процессных мероприятий «</w:t>
            </w:r>
            <w:r w:rsidRPr="0010652D">
              <w:rPr>
                <w:rFonts w:ascii="Times New Roman" w:hAnsi="Times New Roman"/>
              </w:rPr>
              <w:t>Предупреждение терроризма и экстремизма</w:t>
            </w:r>
            <w:r>
              <w:rPr>
                <w:rFonts w:ascii="Times New Roman" w:hAnsi="Times New Roman"/>
              </w:rPr>
              <w:t>»</w:t>
            </w:r>
            <w:r w:rsidR="00650386">
              <w:rPr>
                <w:rFonts w:ascii="Times New Roman" w:hAnsi="Times New Roman"/>
              </w:rPr>
              <w:t>.</w:t>
            </w: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304,0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304,0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FF3BC0" w:rsidRPr="0010652D" w:rsidRDefault="00FF3BC0" w:rsidP="00601769">
            <w:pPr>
              <w:pStyle w:val="ConsPlusNormal"/>
              <w:jc w:val="center"/>
              <w:rPr>
                <w:rFonts w:ascii="Times New Roman" w:hAnsi="Times New Roman"/>
                <w:color w:val="000000"/>
              </w:rPr>
            </w:pPr>
            <w:r w:rsidRPr="00FF3BC0">
              <w:rPr>
                <w:rFonts w:ascii="Times New Roman" w:hAnsi="Times New Roman"/>
                <w:color w:val="000000"/>
                <w:sz w:val="20"/>
              </w:rPr>
              <w:t xml:space="preserve">Администрация Молчановского района </w:t>
            </w:r>
          </w:p>
        </w:tc>
        <w:tc>
          <w:tcPr>
            <w:tcW w:w="1700"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c>
          <w:tcPr>
            <w:tcW w:w="1463"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102,0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102,0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val="restart"/>
          </w:tcPr>
          <w:p w:rsidR="00FF3BC0" w:rsidRPr="00017C7E" w:rsidRDefault="00FF3BC0" w:rsidP="00601769">
            <w:pPr>
              <w:pStyle w:val="ConsPlusNormal"/>
              <w:jc w:val="center"/>
              <w:rPr>
                <w:rFonts w:ascii="Times New Roman" w:hAnsi="Times New Roman"/>
                <w:color w:val="000000"/>
                <w:sz w:val="20"/>
                <w:szCs w:val="20"/>
              </w:rPr>
            </w:pPr>
            <w:r w:rsidRPr="00017C7E">
              <w:rPr>
                <w:rFonts w:ascii="Times New Roman" w:hAnsi="Times New Roman"/>
                <w:color w:val="000000"/>
                <w:sz w:val="20"/>
                <w:szCs w:val="20"/>
              </w:rPr>
              <w:t>Количество мероприятий (шт.)</w:t>
            </w: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99762A">
        <w:trPr>
          <w:trHeight w:val="28"/>
        </w:trPr>
        <w:tc>
          <w:tcPr>
            <w:tcW w:w="15837" w:type="dxa"/>
            <w:gridSpan w:val="16"/>
          </w:tcPr>
          <w:p w:rsidR="00FF3BC0" w:rsidRPr="0010652D" w:rsidRDefault="00FF3BC0" w:rsidP="00601769">
            <w:pPr>
              <w:pStyle w:val="ConsPlusNormal"/>
              <w:rPr>
                <w:rFonts w:ascii="Times New Roman" w:hAnsi="Times New Roman"/>
                <w:color w:val="000000"/>
              </w:rPr>
            </w:pPr>
            <w:r w:rsidRPr="0010652D">
              <w:rPr>
                <w:rFonts w:ascii="Times New Roman" w:hAnsi="Times New Roman"/>
              </w:rPr>
              <w:t xml:space="preserve">Задача 3 Подпрограммы </w:t>
            </w:r>
            <w:r>
              <w:rPr>
                <w:rFonts w:ascii="Times New Roman" w:hAnsi="Times New Roman"/>
              </w:rPr>
              <w:t xml:space="preserve">(направления) </w:t>
            </w:r>
            <w:r w:rsidRPr="0010652D">
              <w:rPr>
                <w:rFonts w:ascii="Times New Roman" w:hAnsi="Times New Roman"/>
              </w:rPr>
              <w:t xml:space="preserve">1. </w:t>
            </w:r>
            <w:r>
              <w:rPr>
                <w:rFonts w:ascii="Times New Roman" w:hAnsi="Times New Roman"/>
              </w:rPr>
              <w:t xml:space="preserve">Обеспечение </w:t>
            </w:r>
            <w:r w:rsidRPr="0010652D">
              <w:rPr>
                <w:rFonts w:ascii="Times New Roman" w:hAnsi="Times New Roman"/>
              </w:rPr>
              <w:t xml:space="preserve">безопасности населения </w:t>
            </w:r>
            <w:r>
              <w:rPr>
                <w:rFonts w:ascii="Times New Roman" w:hAnsi="Times New Roman"/>
              </w:rPr>
              <w:t>на территории муниципального образования «Молчановский район».</w:t>
            </w:r>
          </w:p>
        </w:tc>
      </w:tr>
      <w:tr w:rsidR="00FF3BC0" w:rsidRPr="0010652D" w:rsidTr="00601769">
        <w:trPr>
          <w:trHeight w:val="20"/>
        </w:trPr>
        <w:tc>
          <w:tcPr>
            <w:tcW w:w="841" w:type="dxa"/>
            <w:vMerge w:val="restart"/>
          </w:tcPr>
          <w:p w:rsidR="00FF3BC0" w:rsidRPr="0010652D" w:rsidRDefault="00FF3BC0" w:rsidP="0099762A">
            <w:pPr>
              <w:spacing w:after="0" w:line="240" w:lineRule="auto"/>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FF3BC0" w:rsidRPr="0010652D" w:rsidRDefault="00FF3BC0" w:rsidP="00601769">
            <w:pPr>
              <w:spacing w:after="0" w:line="240" w:lineRule="auto"/>
              <w:rPr>
                <w:rFonts w:ascii="Times New Roman" w:hAnsi="Times New Roman"/>
                <w:color w:val="000000"/>
              </w:rPr>
            </w:pPr>
            <w:r>
              <w:rPr>
                <w:rFonts w:ascii="Times New Roman" w:hAnsi="Times New Roman"/>
              </w:rPr>
              <w:t>Комплекс процессных мероприятий «О</w:t>
            </w:r>
            <w:r w:rsidRPr="0010652D">
              <w:rPr>
                <w:rFonts w:ascii="Times New Roman" w:hAnsi="Times New Roman"/>
              </w:rPr>
              <w:t>беспечение безопасности граждан</w:t>
            </w:r>
            <w:r>
              <w:rPr>
                <w:rFonts w:ascii="Times New Roman" w:hAnsi="Times New Roman"/>
              </w:rPr>
              <w:t>»</w:t>
            </w:r>
            <w:r w:rsidR="00650386">
              <w:rPr>
                <w:rFonts w:ascii="Times New Roman" w:hAnsi="Times New Roman"/>
              </w:rPr>
              <w:t>.</w:t>
            </w:r>
          </w:p>
        </w:tc>
        <w:tc>
          <w:tcPr>
            <w:tcW w:w="1478" w:type="dxa"/>
            <w:gridSpan w:val="2"/>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всего</w:t>
            </w:r>
          </w:p>
        </w:tc>
        <w:tc>
          <w:tcPr>
            <w:tcW w:w="1356"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6 197,6</w:t>
            </w:r>
          </w:p>
        </w:tc>
        <w:tc>
          <w:tcPr>
            <w:tcW w:w="1065" w:type="dxa"/>
            <w:gridSpan w:val="2"/>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987"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897"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6 197,6</w:t>
            </w:r>
          </w:p>
        </w:tc>
        <w:tc>
          <w:tcPr>
            <w:tcW w:w="997" w:type="dxa"/>
            <w:gridSpan w:val="3"/>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1052" w:type="dxa"/>
            <w:vAlign w:val="center"/>
          </w:tcPr>
          <w:p w:rsidR="00FF3BC0" w:rsidRPr="00FF3BC0" w:rsidRDefault="00FF3BC0" w:rsidP="00601769">
            <w:pPr>
              <w:pStyle w:val="ConsPlusNormal"/>
              <w:jc w:val="center"/>
              <w:rPr>
                <w:rFonts w:ascii="Times New Roman" w:hAnsi="Times New Roman"/>
                <w:color w:val="000000"/>
              </w:rPr>
            </w:pPr>
            <w:r w:rsidRPr="00FF3BC0">
              <w:rPr>
                <w:rFonts w:ascii="Times New Roman" w:hAnsi="Times New Roman"/>
                <w:color w:val="000000"/>
              </w:rPr>
              <w:t>0,0</w:t>
            </w:r>
          </w:p>
        </w:tc>
        <w:tc>
          <w:tcPr>
            <w:tcW w:w="1581"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Молчановского района</w:t>
            </w:r>
          </w:p>
        </w:tc>
        <w:tc>
          <w:tcPr>
            <w:tcW w:w="1700"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Количество мероприятий, (ед.)</w:t>
            </w: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3 083,8</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3 083,8</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15837" w:type="dxa"/>
            <w:gridSpan w:val="16"/>
          </w:tcPr>
          <w:p w:rsidR="00FF3BC0" w:rsidRPr="0010652D" w:rsidRDefault="00FF3BC0" w:rsidP="00601769">
            <w:pPr>
              <w:pStyle w:val="ConsPlusNormal"/>
              <w:rPr>
                <w:rFonts w:ascii="Times New Roman" w:hAnsi="Times New Roman"/>
                <w:color w:val="000000"/>
              </w:rPr>
            </w:pPr>
            <w:r>
              <w:rPr>
                <w:rFonts w:ascii="Times New Roman" w:hAnsi="Times New Roman"/>
                <w:color w:val="000000"/>
              </w:rPr>
              <w:t xml:space="preserve">Задача 4 Подпрограммы (направления) 1. Обеспечение антитеррорестической и пожарной безопасности на территории муниципального образования «Молчановский </w:t>
            </w:r>
            <w:r>
              <w:rPr>
                <w:rFonts w:ascii="Times New Roman" w:hAnsi="Times New Roman"/>
                <w:color w:val="000000"/>
              </w:rPr>
              <w:lastRenderedPageBreak/>
              <w:t>район».</w:t>
            </w:r>
          </w:p>
        </w:tc>
      </w:tr>
      <w:tr w:rsidR="00FF3BC0" w:rsidRPr="0010652D" w:rsidTr="00601769">
        <w:trPr>
          <w:trHeight w:val="20"/>
        </w:trPr>
        <w:tc>
          <w:tcPr>
            <w:tcW w:w="841" w:type="dxa"/>
            <w:vMerge w:val="restart"/>
          </w:tcPr>
          <w:p w:rsidR="00FF3BC0" w:rsidRPr="0010652D" w:rsidRDefault="00FF3BC0" w:rsidP="00601769">
            <w:pPr>
              <w:spacing w:after="0" w:line="240" w:lineRule="auto"/>
              <w:jc w:val="center"/>
              <w:rPr>
                <w:rFonts w:ascii="Times New Roman" w:hAnsi="Times New Roman"/>
                <w:color w:val="000000"/>
              </w:rPr>
            </w:pPr>
            <w:r w:rsidRPr="0010652D">
              <w:rPr>
                <w:rFonts w:ascii="Times New Roman" w:hAnsi="Times New Roman"/>
                <w:color w:val="000000"/>
              </w:rPr>
              <w:lastRenderedPageBreak/>
              <w:t>1.</w:t>
            </w:r>
          </w:p>
        </w:tc>
        <w:tc>
          <w:tcPr>
            <w:tcW w:w="2420" w:type="dxa"/>
            <w:vMerge w:val="restart"/>
          </w:tcPr>
          <w:p w:rsidR="00FF3BC0" w:rsidRPr="0010652D" w:rsidRDefault="00007027" w:rsidP="00601769">
            <w:pPr>
              <w:spacing w:after="0" w:line="240" w:lineRule="auto"/>
              <w:rPr>
                <w:rFonts w:ascii="Times New Roman" w:hAnsi="Times New Roman"/>
              </w:rPr>
            </w:pPr>
            <w:r>
              <w:rPr>
                <w:rFonts w:ascii="Times New Roman" w:hAnsi="Times New Roman"/>
              </w:rPr>
              <w:t xml:space="preserve">Комплекс процессных мероприятий «Обеспечение </w:t>
            </w:r>
            <w:r>
              <w:rPr>
                <w:rFonts w:ascii="Times New Roman" w:hAnsi="Times New Roman"/>
                <w:color w:val="000000"/>
              </w:rPr>
              <w:t>антитеррорестической и пожарной безопасности Молчановского района</w:t>
            </w:r>
            <w:r w:rsidR="00650386">
              <w:rPr>
                <w:rFonts w:ascii="Times New Roman" w:hAnsi="Times New Roman"/>
                <w:color w:val="000000"/>
              </w:rPr>
              <w:t>».</w:t>
            </w: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vAlign w:val="center"/>
          </w:tcPr>
          <w:p w:rsidR="00FF3BC0" w:rsidRPr="0010652D" w:rsidRDefault="002019B9" w:rsidP="002019B9">
            <w:pPr>
              <w:pStyle w:val="ConsPlusNormal"/>
              <w:jc w:val="center"/>
              <w:rPr>
                <w:rFonts w:ascii="Times New Roman" w:hAnsi="Times New Roman"/>
                <w:color w:val="000000"/>
              </w:rPr>
            </w:pPr>
            <w:r>
              <w:rPr>
                <w:rFonts w:ascii="Times New Roman" w:hAnsi="Times New Roman"/>
                <w:color w:val="000000"/>
              </w:rPr>
              <w:t>1 759,4</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43025B" w:rsidP="00601769">
            <w:pPr>
              <w:pStyle w:val="ConsPlusNormal"/>
              <w:jc w:val="center"/>
              <w:rPr>
                <w:rFonts w:ascii="Times New Roman" w:hAnsi="Times New Roman"/>
                <w:color w:val="000000"/>
              </w:rPr>
            </w:pPr>
            <w:r>
              <w:rPr>
                <w:rFonts w:ascii="Times New Roman" w:hAnsi="Times New Roman"/>
                <w:color w:val="000000"/>
              </w:rPr>
              <w:t>15</w:t>
            </w:r>
            <w:r w:rsidR="00FF3BC0" w:rsidRPr="0010652D">
              <w:rPr>
                <w:rFonts w:ascii="Times New Roman" w:hAnsi="Times New Roman"/>
                <w:color w:val="000000"/>
              </w:rPr>
              <w:t>0,0</w:t>
            </w:r>
          </w:p>
        </w:tc>
        <w:tc>
          <w:tcPr>
            <w:tcW w:w="897" w:type="dxa"/>
            <w:vAlign w:val="center"/>
          </w:tcPr>
          <w:p w:rsidR="00FF3BC0" w:rsidRPr="0010652D" w:rsidRDefault="002019B9" w:rsidP="00601769">
            <w:pPr>
              <w:pStyle w:val="ConsPlusNormal"/>
              <w:jc w:val="center"/>
              <w:rPr>
                <w:rFonts w:ascii="Times New Roman" w:hAnsi="Times New Roman"/>
                <w:color w:val="000000"/>
              </w:rPr>
            </w:pPr>
            <w:r>
              <w:rPr>
                <w:rFonts w:ascii="Times New Roman" w:hAnsi="Times New Roman"/>
                <w:color w:val="000000"/>
              </w:rPr>
              <w:t>1 609,4</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Молчановского района</w:t>
            </w:r>
          </w:p>
          <w:p w:rsidR="00007027" w:rsidRPr="00017C7E" w:rsidRDefault="00007027"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сельских поселений</w:t>
            </w:r>
          </w:p>
        </w:tc>
        <w:tc>
          <w:tcPr>
            <w:tcW w:w="1700"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Количество проведенных мероприятий (ед.)</w:t>
            </w: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vAlign w:val="center"/>
          </w:tcPr>
          <w:p w:rsidR="00FF3BC0" w:rsidRPr="0010652D" w:rsidRDefault="002019B9" w:rsidP="00601769">
            <w:pPr>
              <w:pStyle w:val="ConsPlusNormal"/>
              <w:jc w:val="center"/>
              <w:rPr>
                <w:rFonts w:ascii="Times New Roman" w:hAnsi="Times New Roman"/>
                <w:color w:val="000000"/>
              </w:rPr>
            </w:pPr>
            <w:r>
              <w:rPr>
                <w:rFonts w:ascii="Times New Roman" w:hAnsi="Times New Roman"/>
                <w:color w:val="000000"/>
              </w:rPr>
              <w:t>1 625,7</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43025B" w:rsidP="00601769">
            <w:pPr>
              <w:pStyle w:val="ConsPlusNormal"/>
              <w:jc w:val="center"/>
              <w:rPr>
                <w:rFonts w:ascii="Times New Roman" w:hAnsi="Times New Roman"/>
                <w:color w:val="000000"/>
              </w:rPr>
            </w:pPr>
            <w:r>
              <w:rPr>
                <w:rFonts w:ascii="Times New Roman" w:hAnsi="Times New Roman"/>
                <w:color w:val="000000"/>
              </w:rPr>
              <w:t>15</w:t>
            </w:r>
            <w:r w:rsidR="00FF3BC0" w:rsidRPr="0010652D">
              <w:rPr>
                <w:rFonts w:ascii="Times New Roman" w:hAnsi="Times New Roman"/>
                <w:color w:val="000000"/>
              </w:rPr>
              <w:t>0,0</w:t>
            </w:r>
          </w:p>
        </w:tc>
        <w:tc>
          <w:tcPr>
            <w:tcW w:w="897" w:type="dxa"/>
            <w:vAlign w:val="center"/>
          </w:tcPr>
          <w:p w:rsidR="00FF3BC0" w:rsidRPr="0010652D" w:rsidRDefault="002019B9" w:rsidP="00601769">
            <w:pPr>
              <w:pStyle w:val="ConsPlusNormal"/>
              <w:jc w:val="center"/>
              <w:rPr>
                <w:rFonts w:ascii="Times New Roman" w:hAnsi="Times New Roman"/>
                <w:color w:val="000000"/>
              </w:rPr>
            </w:pPr>
            <w:r>
              <w:rPr>
                <w:rFonts w:ascii="Times New Roman" w:hAnsi="Times New Roman"/>
                <w:color w:val="000000"/>
              </w:rPr>
              <w:t>1 475,7</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133,7</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133,7</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007027" w:rsidP="00601769">
            <w:pPr>
              <w:pStyle w:val="ConsPlusNormal"/>
              <w:jc w:val="center"/>
              <w:rPr>
                <w:rFonts w:ascii="Times New Roman" w:hAnsi="Times New Roman"/>
                <w:color w:val="000000"/>
              </w:rPr>
            </w:pPr>
            <w:r>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99762A">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15837" w:type="dxa"/>
            <w:gridSpan w:val="16"/>
          </w:tcPr>
          <w:p w:rsidR="00E83B51" w:rsidRPr="0010652D" w:rsidRDefault="00E83B51" w:rsidP="00E83B51">
            <w:pPr>
              <w:pStyle w:val="ConsPlusNormal"/>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Pr>
                <w:rFonts w:ascii="Times New Roman" w:hAnsi="Times New Roman"/>
                <w:color w:val="000000" w:themeColor="text1"/>
              </w:rPr>
              <w:t>5 Подпрограммы (направления) 1.</w:t>
            </w:r>
            <w:r w:rsidRPr="0010652D">
              <w:rPr>
                <w:rFonts w:ascii="Times New Roman" w:hAnsi="Times New Roman"/>
                <w:color w:val="000000" w:themeColor="text1"/>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Pr>
                <w:rFonts w:ascii="Times New Roman" w:hAnsi="Times New Roman"/>
                <w:color w:val="000000" w:themeColor="text1"/>
              </w:rPr>
              <w:t>.</w:t>
            </w:r>
          </w:p>
        </w:tc>
      </w:tr>
      <w:tr w:rsidR="00E83B51" w:rsidRPr="0010652D" w:rsidTr="00601769">
        <w:trPr>
          <w:trHeight w:val="20"/>
        </w:trPr>
        <w:tc>
          <w:tcPr>
            <w:tcW w:w="841" w:type="dxa"/>
            <w:vMerge w:val="restart"/>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E83B51" w:rsidRPr="0010652D" w:rsidRDefault="00E83B51" w:rsidP="00E83B51">
            <w:pPr>
              <w:pStyle w:val="ConsPlusNormal"/>
              <w:rPr>
                <w:rFonts w:ascii="Times New Roman" w:hAnsi="Times New Roman"/>
                <w:color w:val="000000" w:themeColor="text1"/>
              </w:rPr>
            </w:pPr>
            <w:r>
              <w:rPr>
                <w:rFonts w:ascii="Times New Roman" w:hAnsi="Times New Roman"/>
                <w:color w:val="000000" w:themeColor="text1"/>
              </w:rPr>
              <w:t>Комплекс процессных мероприятий</w:t>
            </w:r>
            <w:r w:rsidRPr="0010652D">
              <w:rPr>
                <w:rFonts w:ascii="Times New Roman" w:hAnsi="Times New Roman"/>
                <w:color w:val="000000" w:themeColor="text1"/>
              </w:rPr>
              <w:t xml:space="preserve"> «</w:t>
            </w:r>
            <w:r>
              <w:rPr>
                <w:rFonts w:ascii="Times New Roman" w:hAnsi="Times New Roman"/>
                <w:color w:val="000000" w:themeColor="text1"/>
              </w:rPr>
              <w:t xml:space="preserve">Обеспечение защиты </w:t>
            </w:r>
            <w:r>
              <w:rPr>
                <w:rFonts w:ascii="Times New Roman" w:hAnsi="Times New Roman"/>
                <w:bCs/>
                <w:iCs/>
                <w:color w:val="000000" w:themeColor="text1"/>
              </w:rPr>
              <w:t>и смягчение</w:t>
            </w:r>
            <w:r w:rsidRPr="0010652D">
              <w:rPr>
                <w:rFonts w:ascii="Times New Roman" w:hAnsi="Times New Roman"/>
                <w:bCs/>
                <w:iCs/>
                <w:color w:val="000000" w:themeColor="text1"/>
              </w:rPr>
              <w:t xml:space="preserve"> последствий от чрезвычайных ситуаций природного и техногенного характера населения и территорий муниципального образования </w:t>
            </w:r>
            <w:r w:rsidRPr="0010652D">
              <w:rPr>
                <w:rFonts w:ascii="Times New Roman" w:hAnsi="Times New Roman"/>
                <w:color w:val="000000" w:themeColor="text1"/>
              </w:rPr>
              <w:t>«Молчановский район»</w:t>
            </w:r>
            <w:r>
              <w:rPr>
                <w:rFonts w:ascii="Times New Roman" w:hAnsi="Times New Roman"/>
                <w:color w:val="000000" w:themeColor="text1"/>
              </w:rPr>
              <w:t>.</w:t>
            </w: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всего</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Администрация Молчановского района</w:t>
            </w:r>
          </w:p>
        </w:tc>
        <w:tc>
          <w:tcPr>
            <w:tcW w:w="1700"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2024</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2025</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2026</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2027</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15837" w:type="dxa"/>
            <w:gridSpan w:val="16"/>
          </w:tcPr>
          <w:p w:rsidR="00E83B51" w:rsidRPr="0010652D" w:rsidRDefault="00E83B51" w:rsidP="00E83B51">
            <w:pPr>
              <w:pStyle w:val="ConsPlusNormal"/>
              <w:rPr>
                <w:rFonts w:ascii="Times New Roman" w:hAnsi="Times New Roman"/>
                <w:color w:val="000000"/>
              </w:rPr>
            </w:pPr>
            <w:r w:rsidRPr="0010652D">
              <w:rPr>
                <w:rFonts w:ascii="Times New Roman" w:hAnsi="Times New Roman"/>
              </w:rPr>
              <w:lastRenderedPageBreak/>
              <w:t>Задача</w:t>
            </w:r>
            <w:r w:rsidRPr="0010652D">
              <w:rPr>
                <w:rFonts w:ascii="Times New Roman" w:hAnsi="Times New Roman"/>
                <w:spacing w:val="-2"/>
              </w:rPr>
              <w:t xml:space="preserve"> </w:t>
            </w:r>
            <w:r>
              <w:rPr>
                <w:rFonts w:ascii="Times New Roman" w:hAnsi="Times New Roman"/>
                <w:spacing w:val="-2"/>
              </w:rPr>
              <w:t>6</w:t>
            </w:r>
            <w:r w:rsidRPr="0010652D">
              <w:rPr>
                <w:rFonts w:ascii="Times New Roman" w:hAnsi="Times New Roman"/>
              </w:rPr>
              <w:t xml:space="preserve"> Подпрограммы </w:t>
            </w:r>
            <w:r>
              <w:rPr>
                <w:rFonts w:ascii="Times New Roman" w:hAnsi="Times New Roman"/>
              </w:rPr>
              <w:t xml:space="preserve">(направления) 1. </w:t>
            </w:r>
            <w:r w:rsidRPr="0010652D">
              <w:rPr>
                <w:rFonts w:ascii="Times New Roman" w:hAnsi="Times New Roman"/>
              </w:rPr>
              <w:t>Обеспечение мероприятий гражданской обороны на территории муниципального образования «Молчановский район»</w:t>
            </w:r>
            <w:r>
              <w:rPr>
                <w:rFonts w:ascii="Times New Roman" w:hAnsi="Times New Roman"/>
              </w:rPr>
              <w:t>.</w:t>
            </w:r>
          </w:p>
        </w:tc>
      </w:tr>
      <w:tr w:rsidR="00E83B51" w:rsidRPr="0010652D" w:rsidTr="00601769">
        <w:trPr>
          <w:trHeight w:val="20"/>
        </w:trPr>
        <w:tc>
          <w:tcPr>
            <w:tcW w:w="841" w:type="dxa"/>
            <w:vMerge w:val="restart"/>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shd w:val="clear" w:color="auto" w:fill="auto"/>
          </w:tcPr>
          <w:p w:rsidR="00E83B51" w:rsidRPr="0010652D" w:rsidRDefault="00E83B51" w:rsidP="00E83B51">
            <w:pPr>
              <w:pStyle w:val="ConsPlusNormal"/>
              <w:rPr>
                <w:rFonts w:ascii="Times New Roman" w:hAnsi="Times New Roman"/>
                <w:color w:val="000000" w:themeColor="text1"/>
              </w:rPr>
            </w:pPr>
            <w:r>
              <w:rPr>
                <w:rFonts w:ascii="Times New Roman" w:hAnsi="Times New Roman"/>
              </w:rPr>
              <w:t>Комплекс процессных мероприятий «</w:t>
            </w:r>
            <w:r w:rsidRPr="0010652D">
              <w:rPr>
                <w:rFonts w:ascii="Times New Roman" w:hAnsi="Times New Roman"/>
              </w:rPr>
              <w:t>Подготовка населения в области гражданской обороны, защиты от чрезвычайных ситуаций</w:t>
            </w:r>
            <w:r w:rsidRPr="0010652D">
              <w:rPr>
                <w:rFonts w:ascii="Times New Roman" w:hAnsi="Times New Roman"/>
                <w:bCs/>
                <w:iCs/>
              </w:rPr>
              <w:t xml:space="preserve">  территории муниципального образования </w:t>
            </w:r>
            <w:r w:rsidRPr="0010652D">
              <w:rPr>
                <w:rFonts w:ascii="Times New Roman" w:hAnsi="Times New Roman"/>
              </w:rPr>
              <w:t>«Молчановский район»</w:t>
            </w:r>
            <w:r>
              <w:rPr>
                <w:rFonts w:ascii="Times New Roman" w:hAnsi="Times New Roman"/>
              </w:rPr>
              <w:t>»</w:t>
            </w:r>
            <w:r w:rsidRPr="0010652D">
              <w:rPr>
                <w:rFonts w:ascii="Times New Roman" w:hAnsi="Times New Roman"/>
              </w:rPr>
              <w:t>.</w:t>
            </w: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всего</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600,0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60</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Администрация Молчановского района</w:t>
            </w:r>
          </w:p>
          <w:p w:rsidR="00E83B51" w:rsidRPr="00017C7E" w:rsidRDefault="00E83B51" w:rsidP="00E83B51">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ПСЧ №25 с. Молчаново 3 ПСО ФПС ГПС ГУ МЧС по Томской области</w:t>
            </w:r>
          </w:p>
        </w:tc>
        <w:tc>
          <w:tcPr>
            <w:tcW w:w="1700"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Количество мероприятий</w:t>
            </w:r>
          </w:p>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(ед.)</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2024</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300,</w:t>
            </w:r>
            <w:r w:rsidRPr="0010652D">
              <w:rPr>
                <w:rFonts w:ascii="Times New Roman" w:hAnsi="Times New Roman"/>
                <w:color w:val="000000" w:themeColor="text1"/>
              </w:rPr>
              <w:t>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3</w:t>
            </w:r>
            <w:r w:rsidRPr="0010652D">
              <w:rPr>
                <w:rFonts w:ascii="Times New Roman" w:hAnsi="Times New Roman"/>
                <w:color w:val="000000" w:themeColor="text1"/>
              </w:rPr>
              <w:t>0</w:t>
            </w:r>
            <w:r>
              <w:rPr>
                <w:rFonts w:ascii="Times New Roman" w:hAnsi="Times New Roman"/>
                <w:color w:val="000000" w:themeColor="text1"/>
              </w:rPr>
              <w:t>0</w:t>
            </w:r>
            <w:r w:rsidRPr="0010652D">
              <w:rPr>
                <w:rFonts w:ascii="Times New Roman" w:hAnsi="Times New Roman"/>
                <w:color w:val="000000" w:themeColor="text1"/>
              </w:rPr>
              <w:t>,0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2025</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2026</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2027</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5771A6">
        <w:trPr>
          <w:trHeight w:val="20"/>
        </w:trPr>
        <w:tc>
          <w:tcPr>
            <w:tcW w:w="3261" w:type="dxa"/>
            <w:gridSpan w:val="2"/>
            <w:vMerge w:val="restart"/>
          </w:tcPr>
          <w:p w:rsidR="00E83B51" w:rsidRPr="0010652D" w:rsidRDefault="00E83B51" w:rsidP="00E83B51">
            <w:pPr>
              <w:pStyle w:val="ConsPlusNormal"/>
              <w:rPr>
                <w:rFonts w:ascii="Times New Roman" w:hAnsi="Times New Roman"/>
                <w:color w:val="000000" w:themeColor="text1"/>
              </w:rPr>
            </w:pPr>
            <w:r>
              <w:rPr>
                <w:rFonts w:ascii="Times New Roman" w:hAnsi="Times New Roman"/>
                <w:color w:val="000000" w:themeColor="text1"/>
              </w:rPr>
              <w:t>Итого по П</w:t>
            </w:r>
            <w:r w:rsidRPr="0010652D">
              <w:rPr>
                <w:rFonts w:ascii="Times New Roman" w:hAnsi="Times New Roman"/>
                <w:color w:val="000000" w:themeColor="text1"/>
              </w:rPr>
              <w:t>одпрограмме</w:t>
            </w:r>
            <w:r>
              <w:rPr>
                <w:rFonts w:ascii="Times New Roman" w:hAnsi="Times New Roman"/>
                <w:color w:val="000000" w:themeColor="text1"/>
              </w:rPr>
              <w:t xml:space="preserve"> (направлению)</w:t>
            </w:r>
            <w:r w:rsidRPr="0010652D">
              <w:rPr>
                <w:rFonts w:ascii="Times New Roman" w:hAnsi="Times New Roman"/>
                <w:color w:val="000000" w:themeColor="text1"/>
              </w:rPr>
              <w:t xml:space="preserve"> 1</w:t>
            </w:r>
          </w:p>
        </w:tc>
        <w:tc>
          <w:tcPr>
            <w:tcW w:w="1478" w:type="dxa"/>
            <w:gridSpan w:val="2"/>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всего</w:t>
            </w:r>
          </w:p>
        </w:tc>
        <w:tc>
          <w:tcPr>
            <w:tcW w:w="1356" w:type="dxa"/>
            <w:vAlign w:val="center"/>
          </w:tcPr>
          <w:p w:rsidR="00E83B51" w:rsidRPr="008B72B4" w:rsidRDefault="00CC0639" w:rsidP="00E83B51">
            <w:pPr>
              <w:spacing w:after="0" w:line="240" w:lineRule="auto"/>
              <w:jc w:val="center"/>
              <w:rPr>
                <w:rFonts w:ascii="Times New Roman" w:hAnsi="Times New Roman"/>
                <w:bCs/>
                <w:color w:val="000000"/>
              </w:rPr>
            </w:pPr>
            <w:r>
              <w:rPr>
                <w:rFonts w:ascii="Times New Roman" w:hAnsi="Times New Roman"/>
                <w:bCs/>
                <w:color w:val="000000"/>
              </w:rPr>
              <w:t>9 053,0</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0,0</w:t>
            </w:r>
          </w:p>
        </w:tc>
        <w:tc>
          <w:tcPr>
            <w:tcW w:w="987" w:type="dxa"/>
            <w:vAlign w:val="center"/>
          </w:tcPr>
          <w:p w:rsidR="00E83B51" w:rsidRPr="008B72B4"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150,0</w:t>
            </w:r>
          </w:p>
        </w:tc>
        <w:tc>
          <w:tcPr>
            <w:tcW w:w="897" w:type="dxa"/>
            <w:vAlign w:val="center"/>
          </w:tcPr>
          <w:p w:rsidR="00E83B51" w:rsidRPr="008B72B4" w:rsidRDefault="00CC0639" w:rsidP="00E83B51">
            <w:pPr>
              <w:pStyle w:val="ConsPlusNormal"/>
              <w:jc w:val="center"/>
              <w:rPr>
                <w:rFonts w:ascii="Times New Roman" w:hAnsi="Times New Roman"/>
                <w:color w:val="000000" w:themeColor="text1"/>
              </w:rPr>
            </w:pPr>
            <w:r>
              <w:rPr>
                <w:rFonts w:ascii="Times New Roman" w:hAnsi="Times New Roman"/>
                <w:color w:val="000000" w:themeColor="text1"/>
              </w:rPr>
              <w:t>8 903,0</w:t>
            </w:r>
          </w:p>
        </w:tc>
        <w:tc>
          <w:tcPr>
            <w:tcW w:w="997" w:type="dxa"/>
            <w:gridSpan w:val="3"/>
            <w:vAlign w:val="center"/>
          </w:tcPr>
          <w:p w:rsidR="00E83B51" w:rsidRPr="008B72B4" w:rsidRDefault="00E83B51" w:rsidP="00E83B51">
            <w:pPr>
              <w:spacing w:after="0" w:line="240" w:lineRule="auto"/>
              <w:jc w:val="center"/>
              <w:rPr>
                <w:rFonts w:ascii="Times New Roman" w:hAnsi="Times New Roman"/>
                <w:bCs/>
                <w:color w:val="000000"/>
              </w:rPr>
            </w:pPr>
            <w:r>
              <w:rPr>
                <w:rFonts w:ascii="Times New Roman" w:hAnsi="Times New Roman"/>
                <w:bCs/>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0,0</w:t>
            </w:r>
          </w:p>
        </w:tc>
        <w:tc>
          <w:tcPr>
            <w:tcW w:w="1581" w:type="dxa"/>
            <w:vMerge w:val="restart"/>
          </w:tcPr>
          <w:p w:rsidR="00E83B51" w:rsidRPr="0010652D" w:rsidRDefault="00E83B51" w:rsidP="00E83B51">
            <w:pPr>
              <w:pStyle w:val="ConsPlusNormal"/>
              <w:jc w:val="center"/>
              <w:rPr>
                <w:rFonts w:ascii="Times New Roman" w:hAnsi="Times New Roman"/>
                <w:color w:val="000000" w:themeColor="text1"/>
              </w:rPr>
            </w:pPr>
          </w:p>
        </w:tc>
        <w:tc>
          <w:tcPr>
            <w:tcW w:w="1700" w:type="dxa"/>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Х</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2024</w:t>
            </w:r>
          </w:p>
        </w:tc>
        <w:tc>
          <w:tcPr>
            <w:tcW w:w="1356" w:type="dxa"/>
            <w:vAlign w:val="center"/>
          </w:tcPr>
          <w:p w:rsidR="00E83B51" w:rsidRPr="008B72B4" w:rsidRDefault="002019B9" w:rsidP="00E83B51">
            <w:pPr>
              <w:spacing w:after="0" w:line="240" w:lineRule="auto"/>
              <w:jc w:val="center"/>
              <w:rPr>
                <w:rFonts w:ascii="Times New Roman" w:hAnsi="Times New Roman"/>
                <w:color w:val="000000"/>
              </w:rPr>
            </w:pPr>
            <w:r>
              <w:rPr>
                <w:rFonts w:ascii="Times New Roman" w:hAnsi="Times New Roman"/>
                <w:color w:val="000000"/>
              </w:rPr>
              <w:t>5 291,5</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150,0</w:t>
            </w:r>
          </w:p>
        </w:tc>
        <w:tc>
          <w:tcPr>
            <w:tcW w:w="897" w:type="dxa"/>
            <w:vAlign w:val="center"/>
          </w:tcPr>
          <w:p w:rsidR="00E83B51" w:rsidRPr="008B72B4" w:rsidRDefault="002019B9" w:rsidP="00E83B51">
            <w:pPr>
              <w:pStyle w:val="ConsPlusNormal"/>
              <w:jc w:val="center"/>
              <w:rPr>
                <w:rFonts w:ascii="Times New Roman" w:hAnsi="Times New Roman"/>
                <w:color w:val="000000"/>
              </w:rPr>
            </w:pPr>
            <w:r>
              <w:rPr>
                <w:rFonts w:ascii="Times New Roman" w:hAnsi="Times New Roman"/>
                <w:color w:val="000000"/>
              </w:rPr>
              <w:t>5 141,5</w:t>
            </w:r>
          </w:p>
        </w:tc>
        <w:tc>
          <w:tcPr>
            <w:tcW w:w="997" w:type="dxa"/>
            <w:gridSpan w:val="3"/>
            <w:vAlign w:val="center"/>
          </w:tcPr>
          <w:p w:rsidR="00E83B51" w:rsidRPr="008B72B4" w:rsidRDefault="00E83B51" w:rsidP="00E83B51">
            <w:pPr>
              <w:spacing w:after="0" w:line="240" w:lineRule="auto"/>
              <w:jc w:val="center"/>
              <w:rPr>
                <w:rFonts w:ascii="Times New Roman" w:hAnsi="Times New Roman"/>
                <w:color w:val="000000"/>
              </w:rPr>
            </w:pPr>
            <w:r>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val="restart"/>
          </w:tcPr>
          <w:p w:rsidR="00E83B51" w:rsidRPr="0010652D" w:rsidRDefault="00E83B51" w:rsidP="00E83B51">
            <w:pPr>
              <w:pStyle w:val="ConsPlusNormal"/>
              <w:jc w:val="center"/>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E83B51" w:rsidRPr="008B72B4" w:rsidRDefault="00CC0639" w:rsidP="00E83B51">
            <w:pPr>
              <w:spacing w:after="0" w:line="240" w:lineRule="auto"/>
              <w:jc w:val="center"/>
              <w:rPr>
                <w:rFonts w:ascii="Times New Roman" w:hAnsi="Times New Roman"/>
                <w:color w:val="000000"/>
              </w:rPr>
            </w:pPr>
            <w:r>
              <w:rPr>
                <w:rFonts w:ascii="Times New Roman" w:hAnsi="Times New Roman"/>
                <w:color w:val="000000"/>
              </w:rPr>
              <w:t>1 953,6</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8B72B4" w:rsidRDefault="00E83B51" w:rsidP="00CC0639">
            <w:pPr>
              <w:pStyle w:val="ConsPlusNormal"/>
              <w:jc w:val="center"/>
              <w:rPr>
                <w:rFonts w:ascii="Times New Roman" w:hAnsi="Times New Roman"/>
                <w:color w:val="000000"/>
              </w:rPr>
            </w:pPr>
            <w:r>
              <w:rPr>
                <w:rFonts w:ascii="Times New Roman" w:hAnsi="Times New Roman"/>
                <w:color w:val="000000"/>
              </w:rPr>
              <w:t>1 953,</w:t>
            </w:r>
            <w:r w:rsidR="00CC0639">
              <w:rPr>
                <w:rFonts w:ascii="Times New Roman" w:hAnsi="Times New Roman"/>
                <w:color w:val="000000"/>
              </w:rPr>
              <w:t>6</w:t>
            </w:r>
          </w:p>
        </w:tc>
        <w:tc>
          <w:tcPr>
            <w:tcW w:w="997" w:type="dxa"/>
            <w:gridSpan w:val="3"/>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1 807,9</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1 807,9</w:t>
            </w:r>
          </w:p>
        </w:tc>
        <w:tc>
          <w:tcPr>
            <w:tcW w:w="997" w:type="dxa"/>
            <w:gridSpan w:val="3"/>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bookmarkEnd w:id="2"/>
    </w:tbl>
    <w:p w:rsidR="00017C7E" w:rsidRDefault="00017C7E" w:rsidP="00601769">
      <w:pPr>
        <w:autoSpaceDE w:val="0"/>
        <w:autoSpaceDN w:val="0"/>
        <w:adjustRightInd w:val="0"/>
        <w:spacing w:after="0" w:line="240" w:lineRule="auto"/>
        <w:jc w:val="center"/>
        <w:rPr>
          <w:rFonts w:ascii="PT Astra Serif" w:hAnsi="PT Astra Serif"/>
          <w:b/>
          <w:color w:val="000000"/>
          <w:sz w:val="24"/>
          <w:szCs w:val="24"/>
        </w:rPr>
      </w:pPr>
    </w:p>
    <w:p w:rsidR="00017C7E" w:rsidRDefault="00017C7E">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601769" w:rsidRPr="002F195E" w:rsidRDefault="00601769" w:rsidP="00601769">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lastRenderedPageBreak/>
        <w:t>ПАСПОРТ</w:t>
      </w: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01769" w:rsidRPr="002F195E" w:rsidRDefault="00601769" w:rsidP="00601769">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мобилизационной подготовки</w:t>
      </w:r>
      <w:r w:rsidRPr="002F195E">
        <w:rPr>
          <w:rFonts w:ascii="Times New Roman" w:hAnsi="Times New Roman"/>
          <w:b/>
          <w:sz w:val="24"/>
          <w:szCs w:val="24"/>
        </w:rPr>
        <w:t>»</w:t>
      </w:r>
    </w:p>
    <w:p w:rsidR="00601769" w:rsidRPr="002F195E" w:rsidRDefault="00601769" w:rsidP="00601769">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601769" w:rsidRPr="002F195E" w:rsidTr="00EF31FE">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01769" w:rsidRPr="002F195E" w:rsidTr="00EF31FE">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01769" w:rsidRPr="002F195E" w:rsidTr="00EF31FE">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01769" w:rsidRPr="002F195E" w:rsidRDefault="00601769" w:rsidP="00601769">
      <w:pPr>
        <w:spacing w:after="0" w:line="240" w:lineRule="auto"/>
        <w:rPr>
          <w:rFonts w:ascii="PT Astra Serif" w:hAnsi="PT Astra Serif"/>
          <w:sz w:val="24"/>
          <w:szCs w:val="24"/>
        </w:rPr>
      </w:pP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01769" w:rsidRPr="008D26E5" w:rsidTr="00601769">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4"/>
              <w:jc w:val="center"/>
              <w:rPr>
                <w:sz w:val="24"/>
                <w:szCs w:val="24"/>
              </w:rPr>
            </w:pPr>
            <w:r w:rsidRPr="008D26E5">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3"/>
              <w:jc w:val="center"/>
              <w:rPr>
                <w:sz w:val="24"/>
                <w:szCs w:val="24"/>
              </w:rPr>
            </w:pPr>
            <w:r w:rsidRPr="008D26E5">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Планируемое значение показателя (показателя задачи)</w:t>
            </w:r>
          </w:p>
        </w:tc>
      </w:tr>
      <w:tr w:rsidR="00601769" w:rsidRPr="008D26E5" w:rsidTr="00601769">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4"/>
              <w:jc w:val="center"/>
              <w:rPr>
                <w:sz w:val="24"/>
                <w:szCs w:val="24"/>
              </w:rPr>
            </w:pPr>
            <w:r w:rsidRPr="008D26E5">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3"/>
              <w:jc w:val="center"/>
              <w:rPr>
                <w:sz w:val="24"/>
                <w:szCs w:val="24"/>
              </w:rPr>
            </w:pPr>
            <w:r w:rsidRPr="008D26E5">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2"/>
              <w:jc w:val="center"/>
              <w:rPr>
                <w:sz w:val="24"/>
                <w:szCs w:val="24"/>
              </w:rPr>
            </w:pPr>
            <w:r w:rsidRPr="008D26E5">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2029 год</w:t>
            </w:r>
          </w:p>
        </w:tc>
      </w:tr>
      <w:tr w:rsidR="00601769" w:rsidRPr="008D26E5" w:rsidTr="00601769">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1557B4" w:rsidP="00601769">
            <w:pPr>
              <w:spacing w:after="0" w:line="240" w:lineRule="auto"/>
              <w:rPr>
                <w:sz w:val="24"/>
                <w:szCs w:val="24"/>
              </w:rPr>
            </w:pPr>
            <w:r w:rsidRPr="008D26E5">
              <w:rPr>
                <w:color w:val="000000"/>
                <w:sz w:val="24"/>
                <w:szCs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1557B4" w:rsidP="00601769">
            <w:pPr>
              <w:spacing w:after="0" w:line="240" w:lineRule="auto"/>
              <w:jc w:val="center"/>
              <w:rPr>
                <w:sz w:val="24"/>
                <w:szCs w:val="24"/>
              </w:rPr>
            </w:pPr>
            <w:r w:rsidRPr="008D26E5">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r>
    </w:tbl>
    <w:p w:rsidR="00601769" w:rsidRPr="002F195E" w:rsidRDefault="00601769" w:rsidP="00601769">
      <w:pPr>
        <w:spacing w:after="0" w:line="240" w:lineRule="auto"/>
        <w:jc w:val="center"/>
        <w:rPr>
          <w:rFonts w:ascii="PT Astra Serif" w:hAnsi="PT Astra Serif"/>
          <w:b/>
          <w:color w:val="000000"/>
          <w:sz w:val="24"/>
          <w:szCs w:val="24"/>
        </w:rPr>
      </w:pPr>
    </w:p>
    <w:p w:rsidR="00601769" w:rsidRPr="001557B4" w:rsidRDefault="00601769" w:rsidP="00601769">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 xml:space="preserve">мероприятий </w:t>
      </w:r>
      <w:r w:rsidR="001557B4" w:rsidRPr="001557B4">
        <w:rPr>
          <w:rFonts w:ascii="Times New Roman" w:hAnsi="Times New Roman"/>
          <w:b/>
          <w:color w:val="000000"/>
          <w:sz w:val="24"/>
          <w:szCs w:val="24"/>
        </w:rPr>
        <w:t>комплекса процессных мероприятий</w:t>
      </w:r>
    </w:p>
    <w:p w:rsidR="00601769" w:rsidRPr="002F195E" w:rsidRDefault="00601769" w:rsidP="00601769">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D26E5" w:rsidRPr="008D26E5" w:rsidTr="008D26E5">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8D26E5" w:rsidRPr="008D26E5" w:rsidRDefault="008D26E5" w:rsidP="00601769">
            <w:pPr>
              <w:spacing w:after="0" w:line="240" w:lineRule="auto"/>
              <w:jc w:val="center"/>
              <w:rPr>
                <w:sz w:val="24"/>
                <w:szCs w:val="24"/>
              </w:rPr>
            </w:pPr>
            <w:r w:rsidRPr="008D26E5">
              <w:rPr>
                <w:sz w:val="24"/>
                <w:szCs w:val="24"/>
              </w:rPr>
              <w:t>Планируемое значение показателя (показателя задачи)</w:t>
            </w:r>
          </w:p>
        </w:tc>
      </w:tr>
      <w:tr w:rsidR="00601769" w:rsidRPr="008D26E5" w:rsidTr="001557B4">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2029 год</w:t>
            </w:r>
          </w:p>
        </w:tc>
      </w:tr>
      <w:tr w:rsidR="00601769"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lang w:val="en-US"/>
              </w:rPr>
            </w:pPr>
            <w:r w:rsidRPr="008D26E5">
              <w:rPr>
                <w:sz w:val="24"/>
                <w:szCs w:val="24"/>
                <w:lang w:val="en-US"/>
              </w:rPr>
              <w:lastRenderedPageBreak/>
              <w:t>1</w:t>
            </w:r>
          </w:p>
        </w:tc>
        <w:tc>
          <w:tcPr>
            <w:tcW w:w="281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rPr>
                <w:sz w:val="24"/>
                <w:szCs w:val="24"/>
              </w:rPr>
            </w:pPr>
            <w:r w:rsidRPr="008D26E5">
              <w:rPr>
                <w:sz w:val="24"/>
                <w:szCs w:val="24"/>
              </w:rPr>
              <w:t>Обеспечение доставки секретной корреспонденции</w:t>
            </w:r>
          </w:p>
        </w:tc>
        <w:tc>
          <w:tcPr>
            <w:tcW w:w="2551"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r>
      <w:tr w:rsidR="001557B4"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rPr>
                <w:sz w:val="24"/>
                <w:szCs w:val="24"/>
              </w:rPr>
            </w:pPr>
            <w:r w:rsidRPr="008D26E5">
              <w:rPr>
                <w:sz w:val="24"/>
                <w:szCs w:val="24"/>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r>
      <w:tr w:rsidR="001557B4"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rPr>
                <w:sz w:val="24"/>
                <w:szCs w:val="24"/>
              </w:rPr>
            </w:pPr>
            <w:r w:rsidRPr="008D26E5">
              <w:rPr>
                <w:sz w:val="24"/>
                <w:szCs w:val="24"/>
              </w:rPr>
              <w:t>Материально-техническое обеспечение мероприятий, направленных на обеспечение мобилизационной подготовки</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r>
    </w:tbl>
    <w:p w:rsidR="00601769" w:rsidRPr="002F195E" w:rsidRDefault="00601769" w:rsidP="00601769">
      <w:pPr>
        <w:spacing w:after="0" w:line="240" w:lineRule="auto"/>
        <w:jc w:val="center"/>
        <w:rPr>
          <w:rFonts w:ascii="Times New Roman" w:hAnsi="Times New Roman"/>
          <w:b/>
          <w:color w:val="000000"/>
          <w:sz w:val="24"/>
          <w:szCs w:val="24"/>
        </w:rPr>
      </w:pPr>
    </w:p>
    <w:p w:rsidR="00601769" w:rsidRPr="002F195E" w:rsidRDefault="00601769" w:rsidP="00601769">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sidR="0001304C">
        <w:rPr>
          <w:rFonts w:ascii="Times New Roman" w:hAnsi="Times New Roman"/>
          <w:b/>
          <w:sz w:val="24"/>
          <w:szCs w:val="24"/>
        </w:rPr>
        <w:t>комплекса процессных мероприятий</w:t>
      </w:r>
    </w:p>
    <w:p w:rsidR="00601769" w:rsidRPr="002F195E" w:rsidRDefault="00601769" w:rsidP="00601769">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01769" w:rsidRPr="002F195E" w:rsidTr="001557B4">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01769" w:rsidRPr="002F195E" w:rsidTr="001557B4">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01769" w:rsidRPr="002F195E" w:rsidTr="0001304C">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EB2581" w:rsidRDefault="0001304C" w:rsidP="0001304C">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«Обеспечение мобилизационной подготовки»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12,</w:t>
            </w:r>
            <w:r w:rsidR="00601769"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0</w:t>
            </w:r>
            <w:r w:rsidR="00601769"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01304C" w:rsidRDefault="00601769" w:rsidP="00601769">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поступающие напрямую получателям на счета, открытые в кредитных организациях или в Федеральном казначействе Российской </w:t>
            </w:r>
            <w:r w:rsidRPr="002F195E">
              <w:rPr>
                <w:rFonts w:ascii="PT Astra Serif" w:hAnsi="PT Astra Serif"/>
                <w:color w:val="000000"/>
                <w:sz w:val="24"/>
                <w:szCs w:val="24"/>
              </w:rPr>
              <w:lastRenderedPageBreak/>
              <w:t>Федерации (прогноз)</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EB2581"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01304C" w:rsidRDefault="00EB2581" w:rsidP="00EB2581">
            <w:pPr>
              <w:spacing w:after="0" w:line="240" w:lineRule="auto"/>
              <w:jc w:val="center"/>
              <w:rPr>
                <w:sz w:val="24"/>
                <w:szCs w:val="24"/>
              </w:rPr>
            </w:pPr>
            <w:r w:rsidRPr="0001304C">
              <w:rPr>
                <w:sz w:val="24"/>
                <w:szCs w:val="24"/>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01304C" w:rsidRDefault="00EB2581" w:rsidP="00EB2581">
            <w:pPr>
              <w:spacing w:after="0" w:line="240" w:lineRule="auto"/>
              <w:jc w:val="center"/>
              <w:rPr>
                <w:sz w:val="24"/>
                <w:szCs w:val="24"/>
              </w:rPr>
            </w:pPr>
            <w:r w:rsidRPr="0001304C">
              <w:rPr>
                <w:sz w:val="24"/>
                <w:szCs w:val="24"/>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EB2581" w:rsidRPr="00EB2581">
              <w:rPr>
                <w:i/>
                <w:sz w:val="24"/>
                <w:szCs w:val="24"/>
              </w:rPr>
              <w:t>Обеспечение доставки секретной корреспонденции</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ind w:left="34"/>
              <w:rPr>
                <w:rFonts w:ascii="PT Astra Serif" w:hAnsi="PT Astra Serif"/>
                <w:i/>
                <w:sz w:val="24"/>
                <w:szCs w:val="24"/>
              </w:rPr>
            </w:pPr>
            <w:r w:rsidRPr="002F195E">
              <w:rPr>
                <w:rFonts w:ascii="PT Astra Serif" w:hAnsi="PT Astra Serif"/>
                <w:i/>
                <w:sz w:val="24"/>
                <w:szCs w:val="24"/>
              </w:rPr>
              <w:t xml:space="preserve">Мероприятие </w:t>
            </w:r>
            <w:r w:rsidRPr="00EB2581">
              <w:rPr>
                <w:rFonts w:ascii="PT Astra Serif" w:hAnsi="PT Astra Serif"/>
                <w:i/>
                <w:sz w:val="24"/>
                <w:szCs w:val="24"/>
              </w:rPr>
              <w:t>«</w:t>
            </w:r>
            <w:r w:rsidRPr="00EB2581">
              <w:rPr>
                <w:i/>
                <w:sz w:val="24"/>
                <w:szCs w:val="24"/>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r w:rsidRPr="00EB2581">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EB2581" w:rsidRDefault="00EB2581" w:rsidP="00EB2581">
            <w:pPr>
              <w:spacing w:after="0" w:line="240" w:lineRule="auto"/>
              <w:jc w:val="center"/>
              <w:rPr>
                <w:sz w:val="24"/>
                <w:szCs w:val="24"/>
              </w:rPr>
            </w:pPr>
            <w:r w:rsidRPr="00EB2581">
              <w:rPr>
                <w:sz w:val="24"/>
                <w:szCs w:val="24"/>
              </w:rPr>
              <w:t>1</w:t>
            </w:r>
            <w:r w:rsidR="00D95438">
              <w:rPr>
                <w:sz w:val="24"/>
                <w:szCs w:val="24"/>
              </w:rPr>
              <w:t>7</w:t>
            </w:r>
            <w:r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EB2581" w:rsidRDefault="00EB2581" w:rsidP="00EB2581">
            <w:pPr>
              <w:spacing w:after="0" w:line="240" w:lineRule="auto"/>
              <w:jc w:val="center"/>
              <w:rPr>
                <w:sz w:val="24"/>
                <w:szCs w:val="24"/>
              </w:rPr>
            </w:pPr>
            <w:r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поступающие напрямую получателям на </w:t>
            </w:r>
            <w:r w:rsidRPr="002F195E">
              <w:rPr>
                <w:rFonts w:ascii="PT Astra Serif" w:hAnsi="PT Astra Serif"/>
                <w:color w:val="000000"/>
                <w:sz w:val="24"/>
                <w:szCs w:val="24"/>
              </w:rPr>
              <w:lastRenderedPageBreak/>
              <w:t>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1</w:t>
            </w:r>
            <w:r w:rsidR="00D95438" w:rsidRPr="00D95438">
              <w:rPr>
                <w:sz w:val="24"/>
                <w:szCs w:val="24"/>
              </w:rPr>
              <w:t>7</w:t>
            </w: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ind w:left="34"/>
              <w:rPr>
                <w:rFonts w:ascii="PT Astra Serif" w:hAnsi="PT Astra Serif"/>
                <w:i/>
                <w:sz w:val="24"/>
                <w:szCs w:val="24"/>
              </w:rPr>
            </w:pPr>
            <w:r w:rsidRPr="002F195E">
              <w:rPr>
                <w:rFonts w:ascii="PT Astra Serif" w:hAnsi="PT Astra Serif"/>
                <w:i/>
                <w:sz w:val="24"/>
                <w:szCs w:val="24"/>
              </w:rPr>
              <w:t xml:space="preserve">Мероприятие </w:t>
            </w:r>
            <w:r w:rsidRPr="00EB2581">
              <w:rPr>
                <w:rFonts w:ascii="PT Astra Serif" w:hAnsi="PT Astra Serif"/>
                <w:i/>
                <w:sz w:val="24"/>
                <w:szCs w:val="24"/>
              </w:rPr>
              <w:t>«</w:t>
            </w:r>
            <w:r w:rsidRPr="00EB2581">
              <w:rPr>
                <w:i/>
                <w:sz w:val="24"/>
                <w:szCs w:val="24"/>
              </w:rPr>
              <w:t>Материально-техническое обеспечение мероприятий, направленных на обеспечение мобилизационной подготовки</w:t>
            </w:r>
            <w:r w:rsidRPr="00EB2581">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D95438" w:rsidP="00EB2581">
            <w:pPr>
              <w:spacing w:after="0" w:line="240" w:lineRule="auto"/>
              <w:jc w:val="center"/>
              <w:rPr>
                <w:sz w:val="24"/>
                <w:szCs w:val="24"/>
              </w:rPr>
            </w:pPr>
            <w:r w:rsidRPr="00D95438">
              <w:rPr>
                <w:sz w:val="24"/>
                <w:szCs w:val="24"/>
              </w:rPr>
              <w:t>2</w:t>
            </w:r>
            <w:r w:rsidR="00EB2581" w:rsidRPr="00D95438">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723859" w:rsidP="00EB2581">
            <w:pPr>
              <w:spacing w:after="0" w:line="240" w:lineRule="auto"/>
              <w:jc w:val="center"/>
              <w:rPr>
                <w:sz w:val="24"/>
                <w:szCs w:val="24"/>
              </w:rPr>
            </w:pPr>
            <w:r>
              <w:rPr>
                <w:sz w:val="24"/>
                <w:szCs w:val="24"/>
              </w:rPr>
              <w:t>0</w:t>
            </w:r>
            <w:r w:rsidR="00EB2581" w:rsidRPr="00D95438">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D95438" w:rsidP="00EB2581">
            <w:pPr>
              <w:spacing w:after="0" w:line="240" w:lineRule="auto"/>
              <w:jc w:val="center"/>
              <w:rPr>
                <w:sz w:val="24"/>
                <w:szCs w:val="24"/>
              </w:rPr>
            </w:pPr>
            <w:r w:rsidRPr="00D95438">
              <w:rPr>
                <w:sz w:val="24"/>
                <w:szCs w:val="24"/>
              </w:rPr>
              <w:t>2</w:t>
            </w:r>
            <w:r w:rsidR="00EB2581" w:rsidRPr="00D95438">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723859" w:rsidP="00EB2581">
            <w:pPr>
              <w:spacing w:after="0" w:line="240" w:lineRule="auto"/>
              <w:jc w:val="center"/>
              <w:rPr>
                <w:sz w:val="24"/>
                <w:szCs w:val="24"/>
              </w:rPr>
            </w:pPr>
            <w:r>
              <w:rPr>
                <w:sz w:val="24"/>
                <w:szCs w:val="24"/>
              </w:rPr>
              <w:t>0</w:t>
            </w:r>
            <w:r w:rsidR="00EB2581" w:rsidRPr="00D95438">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bl>
    <w:p w:rsidR="00601769" w:rsidRDefault="00601769" w:rsidP="00243951">
      <w:pPr>
        <w:pStyle w:val="ConsPlusNormal"/>
        <w:jc w:val="both"/>
        <w:rPr>
          <w:rFonts w:ascii="Times New Roman" w:hAnsi="Times New Roman"/>
          <w:b/>
        </w:rPr>
      </w:pPr>
    </w:p>
    <w:p w:rsidR="004E5AA4" w:rsidRPr="002F195E" w:rsidRDefault="004E5AA4" w:rsidP="004E5AA4">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4E5AA4" w:rsidRPr="002F195E" w:rsidRDefault="004E5AA4" w:rsidP="004E5AA4">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терроризма и экстремизма</w:t>
      </w:r>
      <w:r w:rsidRPr="002F195E">
        <w:rPr>
          <w:rFonts w:ascii="Times New Roman" w:hAnsi="Times New Roman"/>
          <w:b/>
          <w:sz w:val="24"/>
          <w:szCs w:val="24"/>
        </w:rPr>
        <w:t>»</w:t>
      </w:r>
    </w:p>
    <w:p w:rsidR="004E5AA4" w:rsidRPr="002F195E" w:rsidRDefault="004E5AA4" w:rsidP="004E5AA4">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4E5AA4" w:rsidRPr="002F195E" w:rsidTr="00017C7E">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4E5AA4" w:rsidRPr="002F195E" w:rsidTr="00017C7E">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4E5AA4" w:rsidRPr="002F195E" w:rsidTr="00017C7E">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lastRenderedPageBreak/>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4E5AA4" w:rsidRPr="002F195E" w:rsidRDefault="004E5AA4" w:rsidP="004E5AA4">
      <w:pPr>
        <w:spacing w:after="0" w:line="240" w:lineRule="auto"/>
        <w:rPr>
          <w:rFonts w:ascii="PT Astra Serif" w:hAnsi="PT Astra Serif"/>
          <w:sz w:val="24"/>
          <w:szCs w:val="24"/>
        </w:rPr>
      </w:pP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4E5AA4" w:rsidRPr="008D26E5"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4"/>
              <w:jc w:val="center"/>
              <w:rPr>
                <w:sz w:val="24"/>
                <w:szCs w:val="24"/>
              </w:rPr>
            </w:pPr>
            <w:r w:rsidRPr="008D26E5">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3"/>
              <w:jc w:val="center"/>
              <w:rPr>
                <w:sz w:val="24"/>
                <w:szCs w:val="24"/>
              </w:rPr>
            </w:pPr>
            <w:r w:rsidRPr="008D26E5">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Планируемое значение показателя (показателя задачи)</w:t>
            </w:r>
          </w:p>
        </w:tc>
      </w:tr>
      <w:tr w:rsidR="004E5AA4" w:rsidRPr="008D26E5"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4"/>
              <w:jc w:val="center"/>
              <w:rPr>
                <w:sz w:val="24"/>
                <w:szCs w:val="24"/>
              </w:rPr>
            </w:pPr>
            <w:r w:rsidRPr="008D26E5">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3"/>
              <w:jc w:val="center"/>
              <w:rPr>
                <w:sz w:val="24"/>
                <w:szCs w:val="24"/>
              </w:rPr>
            </w:pPr>
            <w:r w:rsidRPr="008D26E5">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2"/>
              <w:jc w:val="center"/>
              <w:rPr>
                <w:sz w:val="24"/>
                <w:szCs w:val="24"/>
              </w:rPr>
            </w:pPr>
            <w:r w:rsidRPr="008D26E5">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2029 год</w:t>
            </w:r>
          </w:p>
        </w:tc>
      </w:tr>
      <w:tr w:rsidR="004E5AA4" w:rsidRPr="008D26E5"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r w:rsidRPr="008D26E5">
              <w:rPr>
                <w:color w:val="000000"/>
                <w:sz w:val="24"/>
                <w:szCs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r>
    </w:tbl>
    <w:p w:rsidR="004E5AA4" w:rsidRPr="002F195E" w:rsidRDefault="004E5AA4" w:rsidP="004E5AA4">
      <w:pPr>
        <w:spacing w:after="0" w:line="240" w:lineRule="auto"/>
        <w:jc w:val="center"/>
        <w:rPr>
          <w:rFonts w:ascii="PT Astra Serif" w:hAnsi="PT Astra Serif"/>
          <w:b/>
          <w:color w:val="000000"/>
          <w:sz w:val="24"/>
          <w:szCs w:val="24"/>
        </w:rPr>
      </w:pPr>
    </w:p>
    <w:p w:rsidR="004E5AA4" w:rsidRPr="001557B4" w:rsidRDefault="004E5AA4" w:rsidP="004E5AA4">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4E5AA4" w:rsidRPr="002F195E" w:rsidRDefault="004E5AA4" w:rsidP="004E5AA4">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4E5AA4" w:rsidRPr="008D26E5"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Планируемое значение показателя (показателя задачи)</w:t>
            </w:r>
          </w:p>
        </w:tc>
      </w:tr>
      <w:tr w:rsidR="004E5AA4" w:rsidRPr="008D26E5"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2029 год</w:t>
            </w:r>
          </w:p>
        </w:tc>
      </w:tr>
      <w:tr w:rsidR="004E5AA4" w:rsidRPr="008D26E5"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lang w:val="en-US"/>
              </w:rPr>
            </w:pPr>
            <w:r w:rsidRPr="008D26E5">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rPr>
                <w:sz w:val="24"/>
                <w:szCs w:val="24"/>
              </w:rPr>
            </w:pPr>
            <w:r w:rsidRPr="008D26E5">
              <w:rPr>
                <w:sz w:val="24"/>
                <w:szCs w:val="24"/>
              </w:rPr>
              <w:t xml:space="preserve">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w:t>
            </w:r>
            <w:r w:rsidRPr="008D26E5">
              <w:rPr>
                <w:sz w:val="24"/>
                <w:szCs w:val="24"/>
              </w:rPr>
              <w:lastRenderedPageBreak/>
              <w:t>организациям экстремистской и террористической направленности</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515689">
            <w:pPr>
              <w:spacing w:after="0" w:line="240" w:lineRule="auto"/>
              <w:jc w:val="center"/>
              <w:rPr>
                <w:sz w:val="24"/>
                <w:szCs w:val="24"/>
              </w:rPr>
            </w:pPr>
            <w:r w:rsidRPr="008D26E5">
              <w:rPr>
                <w:color w:val="000000"/>
                <w:sz w:val="24"/>
                <w:szCs w:val="24"/>
              </w:rPr>
              <w:lastRenderedPageBreak/>
              <w:t>Количество публикаций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r>
      <w:tr w:rsidR="004E5AA4" w:rsidRPr="008D26E5"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lastRenderedPageBreak/>
              <w:t>2</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rPr>
                <w:sz w:val="24"/>
                <w:szCs w:val="24"/>
              </w:rPr>
            </w:pPr>
            <w:r w:rsidRPr="008D26E5">
              <w:rPr>
                <w:sz w:val="24"/>
                <w:szCs w:val="24"/>
              </w:rPr>
              <w:t>Предупреждение терроризма и экстремизма</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r>
    </w:tbl>
    <w:p w:rsidR="004E5AA4" w:rsidRPr="002F195E" w:rsidRDefault="004E5AA4" w:rsidP="004E5AA4">
      <w:pPr>
        <w:spacing w:after="0" w:line="240" w:lineRule="auto"/>
        <w:jc w:val="center"/>
        <w:rPr>
          <w:rFonts w:ascii="Times New Roman" w:hAnsi="Times New Roman"/>
          <w:b/>
          <w:color w:val="000000"/>
          <w:sz w:val="24"/>
          <w:szCs w:val="24"/>
        </w:rPr>
      </w:pPr>
    </w:p>
    <w:p w:rsidR="004E5AA4" w:rsidRPr="002F195E" w:rsidRDefault="004E5AA4" w:rsidP="004E5AA4">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4E5AA4" w:rsidRPr="002F195E" w:rsidRDefault="004E5AA4" w:rsidP="004E5AA4">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4E5AA4"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4E5AA4"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4E5AA4"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EB2581" w:rsidRDefault="004E5AA4"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515689">
              <w:rPr>
                <w:i/>
                <w:sz w:val="24"/>
                <w:szCs w:val="24"/>
              </w:rPr>
              <w:t>«</w:t>
            </w:r>
            <w:r w:rsidR="00515689" w:rsidRPr="00515689">
              <w:rPr>
                <w:i/>
                <w:sz w:val="24"/>
                <w:szCs w:val="24"/>
              </w:rPr>
              <w:t>Предупреждение терроризма и экстремизма</w:t>
            </w:r>
            <w:r w:rsidRPr="00515689">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4E5AA4" w:rsidP="00515689">
            <w:pPr>
              <w:spacing w:after="0" w:line="240" w:lineRule="auto"/>
              <w:jc w:val="center"/>
              <w:rPr>
                <w:sz w:val="24"/>
                <w:szCs w:val="24"/>
              </w:rPr>
            </w:pPr>
            <w:r w:rsidRPr="0001304C">
              <w:rPr>
                <w:sz w:val="24"/>
                <w:szCs w:val="24"/>
              </w:rPr>
              <w:t>10</w:t>
            </w:r>
            <w:r w:rsidR="00515689">
              <w:rPr>
                <w:sz w:val="24"/>
                <w:szCs w:val="24"/>
              </w:rPr>
              <w:t>2</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4E5AA4" w:rsidP="00515689">
            <w:pPr>
              <w:spacing w:after="0" w:line="240" w:lineRule="auto"/>
              <w:jc w:val="center"/>
              <w:rPr>
                <w:sz w:val="24"/>
                <w:szCs w:val="24"/>
              </w:rPr>
            </w:pPr>
            <w:r w:rsidRPr="0001304C">
              <w:rPr>
                <w:sz w:val="24"/>
                <w:szCs w:val="24"/>
              </w:rPr>
              <w:t>1</w:t>
            </w:r>
            <w:r w:rsidR="00515689">
              <w:rPr>
                <w:sz w:val="24"/>
                <w:szCs w:val="24"/>
              </w:rPr>
              <w:t>01</w:t>
            </w:r>
            <w:r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515689" w:rsidP="00017C7E">
            <w:pPr>
              <w:spacing w:after="0" w:line="240" w:lineRule="auto"/>
              <w:jc w:val="center"/>
              <w:rPr>
                <w:sz w:val="24"/>
                <w:szCs w:val="24"/>
              </w:rPr>
            </w:pPr>
            <w:r>
              <w:rPr>
                <w:sz w:val="24"/>
                <w:szCs w:val="24"/>
              </w:rPr>
              <w:t>1</w:t>
            </w:r>
            <w:r w:rsidR="004E5AA4" w:rsidRPr="0001304C">
              <w:rPr>
                <w:sz w:val="24"/>
                <w:szCs w:val="24"/>
              </w:rPr>
              <w:t>0</w:t>
            </w:r>
            <w:r>
              <w:rPr>
                <w:sz w:val="24"/>
                <w:szCs w:val="24"/>
              </w:rPr>
              <w:t>1</w:t>
            </w:r>
            <w:r w:rsidR="004E5AA4"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01304C" w:rsidRDefault="004E5AA4"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sidRPr="0001304C">
              <w:rPr>
                <w:sz w:val="24"/>
                <w:szCs w:val="24"/>
              </w:rPr>
              <w:t>10</w:t>
            </w:r>
            <w:r>
              <w:rPr>
                <w:sz w:val="24"/>
                <w:szCs w:val="24"/>
              </w:rPr>
              <w:t>2</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sidRPr="0001304C">
              <w:rPr>
                <w:sz w:val="24"/>
                <w:szCs w:val="24"/>
              </w:rPr>
              <w:t>1</w:t>
            </w:r>
            <w:r>
              <w:rPr>
                <w:sz w:val="24"/>
                <w:szCs w:val="24"/>
              </w:rPr>
              <w:t>01</w:t>
            </w:r>
            <w:r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Pr>
                <w:sz w:val="24"/>
                <w:szCs w:val="24"/>
              </w:rPr>
              <w:t>1</w:t>
            </w:r>
            <w:r w:rsidRPr="0001304C">
              <w:rPr>
                <w:sz w:val="24"/>
                <w:szCs w:val="24"/>
              </w:rPr>
              <w:t>0</w:t>
            </w:r>
            <w:r>
              <w:rPr>
                <w:sz w:val="24"/>
                <w:szCs w:val="24"/>
              </w:rPr>
              <w:t>1</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515689" w:rsidRPr="00515689">
              <w:rPr>
                <w:i/>
                <w:sz w:val="24"/>
                <w:szCs w:val="24"/>
              </w:rPr>
              <w:t xml:space="preserve">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w:t>
            </w:r>
            <w:r w:rsidR="00515689" w:rsidRPr="00515689">
              <w:rPr>
                <w:i/>
                <w:sz w:val="24"/>
                <w:szCs w:val="24"/>
              </w:rPr>
              <w:lastRenderedPageBreak/>
              <w:t>организациям экстремистской и террористической направленности</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sz w:val="24"/>
                <w:szCs w:val="24"/>
              </w:rPr>
            </w:pPr>
            <w:r w:rsidRPr="002F195E">
              <w:rPr>
                <w:sz w:val="24"/>
                <w:szCs w:val="24"/>
              </w:rPr>
              <w:lastRenderedPageBreak/>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EB2581" w:rsidRDefault="00515689" w:rsidP="00017C7E">
            <w:pPr>
              <w:spacing w:after="0" w:line="240" w:lineRule="auto"/>
              <w:jc w:val="center"/>
              <w:rPr>
                <w:sz w:val="24"/>
                <w:szCs w:val="24"/>
              </w:rPr>
            </w:pPr>
            <w:r>
              <w:rPr>
                <w:sz w:val="24"/>
                <w:szCs w:val="24"/>
              </w:rPr>
              <w:t>2</w:t>
            </w:r>
            <w:r w:rsidR="004E5AA4" w:rsidRPr="00EB258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EB2581" w:rsidRDefault="004E5AA4" w:rsidP="00515689">
            <w:pPr>
              <w:spacing w:after="0" w:line="240" w:lineRule="auto"/>
              <w:jc w:val="center"/>
              <w:rPr>
                <w:sz w:val="24"/>
                <w:szCs w:val="24"/>
              </w:rPr>
            </w:pPr>
            <w:r w:rsidRPr="00EB2581">
              <w:rPr>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723859" w:rsidRDefault="00515689" w:rsidP="00017C7E">
            <w:pPr>
              <w:spacing w:after="0" w:line="240" w:lineRule="auto"/>
              <w:jc w:val="center"/>
              <w:rPr>
                <w:sz w:val="24"/>
                <w:szCs w:val="24"/>
              </w:rPr>
            </w:pPr>
            <w:r w:rsidRPr="00723859">
              <w:rPr>
                <w:sz w:val="24"/>
                <w:szCs w:val="24"/>
              </w:rPr>
              <w:t>1</w:t>
            </w:r>
            <w:r w:rsidR="004E5AA4" w:rsidRPr="00723859">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EB2581" w:rsidRDefault="00515689" w:rsidP="00515689">
            <w:pPr>
              <w:spacing w:after="0" w:line="240" w:lineRule="auto"/>
              <w:jc w:val="center"/>
              <w:rPr>
                <w:sz w:val="24"/>
                <w:szCs w:val="24"/>
              </w:rPr>
            </w:pPr>
            <w:r>
              <w:rPr>
                <w:sz w:val="24"/>
                <w:szCs w:val="24"/>
              </w:rPr>
              <w:t>2</w:t>
            </w:r>
            <w:r w:rsidRPr="00EB258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EB2581" w:rsidRDefault="00515689" w:rsidP="00515689">
            <w:pPr>
              <w:spacing w:after="0" w:line="240" w:lineRule="auto"/>
              <w:jc w:val="center"/>
              <w:rPr>
                <w:sz w:val="24"/>
                <w:szCs w:val="24"/>
              </w:rPr>
            </w:pPr>
            <w:r w:rsidRPr="00EB2581">
              <w:rPr>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723859" w:rsidRDefault="00515689" w:rsidP="00515689">
            <w:pPr>
              <w:spacing w:after="0" w:line="240" w:lineRule="auto"/>
              <w:jc w:val="center"/>
              <w:rPr>
                <w:sz w:val="24"/>
                <w:szCs w:val="24"/>
              </w:rPr>
            </w:pPr>
            <w:r w:rsidRPr="00723859">
              <w:rPr>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ind w:left="34"/>
              <w:rPr>
                <w:rFonts w:ascii="PT Astra Serif" w:hAnsi="PT Astra Serif"/>
                <w:i/>
                <w:sz w:val="24"/>
                <w:szCs w:val="24"/>
              </w:rPr>
            </w:pPr>
            <w:r w:rsidRPr="00515689">
              <w:rPr>
                <w:rFonts w:ascii="PT Astra Serif" w:hAnsi="PT Astra Serif"/>
                <w:i/>
                <w:sz w:val="24"/>
                <w:szCs w:val="24"/>
              </w:rPr>
              <w:t>Мероприятие «</w:t>
            </w:r>
            <w:r w:rsidR="00515689" w:rsidRPr="00515689">
              <w:rPr>
                <w:i/>
                <w:sz w:val="24"/>
                <w:szCs w:val="24"/>
              </w:rPr>
              <w:t>Предупреждение терроризма и экстремизма</w:t>
            </w:r>
            <w:r w:rsidRPr="00515689">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515689">
            <w:pPr>
              <w:spacing w:after="0" w:line="240" w:lineRule="auto"/>
              <w:jc w:val="center"/>
              <w:rPr>
                <w:sz w:val="24"/>
                <w:szCs w:val="24"/>
              </w:rPr>
            </w:pPr>
            <w:r w:rsidRPr="00515689">
              <w:rPr>
                <w:sz w:val="24"/>
                <w:szCs w:val="24"/>
              </w:rPr>
              <w:t>1</w:t>
            </w:r>
            <w:r w:rsidR="00515689" w:rsidRPr="00515689">
              <w:rPr>
                <w:sz w:val="24"/>
                <w:szCs w:val="24"/>
              </w:rPr>
              <w:t>0</w:t>
            </w: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515689" w:rsidP="00017C7E">
            <w:pPr>
              <w:spacing w:after="0" w:line="240" w:lineRule="auto"/>
              <w:jc w:val="center"/>
              <w:rPr>
                <w:sz w:val="24"/>
                <w:szCs w:val="24"/>
              </w:rPr>
            </w:pPr>
            <w:r w:rsidRPr="00515689">
              <w:rPr>
                <w:sz w:val="24"/>
                <w:szCs w:val="24"/>
              </w:rPr>
              <w:t>10</w:t>
            </w:r>
            <w:r w:rsidR="004E5AA4"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515689" w:rsidP="00017C7E">
            <w:pPr>
              <w:spacing w:after="0" w:line="240" w:lineRule="auto"/>
              <w:jc w:val="center"/>
              <w:rPr>
                <w:sz w:val="24"/>
                <w:szCs w:val="24"/>
              </w:rPr>
            </w:pPr>
            <w:r w:rsidRPr="00515689">
              <w:rPr>
                <w:sz w:val="24"/>
                <w:szCs w:val="24"/>
              </w:rPr>
              <w:t>10</w:t>
            </w:r>
            <w:r w:rsidR="004E5AA4"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D95438" w:rsidRDefault="00515689" w:rsidP="00515689">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D95438" w:rsidRDefault="00515689" w:rsidP="00515689">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D95438" w:rsidRDefault="00515689" w:rsidP="00515689">
            <w:pPr>
              <w:spacing w:after="0" w:line="240" w:lineRule="auto"/>
              <w:jc w:val="center"/>
              <w:rPr>
                <w:sz w:val="24"/>
                <w:szCs w:val="24"/>
              </w:rPr>
            </w:pPr>
            <w:r w:rsidRPr="00D95438">
              <w:rPr>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bl>
    <w:p w:rsidR="006D6B92" w:rsidRDefault="006D6B92" w:rsidP="00243951">
      <w:pPr>
        <w:pStyle w:val="ConsPlusNormal"/>
        <w:jc w:val="both"/>
        <w:rPr>
          <w:rFonts w:ascii="Times New Roman" w:hAnsi="Times New Roman"/>
          <w:b/>
        </w:rPr>
      </w:pPr>
    </w:p>
    <w:p w:rsidR="006D6B92" w:rsidRDefault="006D6B92">
      <w:pPr>
        <w:spacing w:after="0" w:line="240" w:lineRule="auto"/>
        <w:rPr>
          <w:rFonts w:ascii="Times New Roman" w:eastAsia="Calibri" w:hAnsi="Times New Roman"/>
          <w:b/>
          <w:lang w:eastAsia="ru-RU"/>
        </w:rPr>
      </w:pPr>
      <w:r>
        <w:rPr>
          <w:rFonts w:ascii="Times New Roman" w:hAnsi="Times New Roman"/>
          <w:b/>
        </w:rPr>
        <w:br w:type="page"/>
      </w:r>
    </w:p>
    <w:p w:rsidR="008E55E1" w:rsidRPr="002F195E" w:rsidRDefault="008E55E1" w:rsidP="008E55E1">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lastRenderedPageBreak/>
        <w:t>ПАСПОРТ</w:t>
      </w: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8E55E1" w:rsidRPr="002F195E" w:rsidRDefault="008E55E1" w:rsidP="008E55E1">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безопасности граждан</w:t>
      </w:r>
      <w:r w:rsidRPr="002F195E">
        <w:rPr>
          <w:rFonts w:ascii="Times New Roman" w:hAnsi="Times New Roman"/>
          <w:b/>
          <w:sz w:val="24"/>
          <w:szCs w:val="24"/>
        </w:rPr>
        <w:t>»</w:t>
      </w:r>
    </w:p>
    <w:p w:rsidR="008E55E1" w:rsidRPr="002F195E" w:rsidRDefault="008E55E1" w:rsidP="008E55E1">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8E55E1" w:rsidRPr="002F195E" w:rsidTr="008D26E5">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8E55E1" w:rsidRPr="002F195E" w:rsidTr="008D26E5">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8E55E1" w:rsidRPr="002F195E" w:rsidTr="008D26E5">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8E55E1" w:rsidRPr="002F195E" w:rsidRDefault="008E55E1" w:rsidP="008E55E1">
      <w:pPr>
        <w:spacing w:after="0" w:line="240" w:lineRule="auto"/>
        <w:rPr>
          <w:rFonts w:ascii="PT Astra Serif" w:hAnsi="PT Astra Serif"/>
          <w:sz w:val="24"/>
          <w:szCs w:val="24"/>
        </w:rPr>
      </w:pP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8E55E1" w:rsidRPr="00E83B51"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4"/>
              <w:jc w:val="center"/>
              <w:rPr>
                <w:sz w:val="24"/>
              </w:rPr>
            </w:pPr>
            <w:r w:rsidRPr="00E83B51">
              <w:rPr>
                <w:sz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3"/>
              <w:jc w:val="center"/>
              <w:rPr>
                <w:sz w:val="24"/>
              </w:rPr>
            </w:pPr>
            <w:r w:rsidRPr="00E83B51">
              <w:rPr>
                <w:sz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Планируемое значение показателя (показателя задачи)</w:t>
            </w:r>
          </w:p>
        </w:tc>
      </w:tr>
      <w:tr w:rsidR="008E55E1" w:rsidRPr="00E83B51"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4"/>
              <w:jc w:val="center"/>
              <w:rPr>
                <w:sz w:val="24"/>
              </w:rPr>
            </w:pPr>
            <w:r w:rsidRPr="00E83B51">
              <w:rPr>
                <w:sz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3"/>
              <w:jc w:val="center"/>
              <w:rPr>
                <w:sz w:val="24"/>
              </w:rPr>
            </w:pPr>
            <w:r w:rsidRPr="00E83B51">
              <w:rPr>
                <w:sz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2"/>
              <w:jc w:val="center"/>
              <w:rPr>
                <w:sz w:val="24"/>
              </w:rPr>
            </w:pPr>
            <w:r w:rsidRPr="00E83B51">
              <w:rPr>
                <w:sz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Прогнозный период 2029 год</w:t>
            </w:r>
          </w:p>
        </w:tc>
      </w:tr>
      <w:tr w:rsidR="008E55E1" w:rsidRPr="00E83B51"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r w:rsidRPr="00E83B51">
              <w:rPr>
                <w:color w:val="000000"/>
                <w:sz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r>
    </w:tbl>
    <w:p w:rsidR="008E55E1" w:rsidRPr="002F195E" w:rsidRDefault="008E55E1" w:rsidP="008E55E1">
      <w:pPr>
        <w:spacing w:after="0" w:line="240" w:lineRule="auto"/>
        <w:jc w:val="center"/>
        <w:rPr>
          <w:rFonts w:ascii="PT Astra Serif" w:hAnsi="PT Astra Serif"/>
          <w:b/>
          <w:color w:val="000000"/>
          <w:sz w:val="24"/>
          <w:szCs w:val="24"/>
        </w:rPr>
      </w:pPr>
    </w:p>
    <w:p w:rsidR="008E55E1" w:rsidRPr="001557B4" w:rsidRDefault="008E55E1" w:rsidP="008E55E1">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8E55E1" w:rsidRPr="002F195E" w:rsidRDefault="008E55E1" w:rsidP="008E55E1">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E55E1" w:rsidRPr="002F195E"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Планируемое значение показателя (показателя задачи)</w:t>
            </w:r>
          </w:p>
        </w:tc>
      </w:tr>
      <w:tr w:rsidR="008E55E1" w:rsidRPr="002F195E"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sidRPr="002F195E">
              <w:rPr>
                <w:sz w:val="24"/>
                <w:szCs w:val="24"/>
              </w:rPr>
              <w:t>Прогнозный период 2029 год</w:t>
            </w:r>
          </w:p>
        </w:tc>
      </w:tr>
      <w:tr w:rsidR="008E55E1" w:rsidRPr="002F195E"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lang w:val="en-US"/>
              </w:rPr>
            </w:pPr>
            <w:r w:rsidRPr="002F195E">
              <w:rPr>
                <w:sz w:val="24"/>
                <w:szCs w:val="24"/>
                <w:lang w:val="en-US"/>
              </w:rPr>
              <w:lastRenderedPageBreak/>
              <w:t>1</w:t>
            </w:r>
          </w:p>
        </w:tc>
        <w:tc>
          <w:tcPr>
            <w:tcW w:w="2814"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rPr>
                <w:sz w:val="24"/>
                <w:szCs w:val="24"/>
              </w:rPr>
            </w:pPr>
            <w:r>
              <w:rPr>
                <w:sz w:val="24"/>
                <w:szCs w:val="24"/>
              </w:rPr>
              <w:t>Организация работы Единой дежурно-диспетчерской службы</w:t>
            </w:r>
          </w:p>
        </w:tc>
        <w:tc>
          <w:tcPr>
            <w:tcW w:w="2551"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8E55E1">
            <w:pPr>
              <w:spacing w:after="0" w:line="240" w:lineRule="auto"/>
              <w:jc w:val="center"/>
              <w:rPr>
                <w:sz w:val="24"/>
                <w:szCs w:val="24"/>
              </w:rPr>
            </w:pPr>
            <w:r w:rsidRPr="0010652D">
              <w:rPr>
                <w:color w:val="000000"/>
              </w:rPr>
              <w:t>Кол</w:t>
            </w:r>
            <w:r>
              <w:rPr>
                <w:color w:val="000000"/>
              </w:rPr>
              <w:t>ичество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r>
    </w:tbl>
    <w:p w:rsidR="008E55E1" w:rsidRPr="002F195E" w:rsidRDefault="008E55E1" w:rsidP="008E55E1">
      <w:pPr>
        <w:spacing w:after="0" w:line="240" w:lineRule="auto"/>
        <w:jc w:val="center"/>
        <w:rPr>
          <w:rFonts w:ascii="Times New Roman" w:hAnsi="Times New Roman"/>
          <w:b/>
          <w:color w:val="000000"/>
          <w:sz w:val="24"/>
          <w:szCs w:val="24"/>
        </w:rPr>
      </w:pPr>
    </w:p>
    <w:p w:rsidR="008E55E1" w:rsidRPr="002F195E" w:rsidRDefault="008E55E1" w:rsidP="008E55E1">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8E55E1" w:rsidRPr="002F195E" w:rsidRDefault="008E55E1" w:rsidP="008E55E1">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8E55E1"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8E55E1"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8E55E1"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EB2581" w:rsidRDefault="008E55E1"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602AA9" w:rsidRPr="00602AA9">
              <w:rPr>
                <w:i/>
                <w:sz w:val="24"/>
                <w:szCs w:val="24"/>
              </w:rPr>
              <w:t>Обеспечение безопасности граждан</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602AA9">
            <w:pPr>
              <w:spacing w:after="0" w:line="240" w:lineRule="auto"/>
              <w:jc w:val="center"/>
              <w:rPr>
                <w:sz w:val="24"/>
                <w:szCs w:val="24"/>
              </w:rPr>
            </w:pPr>
            <w:r>
              <w:rPr>
                <w:sz w:val="24"/>
                <w:szCs w:val="24"/>
              </w:rPr>
              <w:t>3 083</w:t>
            </w:r>
            <w:r w:rsidR="008E55E1"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017C7E">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017C7E">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01304C" w:rsidRDefault="008E55E1"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02AA9" w:rsidRPr="002F195E" w:rsidRDefault="00602AA9" w:rsidP="00602AA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3 083</w:t>
            </w:r>
            <w:r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602AA9">
              <w:rPr>
                <w:i/>
                <w:sz w:val="24"/>
                <w:szCs w:val="24"/>
              </w:rPr>
              <w:t>Организация работы Единой дежурно-диспетчерской службы</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3 083</w:t>
            </w:r>
            <w:r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областной бюджет (по согласованию) </w:t>
            </w:r>
            <w:r w:rsidRPr="002F195E">
              <w:rPr>
                <w:rFonts w:ascii="PT Astra Serif" w:hAnsi="PT Astra Serif"/>
                <w:color w:val="000000"/>
                <w:sz w:val="24"/>
                <w:szCs w:val="24"/>
              </w:rPr>
              <w:lastRenderedPageBreak/>
              <w:t>(прогноз)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602AA9" w:rsidRPr="002F195E" w:rsidRDefault="00602AA9" w:rsidP="00602AA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3 083</w:t>
            </w:r>
            <w:r w:rsidRPr="0001304C">
              <w:rPr>
                <w:sz w:val="24"/>
                <w:szCs w:val="24"/>
              </w:rPr>
              <w:t>,</w:t>
            </w:r>
            <w:r>
              <w:rPr>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bl>
    <w:p w:rsidR="00601769" w:rsidRDefault="00601769" w:rsidP="00243951">
      <w:pPr>
        <w:pStyle w:val="ConsPlusNormal"/>
        <w:jc w:val="both"/>
        <w:rPr>
          <w:rFonts w:ascii="Times New Roman" w:hAnsi="Times New Roman"/>
          <w:b/>
        </w:rPr>
      </w:pPr>
    </w:p>
    <w:p w:rsidR="00524266" w:rsidRPr="002F195E" w:rsidRDefault="00524266" w:rsidP="00524266">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524266" w:rsidRPr="002F195E" w:rsidRDefault="00524266" w:rsidP="00524266">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антитеррористической и пожарной безопасности Молчановского района</w:t>
      </w:r>
      <w:r w:rsidRPr="002F195E">
        <w:rPr>
          <w:rFonts w:ascii="Times New Roman" w:hAnsi="Times New Roman"/>
          <w:b/>
          <w:sz w:val="24"/>
          <w:szCs w:val="24"/>
        </w:rPr>
        <w:t>»</w:t>
      </w:r>
    </w:p>
    <w:p w:rsidR="00524266" w:rsidRPr="002F195E" w:rsidRDefault="00524266" w:rsidP="00524266">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524266" w:rsidRPr="002F195E" w:rsidTr="00017C7E">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524266" w:rsidRPr="002F195E" w:rsidTr="00017C7E">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524266" w:rsidRPr="002F195E" w:rsidTr="00017C7E">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524266" w:rsidRPr="002F195E" w:rsidRDefault="00524266" w:rsidP="00524266">
      <w:pPr>
        <w:spacing w:after="0" w:line="240" w:lineRule="auto"/>
        <w:rPr>
          <w:rFonts w:ascii="PT Astra Serif" w:hAnsi="PT Astra Serif"/>
          <w:sz w:val="24"/>
          <w:szCs w:val="24"/>
        </w:rPr>
      </w:pP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24266" w:rsidRPr="002F195E"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Планируемое значение показателя (показателя задачи)</w:t>
            </w:r>
          </w:p>
        </w:tc>
      </w:tr>
      <w:tr w:rsidR="00524266" w:rsidRPr="002F195E"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Прогнозный период 2029 год</w:t>
            </w:r>
          </w:p>
        </w:tc>
      </w:tr>
      <w:tr w:rsidR="00524266" w:rsidRPr="002F195E"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r w:rsidRPr="0010652D">
              <w:rPr>
                <w:color w:val="000000"/>
              </w:rPr>
              <w:t>Количеств</w:t>
            </w:r>
            <w:r>
              <w:rPr>
                <w:color w:val="000000"/>
              </w:rPr>
              <w:t>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4B155D" w:rsidP="00017C7E">
            <w:pPr>
              <w:spacing w:after="0" w:line="240" w:lineRule="auto"/>
              <w:jc w:val="center"/>
              <w:rPr>
                <w:sz w:val="24"/>
                <w:szCs w:val="24"/>
              </w:rPr>
            </w:pPr>
            <w:r>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r>
    </w:tbl>
    <w:p w:rsidR="006D6B92" w:rsidRDefault="006D6B92" w:rsidP="00524266">
      <w:pPr>
        <w:spacing w:after="0" w:line="240" w:lineRule="auto"/>
        <w:jc w:val="center"/>
        <w:rPr>
          <w:rFonts w:ascii="PT Astra Serif" w:hAnsi="PT Astra Serif"/>
          <w:b/>
          <w:color w:val="000000"/>
          <w:sz w:val="24"/>
          <w:szCs w:val="24"/>
        </w:rPr>
      </w:pPr>
    </w:p>
    <w:p w:rsidR="006D6B92" w:rsidRDefault="006D6B92">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524266" w:rsidRPr="001557B4" w:rsidRDefault="00524266" w:rsidP="00524266">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lastRenderedPageBreak/>
        <w:t xml:space="preserve">Перечень </w:t>
      </w:r>
      <w:r w:rsidRPr="001557B4">
        <w:rPr>
          <w:rFonts w:ascii="Times New Roman" w:hAnsi="Times New Roman"/>
          <w:b/>
          <w:color w:val="000000"/>
          <w:sz w:val="24"/>
          <w:szCs w:val="24"/>
        </w:rPr>
        <w:t>мероприятий комплекса процессных мероприятий</w:t>
      </w:r>
    </w:p>
    <w:p w:rsidR="00524266" w:rsidRPr="002F195E" w:rsidRDefault="00524266" w:rsidP="00524266">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24266" w:rsidRPr="00F3413B"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Планируемое значение показателя (показателя задачи)</w:t>
            </w:r>
          </w:p>
        </w:tc>
      </w:tr>
      <w:tr w:rsidR="00524266" w:rsidRPr="00F3413B"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Прогнозный период 2029 год</w:t>
            </w:r>
          </w:p>
        </w:tc>
      </w:tr>
      <w:tr w:rsidR="00524266"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lang w:val="en-US"/>
              </w:rPr>
            </w:pPr>
            <w:r w:rsidRPr="00F3413B">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rPr>
                <w:sz w:val="24"/>
                <w:szCs w:val="24"/>
              </w:rPr>
            </w:pPr>
            <w:r w:rsidRPr="00F3413B">
              <w:rPr>
                <w:sz w:val="24"/>
                <w:szCs w:val="24"/>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F3413B">
            <w:pPr>
              <w:spacing w:after="0" w:line="240" w:lineRule="auto"/>
              <w:jc w:val="center"/>
              <w:rPr>
                <w:color w:val="000000"/>
                <w:sz w:val="24"/>
                <w:szCs w:val="24"/>
              </w:rPr>
            </w:pPr>
            <w:r w:rsidRPr="00F3413B">
              <w:rPr>
                <w:color w:val="000000"/>
                <w:sz w:val="24"/>
                <w:szCs w:val="24"/>
              </w:rPr>
              <w:t>Кол</w:t>
            </w:r>
            <w:r w:rsidR="00F3413B" w:rsidRPr="00F3413B">
              <w:rPr>
                <w:color w:val="000000"/>
                <w:sz w:val="24"/>
                <w:szCs w:val="24"/>
              </w:rPr>
              <w:t>ичество</w:t>
            </w:r>
            <w:r w:rsidRPr="00F3413B">
              <w:rPr>
                <w:color w:val="000000"/>
                <w:sz w:val="24"/>
                <w:szCs w:val="24"/>
              </w:rPr>
              <w:t xml:space="preserve"> семей, обеспеченных дымовыми пожарными извещателями</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color w:val="000000"/>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r>
      <w:tr w:rsidR="00524266"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rPr>
                <w:sz w:val="24"/>
                <w:szCs w:val="24"/>
              </w:rPr>
            </w:pPr>
            <w:r w:rsidRPr="00F3413B">
              <w:rPr>
                <w:sz w:val="24"/>
                <w:szCs w:val="24"/>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r>
      <w:tr w:rsidR="004B155D"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rPr>
                <w:sz w:val="24"/>
                <w:szCs w:val="24"/>
              </w:rPr>
            </w:pPr>
            <w:r w:rsidRPr="00F3413B">
              <w:rPr>
                <w:sz w:val="24"/>
                <w:szCs w:val="24"/>
              </w:rPr>
              <w:t xml:space="preserve">Исполнение судебных актов по искам к муниципальному образованию «Молчановский район» об обеспечении </w:t>
            </w:r>
            <w:r w:rsidRPr="00F3413B">
              <w:rPr>
                <w:sz w:val="24"/>
                <w:szCs w:val="24"/>
              </w:rPr>
              <w:lastRenderedPageBreak/>
              <w:t>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color w:val="000000"/>
                <w:sz w:val="24"/>
                <w:szCs w:val="24"/>
              </w:rPr>
              <w:lastRenderedPageBreak/>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r>
    </w:tbl>
    <w:p w:rsidR="00524266" w:rsidRPr="002F195E" w:rsidRDefault="00524266" w:rsidP="00524266">
      <w:pPr>
        <w:spacing w:after="0" w:line="240" w:lineRule="auto"/>
        <w:jc w:val="center"/>
        <w:rPr>
          <w:rFonts w:ascii="Times New Roman" w:hAnsi="Times New Roman"/>
          <w:b/>
          <w:color w:val="000000"/>
          <w:sz w:val="24"/>
          <w:szCs w:val="24"/>
        </w:rPr>
      </w:pPr>
    </w:p>
    <w:p w:rsidR="00524266" w:rsidRPr="002F195E" w:rsidRDefault="00524266" w:rsidP="00524266">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524266" w:rsidRPr="002F195E" w:rsidRDefault="00524266" w:rsidP="00524266">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24266"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524266"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524266"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EB2581" w:rsidRDefault="00524266"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044DF1" w:rsidRPr="00044DF1">
              <w:rPr>
                <w:i/>
                <w:sz w:val="24"/>
                <w:szCs w:val="24"/>
              </w:rPr>
              <w:t>Обеспечение антитеррористической и пожарной безопасности Молчановского района</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AD5E87" w:rsidP="00017C7E">
            <w:pPr>
              <w:spacing w:after="0" w:line="240" w:lineRule="auto"/>
              <w:jc w:val="center"/>
              <w:rPr>
                <w:sz w:val="24"/>
                <w:szCs w:val="24"/>
              </w:rPr>
            </w:pPr>
            <w:r>
              <w:rPr>
                <w:sz w:val="24"/>
                <w:szCs w:val="24"/>
              </w:rPr>
              <w:t>1 625,7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044DF1" w:rsidP="00723859">
            <w:pPr>
              <w:spacing w:after="0" w:line="240" w:lineRule="auto"/>
              <w:jc w:val="center"/>
              <w:rPr>
                <w:sz w:val="24"/>
                <w:szCs w:val="24"/>
              </w:rPr>
            </w:pPr>
            <w:r>
              <w:rPr>
                <w:sz w:val="24"/>
                <w:szCs w:val="24"/>
              </w:rPr>
              <w:t>13</w:t>
            </w:r>
            <w:r w:rsidR="00723859">
              <w:rPr>
                <w:sz w:val="24"/>
                <w:szCs w:val="24"/>
              </w:rPr>
              <w:t>3</w:t>
            </w:r>
            <w:r>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723859">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01304C" w:rsidRDefault="00524266"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4B155D">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4B155D" w:rsidP="00017C7E">
            <w:pPr>
              <w:spacing w:after="0" w:line="240" w:lineRule="auto"/>
              <w:jc w:val="center"/>
              <w:rPr>
                <w:sz w:val="24"/>
                <w:szCs w:val="24"/>
              </w:rPr>
            </w:pPr>
            <w:r>
              <w:rPr>
                <w:rFonts w:ascii="PT Astra Serif" w:hAnsi="PT Astra Serif" w:cs="Calibri"/>
                <w:sz w:val="24"/>
                <w:szCs w:val="24"/>
              </w:rPr>
              <w:t>15</w:t>
            </w:r>
            <w:r w:rsidR="00524266"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044DF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44DF1" w:rsidRPr="002F195E" w:rsidRDefault="00044DF1" w:rsidP="00044DF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AD5E87" w:rsidP="004B155D">
            <w:pPr>
              <w:spacing w:after="0" w:line="240" w:lineRule="auto"/>
              <w:jc w:val="center"/>
              <w:rPr>
                <w:sz w:val="24"/>
                <w:szCs w:val="24"/>
              </w:rPr>
            </w:pPr>
            <w:r>
              <w:rPr>
                <w:sz w:val="24"/>
                <w:szCs w:val="24"/>
              </w:rPr>
              <w:t>1 475,7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044DF1">
            <w:pPr>
              <w:spacing w:after="0" w:line="240" w:lineRule="auto"/>
              <w:jc w:val="center"/>
              <w:rPr>
                <w:sz w:val="24"/>
                <w:szCs w:val="24"/>
              </w:rPr>
            </w:pPr>
            <w:r>
              <w:rPr>
                <w:sz w:val="24"/>
                <w:szCs w:val="24"/>
              </w:rPr>
              <w:t>133</w:t>
            </w:r>
            <w:r w:rsidR="00044DF1">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723859">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044DF1" w:rsidRPr="00044DF1">
              <w:rPr>
                <w:i/>
                <w:sz w:val="24"/>
                <w:szCs w:val="24"/>
              </w:rPr>
              <w:t xml:space="preserve">Оказание помощи </w:t>
            </w:r>
            <w:r w:rsidR="00044DF1" w:rsidRPr="00044DF1">
              <w:rPr>
                <w:i/>
                <w:sz w:val="24"/>
                <w:szCs w:val="24"/>
              </w:rPr>
              <w:lastRenderedPageBreak/>
              <w:t>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sz w:val="24"/>
                <w:szCs w:val="24"/>
              </w:rPr>
            </w:pPr>
            <w:r w:rsidRPr="002F195E">
              <w:rPr>
                <w:sz w:val="24"/>
                <w:szCs w:val="24"/>
              </w:rPr>
              <w:lastRenderedPageBreak/>
              <w:t xml:space="preserve">Администрация </w:t>
            </w:r>
            <w:r w:rsidRPr="002F195E">
              <w:rPr>
                <w:sz w:val="24"/>
                <w:szCs w:val="24"/>
              </w:rPr>
              <w:lastRenderedPageBreak/>
              <w:t>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7F1BBF">
            <w:pPr>
              <w:spacing w:after="0" w:line="240" w:lineRule="auto"/>
              <w:jc w:val="center"/>
              <w:rPr>
                <w:sz w:val="24"/>
                <w:szCs w:val="24"/>
              </w:rPr>
            </w:pPr>
            <w:r>
              <w:rPr>
                <w:sz w:val="24"/>
                <w:szCs w:val="24"/>
              </w:rPr>
              <w:lastRenderedPageBreak/>
              <w:t>30</w:t>
            </w:r>
            <w:r w:rsidR="007F1BBF">
              <w:rPr>
                <w:sz w:val="24"/>
                <w:szCs w:val="24"/>
              </w:rPr>
              <w:t>0</w:t>
            </w:r>
            <w:r w:rsidR="00044DF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044DF1" w:rsidP="00017C7E">
            <w:pPr>
              <w:spacing w:after="0" w:line="240" w:lineRule="auto"/>
              <w:jc w:val="center"/>
              <w:rPr>
                <w:sz w:val="24"/>
                <w:szCs w:val="24"/>
              </w:rPr>
            </w:pPr>
            <w:r>
              <w:rPr>
                <w:sz w:val="24"/>
                <w:szCs w:val="24"/>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017C7E">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723859" w:rsidP="00017C7E">
            <w:pPr>
              <w:spacing w:after="0" w:line="240" w:lineRule="auto"/>
              <w:jc w:val="center"/>
              <w:rPr>
                <w:sz w:val="24"/>
                <w:szCs w:val="24"/>
              </w:rPr>
            </w:pPr>
            <w:r>
              <w:rPr>
                <w:rFonts w:ascii="PT Astra Serif" w:hAnsi="PT Astra Serif" w:cs="Calibri"/>
                <w:sz w:val="24"/>
                <w:szCs w:val="24"/>
              </w:rPr>
              <w:t>15</w:t>
            </w:r>
            <w:r w:rsidR="00524266"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044DF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44DF1" w:rsidRPr="002F195E" w:rsidRDefault="00044DF1" w:rsidP="00044DF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044DF1" w:rsidP="00044DF1">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044DF1" w:rsidP="00044DF1">
            <w:pPr>
              <w:spacing w:after="0" w:line="240" w:lineRule="auto"/>
              <w:jc w:val="center"/>
              <w:rPr>
                <w:sz w:val="24"/>
                <w:szCs w:val="24"/>
              </w:rPr>
            </w:pPr>
            <w:r>
              <w:rPr>
                <w:sz w:val="24"/>
                <w:szCs w:val="24"/>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044DF1">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i/>
                <w:sz w:val="24"/>
                <w:szCs w:val="24"/>
              </w:rPr>
              <w:t>Мероприятие</w:t>
            </w:r>
            <w:r w:rsidRPr="00044DF1">
              <w:rPr>
                <w:sz w:val="24"/>
                <w:szCs w:val="24"/>
              </w:rPr>
              <w:t xml:space="preserve"> </w:t>
            </w:r>
            <w:r>
              <w:rPr>
                <w:sz w:val="24"/>
                <w:szCs w:val="24"/>
              </w:rPr>
              <w:t>«</w:t>
            </w:r>
            <w:r w:rsidRPr="0060787A">
              <w:rPr>
                <w:i/>
                <w:sz w:val="24"/>
                <w:szCs w:val="24"/>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2" w:type="dxa"/>
            <w:vMerge w:val="restart"/>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бюджеты сельских поселений (по </w:t>
            </w:r>
            <w:r w:rsidRPr="002F195E">
              <w:rPr>
                <w:rFonts w:ascii="PT Astra Serif" w:hAnsi="PT Astra Serif"/>
                <w:color w:val="000000"/>
                <w:sz w:val="24"/>
                <w:szCs w:val="24"/>
              </w:rPr>
              <w:lastRenderedPageBreak/>
              <w:t>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E83B51">
              <w:rPr>
                <w:i/>
                <w:sz w:val="24"/>
                <w:szCs w:val="24"/>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2019B9" w:rsidP="0060787A">
            <w:pPr>
              <w:spacing w:after="0" w:line="240" w:lineRule="auto"/>
              <w:jc w:val="center"/>
              <w:rPr>
                <w:sz w:val="24"/>
                <w:szCs w:val="24"/>
              </w:rPr>
            </w:pPr>
            <w:r>
              <w:rPr>
                <w:sz w:val="24"/>
                <w:szCs w:val="24"/>
              </w:rPr>
              <w:t>1 325,7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2019B9" w:rsidP="0060787A">
            <w:pPr>
              <w:spacing w:after="0" w:line="240" w:lineRule="auto"/>
              <w:jc w:val="center"/>
              <w:rPr>
                <w:sz w:val="24"/>
                <w:szCs w:val="24"/>
              </w:rPr>
            </w:pPr>
            <w:r>
              <w:rPr>
                <w:sz w:val="24"/>
                <w:szCs w:val="24"/>
              </w:rPr>
              <w:t>1 325,7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bl>
    <w:p w:rsidR="00601769" w:rsidRDefault="00601769" w:rsidP="00243951">
      <w:pPr>
        <w:pStyle w:val="ConsPlusNormal"/>
        <w:jc w:val="both"/>
        <w:rPr>
          <w:rFonts w:ascii="Times New Roman" w:hAnsi="Times New Roman"/>
          <w:b/>
        </w:rPr>
      </w:pPr>
    </w:p>
    <w:p w:rsidR="00553CDE" w:rsidRPr="002F195E" w:rsidRDefault="00553CDE" w:rsidP="00553C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553CDE" w:rsidRPr="002F195E" w:rsidRDefault="00553CDE" w:rsidP="00553C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защиты и смягчения последствий от чрезвычайных ситуаций природного и техногенного характера населения</w:t>
      </w:r>
      <w:r w:rsidR="00E73C65">
        <w:rPr>
          <w:rFonts w:ascii="Times New Roman" w:hAnsi="Times New Roman"/>
          <w:b/>
          <w:sz w:val="24"/>
          <w:szCs w:val="24"/>
        </w:rPr>
        <w:t xml:space="preserve"> </w:t>
      </w:r>
      <w:r>
        <w:rPr>
          <w:rFonts w:ascii="Times New Roman" w:hAnsi="Times New Roman"/>
          <w:b/>
          <w:sz w:val="24"/>
          <w:szCs w:val="24"/>
        </w:rPr>
        <w:t>и территорий муниципального образования «Молчановский район»</w:t>
      </w:r>
      <w:r w:rsidRPr="002F195E">
        <w:rPr>
          <w:rFonts w:ascii="Times New Roman" w:hAnsi="Times New Roman"/>
          <w:b/>
          <w:sz w:val="24"/>
          <w:szCs w:val="24"/>
        </w:rPr>
        <w:t>»</w:t>
      </w:r>
    </w:p>
    <w:p w:rsidR="00553CDE" w:rsidRPr="002F195E" w:rsidRDefault="00553CDE" w:rsidP="00553CDE">
      <w:pPr>
        <w:autoSpaceDE w:val="0"/>
        <w:autoSpaceDN w:val="0"/>
        <w:adjustRightInd w:val="0"/>
        <w:spacing w:after="0" w:line="240" w:lineRule="auto"/>
        <w:jc w:val="center"/>
        <w:rPr>
          <w:rFonts w:ascii="Times New Roman" w:hAnsi="Times New Roman"/>
          <w:sz w:val="24"/>
          <w:szCs w:val="24"/>
          <w:u w:val="single"/>
        </w:rPr>
      </w:pPr>
    </w:p>
    <w:tbl>
      <w:tblPr>
        <w:tblStyle w:val="a6"/>
        <w:tblW w:w="15872" w:type="dxa"/>
        <w:tblInd w:w="-459" w:type="dxa"/>
        <w:tblLook w:val="04A0" w:firstRow="1" w:lastRow="0" w:firstColumn="1" w:lastColumn="0" w:noHBand="0" w:noVBand="1"/>
      </w:tblPr>
      <w:tblGrid>
        <w:gridCol w:w="7578"/>
        <w:gridCol w:w="8294"/>
      </w:tblGrid>
      <w:tr w:rsidR="00553CDE" w:rsidRPr="002F195E" w:rsidTr="00E83B51">
        <w:trPr>
          <w:trHeight w:val="266"/>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553CDE" w:rsidRPr="002F195E" w:rsidTr="00E83B51">
        <w:trPr>
          <w:trHeight w:val="320"/>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 xml:space="preserve">Молчановского </w:t>
            </w:r>
            <w:r w:rsidRPr="0010652D">
              <w:rPr>
                <w:lang w:eastAsia="ru-RU"/>
              </w:rPr>
              <w:lastRenderedPageBreak/>
              <w:t>района на 2022-2029 годы</w:t>
            </w:r>
            <w:r w:rsidRPr="002F195E">
              <w:rPr>
                <w:color w:val="000000"/>
                <w:sz w:val="24"/>
                <w:szCs w:val="24"/>
              </w:rPr>
              <w:t>»</w:t>
            </w:r>
          </w:p>
        </w:tc>
      </w:tr>
      <w:tr w:rsidR="00553CDE" w:rsidRPr="002F195E" w:rsidTr="00E83B51">
        <w:trPr>
          <w:trHeight w:val="469"/>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lastRenderedPageBreak/>
              <w:t>Подпрограмма (направление) муниципальной программы Молчановского района</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553CDE" w:rsidRPr="002F195E" w:rsidRDefault="00553CDE" w:rsidP="00553CDE">
      <w:pPr>
        <w:spacing w:after="0" w:line="240" w:lineRule="auto"/>
        <w:rPr>
          <w:rFonts w:ascii="PT Astra Serif" w:hAnsi="PT Astra Serif"/>
          <w:sz w:val="24"/>
          <w:szCs w:val="24"/>
        </w:rPr>
      </w:pP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53CDE" w:rsidRPr="00E83B51"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4"/>
              <w:jc w:val="center"/>
              <w:rPr>
                <w:sz w:val="24"/>
                <w:szCs w:val="24"/>
              </w:rPr>
            </w:pPr>
            <w:r w:rsidRPr="00E83B51">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3"/>
              <w:jc w:val="center"/>
              <w:rPr>
                <w:sz w:val="24"/>
                <w:szCs w:val="24"/>
              </w:rPr>
            </w:pPr>
            <w:r w:rsidRPr="00E83B51">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Планируемое значение показателя (показателя задачи)</w:t>
            </w:r>
          </w:p>
        </w:tc>
      </w:tr>
      <w:tr w:rsidR="00553CDE" w:rsidRPr="00E83B51"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4"/>
              <w:jc w:val="center"/>
              <w:rPr>
                <w:sz w:val="24"/>
                <w:szCs w:val="24"/>
              </w:rPr>
            </w:pPr>
            <w:r w:rsidRPr="00E83B51">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3"/>
              <w:jc w:val="center"/>
              <w:rPr>
                <w:sz w:val="24"/>
                <w:szCs w:val="24"/>
              </w:rPr>
            </w:pPr>
            <w:r w:rsidRPr="00E83B51">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2"/>
              <w:jc w:val="center"/>
              <w:rPr>
                <w:sz w:val="24"/>
                <w:szCs w:val="24"/>
              </w:rPr>
            </w:pPr>
            <w:r w:rsidRPr="00E83B51">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Прогнозный период 2029 год</w:t>
            </w:r>
          </w:p>
        </w:tc>
      </w:tr>
      <w:tr w:rsidR="00553CDE"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53CDE">
            <w:pPr>
              <w:spacing w:after="0" w:line="240" w:lineRule="auto"/>
              <w:rPr>
                <w:sz w:val="24"/>
                <w:szCs w:val="24"/>
              </w:rPr>
            </w:pPr>
            <w:r w:rsidRPr="00E83B51">
              <w:rPr>
                <w:color w:val="000000"/>
                <w:sz w:val="24"/>
                <w:szCs w:val="24"/>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r>
    </w:tbl>
    <w:p w:rsidR="00DF1B03" w:rsidRDefault="00DF1B03" w:rsidP="00553CDE">
      <w:pPr>
        <w:spacing w:after="0" w:line="240" w:lineRule="auto"/>
        <w:rPr>
          <w:rFonts w:ascii="PT Astra Serif" w:hAnsi="PT Astra Serif"/>
          <w:b/>
          <w:color w:val="000000"/>
          <w:sz w:val="24"/>
          <w:szCs w:val="24"/>
        </w:rPr>
      </w:pPr>
    </w:p>
    <w:p w:rsidR="00553CDE" w:rsidRPr="001557B4" w:rsidRDefault="00553CDE" w:rsidP="00553C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553CDE" w:rsidRPr="002F195E" w:rsidRDefault="00553CDE" w:rsidP="00553C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53CDE" w:rsidRPr="002F195E" w:rsidTr="005771A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Планируемое значение показателя (показателя задачи)</w:t>
            </w:r>
          </w:p>
        </w:tc>
      </w:tr>
      <w:tr w:rsidR="00553CDE" w:rsidRPr="002F195E"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sidRPr="002F195E">
              <w:rPr>
                <w:sz w:val="24"/>
                <w:szCs w:val="24"/>
              </w:rPr>
              <w:t>Прогнозный период 2029 год</w:t>
            </w:r>
          </w:p>
        </w:tc>
      </w:tr>
      <w:tr w:rsidR="00553CDE" w:rsidRPr="002F195E" w:rsidTr="00E73C65">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rPr>
                <w:sz w:val="24"/>
                <w:szCs w:val="24"/>
              </w:rPr>
            </w:pPr>
            <w:r w:rsidRPr="00E73C65">
              <w:rPr>
                <w:sz w:val="24"/>
                <w:szCs w:val="24"/>
              </w:rPr>
              <w:t xml:space="preserve">Осуществление мероприятий по защите и смягчению последствий от чрезвычайных ситуаций природного и техногенного характера </w:t>
            </w:r>
            <w:r w:rsidRPr="00E73C65">
              <w:rPr>
                <w:sz w:val="24"/>
                <w:szCs w:val="24"/>
              </w:rPr>
              <w:lastRenderedPageBreak/>
              <w:t>населения и территорий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553CDE" w:rsidRPr="00524266" w:rsidRDefault="00E73C65" w:rsidP="005771A6">
            <w:pPr>
              <w:spacing w:after="0" w:line="240" w:lineRule="auto"/>
              <w:jc w:val="center"/>
              <w:rPr>
                <w:color w:val="000000"/>
              </w:rPr>
            </w:pPr>
            <w:r w:rsidRPr="00E73C65">
              <w:rPr>
                <w:color w:val="000000"/>
              </w:rPr>
              <w:lastRenderedPageBreak/>
              <w:t>Количество чрезвычайных ситуаций природного и техногенного характера на территории муниципального образов</w:t>
            </w:r>
            <w:r>
              <w:rPr>
                <w:color w:val="000000"/>
              </w:rPr>
              <w:t xml:space="preserve">ания </w:t>
            </w:r>
            <w:r>
              <w:rPr>
                <w:color w:val="000000"/>
              </w:rPr>
              <w:lastRenderedPageBreak/>
              <w:t>«Молчановский район»</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Pr>
                <w:color w:val="000000"/>
              </w:rPr>
              <w:lastRenderedPageBreak/>
              <w:t>ед.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r>
    </w:tbl>
    <w:p w:rsidR="00AA1BFB" w:rsidRDefault="00AA1BFB" w:rsidP="00553CDE">
      <w:pPr>
        <w:spacing w:after="0" w:line="240" w:lineRule="auto"/>
        <w:jc w:val="center"/>
        <w:rPr>
          <w:rFonts w:ascii="Times New Roman" w:hAnsi="Times New Roman"/>
          <w:b/>
          <w:sz w:val="24"/>
          <w:szCs w:val="24"/>
        </w:rPr>
      </w:pPr>
    </w:p>
    <w:p w:rsidR="00553CDE" w:rsidRPr="002F195E" w:rsidRDefault="00553CDE" w:rsidP="00553C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553CDE" w:rsidRPr="002F195E" w:rsidRDefault="00553CDE" w:rsidP="00553C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53CDE" w:rsidRPr="002F195E"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553CDE" w:rsidRPr="002F195E"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553CDE" w:rsidRPr="002F195E"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EB2581" w:rsidRDefault="00553CDE" w:rsidP="005771A6">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E73C65" w:rsidRPr="00E73C65">
              <w:rPr>
                <w:i/>
                <w:sz w:val="24"/>
                <w:szCs w:val="24"/>
              </w:rPr>
              <w:t>Обеспечение защиты и смягчения последствий от чрезвычайных ситуаций природного и техногенного характера населения</w:t>
            </w:r>
            <w:r w:rsidR="00E73C65">
              <w:rPr>
                <w:i/>
                <w:sz w:val="24"/>
                <w:szCs w:val="24"/>
              </w:rPr>
              <w:t xml:space="preserve"> </w:t>
            </w:r>
            <w:r w:rsidR="00E73C65" w:rsidRPr="00E73C65">
              <w:rPr>
                <w:i/>
                <w:sz w:val="24"/>
                <w:szCs w:val="24"/>
              </w:rPr>
              <w:t>и территорий муниципального образования «Молчановский район</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w:t>
            </w:r>
            <w:r w:rsidR="00553CDE">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01304C" w:rsidRDefault="00553CDE" w:rsidP="005771A6">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E73C6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E73C65">
              <w:rPr>
                <w:i/>
                <w:sz w:val="24"/>
                <w:szCs w:val="24"/>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E73C65">
              <w:rPr>
                <w:i/>
                <w:sz w:val="24"/>
                <w:szCs w:val="24"/>
              </w:rPr>
              <w:lastRenderedPageBreak/>
              <w:t>«Молчановский район»</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sz w:val="24"/>
                <w:szCs w:val="24"/>
              </w:rPr>
            </w:pPr>
            <w:r w:rsidRPr="002F195E">
              <w:rPr>
                <w:sz w:val="24"/>
                <w:szCs w:val="24"/>
              </w:rPr>
              <w:lastRenderedPageBreak/>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E73C6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73C65" w:rsidRPr="002F195E" w:rsidRDefault="00E73C65" w:rsidP="00E73C6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bl>
    <w:p w:rsidR="00DF1B03" w:rsidRDefault="00DF1B03"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DF1B03" w:rsidRPr="002F195E" w:rsidRDefault="00DF1B03" w:rsidP="00DF1B03">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F1B03" w:rsidRPr="002F195E" w:rsidRDefault="00DF1B03" w:rsidP="00DF1B03">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sidRPr="002F195E">
        <w:rPr>
          <w:rFonts w:ascii="Times New Roman" w:hAnsi="Times New Roman"/>
          <w:b/>
          <w:sz w:val="24"/>
          <w:szCs w:val="24"/>
        </w:rPr>
        <w:t>»</w:t>
      </w:r>
    </w:p>
    <w:p w:rsidR="00DF1B03" w:rsidRPr="002F195E" w:rsidRDefault="00DF1B03" w:rsidP="00DF1B03">
      <w:pPr>
        <w:autoSpaceDE w:val="0"/>
        <w:autoSpaceDN w:val="0"/>
        <w:adjustRightInd w:val="0"/>
        <w:spacing w:after="0" w:line="240" w:lineRule="auto"/>
        <w:jc w:val="center"/>
        <w:rPr>
          <w:rFonts w:ascii="Times New Roman" w:hAnsi="Times New Roman"/>
          <w:sz w:val="24"/>
          <w:szCs w:val="24"/>
          <w:u w:val="single"/>
        </w:rPr>
      </w:pPr>
    </w:p>
    <w:tbl>
      <w:tblPr>
        <w:tblStyle w:val="a6"/>
        <w:tblW w:w="15859" w:type="dxa"/>
        <w:tblInd w:w="-459" w:type="dxa"/>
        <w:tblLook w:val="04A0" w:firstRow="1" w:lastRow="0" w:firstColumn="1" w:lastColumn="0" w:noHBand="0" w:noVBand="1"/>
      </w:tblPr>
      <w:tblGrid>
        <w:gridCol w:w="7572"/>
        <w:gridCol w:w="8287"/>
      </w:tblGrid>
      <w:tr w:rsidR="00DF1B03" w:rsidRPr="002F195E" w:rsidTr="0060787A">
        <w:trPr>
          <w:trHeight w:val="253"/>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F1B03" w:rsidRPr="002F195E" w:rsidTr="0060787A">
        <w:trPr>
          <w:trHeight w:val="305"/>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F1B03" w:rsidRPr="002F195E" w:rsidTr="0060787A">
        <w:trPr>
          <w:trHeight w:val="446"/>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DF1B03" w:rsidRPr="002F195E" w:rsidRDefault="00DF1B03" w:rsidP="00DF1B03">
      <w:pPr>
        <w:spacing w:after="0" w:line="240" w:lineRule="auto"/>
        <w:rPr>
          <w:rFonts w:ascii="PT Astra Serif" w:hAnsi="PT Astra Serif"/>
          <w:sz w:val="24"/>
          <w:szCs w:val="24"/>
        </w:rPr>
      </w:pP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F1B03" w:rsidRPr="002F195E" w:rsidTr="00DF1B0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F1B03" w:rsidRPr="002F195E" w:rsidTr="00DF1B0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2029 год</w:t>
            </w:r>
          </w:p>
        </w:tc>
      </w:tr>
      <w:tr w:rsidR="00DF1B03" w:rsidRPr="002F195E" w:rsidTr="00DF1B0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lastRenderedPageBreak/>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r w:rsidRPr="0010652D">
              <w:rPr>
                <w:color w:val="000000"/>
              </w:rPr>
              <w:t>Количеств</w:t>
            </w:r>
            <w:r>
              <w:rPr>
                <w:color w:val="000000"/>
              </w:rPr>
              <w:t>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r>
    </w:tbl>
    <w:p w:rsidR="00DF1B03" w:rsidRDefault="00DF1B03" w:rsidP="00DF1B03">
      <w:pPr>
        <w:spacing w:after="0" w:line="240" w:lineRule="auto"/>
        <w:rPr>
          <w:rFonts w:ascii="PT Astra Serif" w:hAnsi="PT Astra Serif"/>
          <w:b/>
          <w:color w:val="000000"/>
          <w:sz w:val="24"/>
          <w:szCs w:val="24"/>
        </w:rPr>
      </w:pPr>
    </w:p>
    <w:p w:rsidR="00DF1B03" w:rsidRPr="001557B4" w:rsidRDefault="00DF1B03" w:rsidP="00DF1B03">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F1B03" w:rsidRPr="002F195E" w:rsidRDefault="00DF1B03" w:rsidP="00DF1B03">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F1B03" w:rsidRPr="002F195E" w:rsidTr="00DF1B0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F1B03" w:rsidRPr="002F195E" w:rsidTr="00DF1B0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2029 год</w:t>
            </w:r>
          </w:p>
        </w:tc>
      </w:tr>
      <w:tr w:rsidR="00DF1B03" w:rsidRPr="002F195E"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rPr>
                <w:sz w:val="24"/>
                <w:szCs w:val="24"/>
              </w:rPr>
            </w:pPr>
            <w:r>
              <w:rPr>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DF1B03" w:rsidRPr="00524266" w:rsidRDefault="00DF1B03" w:rsidP="00DF1B03">
            <w:pPr>
              <w:spacing w:after="0" w:line="240" w:lineRule="auto"/>
              <w:jc w:val="center"/>
              <w:rPr>
                <w:color w:val="000000"/>
              </w:rPr>
            </w:pPr>
            <w:r w:rsidRPr="0010652D">
              <w:rPr>
                <w:color w:val="000000"/>
              </w:rPr>
              <w:t>Количеств</w:t>
            </w:r>
            <w:r>
              <w:rPr>
                <w:color w:val="000000"/>
              </w:rPr>
              <w:t>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r>
      <w:tr w:rsidR="00B04302" w:rsidRPr="002F195E"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B04302" w:rsidRPr="00B04302" w:rsidRDefault="00B04302" w:rsidP="00B04302">
            <w:pPr>
              <w:spacing w:after="0" w:line="240" w:lineRule="auto"/>
              <w:jc w:val="center"/>
              <w:rPr>
                <w:sz w:val="24"/>
                <w:szCs w:val="24"/>
              </w:rPr>
            </w:pPr>
            <w:r>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B04302" w:rsidRDefault="00B04302" w:rsidP="00B04302">
            <w:pPr>
              <w:autoSpaceDE w:val="0"/>
              <w:autoSpaceDN w:val="0"/>
              <w:adjustRightInd w:val="0"/>
              <w:spacing w:after="0" w:line="240" w:lineRule="auto"/>
              <w:rPr>
                <w:sz w:val="24"/>
                <w:szCs w:val="24"/>
              </w:rPr>
            </w:pPr>
            <w:r>
              <w:rPr>
                <w:sz w:val="24"/>
                <w:szCs w:val="24"/>
              </w:rPr>
              <w:t xml:space="preserve">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w:t>
            </w:r>
            <w:r>
              <w:rPr>
                <w:sz w:val="24"/>
                <w:szCs w:val="24"/>
              </w:rPr>
              <w:lastRenderedPageBreak/>
              <w:t>материальных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B04302" w:rsidRPr="00524266" w:rsidRDefault="00B04302" w:rsidP="00B04302">
            <w:pPr>
              <w:spacing w:after="0" w:line="240" w:lineRule="auto"/>
              <w:jc w:val="center"/>
              <w:rPr>
                <w:color w:val="000000"/>
              </w:rPr>
            </w:pPr>
            <w:r w:rsidRPr="0010652D">
              <w:rPr>
                <w:color w:val="000000"/>
              </w:rPr>
              <w:lastRenderedPageBreak/>
              <w:t>Количеств</w:t>
            </w:r>
            <w:r>
              <w:rPr>
                <w:color w:val="000000"/>
              </w:rPr>
              <w:t>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r>
    </w:tbl>
    <w:p w:rsidR="00B04302" w:rsidRDefault="00B04302" w:rsidP="00DF1B03">
      <w:pPr>
        <w:spacing w:after="0" w:line="240" w:lineRule="auto"/>
        <w:jc w:val="center"/>
        <w:rPr>
          <w:rFonts w:ascii="Times New Roman" w:hAnsi="Times New Roman"/>
          <w:b/>
          <w:sz w:val="24"/>
          <w:szCs w:val="24"/>
        </w:rPr>
      </w:pPr>
    </w:p>
    <w:p w:rsidR="00DF1B03" w:rsidRPr="002F195E" w:rsidRDefault="00DF1B03" w:rsidP="00DF1B03">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F1B03" w:rsidRPr="002F195E" w:rsidRDefault="00DF1B03" w:rsidP="00DF1B03">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F1B03" w:rsidRPr="002F195E" w:rsidTr="00DF1B0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F1B03" w:rsidRPr="002F195E" w:rsidTr="00DF1B0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F1B03" w:rsidRPr="002F195E" w:rsidTr="00DF1B0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EB2581" w:rsidRDefault="00DF1B03" w:rsidP="00DF1B03">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F1B03">
              <w:rPr>
                <w:i/>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01304C" w:rsidRDefault="00DF1B03" w:rsidP="00DF1B03">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F1B03">
              <w:rPr>
                <w:i/>
                <w:sz w:val="24"/>
                <w:szCs w:val="24"/>
              </w:rPr>
              <w:t xml:space="preserve">Подготовка населения в области гражданской обороны, защиты от чрезвычайных ситуаций территории муниципального </w:t>
            </w:r>
            <w:r>
              <w:rPr>
                <w:i/>
                <w:sz w:val="24"/>
                <w:szCs w:val="24"/>
              </w:rPr>
              <w:t>образования «Молчановский район»</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w:t>
            </w:r>
            <w:r w:rsidRPr="002F195E">
              <w:rPr>
                <w:rFonts w:ascii="PT Astra Serif" w:hAnsi="PT Astra Serif"/>
                <w:color w:val="000000"/>
                <w:sz w:val="24"/>
                <w:szCs w:val="24"/>
              </w:rPr>
              <w:lastRenderedPageBreak/>
              <w:t>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B04302">
              <w:rPr>
                <w:i/>
                <w:sz w:val="24"/>
                <w:szCs w:val="24"/>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w:t>
            </w:r>
            <w:r>
              <w:rPr>
                <w:i/>
                <w:sz w:val="24"/>
                <w:szCs w:val="24"/>
              </w:rPr>
              <w:t>их и иных материальных ресурсов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bl>
    <w:p w:rsidR="008041B5" w:rsidRDefault="008041B5"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8041B5" w:rsidRDefault="008041B5"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8944E3" w:rsidRDefault="008944E3" w:rsidP="00601769">
      <w:pPr>
        <w:widowControl w:val="0"/>
        <w:autoSpaceDE w:val="0"/>
        <w:autoSpaceDN w:val="0"/>
        <w:spacing w:after="0" w:line="240" w:lineRule="auto"/>
        <w:jc w:val="center"/>
        <w:outlineLvl w:val="2"/>
        <w:rPr>
          <w:rFonts w:ascii="Times New Roman" w:eastAsia="Calibri" w:hAnsi="Times New Roman"/>
          <w:b/>
          <w:sz w:val="24"/>
          <w:szCs w:val="24"/>
          <w:lang w:eastAsia="ru-RU"/>
        </w:rPr>
        <w:sectPr w:rsidR="008944E3" w:rsidSect="008F05BD">
          <w:pgSz w:w="16838" w:h="11906" w:orient="landscape" w:code="9"/>
          <w:pgMar w:top="1134" w:right="1134" w:bottom="567" w:left="1134" w:header="567" w:footer="567" w:gutter="0"/>
          <w:cols w:space="708"/>
          <w:docGrid w:linePitch="360"/>
        </w:sectPr>
      </w:pPr>
    </w:p>
    <w:p w:rsidR="00601769" w:rsidRPr="00601769" w:rsidRDefault="00601769"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lastRenderedPageBreak/>
        <w:t>Условия и порядок софинансирования подпрограммы (направления) 1 из федерального, областного бюджетов и внебюджетных источников</w:t>
      </w:r>
    </w:p>
    <w:p w:rsidR="00601769" w:rsidRPr="00601769" w:rsidRDefault="00601769" w:rsidP="00601769">
      <w:pPr>
        <w:widowControl w:val="0"/>
        <w:autoSpaceDE w:val="0"/>
        <w:autoSpaceDN w:val="0"/>
        <w:spacing w:after="0" w:line="240" w:lineRule="auto"/>
        <w:jc w:val="both"/>
        <w:rPr>
          <w:rFonts w:ascii="Times New Roman" w:eastAsia="Calibri" w:hAnsi="Times New Roman"/>
          <w:sz w:val="24"/>
          <w:szCs w:val="24"/>
          <w:lang w:eastAsia="ru-RU"/>
        </w:rPr>
      </w:pP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1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Подпрограмма (направление) 1 реализуется за счет средств федерального, областного и местного бюджетов.</w:t>
      </w:r>
    </w:p>
    <w:p w:rsid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1 предусмотрено </w:t>
      </w:r>
      <w:r w:rsidR="009D6A7B"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sidR="009D6A7B">
        <w:rPr>
          <w:rFonts w:ascii="Times New Roman" w:eastAsia="Calibri" w:hAnsi="Times New Roman"/>
          <w:sz w:val="24"/>
          <w:szCs w:val="24"/>
          <w:lang w:eastAsia="ru-RU"/>
        </w:rPr>
        <w:t>.</w:t>
      </w:r>
    </w:p>
    <w:p w:rsidR="009D6A7B" w:rsidRDefault="00601769" w:rsidP="009D6A7B">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1 из областного бюджета </w:t>
      </w:r>
      <w:r w:rsidRPr="00601769">
        <w:rPr>
          <w:rFonts w:ascii="Times New Roman" w:eastAsia="Calibri" w:hAnsi="Times New Roman"/>
          <w:sz w:val="24"/>
          <w:szCs w:val="24"/>
        </w:rPr>
        <w:t xml:space="preserve">в соответствии с Бюджетным </w:t>
      </w:r>
      <w:hyperlink r:id="rId15"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009D6A7B"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sidR="009D6A7B">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sidR="008B4CC2">
        <w:rPr>
          <w:rFonts w:ascii="Times New Roman" w:eastAsia="Calibri" w:hAnsi="Times New Roman"/>
          <w:sz w:val="24"/>
          <w:szCs w:val="24"/>
        </w:rPr>
        <w:t>.</w:t>
      </w: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Подпрограммой (направлением) 1 не предусмотрено софинансирование из внебюджетных источников.</w:t>
      </w:r>
    </w:p>
    <w:p w:rsidR="008944E3" w:rsidRDefault="008944E3" w:rsidP="00243951">
      <w:pPr>
        <w:pStyle w:val="ConsPlusNormal"/>
        <w:jc w:val="both"/>
        <w:rPr>
          <w:rFonts w:ascii="Times New Roman" w:hAnsi="Times New Roman"/>
          <w:b/>
        </w:rPr>
        <w:sectPr w:rsidR="008944E3" w:rsidSect="008944E3">
          <w:pgSz w:w="11906" w:h="16838" w:code="9"/>
          <w:pgMar w:top="1134" w:right="567" w:bottom="1134" w:left="1134" w:header="567" w:footer="567" w:gutter="0"/>
          <w:cols w:space="708"/>
          <w:docGrid w:linePitch="360"/>
        </w:sectPr>
      </w:pPr>
    </w:p>
    <w:p w:rsidR="00E7059D" w:rsidRPr="0010652D" w:rsidRDefault="00E7059D">
      <w:pPr>
        <w:spacing w:after="0" w:line="240" w:lineRule="auto"/>
        <w:rPr>
          <w:rFonts w:ascii="Times New Roman" w:eastAsia="Calibri" w:hAnsi="Times New Roman"/>
          <w:b/>
          <w:lang w:eastAsia="ru-RU"/>
        </w:rPr>
      </w:pPr>
    </w:p>
    <w:p w:rsidR="008D4FED" w:rsidRDefault="008D4FED" w:rsidP="00243951">
      <w:pPr>
        <w:pStyle w:val="ConsPlusNormal"/>
        <w:jc w:val="center"/>
        <w:rPr>
          <w:rFonts w:ascii="Times New Roman" w:hAnsi="Times New Roman"/>
          <w:b/>
        </w:rPr>
      </w:pPr>
      <w:r w:rsidRPr="0010652D">
        <w:rPr>
          <w:rFonts w:ascii="Times New Roman" w:hAnsi="Times New Roman"/>
          <w:b/>
        </w:rPr>
        <w:t xml:space="preserve">Подпрограмма </w:t>
      </w:r>
      <w:r w:rsidR="00BF71C9">
        <w:rPr>
          <w:rFonts w:ascii="Times New Roman" w:hAnsi="Times New Roman"/>
          <w:b/>
        </w:rPr>
        <w:t xml:space="preserve">(направление) </w:t>
      </w:r>
      <w:r w:rsidRPr="0010652D">
        <w:rPr>
          <w:rFonts w:ascii="Times New Roman" w:hAnsi="Times New Roman"/>
          <w:b/>
        </w:rPr>
        <w:t>2</w:t>
      </w:r>
      <w:r w:rsidRPr="0010652D">
        <w:rPr>
          <w:rFonts w:ascii="Times New Roman" w:hAnsi="Times New Roman"/>
          <w:b/>
          <w:i/>
        </w:rPr>
        <w:t xml:space="preserve"> </w:t>
      </w:r>
      <w:r w:rsidRPr="0010652D">
        <w:rPr>
          <w:rFonts w:ascii="Times New Roman" w:hAnsi="Times New Roman"/>
          <w:b/>
        </w:rPr>
        <w:t>«Профилактика правонарушений и наркомании в Молчановском районе»</w:t>
      </w:r>
    </w:p>
    <w:p w:rsidR="00BF71C9" w:rsidRPr="0010652D" w:rsidRDefault="00BF71C9" w:rsidP="00243951">
      <w:pPr>
        <w:pStyle w:val="ConsPlusNormal"/>
        <w:jc w:val="center"/>
        <w:rPr>
          <w:rFonts w:ascii="Times New Roman" w:hAnsi="Times New Roman"/>
          <w:b/>
        </w:rPr>
      </w:pP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BF71C9">
        <w:rPr>
          <w:rFonts w:ascii="Times New Roman" w:hAnsi="Times New Roman"/>
          <w:b/>
        </w:rPr>
        <w:t xml:space="preserve">(направления) </w:t>
      </w:r>
      <w:r w:rsidRPr="0010652D">
        <w:rPr>
          <w:rFonts w:ascii="Times New Roman" w:hAnsi="Times New Roman"/>
          <w:b/>
        </w:rPr>
        <w:t>2</w:t>
      </w:r>
    </w:p>
    <w:p w:rsidR="00BF71C9" w:rsidRDefault="00BF71C9" w:rsidP="00243951">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0E4069" w:rsidRPr="008D26E5" w:rsidTr="005771A6">
        <w:trPr>
          <w:trHeight w:val="599"/>
        </w:trPr>
        <w:tc>
          <w:tcPr>
            <w:tcW w:w="3545" w:type="dxa"/>
            <w:vAlign w:val="center"/>
          </w:tcPr>
          <w:p w:rsidR="000E4069" w:rsidRPr="008D26E5" w:rsidRDefault="000E4069" w:rsidP="005771A6">
            <w:pPr>
              <w:pStyle w:val="ConsPlusNormal"/>
              <w:rPr>
                <w:rFonts w:ascii="Times New Roman" w:hAnsi="Times New Roman"/>
                <w:lang w:eastAsia="en-US"/>
              </w:rPr>
            </w:pPr>
            <w:r w:rsidRPr="008D26E5">
              <w:rPr>
                <w:rFonts w:ascii="Times New Roman" w:hAnsi="Times New Roman"/>
                <w:lang w:eastAsia="en-US"/>
              </w:rPr>
              <w:t>Наименование Подпрограммы (направления) 2</w:t>
            </w:r>
          </w:p>
        </w:tc>
        <w:tc>
          <w:tcPr>
            <w:tcW w:w="12022" w:type="dxa"/>
            <w:gridSpan w:val="13"/>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rPr>
              <w:t>Профилактика правонарушений и наркомании в Молчановском районе (далее - Подпрограмма 2)</w:t>
            </w:r>
          </w:p>
        </w:tc>
      </w:tr>
      <w:tr w:rsidR="000E4069" w:rsidRPr="008D26E5" w:rsidTr="000E4069">
        <w:trPr>
          <w:trHeight w:val="600"/>
        </w:trPr>
        <w:tc>
          <w:tcPr>
            <w:tcW w:w="3545" w:type="dxa"/>
            <w:vAlign w:val="center"/>
          </w:tcPr>
          <w:p w:rsidR="000E4069" w:rsidRPr="008D26E5" w:rsidRDefault="000E4069" w:rsidP="000E4069">
            <w:pPr>
              <w:pStyle w:val="TableParagraph"/>
              <w:ind w:right="140"/>
            </w:pPr>
            <w:r w:rsidRPr="008D26E5">
              <w:t>Соисполнитель муниципальной Программы (ответственный за подпрограмму (направление) 2)</w:t>
            </w:r>
          </w:p>
        </w:tc>
        <w:tc>
          <w:tcPr>
            <w:tcW w:w="12022" w:type="dxa"/>
            <w:gridSpan w:val="13"/>
            <w:vAlign w:val="center"/>
          </w:tcPr>
          <w:p w:rsidR="000E4069" w:rsidRPr="008D26E5" w:rsidRDefault="000E4069" w:rsidP="000E4069">
            <w:pPr>
              <w:spacing w:after="0" w:line="240" w:lineRule="auto"/>
              <w:jc w:val="both"/>
              <w:rPr>
                <w:rFonts w:ascii="Times New Roman" w:hAnsi="Times New Roman"/>
              </w:rPr>
            </w:pPr>
            <w:r w:rsidRPr="008D26E5">
              <w:rPr>
                <w:rFonts w:ascii="Times New Roman" w:hAnsi="Times New Roman"/>
              </w:rPr>
              <w:t>Администрация Молчановского района (ведущий специалист – ответственный секретарь административной комиссии Управления делами Администрации Молчановского района)</w:t>
            </w:r>
          </w:p>
        </w:tc>
      </w:tr>
      <w:tr w:rsidR="000E4069" w:rsidRPr="008D26E5" w:rsidTr="000E4069">
        <w:trPr>
          <w:trHeight w:val="60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Участники Подпрограммы (направления) 2</w:t>
            </w:r>
          </w:p>
        </w:tc>
        <w:tc>
          <w:tcPr>
            <w:tcW w:w="12022" w:type="dxa"/>
            <w:gridSpan w:val="13"/>
            <w:vAlign w:val="center"/>
          </w:tcPr>
          <w:p w:rsidR="000E4069" w:rsidRPr="008D26E5" w:rsidRDefault="000E4069" w:rsidP="000E4069">
            <w:pPr>
              <w:spacing w:after="0" w:line="240" w:lineRule="auto"/>
              <w:ind w:right="115"/>
              <w:jc w:val="both"/>
              <w:rPr>
                <w:rFonts w:ascii="Times New Roman" w:hAnsi="Times New Roman"/>
              </w:rPr>
            </w:pPr>
            <w:r w:rsidRPr="008D26E5">
              <w:rPr>
                <w:rFonts w:ascii="Times New Roman" w:hAnsi="Times New Roman"/>
              </w:rPr>
              <w:t>Администрация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казенное учреждение «Центр занятости населения Молчановского района» (по согласованию), областное государственное бюджетное профессиональное образовательное учреждение «Молчановский техникум отраслевых технологий» (по согласованию), областное государственное бюджетное учрежденное здравоохранения «Молчановская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Кривошеинского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Томской области» (по согласованию)</w:t>
            </w:r>
          </w:p>
        </w:tc>
      </w:tr>
      <w:tr w:rsidR="000E4069" w:rsidRPr="008D26E5" w:rsidTr="005771A6">
        <w:trPr>
          <w:trHeight w:val="7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Цель Подпрограммы (направления) 2</w:t>
            </w:r>
          </w:p>
        </w:tc>
        <w:tc>
          <w:tcPr>
            <w:tcW w:w="12022" w:type="dxa"/>
            <w:gridSpan w:val="13"/>
            <w:vAlign w:val="center"/>
          </w:tcPr>
          <w:p w:rsidR="000E4069" w:rsidRPr="008D26E5" w:rsidRDefault="000E4069" w:rsidP="000E4069">
            <w:pPr>
              <w:pStyle w:val="ConsPlusNormal"/>
              <w:ind w:left="142"/>
              <w:rPr>
                <w:rFonts w:ascii="Times New Roman" w:hAnsi="Times New Roman"/>
                <w:lang w:eastAsia="en-US"/>
              </w:rPr>
            </w:pPr>
            <w:r w:rsidRPr="008D26E5">
              <w:rPr>
                <w:rFonts w:ascii="Times New Roman" w:hAnsi="Times New Roman"/>
              </w:rPr>
              <w:t>Профилактика правонарушений и наркомании в Молчановском районе</w:t>
            </w:r>
          </w:p>
        </w:tc>
      </w:tr>
      <w:tr w:rsidR="000E4069" w:rsidRPr="008D26E5" w:rsidTr="005771A6">
        <w:trPr>
          <w:trHeight w:val="1266"/>
        </w:trPr>
        <w:tc>
          <w:tcPr>
            <w:tcW w:w="3545" w:type="dxa"/>
            <w:vMerge w:val="restart"/>
            <w:vAlign w:val="center"/>
          </w:tcPr>
          <w:p w:rsidR="000E4069" w:rsidRPr="008D26E5" w:rsidRDefault="000E4069" w:rsidP="000E4069">
            <w:pPr>
              <w:pStyle w:val="TableParagraph"/>
              <w:ind w:left="107" w:right="140"/>
            </w:pPr>
            <w:r w:rsidRPr="008D26E5">
              <w:t>Показатели цели Подпрограммы (направления) 2 и их значения (с детализацией по годам реализации)</w:t>
            </w:r>
          </w:p>
        </w:tc>
        <w:tc>
          <w:tcPr>
            <w:tcW w:w="3402" w:type="dxa"/>
            <w:vAlign w:val="center"/>
          </w:tcPr>
          <w:p w:rsidR="000E4069" w:rsidRPr="008D26E5" w:rsidRDefault="000E4069" w:rsidP="005771A6">
            <w:pPr>
              <w:pStyle w:val="TableParagraph"/>
              <w:jc w:val="center"/>
              <w:rPr>
                <w:lang w:val="en-US"/>
              </w:rPr>
            </w:pPr>
            <w:r w:rsidRPr="008D26E5">
              <w:rPr>
                <w:lang w:val="en-US"/>
              </w:rPr>
              <w:t>Показатели цели</w:t>
            </w:r>
          </w:p>
        </w:tc>
        <w:tc>
          <w:tcPr>
            <w:tcW w:w="1701" w:type="dxa"/>
            <w:gridSpan w:val="2"/>
            <w:vAlign w:val="center"/>
          </w:tcPr>
          <w:p w:rsidR="000E4069" w:rsidRPr="008D26E5" w:rsidRDefault="000E4069" w:rsidP="005771A6">
            <w:pPr>
              <w:pStyle w:val="TableParagraph"/>
              <w:jc w:val="center"/>
            </w:pPr>
            <w:r w:rsidRPr="008D26E5">
              <w:t>Базовое значение показателя (в году, предшествующем очередному финансовому году)</w:t>
            </w:r>
          </w:p>
        </w:tc>
        <w:tc>
          <w:tcPr>
            <w:tcW w:w="1092" w:type="dxa"/>
            <w:gridSpan w:val="2"/>
            <w:vAlign w:val="center"/>
          </w:tcPr>
          <w:p w:rsidR="000E4069" w:rsidRPr="008D26E5" w:rsidRDefault="000E4069" w:rsidP="005771A6">
            <w:pPr>
              <w:pStyle w:val="TableParagraph"/>
              <w:ind w:left="105" w:right="96" w:hanging="2"/>
              <w:jc w:val="center"/>
            </w:pPr>
            <w:r w:rsidRPr="008D26E5">
              <w:t>2024 год</w:t>
            </w:r>
          </w:p>
        </w:tc>
        <w:tc>
          <w:tcPr>
            <w:tcW w:w="1092" w:type="dxa"/>
            <w:gridSpan w:val="2"/>
            <w:vAlign w:val="center"/>
          </w:tcPr>
          <w:p w:rsidR="000E4069" w:rsidRPr="008D26E5" w:rsidRDefault="000E4069" w:rsidP="005771A6">
            <w:pPr>
              <w:pStyle w:val="TableParagraph"/>
              <w:ind w:left="57" w:right="112"/>
              <w:jc w:val="center"/>
            </w:pPr>
            <w:r w:rsidRPr="008D26E5">
              <w:t>2025 год</w:t>
            </w:r>
          </w:p>
        </w:tc>
        <w:tc>
          <w:tcPr>
            <w:tcW w:w="1092" w:type="dxa"/>
            <w:gridSpan w:val="2"/>
            <w:vAlign w:val="center"/>
          </w:tcPr>
          <w:p w:rsidR="000E4069" w:rsidRPr="008D26E5" w:rsidRDefault="000E4069" w:rsidP="005771A6">
            <w:pPr>
              <w:pStyle w:val="TableParagraph"/>
              <w:jc w:val="center"/>
            </w:pPr>
            <w:r w:rsidRPr="008D26E5">
              <w:t>2026 год</w:t>
            </w:r>
          </w:p>
        </w:tc>
        <w:tc>
          <w:tcPr>
            <w:tcW w:w="1092" w:type="dxa"/>
            <w:gridSpan w:val="2"/>
            <w:vAlign w:val="center"/>
          </w:tcPr>
          <w:p w:rsidR="000E4069" w:rsidRPr="008D26E5" w:rsidRDefault="000E4069" w:rsidP="005771A6">
            <w:pPr>
              <w:pStyle w:val="TableParagraph"/>
              <w:ind w:left="141" w:right="101"/>
            </w:pPr>
            <w:r w:rsidRPr="008D26E5">
              <w:t>2027 год</w:t>
            </w:r>
          </w:p>
        </w:tc>
        <w:tc>
          <w:tcPr>
            <w:tcW w:w="1302" w:type="dxa"/>
            <w:vAlign w:val="center"/>
          </w:tcPr>
          <w:p w:rsidR="000E4069" w:rsidRPr="008D26E5" w:rsidRDefault="000E4069" w:rsidP="005771A6">
            <w:pPr>
              <w:pStyle w:val="TableParagraph"/>
              <w:ind w:left="41"/>
              <w:jc w:val="center"/>
            </w:pPr>
            <w:r w:rsidRPr="008D26E5">
              <w:t>Прогнозный период 2028 год</w:t>
            </w:r>
          </w:p>
        </w:tc>
        <w:tc>
          <w:tcPr>
            <w:tcW w:w="1249" w:type="dxa"/>
            <w:vAlign w:val="center"/>
          </w:tcPr>
          <w:p w:rsidR="000E4069" w:rsidRPr="008D26E5" w:rsidRDefault="000E4069" w:rsidP="005771A6">
            <w:pPr>
              <w:pStyle w:val="TableParagraph"/>
              <w:ind w:left="41"/>
              <w:jc w:val="center"/>
            </w:pPr>
            <w:r w:rsidRPr="008D26E5">
              <w:t>Прогнозный период 2029 год</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lang w:val="en-US"/>
              </w:rPr>
            </w:pPr>
          </w:p>
        </w:tc>
        <w:tc>
          <w:tcPr>
            <w:tcW w:w="3402"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Количество зарегистрированных преступлений, (ед.)</w:t>
            </w:r>
          </w:p>
        </w:tc>
        <w:tc>
          <w:tcPr>
            <w:tcW w:w="1701"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lang w:val="en-US"/>
              </w:rPr>
            </w:pPr>
          </w:p>
        </w:tc>
        <w:tc>
          <w:tcPr>
            <w:tcW w:w="3402"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Количество лиц, стоящих на дипансерном учете за потребление психоактивных веществ, (чел.)</w:t>
            </w:r>
          </w:p>
        </w:tc>
        <w:tc>
          <w:tcPr>
            <w:tcW w:w="1701" w:type="dxa"/>
            <w:gridSpan w:val="2"/>
            <w:vAlign w:val="center"/>
          </w:tcPr>
          <w:p w:rsidR="000E4069" w:rsidRPr="008D26E5" w:rsidRDefault="000E4069" w:rsidP="000E4069">
            <w:pPr>
              <w:spacing w:after="0" w:line="240" w:lineRule="auto"/>
              <w:jc w:val="center"/>
              <w:rPr>
                <w:rFonts w:ascii="Times New Roman" w:hAnsi="Times New Roman"/>
                <w:lang w:eastAsia="ru-RU"/>
              </w:rPr>
            </w:pPr>
            <w:r w:rsidRPr="008D26E5">
              <w:rPr>
                <w:rFonts w:ascii="Times New Roman" w:hAnsi="Times New Roman"/>
                <w:lang w:eastAsia="ru-RU"/>
              </w:rPr>
              <w:t>61</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59</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59</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r>
      <w:tr w:rsidR="000E4069" w:rsidRPr="008D26E5" w:rsidTr="005771A6">
        <w:trPr>
          <w:trHeight w:val="30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Задачи Подпрограммы (направления) 2</w:t>
            </w:r>
          </w:p>
        </w:tc>
        <w:tc>
          <w:tcPr>
            <w:tcW w:w="12022" w:type="dxa"/>
            <w:gridSpan w:val="13"/>
            <w:vAlign w:val="center"/>
          </w:tcPr>
          <w:p w:rsidR="000E4069" w:rsidRPr="008D26E5" w:rsidRDefault="000E4069" w:rsidP="000E4069">
            <w:pPr>
              <w:spacing w:after="0" w:line="240" w:lineRule="auto"/>
              <w:rPr>
                <w:rFonts w:ascii="Times New Roman" w:hAnsi="Times New Roman"/>
                <w:lang w:eastAsia="ru-RU"/>
              </w:rPr>
            </w:pPr>
            <w:r w:rsidRPr="008D26E5">
              <w:rPr>
                <w:rFonts w:ascii="Times New Roman" w:hAnsi="Times New Roman"/>
                <w:lang w:eastAsia="ru-RU"/>
              </w:rPr>
              <w:t>Задача 1. Снижение количества правонарушений.</w:t>
            </w:r>
          </w:p>
          <w:p w:rsidR="000E4069" w:rsidRPr="008D26E5" w:rsidRDefault="000E4069" w:rsidP="000E4069">
            <w:pPr>
              <w:spacing w:after="0" w:line="240" w:lineRule="auto"/>
              <w:rPr>
                <w:rFonts w:ascii="Times New Roman" w:hAnsi="Times New Roman"/>
                <w:lang w:eastAsia="ru-RU"/>
              </w:rPr>
            </w:pPr>
            <w:r w:rsidRPr="008D26E5">
              <w:rPr>
                <w:rFonts w:ascii="Times New Roman" w:hAnsi="Times New Roman"/>
                <w:lang w:eastAsia="ru-RU"/>
              </w:rPr>
              <w:t>Задача 2. Сокращение уровня потребления психоактивных веществ.</w:t>
            </w:r>
          </w:p>
          <w:p w:rsidR="000E4069" w:rsidRPr="008D26E5" w:rsidRDefault="000E4069" w:rsidP="000E4069">
            <w:pPr>
              <w:pStyle w:val="ConsPlusNormal"/>
              <w:jc w:val="both"/>
              <w:rPr>
                <w:rFonts w:ascii="Times New Roman" w:hAnsi="Times New Roman"/>
                <w:color w:val="000000" w:themeColor="text1"/>
              </w:rPr>
            </w:pPr>
            <w:r w:rsidRPr="008D26E5">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E4069" w:rsidRPr="008D26E5" w:rsidTr="005771A6">
        <w:trPr>
          <w:trHeight w:val="300"/>
        </w:trPr>
        <w:tc>
          <w:tcPr>
            <w:tcW w:w="3545" w:type="dxa"/>
            <w:vMerge w:val="restart"/>
            <w:vAlign w:val="center"/>
          </w:tcPr>
          <w:p w:rsidR="000E4069" w:rsidRPr="008D26E5" w:rsidRDefault="000E4069" w:rsidP="000E4069">
            <w:pPr>
              <w:spacing w:after="0" w:line="240" w:lineRule="auto"/>
              <w:rPr>
                <w:rFonts w:ascii="Times New Roman" w:hAnsi="Times New Roman"/>
              </w:rPr>
            </w:pPr>
            <w:r w:rsidRPr="008D26E5">
              <w:rPr>
                <w:rFonts w:ascii="Times New Roman" w:hAnsi="Times New Roman"/>
              </w:rPr>
              <w:t>Показатели задач</w:t>
            </w:r>
            <w:r w:rsidR="0044456E" w:rsidRPr="008D26E5">
              <w:rPr>
                <w:rFonts w:ascii="Times New Roman" w:hAnsi="Times New Roman"/>
              </w:rPr>
              <w:t xml:space="preserve"> П</w:t>
            </w:r>
            <w:r w:rsidRPr="008D26E5">
              <w:rPr>
                <w:rFonts w:ascii="Times New Roman" w:hAnsi="Times New Roman"/>
              </w:rPr>
              <w:t xml:space="preserve">одпрограммы </w:t>
            </w:r>
            <w:r w:rsidRPr="008D26E5">
              <w:rPr>
                <w:rFonts w:ascii="Times New Roman" w:hAnsi="Times New Roman"/>
              </w:rPr>
              <w:lastRenderedPageBreak/>
              <w:t>(направления)</w:t>
            </w:r>
            <w:r w:rsidR="0044456E" w:rsidRPr="008D26E5">
              <w:rPr>
                <w:rFonts w:ascii="Times New Roman" w:hAnsi="Times New Roman"/>
              </w:rPr>
              <w:t xml:space="preserve"> 2</w:t>
            </w:r>
            <w:r w:rsidRPr="008D26E5">
              <w:rPr>
                <w:rFonts w:ascii="Times New Roman" w:hAnsi="Times New Roman"/>
              </w:rPr>
              <w:t xml:space="preserve"> и их значения (с детализацией по годам реализации)</w:t>
            </w:r>
          </w:p>
        </w:tc>
        <w:tc>
          <w:tcPr>
            <w:tcW w:w="34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lastRenderedPageBreak/>
              <w:t>Показатели задач</w:t>
            </w:r>
          </w:p>
        </w:tc>
        <w:tc>
          <w:tcPr>
            <w:tcW w:w="1701"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 xml:space="preserve">Базовое значение </w:t>
            </w:r>
            <w:r w:rsidRPr="008D26E5">
              <w:rPr>
                <w:rFonts w:ascii="Times New Roman" w:hAnsi="Times New Roman"/>
                <w:lang w:eastAsia="en-US"/>
              </w:rPr>
              <w:lastRenderedPageBreak/>
              <w:t>показателя (в году, предшествующем очередному финансовому году)</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lastRenderedPageBreak/>
              <w:t>2024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2025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2026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2027 год</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 xml:space="preserve">Прогнозный </w:t>
            </w:r>
            <w:r w:rsidRPr="008D26E5">
              <w:rPr>
                <w:rFonts w:ascii="Times New Roman" w:hAnsi="Times New Roman"/>
                <w:lang w:eastAsia="en-US"/>
              </w:rPr>
              <w:lastRenderedPageBreak/>
              <w:t>период 2028 год</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lastRenderedPageBreak/>
              <w:t xml:space="preserve">Прогнозный </w:t>
            </w:r>
            <w:r w:rsidRPr="008D26E5">
              <w:rPr>
                <w:rFonts w:ascii="Times New Roman" w:hAnsi="Times New Roman"/>
                <w:lang w:eastAsia="en-US"/>
              </w:rPr>
              <w:lastRenderedPageBreak/>
              <w:t>период 2029 год</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rPr>
            </w:pPr>
          </w:p>
        </w:tc>
        <w:tc>
          <w:tcPr>
            <w:tcW w:w="12022" w:type="dxa"/>
            <w:gridSpan w:val="13"/>
            <w:vAlign w:val="center"/>
          </w:tcPr>
          <w:p w:rsidR="000E4069" w:rsidRPr="008D26E5" w:rsidRDefault="0044456E" w:rsidP="0044456E">
            <w:pPr>
              <w:spacing w:after="0" w:line="240" w:lineRule="auto"/>
              <w:rPr>
                <w:rFonts w:ascii="Times New Roman" w:hAnsi="Times New Roman"/>
                <w:lang w:eastAsia="ru-RU"/>
              </w:rPr>
            </w:pPr>
            <w:r w:rsidRPr="008D26E5">
              <w:rPr>
                <w:rFonts w:ascii="Times New Roman" w:hAnsi="Times New Roman"/>
                <w:lang w:eastAsia="ru-RU"/>
              </w:rPr>
              <w:t>Задача 1. Снижение количества правонарушений.</w:t>
            </w:r>
          </w:p>
        </w:tc>
      </w:tr>
      <w:tr w:rsidR="0044456E" w:rsidRPr="008D26E5" w:rsidTr="005771A6">
        <w:trPr>
          <w:trHeight w:val="300"/>
        </w:trPr>
        <w:tc>
          <w:tcPr>
            <w:tcW w:w="3545" w:type="dxa"/>
            <w:vMerge/>
            <w:vAlign w:val="center"/>
          </w:tcPr>
          <w:p w:rsidR="0044456E" w:rsidRPr="008D26E5" w:rsidRDefault="0044456E" w:rsidP="0044456E">
            <w:pPr>
              <w:spacing w:after="0" w:line="240" w:lineRule="auto"/>
              <w:rPr>
                <w:rFonts w:ascii="Times New Roman" w:hAnsi="Times New Roman"/>
              </w:rPr>
            </w:pPr>
          </w:p>
        </w:tc>
        <w:tc>
          <w:tcPr>
            <w:tcW w:w="3402" w:type="dxa"/>
          </w:tcPr>
          <w:p w:rsidR="0044456E" w:rsidRPr="008D26E5" w:rsidRDefault="0044456E" w:rsidP="00100C58">
            <w:pPr>
              <w:spacing w:after="0" w:line="240" w:lineRule="auto"/>
              <w:rPr>
                <w:rFonts w:ascii="Times New Roman" w:hAnsi="Times New Roman"/>
              </w:rPr>
            </w:pPr>
            <w:r w:rsidRPr="008D26E5">
              <w:rPr>
                <w:rFonts w:ascii="Times New Roman" w:hAnsi="Times New Roman"/>
              </w:rPr>
              <w:t>Количество преступлений, совершенных в общественных местах, (ед.)</w:t>
            </w:r>
          </w:p>
        </w:tc>
        <w:tc>
          <w:tcPr>
            <w:tcW w:w="1701"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302" w:type="dxa"/>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249" w:type="dxa"/>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r>
      <w:tr w:rsidR="0044456E" w:rsidRPr="008D26E5" w:rsidTr="005771A6">
        <w:trPr>
          <w:trHeight w:val="300"/>
        </w:trPr>
        <w:tc>
          <w:tcPr>
            <w:tcW w:w="3545" w:type="dxa"/>
            <w:vMerge/>
            <w:vAlign w:val="center"/>
          </w:tcPr>
          <w:p w:rsidR="0044456E" w:rsidRPr="008D26E5" w:rsidRDefault="0044456E" w:rsidP="0044456E">
            <w:pPr>
              <w:spacing w:after="0" w:line="240" w:lineRule="auto"/>
              <w:rPr>
                <w:rFonts w:ascii="Times New Roman" w:hAnsi="Times New Roman"/>
              </w:rPr>
            </w:pPr>
          </w:p>
        </w:tc>
        <w:tc>
          <w:tcPr>
            <w:tcW w:w="3402" w:type="dxa"/>
          </w:tcPr>
          <w:p w:rsidR="0044456E" w:rsidRPr="008D26E5" w:rsidRDefault="0044456E" w:rsidP="00100C58">
            <w:pPr>
              <w:spacing w:after="0" w:line="240" w:lineRule="auto"/>
              <w:rPr>
                <w:rFonts w:ascii="Times New Roman" w:hAnsi="Times New Roman"/>
              </w:rPr>
            </w:pPr>
            <w:r w:rsidRPr="008D26E5">
              <w:rPr>
                <w:rFonts w:ascii="Times New Roman" w:hAnsi="Times New Roman"/>
              </w:rPr>
              <w:t>Количество преступлений, совершенных несовершеннолетними или при их участии, (ед.)</w:t>
            </w:r>
          </w:p>
        </w:tc>
        <w:tc>
          <w:tcPr>
            <w:tcW w:w="1701"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302" w:type="dxa"/>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249" w:type="dxa"/>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rPr>
            </w:pPr>
          </w:p>
        </w:tc>
        <w:tc>
          <w:tcPr>
            <w:tcW w:w="12022" w:type="dxa"/>
            <w:gridSpan w:val="13"/>
            <w:vAlign w:val="center"/>
          </w:tcPr>
          <w:p w:rsidR="000E4069" w:rsidRPr="008D26E5" w:rsidRDefault="0044456E" w:rsidP="0044456E">
            <w:pPr>
              <w:spacing w:after="0" w:line="240" w:lineRule="auto"/>
              <w:rPr>
                <w:rFonts w:ascii="Times New Roman" w:hAnsi="Times New Roman"/>
                <w:lang w:eastAsia="ru-RU"/>
              </w:rPr>
            </w:pPr>
            <w:r w:rsidRPr="008D26E5">
              <w:rPr>
                <w:rFonts w:ascii="Times New Roman" w:hAnsi="Times New Roman"/>
                <w:lang w:eastAsia="ru-RU"/>
              </w:rPr>
              <w:t>Задача 2. Сокращение уровня потребления психоактивных веществ.</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3402" w:type="dxa"/>
            <w:vAlign w:val="center"/>
          </w:tcPr>
          <w:p w:rsidR="002866F1" w:rsidRPr="008D26E5" w:rsidRDefault="002866F1" w:rsidP="002866F1">
            <w:pPr>
              <w:pStyle w:val="ConsPlusNormal"/>
              <w:rPr>
                <w:rFonts w:ascii="Times New Roman" w:hAnsi="Times New Roman"/>
                <w:lang w:eastAsia="en-US"/>
              </w:rPr>
            </w:pPr>
            <w:r w:rsidRPr="008D26E5">
              <w:rPr>
                <w:rFonts w:ascii="Times New Roman" w:hAnsi="Times New Roman"/>
                <w:lang w:eastAsia="en-US"/>
              </w:rPr>
              <w:t>Количество лиц, поставленных на учет с впервые выявленным диагнозом - употребление психоактивных веществ, (чел.)</w:t>
            </w:r>
          </w:p>
        </w:tc>
        <w:tc>
          <w:tcPr>
            <w:tcW w:w="1701"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302"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249"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12022" w:type="dxa"/>
            <w:gridSpan w:val="13"/>
            <w:vAlign w:val="center"/>
          </w:tcPr>
          <w:p w:rsidR="002866F1" w:rsidRPr="008D26E5" w:rsidRDefault="002866F1" w:rsidP="002866F1">
            <w:pPr>
              <w:pStyle w:val="ConsPlusNormal"/>
              <w:jc w:val="both"/>
              <w:rPr>
                <w:rFonts w:ascii="Times New Roman" w:hAnsi="Times New Roman"/>
                <w:color w:val="000000"/>
              </w:rPr>
            </w:pPr>
            <w:r w:rsidRPr="008D26E5">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3402" w:type="dxa"/>
            <w:vAlign w:val="center"/>
          </w:tcPr>
          <w:p w:rsidR="002866F1" w:rsidRPr="008D26E5" w:rsidRDefault="002866F1" w:rsidP="002866F1">
            <w:pPr>
              <w:pStyle w:val="ConsPlusNormal"/>
              <w:rPr>
                <w:rFonts w:ascii="Times New Roman" w:hAnsi="Times New Roman"/>
                <w:color w:val="000000"/>
              </w:rPr>
            </w:pPr>
            <w:r w:rsidRPr="008D26E5">
              <w:rPr>
                <w:rFonts w:ascii="Times New Roman" w:hAnsi="Times New Roman"/>
                <w:color w:val="000000"/>
              </w:rPr>
              <w:t>Удельный вес преступлений, совершенных лицами, ранее совершавшими преступления, (%)</w:t>
            </w:r>
          </w:p>
        </w:tc>
        <w:tc>
          <w:tcPr>
            <w:tcW w:w="1701" w:type="dxa"/>
            <w:gridSpan w:val="2"/>
            <w:vAlign w:val="center"/>
          </w:tcPr>
          <w:p w:rsidR="002866F1" w:rsidRPr="008D26E5" w:rsidRDefault="002866F1" w:rsidP="002866F1">
            <w:pPr>
              <w:spacing w:after="0" w:line="240" w:lineRule="auto"/>
              <w:jc w:val="center"/>
              <w:rPr>
                <w:rFonts w:ascii="Times New Roman" w:hAnsi="Times New Roman"/>
                <w:lang w:eastAsia="ru-RU"/>
              </w:rPr>
            </w:pPr>
            <w:r w:rsidRPr="008D26E5">
              <w:rPr>
                <w:rFonts w:ascii="Times New Roman" w:hAnsi="Times New Roman"/>
                <w:lang w:eastAsia="ru-RU"/>
              </w:rPr>
              <w:t>73,9</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73,7</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73,5</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73.3</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c>
          <w:tcPr>
            <w:tcW w:w="1302"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c>
          <w:tcPr>
            <w:tcW w:w="1249"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r>
      <w:tr w:rsidR="002866F1" w:rsidRPr="008D26E5" w:rsidTr="005771A6">
        <w:trPr>
          <w:trHeight w:val="300"/>
        </w:trPr>
        <w:tc>
          <w:tcPr>
            <w:tcW w:w="3545" w:type="dxa"/>
            <w:vAlign w:val="center"/>
          </w:tcPr>
          <w:p w:rsidR="002866F1" w:rsidRPr="008D26E5" w:rsidRDefault="002866F1" w:rsidP="002866F1">
            <w:pPr>
              <w:widowControl w:val="0"/>
              <w:autoSpaceDE w:val="0"/>
              <w:autoSpaceDN w:val="0"/>
              <w:spacing w:after="0" w:line="240" w:lineRule="auto"/>
              <w:rPr>
                <w:rFonts w:ascii="Times New Roman" w:hAnsi="Times New Roman"/>
                <w:lang w:val="en-US"/>
              </w:rPr>
            </w:pPr>
            <w:r w:rsidRPr="008D26E5">
              <w:rPr>
                <w:rFonts w:ascii="Times New Roman" w:hAnsi="Times New Roman"/>
              </w:rPr>
              <w:t>Сроки реализа</w:t>
            </w:r>
            <w:r w:rsidR="003D1822" w:rsidRPr="008D26E5">
              <w:rPr>
                <w:rFonts w:ascii="Times New Roman" w:hAnsi="Times New Roman"/>
              </w:rPr>
              <w:t>ции Подпрограммы (направления) 2</w:t>
            </w:r>
          </w:p>
        </w:tc>
        <w:tc>
          <w:tcPr>
            <w:tcW w:w="12022" w:type="dxa"/>
            <w:gridSpan w:val="13"/>
            <w:vAlign w:val="center"/>
          </w:tcPr>
          <w:p w:rsidR="002866F1" w:rsidRPr="008D26E5" w:rsidRDefault="002866F1" w:rsidP="002866F1">
            <w:pPr>
              <w:widowControl w:val="0"/>
              <w:autoSpaceDE w:val="0"/>
              <w:autoSpaceDN w:val="0"/>
              <w:spacing w:after="0" w:line="240" w:lineRule="auto"/>
              <w:rPr>
                <w:rFonts w:ascii="Times New Roman" w:hAnsi="Times New Roman"/>
              </w:rPr>
            </w:pPr>
            <w:r w:rsidRPr="008D26E5">
              <w:rPr>
                <w:rFonts w:ascii="Times New Roman" w:hAnsi="Times New Roman"/>
              </w:rPr>
              <w:t>I этап – 2022-2023 годы</w:t>
            </w:r>
          </w:p>
          <w:p w:rsidR="002866F1" w:rsidRPr="008D26E5" w:rsidRDefault="002866F1" w:rsidP="002866F1">
            <w:pPr>
              <w:pStyle w:val="TableParagraph"/>
            </w:pPr>
            <w:r w:rsidRPr="008D26E5">
              <w:t xml:space="preserve">II этап - </w:t>
            </w:r>
            <w:r w:rsidRPr="008D26E5">
              <w:rPr>
                <w:rFonts w:eastAsia="Calibri"/>
                <w:lang w:eastAsia="ru-RU"/>
              </w:rPr>
              <w:t>2024 - 2026 годы с прогнозом на 2027, 2028 и 2029 годы</w:t>
            </w:r>
          </w:p>
        </w:tc>
      </w:tr>
      <w:tr w:rsidR="002866F1" w:rsidRPr="008D26E5" w:rsidTr="005771A6">
        <w:trPr>
          <w:trHeight w:val="945"/>
        </w:trPr>
        <w:tc>
          <w:tcPr>
            <w:tcW w:w="3545" w:type="dxa"/>
            <w:vMerge w:val="restart"/>
            <w:tcBorders>
              <w:top w:val="single" w:sz="4" w:space="0" w:color="auto"/>
              <w:left w:val="single" w:sz="4" w:space="0" w:color="auto"/>
              <w:right w:val="single" w:sz="4" w:space="0" w:color="auto"/>
            </w:tcBorders>
            <w:vAlign w:val="center"/>
          </w:tcPr>
          <w:p w:rsidR="002866F1" w:rsidRPr="008D26E5" w:rsidRDefault="002866F1" w:rsidP="00325D51">
            <w:pPr>
              <w:pStyle w:val="TableParagraph"/>
              <w:ind w:left="107" w:right="189"/>
            </w:pPr>
            <w:r w:rsidRPr="008D26E5">
              <w:t>Объем и источники</w:t>
            </w:r>
            <w:r w:rsidRPr="008D26E5">
              <w:rPr>
                <w:spacing w:val="-52"/>
              </w:rPr>
              <w:t xml:space="preserve"> </w:t>
            </w:r>
            <w:r w:rsidRPr="008D26E5">
              <w:t xml:space="preserve">финансирования </w:t>
            </w:r>
            <w:r w:rsidR="00325D51">
              <w:t>под</w:t>
            </w:r>
            <w:r w:rsidRPr="008D26E5">
              <w:t xml:space="preserve">программы </w:t>
            </w:r>
            <w:r w:rsidR="00325D51">
              <w:t xml:space="preserve"> (направления) 2 </w:t>
            </w:r>
            <w:r w:rsidRPr="008D26E5">
              <w:t>(с детализацией по годам</w:t>
            </w:r>
            <w:r w:rsidRPr="008D26E5">
              <w:rPr>
                <w:spacing w:val="1"/>
              </w:rPr>
              <w:t xml:space="preserve"> </w:t>
            </w:r>
            <w:r w:rsidRPr="008D26E5">
              <w:t>реализации,</w:t>
            </w:r>
            <w:r w:rsidRPr="008D26E5">
              <w:rPr>
                <w:spacing w:val="-1"/>
              </w:rPr>
              <w:t xml:space="preserve"> </w:t>
            </w:r>
            <w:r w:rsidRPr="008D26E5">
              <w:t>тыс.</w:t>
            </w:r>
            <w:r w:rsidRPr="008D26E5">
              <w:rPr>
                <w:spacing w:val="-1"/>
              </w:rPr>
              <w:t xml:space="preserve"> </w:t>
            </w:r>
            <w:r w:rsidRPr="008D26E5">
              <w:t>рублей)</w:t>
            </w:r>
          </w:p>
        </w:tc>
        <w:tc>
          <w:tcPr>
            <w:tcW w:w="3402" w:type="dxa"/>
            <w:tcBorders>
              <w:left w:val="single" w:sz="4" w:space="0" w:color="auto"/>
            </w:tcBorders>
            <w:vAlign w:val="center"/>
          </w:tcPr>
          <w:p w:rsidR="002866F1" w:rsidRPr="008D26E5" w:rsidRDefault="002866F1" w:rsidP="002866F1">
            <w:pPr>
              <w:pStyle w:val="TableParagraph"/>
              <w:jc w:val="center"/>
              <w:rPr>
                <w:lang w:val="en-US"/>
              </w:rPr>
            </w:pPr>
            <w:r w:rsidRPr="008D26E5">
              <w:rPr>
                <w:lang w:val="en-US"/>
              </w:rPr>
              <w:t>Источники</w:t>
            </w:r>
          </w:p>
        </w:tc>
        <w:tc>
          <w:tcPr>
            <w:tcW w:w="1559" w:type="dxa"/>
            <w:vAlign w:val="center"/>
          </w:tcPr>
          <w:p w:rsidR="002866F1" w:rsidRPr="008D26E5" w:rsidRDefault="002866F1" w:rsidP="002866F1">
            <w:pPr>
              <w:pStyle w:val="TableParagraph"/>
              <w:ind w:right="141"/>
              <w:jc w:val="center"/>
            </w:pPr>
            <w:r w:rsidRPr="008D26E5">
              <w:t>Всего</w:t>
            </w:r>
          </w:p>
        </w:tc>
        <w:tc>
          <w:tcPr>
            <w:tcW w:w="1176" w:type="dxa"/>
            <w:gridSpan w:val="2"/>
            <w:vAlign w:val="center"/>
          </w:tcPr>
          <w:p w:rsidR="002866F1" w:rsidRPr="008D26E5" w:rsidRDefault="002866F1" w:rsidP="002866F1">
            <w:pPr>
              <w:pStyle w:val="TableParagraph"/>
              <w:ind w:left="105" w:right="96" w:hanging="2"/>
              <w:jc w:val="center"/>
            </w:pPr>
            <w:r w:rsidRPr="008D26E5">
              <w:t>2024 год</w:t>
            </w:r>
          </w:p>
        </w:tc>
        <w:tc>
          <w:tcPr>
            <w:tcW w:w="1130" w:type="dxa"/>
            <w:gridSpan w:val="2"/>
            <w:vAlign w:val="center"/>
          </w:tcPr>
          <w:p w:rsidR="002866F1" w:rsidRPr="008D26E5" w:rsidRDefault="002866F1" w:rsidP="002866F1">
            <w:pPr>
              <w:pStyle w:val="TableParagraph"/>
              <w:ind w:left="126" w:right="112"/>
              <w:jc w:val="center"/>
            </w:pPr>
            <w:r w:rsidRPr="008D26E5">
              <w:t>2025 год</w:t>
            </w:r>
          </w:p>
        </w:tc>
        <w:tc>
          <w:tcPr>
            <w:tcW w:w="1092" w:type="dxa"/>
            <w:gridSpan w:val="2"/>
            <w:vAlign w:val="center"/>
          </w:tcPr>
          <w:p w:rsidR="002866F1" w:rsidRPr="008D26E5" w:rsidRDefault="002866F1" w:rsidP="002866F1">
            <w:pPr>
              <w:pStyle w:val="TableParagraph"/>
              <w:jc w:val="center"/>
            </w:pPr>
            <w:r w:rsidRPr="008D26E5">
              <w:t>2026 год</w:t>
            </w:r>
          </w:p>
        </w:tc>
        <w:tc>
          <w:tcPr>
            <w:tcW w:w="1092" w:type="dxa"/>
            <w:gridSpan w:val="2"/>
            <w:vAlign w:val="center"/>
          </w:tcPr>
          <w:p w:rsidR="002866F1" w:rsidRPr="008D26E5" w:rsidRDefault="002866F1" w:rsidP="002866F1">
            <w:pPr>
              <w:pStyle w:val="TableParagraph"/>
              <w:ind w:right="205"/>
              <w:jc w:val="center"/>
            </w:pPr>
            <w:r w:rsidRPr="008D26E5">
              <w:t>2027 год</w:t>
            </w:r>
          </w:p>
        </w:tc>
        <w:tc>
          <w:tcPr>
            <w:tcW w:w="1322" w:type="dxa"/>
            <w:gridSpan w:val="2"/>
            <w:vAlign w:val="center"/>
          </w:tcPr>
          <w:p w:rsidR="002866F1" w:rsidRPr="008D26E5" w:rsidRDefault="002866F1" w:rsidP="002866F1">
            <w:pPr>
              <w:pStyle w:val="TableParagraph"/>
              <w:ind w:left="226" w:right="205" w:firstLine="108"/>
              <w:jc w:val="center"/>
            </w:pPr>
            <w:r w:rsidRPr="008D26E5">
              <w:t>Прогнозный период 2028 год</w:t>
            </w:r>
          </w:p>
        </w:tc>
        <w:tc>
          <w:tcPr>
            <w:tcW w:w="1249" w:type="dxa"/>
            <w:vAlign w:val="center"/>
          </w:tcPr>
          <w:p w:rsidR="002866F1" w:rsidRPr="008D26E5" w:rsidRDefault="002866F1" w:rsidP="002866F1">
            <w:pPr>
              <w:pStyle w:val="TableParagraph"/>
              <w:ind w:left="226" w:right="205" w:firstLine="108"/>
              <w:jc w:val="center"/>
            </w:pPr>
            <w:r w:rsidRPr="008D26E5">
              <w:t>Прогнозный период 2029 год</w:t>
            </w:r>
          </w:p>
        </w:tc>
      </w:tr>
      <w:tr w:rsidR="002866F1" w:rsidRPr="008D26E5" w:rsidTr="005771A6">
        <w:trPr>
          <w:trHeight w:val="585"/>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lang w:val="en-US"/>
              </w:rPr>
            </w:pPr>
          </w:p>
        </w:tc>
        <w:tc>
          <w:tcPr>
            <w:tcW w:w="3402" w:type="dxa"/>
            <w:tcBorders>
              <w:left w:val="single" w:sz="4" w:space="0" w:color="auto"/>
            </w:tcBorders>
            <w:vAlign w:val="center"/>
          </w:tcPr>
          <w:p w:rsidR="002866F1" w:rsidRPr="008D26E5" w:rsidRDefault="002866F1" w:rsidP="002866F1">
            <w:pPr>
              <w:pStyle w:val="TableParagraph"/>
              <w:ind w:left="105" w:right="157"/>
              <w:jc w:val="both"/>
            </w:pPr>
            <w:r w:rsidRPr="008D26E5">
              <w:t>федеральный бюджет (по</w:t>
            </w:r>
            <w:r w:rsidRPr="008D26E5">
              <w:rPr>
                <w:spacing w:val="-52"/>
              </w:rPr>
              <w:t xml:space="preserve"> </w:t>
            </w:r>
            <w:r w:rsidRPr="008D26E5">
              <w:t>согласованию)</w:t>
            </w:r>
            <w:r w:rsidRPr="008D26E5">
              <w:rPr>
                <w:spacing w:val="-3"/>
              </w:rPr>
              <w:t xml:space="preserve"> </w:t>
            </w:r>
            <w:r w:rsidRPr="008D26E5">
              <w:t>(прогноз)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852"/>
        </w:trPr>
        <w:tc>
          <w:tcPr>
            <w:tcW w:w="3545" w:type="dxa"/>
            <w:vMerge/>
            <w:tcBorders>
              <w:left w:val="single" w:sz="4" w:space="0" w:color="auto"/>
              <w:right w:val="single" w:sz="4" w:space="0" w:color="auto"/>
            </w:tcBorders>
            <w:vAlign w:val="center"/>
          </w:tcPr>
          <w:p w:rsidR="002866F1" w:rsidRPr="008D26E5" w:rsidRDefault="002866F1" w:rsidP="002866F1">
            <w:pPr>
              <w:pStyle w:val="TableParagraph"/>
            </w:pPr>
          </w:p>
        </w:tc>
        <w:tc>
          <w:tcPr>
            <w:tcW w:w="3402" w:type="dxa"/>
            <w:tcBorders>
              <w:left w:val="single" w:sz="4" w:space="0" w:color="auto"/>
            </w:tcBorders>
            <w:vAlign w:val="center"/>
          </w:tcPr>
          <w:p w:rsidR="002866F1" w:rsidRPr="008D26E5" w:rsidRDefault="002866F1" w:rsidP="002866F1">
            <w:pPr>
              <w:pStyle w:val="TableParagraph"/>
              <w:ind w:left="105" w:right="157"/>
            </w:pPr>
            <w:r w:rsidRPr="008D26E5">
              <w:t>в</w:t>
            </w:r>
            <w:r w:rsidRPr="008D26E5">
              <w:rPr>
                <w:spacing w:val="-1"/>
              </w:rPr>
              <w:t xml:space="preserve"> </w:t>
            </w:r>
            <w:r w:rsidRPr="008D26E5">
              <w:t>т.ч. средства федерального бюджета,</w:t>
            </w:r>
            <w:r w:rsidRPr="008D26E5">
              <w:rPr>
                <w:spacing w:val="1"/>
              </w:rPr>
              <w:t xml:space="preserve"> </w:t>
            </w:r>
            <w:r w:rsidRPr="008D26E5">
              <w:t>поступающие напрямую</w:t>
            </w:r>
            <w:r w:rsidRPr="008D26E5">
              <w:rPr>
                <w:spacing w:val="-52"/>
              </w:rPr>
              <w:t xml:space="preserve"> </w:t>
            </w:r>
            <w:r w:rsidRPr="008D26E5">
              <w:t>получателям на счета,</w:t>
            </w:r>
            <w:r w:rsidRPr="008D26E5">
              <w:rPr>
                <w:spacing w:val="1"/>
              </w:rPr>
              <w:t xml:space="preserve"> </w:t>
            </w:r>
            <w:r w:rsidRPr="008D26E5">
              <w:t>открытые в кредитных</w:t>
            </w:r>
            <w:r w:rsidRPr="008D26E5">
              <w:rPr>
                <w:spacing w:val="1"/>
              </w:rPr>
              <w:t xml:space="preserve"> </w:t>
            </w:r>
            <w:r w:rsidRPr="008D26E5">
              <w:t>организациях или</w:t>
            </w:r>
            <w:r w:rsidRPr="008D26E5">
              <w:rPr>
                <w:spacing w:val="-1"/>
              </w:rPr>
              <w:t xml:space="preserve"> </w:t>
            </w:r>
            <w:r w:rsidRPr="008D26E5">
              <w:t>в Федеральном казначействе</w:t>
            </w:r>
            <w:r w:rsidRPr="008D26E5">
              <w:rPr>
                <w:spacing w:val="-53"/>
              </w:rPr>
              <w:t xml:space="preserve"> </w:t>
            </w:r>
            <w:r w:rsidRPr="008D26E5">
              <w:t>Российской</w:t>
            </w:r>
            <w:r w:rsidRPr="008D26E5">
              <w:rPr>
                <w:spacing w:val="-1"/>
              </w:rPr>
              <w:t xml:space="preserve"> </w:t>
            </w:r>
            <w:r w:rsidRPr="008D26E5">
              <w:t xml:space="preserve">Федерации </w:t>
            </w:r>
            <w:r w:rsidRPr="008D26E5">
              <w:lastRenderedPageBreak/>
              <w:t>(прогноз)</w:t>
            </w:r>
          </w:p>
        </w:tc>
        <w:tc>
          <w:tcPr>
            <w:tcW w:w="1559" w:type="dxa"/>
            <w:vAlign w:val="center"/>
          </w:tcPr>
          <w:p w:rsidR="002866F1" w:rsidRPr="008D26E5" w:rsidRDefault="002866F1" w:rsidP="002866F1">
            <w:pPr>
              <w:pStyle w:val="TableParagraph"/>
              <w:jc w:val="center"/>
            </w:pPr>
            <w:r w:rsidRPr="008D26E5">
              <w:lastRenderedPageBreak/>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436"/>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8"/>
            </w:pPr>
            <w:r w:rsidRPr="008D26E5">
              <w:t>областной</w:t>
            </w:r>
            <w:r w:rsidRPr="008D26E5">
              <w:rPr>
                <w:spacing w:val="-3"/>
              </w:rPr>
              <w:t xml:space="preserve"> </w:t>
            </w:r>
            <w:r w:rsidRPr="008D26E5">
              <w:t>бюджет (по</w:t>
            </w:r>
            <w:r w:rsidRPr="008D26E5">
              <w:rPr>
                <w:spacing w:val="-52"/>
              </w:rPr>
              <w:t xml:space="preserve"> </w:t>
            </w:r>
            <w:r w:rsidRPr="008D26E5">
              <w:t>согласованию)</w:t>
            </w:r>
            <w:r w:rsidRPr="008D26E5">
              <w:rPr>
                <w:spacing w:val="-3"/>
              </w:rPr>
              <w:t xml:space="preserve"> </w:t>
            </w:r>
            <w:r w:rsidRPr="008D26E5">
              <w:t>(прогноз)</w:t>
            </w:r>
          </w:p>
        </w:tc>
        <w:tc>
          <w:tcPr>
            <w:tcW w:w="1559" w:type="dxa"/>
            <w:vAlign w:val="center"/>
          </w:tcPr>
          <w:p w:rsidR="002866F1" w:rsidRPr="008D26E5" w:rsidRDefault="001269AA" w:rsidP="002866F1">
            <w:pPr>
              <w:pStyle w:val="TableParagraph"/>
              <w:jc w:val="center"/>
            </w:pPr>
            <w:r w:rsidRPr="008D26E5">
              <w:t>0,0</w:t>
            </w:r>
          </w:p>
        </w:tc>
        <w:tc>
          <w:tcPr>
            <w:tcW w:w="1176" w:type="dxa"/>
            <w:gridSpan w:val="2"/>
            <w:vAlign w:val="center"/>
          </w:tcPr>
          <w:p w:rsidR="002866F1" w:rsidRPr="008D26E5" w:rsidRDefault="001269AA" w:rsidP="002866F1">
            <w:pPr>
              <w:pStyle w:val="TableParagraph"/>
              <w:jc w:val="center"/>
            </w:pPr>
            <w:r w:rsidRPr="008D26E5">
              <w:t>0,0</w:t>
            </w:r>
          </w:p>
        </w:tc>
        <w:tc>
          <w:tcPr>
            <w:tcW w:w="1130" w:type="dxa"/>
            <w:gridSpan w:val="2"/>
            <w:vAlign w:val="center"/>
          </w:tcPr>
          <w:p w:rsidR="002866F1" w:rsidRPr="008D26E5" w:rsidRDefault="001269AA"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70"/>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5"/>
            </w:pPr>
            <w:r w:rsidRPr="008D26E5">
              <w:t>местный</w:t>
            </w:r>
            <w:r w:rsidRPr="008D26E5">
              <w:rPr>
                <w:spacing w:val="-2"/>
              </w:rPr>
              <w:t xml:space="preserve"> </w:t>
            </w:r>
            <w:r w:rsidRPr="008D26E5">
              <w:t>бюджет</w:t>
            </w:r>
          </w:p>
        </w:tc>
        <w:tc>
          <w:tcPr>
            <w:tcW w:w="1559" w:type="dxa"/>
            <w:vAlign w:val="center"/>
          </w:tcPr>
          <w:p w:rsidR="002866F1" w:rsidRPr="008D26E5" w:rsidRDefault="001269AA" w:rsidP="002866F1">
            <w:pPr>
              <w:pStyle w:val="TableParagraph"/>
              <w:jc w:val="center"/>
            </w:pPr>
            <w:r w:rsidRPr="008D26E5">
              <w:t>400,0</w:t>
            </w:r>
          </w:p>
        </w:tc>
        <w:tc>
          <w:tcPr>
            <w:tcW w:w="1176" w:type="dxa"/>
            <w:gridSpan w:val="2"/>
            <w:vAlign w:val="center"/>
          </w:tcPr>
          <w:p w:rsidR="002866F1" w:rsidRPr="008D26E5" w:rsidRDefault="001269AA" w:rsidP="002866F1">
            <w:pPr>
              <w:pStyle w:val="TableParagraph"/>
              <w:jc w:val="center"/>
            </w:pPr>
            <w:r w:rsidRPr="008D26E5">
              <w:t>320,0</w:t>
            </w:r>
          </w:p>
        </w:tc>
        <w:tc>
          <w:tcPr>
            <w:tcW w:w="1130" w:type="dxa"/>
            <w:gridSpan w:val="2"/>
            <w:vAlign w:val="center"/>
          </w:tcPr>
          <w:p w:rsidR="002866F1" w:rsidRPr="008D26E5" w:rsidRDefault="001269AA" w:rsidP="002866F1">
            <w:pPr>
              <w:pStyle w:val="TableParagraph"/>
              <w:jc w:val="center"/>
            </w:pPr>
            <w:r w:rsidRPr="008D26E5">
              <w:t>320,0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70"/>
        </w:trPr>
        <w:tc>
          <w:tcPr>
            <w:tcW w:w="3545" w:type="dxa"/>
            <w:vMerge/>
            <w:tcBorders>
              <w:left w:val="single" w:sz="4" w:space="0" w:color="auto"/>
              <w:right w:val="single" w:sz="4" w:space="0" w:color="auto"/>
            </w:tcBorders>
            <w:vAlign w:val="center"/>
          </w:tcPr>
          <w:p w:rsidR="002866F1" w:rsidRPr="008D26E5" w:rsidRDefault="002866F1" w:rsidP="002866F1">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2866F1" w:rsidRPr="008D26E5" w:rsidRDefault="002866F1" w:rsidP="002866F1">
            <w:pPr>
              <w:pStyle w:val="TableParagraph"/>
              <w:ind w:left="105"/>
            </w:pPr>
            <w:r w:rsidRPr="008D26E5">
              <w:t>бюджеты сельских поселений (по согласованию) (прогноз)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70"/>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5"/>
            </w:pPr>
            <w:r w:rsidRPr="008D26E5">
              <w:t>внебюджетные источники</w:t>
            </w:r>
            <w:r w:rsidRPr="008D26E5">
              <w:rPr>
                <w:spacing w:val="-52"/>
              </w:rPr>
              <w:t xml:space="preserve"> </w:t>
            </w:r>
            <w:r w:rsidRPr="008D26E5">
              <w:t>(по согласованию)</w:t>
            </w:r>
            <w:r w:rsidRPr="008D26E5">
              <w:rPr>
                <w:spacing w:val="1"/>
              </w:rPr>
              <w:t xml:space="preserve"> </w:t>
            </w:r>
            <w:r w:rsidRPr="008D26E5">
              <w:t>(прогноз)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299"/>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5"/>
              <w:rPr>
                <w:lang w:val="en-US"/>
              </w:rPr>
            </w:pPr>
            <w:r w:rsidRPr="008D26E5">
              <w:rPr>
                <w:lang w:val="en-US"/>
              </w:rPr>
              <w:t>всего</w:t>
            </w:r>
            <w:r w:rsidRPr="008D26E5">
              <w:rPr>
                <w:spacing w:val="-2"/>
                <w:lang w:val="en-US"/>
              </w:rPr>
              <w:t xml:space="preserve"> </w:t>
            </w:r>
            <w:r w:rsidRPr="008D26E5">
              <w:rPr>
                <w:lang w:val="en-US"/>
              </w:rPr>
              <w:t>по</w:t>
            </w:r>
            <w:r w:rsidRPr="008D26E5">
              <w:rPr>
                <w:spacing w:val="-2"/>
                <w:lang w:val="en-US"/>
              </w:rPr>
              <w:t xml:space="preserve"> </w:t>
            </w:r>
            <w:r w:rsidRPr="008D26E5">
              <w:rPr>
                <w:lang w:val="en-US"/>
              </w:rPr>
              <w:t>источникам</w:t>
            </w:r>
          </w:p>
        </w:tc>
        <w:tc>
          <w:tcPr>
            <w:tcW w:w="1559" w:type="dxa"/>
            <w:vAlign w:val="center"/>
          </w:tcPr>
          <w:p w:rsidR="002866F1" w:rsidRPr="008D26E5" w:rsidRDefault="005214F0" w:rsidP="005214F0">
            <w:pPr>
              <w:pStyle w:val="TableParagraph"/>
              <w:jc w:val="center"/>
            </w:pPr>
            <w:r w:rsidRPr="008D26E5">
              <w:t>400,0</w:t>
            </w:r>
          </w:p>
        </w:tc>
        <w:tc>
          <w:tcPr>
            <w:tcW w:w="1176" w:type="dxa"/>
            <w:gridSpan w:val="2"/>
            <w:vAlign w:val="center"/>
          </w:tcPr>
          <w:p w:rsidR="002866F1" w:rsidRPr="008D26E5" w:rsidRDefault="005214F0" w:rsidP="002866F1">
            <w:pPr>
              <w:pStyle w:val="TableParagraph"/>
              <w:jc w:val="center"/>
              <w:rPr>
                <w:highlight w:val="yellow"/>
              </w:rPr>
            </w:pPr>
            <w:r w:rsidRPr="008D26E5">
              <w:t>320,0</w:t>
            </w:r>
          </w:p>
        </w:tc>
        <w:tc>
          <w:tcPr>
            <w:tcW w:w="1130" w:type="dxa"/>
            <w:gridSpan w:val="2"/>
            <w:vAlign w:val="center"/>
          </w:tcPr>
          <w:p w:rsidR="002866F1" w:rsidRPr="008D26E5" w:rsidRDefault="005214F0" w:rsidP="002866F1">
            <w:pPr>
              <w:pStyle w:val="TableParagraph"/>
              <w:jc w:val="center"/>
              <w:rPr>
                <w:highlight w:val="yellow"/>
              </w:rPr>
            </w:pPr>
            <w:r w:rsidRPr="008D26E5">
              <w:t>320,0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bl>
    <w:p w:rsidR="008D4FED" w:rsidRPr="0010652D" w:rsidRDefault="008D4FED" w:rsidP="00243951">
      <w:pPr>
        <w:pStyle w:val="ConsPlusNormal"/>
        <w:tabs>
          <w:tab w:val="left" w:pos="540"/>
        </w:tabs>
        <w:ind w:left="360"/>
        <w:jc w:val="center"/>
        <w:rPr>
          <w:rFonts w:ascii="Times New Roman" w:hAnsi="Times New Roman"/>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100C58">
        <w:rPr>
          <w:rFonts w:ascii="Times New Roman" w:hAnsi="Times New Roman" w:cs="Times New Roman"/>
          <w:szCs w:val="22"/>
        </w:rPr>
        <w:t xml:space="preserve">(направления) </w:t>
      </w:r>
      <w:r w:rsidRPr="0010652D">
        <w:rPr>
          <w:rFonts w:ascii="Times New Roman" w:hAnsi="Times New Roman" w:cs="Times New Roman"/>
          <w:szCs w:val="22"/>
        </w:rPr>
        <w:t>2,</w:t>
      </w:r>
    </w:p>
    <w:p w:rsidR="008D4FED" w:rsidRDefault="008D4FED" w:rsidP="00243951">
      <w:pPr>
        <w:pStyle w:val="ConsPlusTitle"/>
        <w:jc w:val="center"/>
        <w:rPr>
          <w:rFonts w:ascii="Times New Roman" w:hAnsi="Times New Roman" w:cs="Times New Roman"/>
          <w:szCs w:val="22"/>
        </w:rPr>
      </w:pPr>
      <w:r w:rsidRPr="0010652D">
        <w:rPr>
          <w:rFonts w:ascii="Times New Roman" w:hAnsi="Times New Roman" w:cs="Times New Roman"/>
          <w:szCs w:val="22"/>
        </w:rPr>
        <w:t>сведения о порядке сбора информации</w:t>
      </w:r>
      <w:r w:rsidR="00C7002E"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5214F0" w:rsidRPr="0010652D" w:rsidRDefault="005214F0" w:rsidP="00243951">
      <w:pPr>
        <w:pStyle w:val="ConsPlusTitle"/>
        <w:jc w:val="center"/>
        <w:rPr>
          <w:rFonts w:ascii="Times New Roman" w:hAnsi="Times New Roman" w:cs="Times New Roman"/>
          <w:szCs w:val="22"/>
        </w:rPr>
      </w:pPr>
    </w:p>
    <w:tbl>
      <w:tblPr>
        <w:tblW w:w="15593" w:type="dxa"/>
        <w:tblInd w:w="-364"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1276"/>
        <w:gridCol w:w="1417"/>
        <w:gridCol w:w="1276"/>
        <w:gridCol w:w="1559"/>
        <w:gridCol w:w="2694"/>
        <w:gridCol w:w="1559"/>
        <w:gridCol w:w="1701"/>
        <w:gridCol w:w="1417"/>
      </w:tblGrid>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N пп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Дата получения фактического значения показателя</w:t>
            </w:r>
          </w:p>
        </w:tc>
      </w:tr>
      <w:tr w:rsidR="008D4FED" w:rsidRPr="0010652D" w:rsidTr="00100C58">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100C58">
            <w:pPr>
              <w:pStyle w:val="ConsPlusNormal"/>
              <w:jc w:val="center"/>
              <w:rPr>
                <w:rFonts w:ascii="Times New Roman" w:hAnsi="Times New Roman"/>
                <w:color w:val="000000"/>
              </w:rPr>
            </w:pPr>
            <w:r w:rsidRPr="0010652D">
              <w:rPr>
                <w:rFonts w:ascii="Times New Roman" w:hAnsi="Times New Roman"/>
                <w:color w:val="000000"/>
              </w:rPr>
              <w:t xml:space="preserve">Показатель цели </w:t>
            </w:r>
            <w:r w:rsidR="00100C58">
              <w:rPr>
                <w:rFonts w:ascii="Times New Roman" w:hAnsi="Times New Roman"/>
                <w:color w:val="000000"/>
              </w:rPr>
              <w:t>П</w:t>
            </w:r>
            <w:r w:rsidRPr="0010652D">
              <w:rPr>
                <w:rFonts w:ascii="Times New Roman" w:hAnsi="Times New Roman"/>
                <w:color w:val="000000"/>
              </w:rPr>
              <w:t xml:space="preserve">одпрограммы </w:t>
            </w:r>
            <w:r w:rsidR="00100C58">
              <w:rPr>
                <w:rFonts w:ascii="Times New Roman" w:hAnsi="Times New Roman"/>
                <w:color w:val="000000"/>
              </w:rPr>
              <w:t xml:space="preserve">(направления) </w:t>
            </w:r>
            <w:r w:rsidRPr="0010652D">
              <w:rPr>
                <w:rFonts w:ascii="Times New Roman" w:hAnsi="Times New Roman"/>
                <w:color w:val="000000"/>
              </w:rPr>
              <w:t>2 «Профилактика правонарушений и наркомании в Молчановском районе»</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лиц, стоящих на диспансерном учете за 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106566" w:rsidP="00106566">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Показ</w:t>
            </w:r>
            <w:r w:rsidR="00100C58">
              <w:rPr>
                <w:rFonts w:ascii="Times New Roman" w:hAnsi="Times New Roman"/>
                <w:color w:val="000000"/>
              </w:rPr>
              <w:t>атели задачи 1 П</w:t>
            </w:r>
            <w:r w:rsidRPr="0010652D">
              <w:rPr>
                <w:rFonts w:ascii="Times New Roman" w:hAnsi="Times New Roman"/>
                <w:color w:val="000000"/>
              </w:rPr>
              <w:t xml:space="preserve">одпрограммы </w:t>
            </w:r>
            <w:r w:rsidR="00100C58">
              <w:rPr>
                <w:rFonts w:ascii="Times New Roman" w:hAnsi="Times New Roman"/>
                <w:color w:val="000000"/>
              </w:rPr>
              <w:t xml:space="preserve">(направления) </w:t>
            </w:r>
            <w:r w:rsidRPr="0010652D">
              <w:rPr>
                <w:rFonts w:ascii="Times New Roman" w:hAnsi="Times New Roman"/>
                <w:color w:val="000000"/>
              </w:rPr>
              <w:t xml:space="preserve">2. Снижение количества правонарушений </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lastRenderedPageBreak/>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100C58" w:rsidP="00243951">
            <w:pPr>
              <w:pStyle w:val="ConsPlusNormal"/>
              <w:jc w:val="center"/>
              <w:rPr>
                <w:rFonts w:ascii="Times New Roman" w:hAnsi="Times New Roman"/>
                <w:color w:val="000000"/>
              </w:rPr>
            </w:pPr>
            <w:r>
              <w:rPr>
                <w:rFonts w:ascii="Times New Roman" w:hAnsi="Times New Roman"/>
                <w:color w:val="000000"/>
              </w:rPr>
              <w:t>Показатели задачи 2 П</w:t>
            </w:r>
            <w:r w:rsidR="008D4FED" w:rsidRPr="0010652D">
              <w:rPr>
                <w:rFonts w:ascii="Times New Roman" w:hAnsi="Times New Roman"/>
                <w:color w:val="000000"/>
              </w:rPr>
              <w:t xml:space="preserve">одпрограммы </w:t>
            </w:r>
            <w:r>
              <w:rPr>
                <w:rFonts w:ascii="Times New Roman" w:hAnsi="Times New Roman"/>
                <w:color w:val="000000"/>
              </w:rPr>
              <w:t xml:space="preserve">(направления) </w:t>
            </w:r>
            <w:r w:rsidR="008D4FED" w:rsidRPr="0010652D">
              <w:rPr>
                <w:rFonts w:ascii="Times New Roman" w:hAnsi="Times New Roman"/>
                <w:color w:val="000000"/>
              </w:rPr>
              <w:t>2. Сокращение уровня потребления психоактивных веществ</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Показатель задачи 2.</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лиц, поставленных на учет с впервые выявленным диагнозом - употребление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100C58" w:rsidP="00243951">
            <w:pPr>
              <w:pStyle w:val="ConsPlusNormal"/>
              <w:jc w:val="center"/>
              <w:rPr>
                <w:rFonts w:ascii="Times New Roman" w:hAnsi="Times New Roman"/>
                <w:color w:val="000000"/>
              </w:rPr>
            </w:pPr>
            <w:r>
              <w:rPr>
                <w:rFonts w:ascii="Times New Roman" w:hAnsi="Times New Roman"/>
                <w:color w:val="000000"/>
              </w:rPr>
              <w:t>Показатели задачи 3 П</w:t>
            </w:r>
            <w:r w:rsidR="008D4FED" w:rsidRPr="0010652D">
              <w:rPr>
                <w:rFonts w:ascii="Times New Roman" w:hAnsi="Times New Roman"/>
                <w:color w:val="000000"/>
              </w:rPr>
              <w:t xml:space="preserve">одпрограммы </w:t>
            </w:r>
            <w:r>
              <w:rPr>
                <w:rFonts w:ascii="Times New Roman" w:hAnsi="Times New Roman"/>
                <w:color w:val="000000"/>
              </w:rPr>
              <w:t>(направления)</w:t>
            </w:r>
            <w:r w:rsidR="008D4FED" w:rsidRPr="0010652D">
              <w:rPr>
                <w:rFonts w:ascii="Times New Roman" w:hAnsi="Times New Roman"/>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Показатель задачи 3.</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Удельный вес преступлений, 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E90EFA"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noProof/>
                <w:lang w:eastAsia="ru-RU"/>
              </w:rPr>
              <w:drawing>
                <wp:inline distT="0" distB="0" distL="0" distR="0">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 - количество преступлений, совершенных лицами, ранее совершавшими преступления, (ед.);</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C7002E" w:rsidRPr="0010652D" w:rsidRDefault="00C7002E">
      <w:pPr>
        <w:spacing w:after="0" w:line="240" w:lineRule="auto"/>
        <w:rPr>
          <w:rFonts w:ascii="Times New Roman" w:eastAsia="Calibri" w:hAnsi="Times New Roman"/>
          <w:b/>
          <w:lang w:eastAsia="ru-RU"/>
        </w:rPr>
      </w:pPr>
      <w:r w:rsidRPr="0010652D">
        <w:rPr>
          <w:rFonts w:ascii="Times New Roman" w:hAnsi="Times New Roman"/>
          <w:b/>
        </w:rPr>
        <w:br w:type="page"/>
      </w:r>
    </w:p>
    <w:p w:rsidR="008D4FED" w:rsidRDefault="008D4FED" w:rsidP="00243951">
      <w:pPr>
        <w:pStyle w:val="ConsPlusNormal"/>
        <w:jc w:val="center"/>
        <w:rPr>
          <w:rFonts w:ascii="Times New Roman" w:hAnsi="Times New Roman"/>
          <w:b/>
        </w:rPr>
      </w:pPr>
      <w:r w:rsidRPr="0010652D">
        <w:rPr>
          <w:rFonts w:ascii="Times New Roman" w:hAnsi="Times New Roman"/>
          <w:b/>
        </w:rPr>
        <w:lastRenderedPageBreak/>
        <w:t xml:space="preserve">Перечень </w:t>
      </w:r>
      <w:r w:rsidR="00100C58">
        <w:rPr>
          <w:rFonts w:ascii="Times New Roman" w:hAnsi="Times New Roman"/>
          <w:b/>
        </w:rPr>
        <w:t xml:space="preserve">комплексов процессных мероприятий, ведомственных проектов и ресурсное обеспечение реализации </w:t>
      </w:r>
      <w:r w:rsidRPr="0010652D">
        <w:rPr>
          <w:rFonts w:ascii="Times New Roman" w:hAnsi="Times New Roman"/>
          <w:b/>
        </w:rPr>
        <w:t xml:space="preserve">подпрограммы </w:t>
      </w:r>
      <w:r w:rsidR="00100C58">
        <w:rPr>
          <w:rFonts w:ascii="Times New Roman" w:hAnsi="Times New Roman"/>
          <w:b/>
        </w:rPr>
        <w:t xml:space="preserve">(направления) </w:t>
      </w:r>
      <w:r w:rsidRPr="0010652D">
        <w:rPr>
          <w:rFonts w:ascii="Times New Roman" w:hAnsi="Times New Roman"/>
          <w:b/>
        </w:rPr>
        <w:t>2</w:t>
      </w:r>
    </w:p>
    <w:p w:rsidR="00100C58" w:rsidRPr="0010652D" w:rsidRDefault="00100C58" w:rsidP="00243951">
      <w:pPr>
        <w:pStyle w:val="ConsPlusNormal"/>
        <w:jc w:val="center"/>
        <w:rPr>
          <w:rFonts w:ascii="Times New Roman" w:hAnsi="Times New Roman"/>
          <w:b/>
        </w:rPr>
      </w:pPr>
    </w:p>
    <w:tbl>
      <w:tblPr>
        <w:tblW w:w="157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141"/>
        <w:gridCol w:w="1434"/>
        <w:gridCol w:w="47"/>
        <w:gridCol w:w="1358"/>
        <w:gridCol w:w="29"/>
        <w:gridCol w:w="1185"/>
        <w:gridCol w:w="1006"/>
        <w:gridCol w:w="900"/>
        <w:gridCol w:w="70"/>
        <w:gridCol w:w="769"/>
        <w:gridCol w:w="60"/>
        <w:gridCol w:w="1016"/>
        <w:gridCol w:w="1686"/>
        <w:gridCol w:w="1705"/>
        <w:gridCol w:w="1466"/>
      </w:tblGrid>
      <w:tr w:rsidR="008D4FED" w:rsidRPr="0010652D" w:rsidTr="00735565">
        <w:tc>
          <w:tcPr>
            <w:tcW w:w="837"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N</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п/п</w:t>
            </w:r>
          </w:p>
        </w:tc>
        <w:tc>
          <w:tcPr>
            <w:tcW w:w="2141" w:type="dxa"/>
            <w:vMerge w:val="restart"/>
            <w:vAlign w:val="center"/>
          </w:tcPr>
          <w:p w:rsidR="008D4FED" w:rsidRPr="0010652D" w:rsidRDefault="00100C58" w:rsidP="00100C58">
            <w:pPr>
              <w:pStyle w:val="ConsPlusNormal"/>
              <w:jc w:val="center"/>
              <w:rPr>
                <w:rFonts w:ascii="Times New Roman" w:hAnsi="Times New Roman"/>
                <w:color w:val="000000"/>
              </w:rPr>
            </w:pPr>
            <w:r>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4"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434" w:type="dxa"/>
            <w:gridSpan w:val="3"/>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Объем финансирования </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(тыс. рублей)</w:t>
            </w:r>
          </w:p>
        </w:tc>
        <w:tc>
          <w:tcPr>
            <w:tcW w:w="5006" w:type="dxa"/>
            <w:gridSpan w:val="7"/>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686"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Участник/</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участник </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мероприятия</w:t>
            </w:r>
          </w:p>
        </w:tc>
        <w:tc>
          <w:tcPr>
            <w:tcW w:w="3171" w:type="dxa"/>
            <w:gridSpan w:val="2"/>
            <w:vAlign w:val="center"/>
          </w:tcPr>
          <w:p w:rsidR="008D4FED" w:rsidRPr="0010652D" w:rsidRDefault="008D4FED" w:rsidP="004B4B85">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4B4B85">
              <w:rPr>
                <w:rFonts w:ascii="Times New Roman" w:hAnsi="Times New Roman"/>
                <w:color w:val="000000"/>
              </w:rPr>
              <w:t>комплексов процессных мероприятий, ведомственных проектов</w:t>
            </w:r>
          </w:p>
        </w:tc>
      </w:tr>
      <w:tr w:rsidR="008D4FED" w:rsidRPr="0010652D" w:rsidTr="00735565">
        <w:tc>
          <w:tcPr>
            <w:tcW w:w="837" w:type="dxa"/>
            <w:vMerge/>
          </w:tcPr>
          <w:p w:rsidR="008D4FED" w:rsidRPr="0010652D" w:rsidRDefault="008D4FED" w:rsidP="00243951">
            <w:pPr>
              <w:spacing w:after="0" w:line="240" w:lineRule="auto"/>
              <w:rPr>
                <w:rFonts w:ascii="Times New Roman" w:hAnsi="Times New Roman"/>
                <w:color w:val="000000"/>
              </w:rPr>
            </w:pPr>
          </w:p>
        </w:tc>
        <w:tc>
          <w:tcPr>
            <w:tcW w:w="2141" w:type="dxa"/>
            <w:vMerge/>
          </w:tcPr>
          <w:p w:rsidR="008D4FED" w:rsidRPr="0010652D" w:rsidRDefault="008D4FED" w:rsidP="00243951">
            <w:pPr>
              <w:spacing w:after="0" w:line="240" w:lineRule="auto"/>
              <w:rPr>
                <w:rFonts w:ascii="Times New Roman" w:hAnsi="Times New Roman"/>
                <w:color w:val="000000"/>
              </w:rPr>
            </w:pPr>
          </w:p>
        </w:tc>
        <w:tc>
          <w:tcPr>
            <w:tcW w:w="1434" w:type="dxa"/>
            <w:vMerge/>
          </w:tcPr>
          <w:p w:rsidR="008D4FED" w:rsidRPr="0010652D" w:rsidRDefault="008D4FED" w:rsidP="00243951">
            <w:pPr>
              <w:spacing w:after="0" w:line="240" w:lineRule="auto"/>
              <w:rPr>
                <w:rFonts w:ascii="Times New Roman" w:hAnsi="Times New Roman"/>
                <w:color w:val="000000"/>
              </w:rPr>
            </w:pPr>
          </w:p>
        </w:tc>
        <w:tc>
          <w:tcPr>
            <w:tcW w:w="1434" w:type="dxa"/>
            <w:gridSpan w:val="3"/>
            <w:vMerge/>
          </w:tcPr>
          <w:p w:rsidR="008D4FED" w:rsidRPr="0010652D" w:rsidRDefault="008D4FED" w:rsidP="00243951">
            <w:pPr>
              <w:spacing w:after="0" w:line="240" w:lineRule="auto"/>
              <w:rPr>
                <w:rFonts w:ascii="Times New Roman" w:hAnsi="Times New Roman"/>
                <w:color w:val="000000"/>
              </w:rPr>
            </w:pPr>
          </w:p>
        </w:tc>
        <w:tc>
          <w:tcPr>
            <w:tcW w:w="118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Федерального</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 бюджета (по согласованию)</w:t>
            </w:r>
          </w:p>
        </w:tc>
        <w:tc>
          <w:tcPr>
            <w:tcW w:w="100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областного бюджета (по согласованию)</w:t>
            </w:r>
          </w:p>
        </w:tc>
        <w:tc>
          <w:tcPr>
            <w:tcW w:w="97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бюджета МО «Молчановский район»</w:t>
            </w:r>
          </w:p>
        </w:tc>
        <w:tc>
          <w:tcPr>
            <w:tcW w:w="76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бюджетов сельских поселений (по согласованию)</w:t>
            </w:r>
          </w:p>
        </w:tc>
        <w:tc>
          <w:tcPr>
            <w:tcW w:w="1076"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внебюджетных источников (по согласованию)</w:t>
            </w:r>
          </w:p>
        </w:tc>
        <w:tc>
          <w:tcPr>
            <w:tcW w:w="1686" w:type="dxa"/>
            <w:vMerge/>
          </w:tcPr>
          <w:p w:rsidR="008D4FED" w:rsidRPr="0010652D" w:rsidRDefault="008D4FED" w:rsidP="00243951">
            <w:pPr>
              <w:pStyle w:val="ConsPlusNormal"/>
              <w:jc w:val="center"/>
              <w:rPr>
                <w:rFonts w:ascii="Times New Roman" w:hAnsi="Times New Roman"/>
                <w:color w:val="000000"/>
              </w:rPr>
            </w:pPr>
          </w:p>
        </w:tc>
        <w:tc>
          <w:tcPr>
            <w:tcW w:w="170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46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735565">
        <w:tc>
          <w:tcPr>
            <w:tcW w:w="837"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2</w:t>
            </w:r>
          </w:p>
        </w:tc>
        <w:tc>
          <w:tcPr>
            <w:tcW w:w="143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3</w:t>
            </w:r>
          </w:p>
        </w:tc>
        <w:tc>
          <w:tcPr>
            <w:tcW w:w="1434"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4</w:t>
            </w:r>
          </w:p>
        </w:tc>
        <w:tc>
          <w:tcPr>
            <w:tcW w:w="118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5</w:t>
            </w:r>
          </w:p>
        </w:tc>
        <w:tc>
          <w:tcPr>
            <w:tcW w:w="100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6</w:t>
            </w:r>
          </w:p>
        </w:tc>
        <w:tc>
          <w:tcPr>
            <w:tcW w:w="97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7</w:t>
            </w:r>
          </w:p>
        </w:tc>
        <w:tc>
          <w:tcPr>
            <w:tcW w:w="76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8</w:t>
            </w:r>
          </w:p>
        </w:tc>
        <w:tc>
          <w:tcPr>
            <w:tcW w:w="1076"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9</w:t>
            </w:r>
          </w:p>
        </w:tc>
        <w:tc>
          <w:tcPr>
            <w:tcW w:w="168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c>
          <w:tcPr>
            <w:tcW w:w="170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11</w:t>
            </w:r>
          </w:p>
        </w:tc>
        <w:tc>
          <w:tcPr>
            <w:tcW w:w="146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12</w:t>
            </w:r>
          </w:p>
        </w:tc>
      </w:tr>
      <w:tr w:rsidR="00100C58" w:rsidRPr="0010652D" w:rsidTr="00735565">
        <w:trPr>
          <w:trHeight w:val="28"/>
        </w:trPr>
        <w:tc>
          <w:tcPr>
            <w:tcW w:w="15709" w:type="dxa"/>
            <w:gridSpan w:val="16"/>
          </w:tcPr>
          <w:p w:rsidR="00100C58" w:rsidRPr="0010652D" w:rsidRDefault="00100C58" w:rsidP="00243951">
            <w:pPr>
              <w:pStyle w:val="ConsPlusNormal"/>
              <w:rPr>
                <w:rFonts w:ascii="Times New Roman" w:hAnsi="Times New Roman"/>
                <w:color w:val="000000"/>
              </w:rPr>
            </w:pPr>
            <w:r>
              <w:rPr>
                <w:rFonts w:ascii="Times New Roman" w:hAnsi="Times New Roman"/>
                <w:color w:val="000000"/>
              </w:rPr>
              <w:t>Подпрограмма (направление) 2</w:t>
            </w:r>
            <w:r w:rsidRPr="0010652D">
              <w:rPr>
                <w:rFonts w:ascii="Times New Roman" w:hAnsi="Times New Roman"/>
                <w:color w:val="000000"/>
              </w:rPr>
              <w:t xml:space="preserve"> «Профилактика правонарушений и наркомании в Молчановского района»</w:t>
            </w:r>
          </w:p>
        </w:tc>
      </w:tr>
      <w:tr w:rsidR="005214F0" w:rsidRPr="0010652D" w:rsidTr="00735565">
        <w:tc>
          <w:tcPr>
            <w:tcW w:w="15709" w:type="dxa"/>
            <w:gridSpan w:val="16"/>
          </w:tcPr>
          <w:p w:rsidR="005214F0" w:rsidRPr="0010652D" w:rsidRDefault="005214F0" w:rsidP="00243951">
            <w:pPr>
              <w:pStyle w:val="ConsPlusNormal"/>
              <w:rPr>
                <w:rFonts w:ascii="Times New Roman" w:hAnsi="Times New Roman"/>
                <w:color w:val="000000"/>
              </w:rPr>
            </w:pPr>
            <w:r w:rsidRPr="0010652D">
              <w:rPr>
                <w:rFonts w:ascii="Times New Roman" w:hAnsi="Times New Roman"/>
                <w:color w:val="000000"/>
              </w:rPr>
              <w:t>Задача 1 подпрограммы 2. Снижение количества правонарушений</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«Профилактика правонарушений и наркомании, обеспечение общественной безопасноти»</w:t>
            </w:r>
          </w:p>
        </w:tc>
        <w:tc>
          <w:tcPr>
            <w:tcW w:w="1481" w:type="dxa"/>
            <w:gridSpan w:val="2"/>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всего</w:t>
            </w:r>
          </w:p>
        </w:tc>
        <w:tc>
          <w:tcPr>
            <w:tcW w:w="1358" w:type="dxa"/>
          </w:tcPr>
          <w:p w:rsidR="005214F0" w:rsidRPr="005214F0" w:rsidRDefault="005214F0" w:rsidP="005214F0">
            <w:pPr>
              <w:pStyle w:val="ConsPlusNormal"/>
              <w:jc w:val="center"/>
              <w:rPr>
                <w:rFonts w:ascii="Times New Roman" w:hAnsi="Times New Roman"/>
                <w:color w:val="000000"/>
              </w:rPr>
            </w:pPr>
            <w:r>
              <w:rPr>
                <w:rFonts w:ascii="Times New Roman" w:hAnsi="Times New Roman"/>
                <w:color w:val="000000"/>
              </w:rPr>
              <w:t>1 040,0</w:t>
            </w:r>
          </w:p>
        </w:tc>
        <w:tc>
          <w:tcPr>
            <w:tcW w:w="1214" w:type="dxa"/>
            <w:gridSpan w:val="2"/>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006" w:type="dxa"/>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900" w:type="dxa"/>
          </w:tcPr>
          <w:p w:rsidR="005214F0" w:rsidRPr="005214F0" w:rsidRDefault="005214F0" w:rsidP="005214F0">
            <w:pPr>
              <w:pStyle w:val="ConsPlusNormal"/>
              <w:jc w:val="center"/>
              <w:rPr>
                <w:rFonts w:ascii="Times New Roman" w:hAnsi="Times New Roman"/>
                <w:color w:val="000000"/>
              </w:rPr>
            </w:pPr>
            <w:r>
              <w:rPr>
                <w:rFonts w:ascii="Times New Roman" w:hAnsi="Times New Roman"/>
                <w:color w:val="000000"/>
              </w:rPr>
              <w:t>1 040,0</w:t>
            </w:r>
          </w:p>
        </w:tc>
        <w:tc>
          <w:tcPr>
            <w:tcW w:w="899" w:type="dxa"/>
            <w:gridSpan w:val="3"/>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016" w:type="dxa"/>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686"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Администрация Молчановского района и Администрации сельских поселений Молчановского района ОМВД России по Молчановскому району</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400,0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400,0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15709" w:type="dxa"/>
            <w:gridSpan w:val="16"/>
          </w:tcPr>
          <w:p w:rsidR="005214F0" w:rsidRPr="0010652D" w:rsidRDefault="005214F0" w:rsidP="005214F0">
            <w:pPr>
              <w:pStyle w:val="ConsPlusNormal"/>
              <w:rPr>
                <w:rFonts w:ascii="Times New Roman" w:hAnsi="Times New Roman"/>
                <w:color w:val="000000"/>
              </w:rPr>
            </w:pPr>
            <w:r w:rsidRPr="0010652D">
              <w:rPr>
                <w:rFonts w:ascii="Times New Roman" w:hAnsi="Times New Roman"/>
                <w:color w:val="000000"/>
              </w:rPr>
              <w:lastRenderedPageBreak/>
              <w:t xml:space="preserve">Задача 2 подпрограммы </w:t>
            </w:r>
            <w:r>
              <w:rPr>
                <w:rFonts w:ascii="Times New Roman" w:hAnsi="Times New Roman"/>
                <w:color w:val="000000"/>
              </w:rPr>
              <w:t xml:space="preserve">(направления) </w:t>
            </w:r>
            <w:r w:rsidRPr="0010652D">
              <w:rPr>
                <w:rFonts w:ascii="Times New Roman" w:hAnsi="Times New Roman"/>
                <w:color w:val="000000"/>
              </w:rPr>
              <w:t>2. Снижение количества правонарушений</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«Сокращение уровня потребления психоактивных веществ»</w:t>
            </w: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всего</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ОГБУЗ «Молчановская</w:t>
            </w:r>
            <w:r w:rsidR="00735565">
              <w:rPr>
                <w:rFonts w:ascii="Times New Roman" w:hAnsi="Times New Roman"/>
                <w:color w:val="000000"/>
                <w:sz w:val="20"/>
              </w:rPr>
              <w:t xml:space="preserve"> </w:t>
            </w:r>
            <w:r w:rsidRPr="00735565">
              <w:rPr>
                <w:rFonts w:ascii="Times New Roman" w:hAnsi="Times New Roman"/>
                <w:color w:val="000000"/>
                <w:sz w:val="20"/>
              </w:rPr>
              <w:t>РБ»</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Количество лиц, поставленных на учет с впервые выявленным диагнозом - употребление психоактивных веществ, (ед.)</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15709" w:type="dxa"/>
            <w:gridSpan w:val="16"/>
          </w:tcPr>
          <w:p w:rsidR="005214F0" w:rsidRPr="0010652D" w:rsidRDefault="005214F0" w:rsidP="005214F0">
            <w:pPr>
              <w:pStyle w:val="ConsPlusNormal"/>
              <w:rPr>
                <w:rFonts w:ascii="Times New Roman" w:hAnsi="Times New Roman"/>
                <w:color w:val="000000"/>
              </w:rPr>
            </w:pPr>
            <w:r w:rsidRPr="0010652D">
              <w:rPr>
                <w:rFonts w:ascii="Times New Roman" w:hAnsi="Times New Roman"/>
                <w:color w:val="000000"/>
              </w:rPr>
              <w:t xml:space="preserve">Задача 3 подпрограммы </w:t>
            </w:r>
            <w:r>
              <w:rPr>
                <w:rFonts w:ascii="Times New Roman" w:hAnsi="Times New Roman"/>
                <w:color w:val="000000"/>
              </w:rPr>
              <w:t xml:space="preserve">(направления) </w:t>
            </w:r>
            <w:r w:rsidRPr="0010652D">
              <w:rPr>
                <w:rFonts w:ascii="Times New Roman" w:hAnsi="Times New Roman"/>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 xml:space="preserve">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w:t>
            </w:r>
            <w:r>
              <w:rPr>
                <w:rFonts w:ascii="Times New Roman" w:hAnsi="Times New Roman"/>
                <w:color w:val="000000"/>
              </w:rPr>
              <w:lastRenderedPageBreak/>
              <w:t>изоляции от общества»</w:t>
            </w: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lastRenderedPageBreak/>
              <w:t>всего</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val="restart"/>
          </w:tcPr>
          <w:p w:rsidR="005214F0" w:rsidRPr="00735565" w:rsidRDefault="005214F0" w:rsidP="005214F0">
            <w:pPr>
              <w:pStyle w:val="ConsPlusNormal"/>
              <w:jc w:val="center"/>
              <w:rPr>
                <w:rFonts w:ascii="Times New Roman" w:hAnsi="Times New Roman"/>
                <w:color w:val="000000"/>
                <w:sz w:val="20"/>
              </w:rPr>
            </w:pPr>
            <w:r w:rsidRPr="0010652D">
              <w:rPr>
                <w:rFonts w:ascii="Times New Roman" w:hAnsi="Times New Roman"/>
                <w:color w:val="000000"/>
              </w:rPr>
              <w:t xml:space="preserve">ОМВД </w:t>
            </w:r>
            <w:r w:rsidRPr="00735565">
              <w:rPr>
                <w:rFonts w:ascii="Times New Roman" w:hAnsi="Times New Roman"/>
                <w:color w:val="000000"/>
                <w:sz w:val="20"/>
              </w:rPr>
              <w:t>России по Молчановскому району;</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ОГКУ ЦЗН Молчановского района;</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ОГБУ ЦСПН;</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ОП в Молчановском районе Кривошеинского МФ ФКУ УИИ УФСИН России по ТО;</w:t>
            </w:r>
          </w:p>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ОГБУЗ «Молчановская</w:t>
            </w:r>
            <w:r w:rsidR="00735565">
              <w:rPr>
                <w:rFonts w:ascii="Times New Roman" w:hAnsi="Times New Roman"/>
                <w:color w:val="000000"/>
                <w:sz w:val="20"/>
              </w:rPr>
              <w:t xml:space="preserve"> </w:t>
            </w:r>
            <w:r w:rsidRPr="00735565">
              <w:rPr>
                <w:rFonts w:ascii="Times New Roman" w:hAnsi="Times New Roman"/>
                <w:color w:val="000000"/>
                <w:sz w:val="20"/>
              </w:rPr>
              <w:lastRenderedPageBreak/>
              <w:t>РБ»</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lastRenderedPageBreak/>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Удельный вес преступлений, совершенных лицами, ранее совершавшими преступления, (%)</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74,1</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73,9</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73,7</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73,1</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2022</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Количество лиц, которым оказана социальная помощь, (чел.)</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2023</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735565" w:rsidRPr="0010652D" w:rsidTr="00735565">
        <w:tc>
          <w:tcPr>
            <w:tcW w:w="2978" w:type="dxa"/>
            <w:gridSpan w:val="2"/>
            <w:vMerge w:val="restart"/>
          </w:tcPr>
          <w:p w:rsidR="00735565" w:rsidRPr="0010652D" w:rsidRDefault="00735565" w:rsidP="00735565">
            <w:pPr>
              <w:pStyle w:val="ConsPlusNormal"/>
              <w:rPr>
                <w:rFonts w:ascii="Times New Roman" w:hAnsi="Times New Roman"/>
                <w:color w:val="000000"/>
              </w:rPr>
            </w:pPr>
            <w:r w:rsidRPr="0010652D">
              <w:rPr>
                <w:rFonts w:ascii="Times New Roman" w:hAnsi="Times New Roman"/>
                <w:color w:val="000000"/>
              </w:rPr>
              <w:t xml:space="preserve">Итого по подпрограмме </w:t>
            </w:r>
            <w:r w:rsidR="00AA1BFB">
              <w:rPr>
                <w:rFonts w:ascii="Times New Roman" w:hAnsi="Times New Roman"/>
                <w:color w:val="000000"/>
              </w:rPr>
              <w:t xml:space="preserve">(направлению) </w:t>
            </w:r>
            <w:r w:rsidRPr="0010652D">
              <w:rPr>
                <w:rFonts w:ascii="Times New Roman" w:hAnsi="Times New Roman"/>
                <w:color w:val="000000"/>
              </w:rPr>
              <w:t>2</w:t>
            </w: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всего</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1 040,0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1 040,0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val="restart"/>
          </w:tcPr>
          <w:p w:rsidR="00735565" w:rsidRPr="0010652D" w:rsidRDefault="00735565" w:rsidP="00735565">
            <w:pPr>
              <w:pStyle w:val="ConsPlusNormal"/>
              <w:rPr>
                <w:rFonts w:ascii="Times New Roman" w:hAnsi="Times New Roman"/>
                <w:color w:val="000000"/>
              </w:rPr>
            </w:pPr>
          </w:p>
        </w:tc>
        <w:tc>
          <w:tcPr>
            <w:tcW w:w="1705" w:type="dxa"/>
          </w:tcPr>
          <w:p w:rsidR="00735565" w:rsidRPr="0010652D" w:rsidRDefault="00735565" w:rsidP="00735565">
            <w:pPr>
              <w:pStyle w:val="ConsPlusNormal"/>
              <w:jc w:val="center"/>
              <w:rPr>
                <w:rFonts w:ascii="Times New Roman" w:hAnsi="Times New Roman"/>
                <w:color w:val="000000"/>
              </w:rPr>
            </w:pPr>
          </w:p>
        </w:tc>
        <w:tc>
          <w:tcPr>
            <w:tcW w:w="146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2024</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400,0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400,0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val="restart"/>
          </w:tcPr>
          <w:p w:rsidR="00735565" w:rsidRPr="0010652D" w:rsidRDefault="00735565" w:rsidP="00735565">
            <w:pPr>
              <w:pStyle w:val="ConsPlusNormal"/>
              <w:jc w:val="center"/>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2025</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2026</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2027</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bl>
    <w:p w:rsidR="00325D51" w:rsidRDefault="00325D51" w:rsidP="00243951">
      <w:pPr>
        <w:pStyle w:val="ConsPlusNormal"/>
        <w:jc w:val="center"/>
        <w:rPr>
          <w:rFonts w:ascii="Times New Roman" w:hAnsi="Times New Roman"/>
          <w:b/>
        </w:rPr>
      </w:pPr>
    </w:p>
    <w:p w:rsidR="00325D51" w:rsidRDefault="00325D51">
      <w:pPr>
        <w:spacing w:after="0" w:line="240" w:lineRule="auto"/>
        <w:rPr>
          <w:rFonts w:ascii="Times New Roman" w:eastAsia="Calibri" w:hAnsi="Times New Roman"/>
          <w:b/>
          <w:lang w:eastAsia="ru-RU"/>
        </w:rPr>
      </w:pPr>
      <w:r>
        <w:rPr>
          <w:rFonts w:ascii="Times New Roman" w:hAnsi="Times New Roman"/>
          <w:b/>
        </w:rPr>
        <w:br w:type="page"/>
      </w:r>
    </w:p>
    <w:p w:rsidR="00AA1BFB" w:rsidRPr="002F195E" w:rsidRDefault="00AA1BFB" w:rsidP="00AA1BFB">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lastRenderedPageBreak/>
        <w:t>ПАСПОРТ</w:t>
      </w: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AA1BFB" w:rsidRPr="002F195E" w:rsidRDefault="00AA1BFB" w:rsidP="00AA1BFB">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Профилактика правонарушений и наркомании, обеспечение общественной безопасности</w:t>
      </w:r>
      <w:r w:rsidRPr="002F195E">
        <w:rPr>
          <w:rFonts w:ascii="Times New Roman" w:hAnsi="Times New Roman"/>
          <w:b/>
          <w:sz w:val="24"/>
          <w:szCs w:val="24"/>
        </w:rPr>
        <w:t>»</w:t>
      </w:r>
    </w:p>
    <w:p w:rsidR="00AA1BFB" w:rsidRPr="002F195E" w:rsidRDefault="00AA1BFB" w:rsidP="00AA1BFB">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AA1BFB" w:rsidRPr="002F195E" w:rsidTr="005771A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AA1BFB" w:rsidRPr="002F195E" w:rsidTr="005771A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AA1BFB" w:rsidRPr="002F195E" w:rsidTr="005771A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AA1BFB">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AA1BFB" w:rsidRPr="002F195E" w:rsidRDefault="00AA1BFB" w:rsidP="00AA1BFB">
      <w:pPr>
        <w:spacing w:after="0" w:line="240" w:lineRule="auto"/>
        <w:rPr>
          <w:rFonts w:ascii="PT Astra Serif" w:hAnsi="PT Astra Serif"/>
          <w:sz w:val="24"/>
          <w:szCs w:val="24"/>
        </w:rPr>
      </w:pP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AA1BFB" w:rsidRPr="00E83B51"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4"/>
              <w:jc w:val="center"/>
              <w:rPr>
                <w:sz w:val="24"/>
                <w:szCs w:val="24"/>
              </w:rPr>
            </w:pPr>
            <w:r w:rsidRPr="00E83B51">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3"/>
              <w:jc w:val="center"/>
              <w:rPr>
                <w:sz w:val="24"/>
                <w:szCs w:val="24"/>
              </w:rPr>
            </w:pPr>
            <w:r w:rsidRPr="00E83B51">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Планируемое значение показателя (показателя задачи)</w:t>
            </w:r>
          </w:p>
        </w:tc>
      </w:tr>
      <w:tr w:rsidR="00AA1BFB" w:rsidRPr="00E83B51"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4"/>
              <w:jc w:val="center"/>
              <w:rPr>
                <w:sz w:val="24"/>
                <w:szCs w:val="24"/>
              </w:rPr>
            </w:pPr>
            <w:r w:rsidRPr="00E83B51">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3"/>
              <w:jc w:val="center"/>
              <w:rPr>
                <w:sz w:val="24"/>
                <w:szCs w:val="24"/>
              </w:rPr>
            </w:pPr>
            <w:r w:rsidRPr="00E83B51">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2"/>
              <w:jc w:val="center"/>
              <w:rPr>
                <w:sz w:val="24"/>
                <w:szCs w:val="24"/>
              </w:rPr>
            </w:pPr>
            <w:r w:rsidRPr="00E83B51">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Прогнозный период 2029 год</w:t>
            </w:r>
          </w:p>
        </w:tc>
      </w:tr>
      <w:tr w:rsidR="00AA1BFB"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AA1BFB">
            <w:pPr>
              <w:spacing w:after="0" w:line="240" w:lineRule="auto"/>
              <w:rPr>
                <w:sz w:val="24"/>
                <w:szCs w:val="24"/>
              </w:rPr>
            </w:pPr>
            <w:r w:rsidRPr="00E83B51">
              <w:rPr>
                <w:color w:val="000000"/>
                <w:sz w:val="24"/>
                <w:szCs w:val="24"/>
              </w:rPr>
              <w:t>Количество зарегистрированных преступлений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189</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r>
      <w:tr w:rsidR="00AA1BFB"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2</w:t>
            </w:r>
          </w:p>
        </w:tc>
        <w:tc>
          <w:tcPr>
            <w:tcW w:w="28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rPr>
                <w:color w:val="000000"/>
                <w:sz w:val="24"/>
                <w:szCs w:val="24"/>
              </w:rPr>
            </w:pPr>
            <w:r w:rsidRPr="00E83B51">
              <w:rPr>
                <w:color w:val="000000"/>
                <w:sz w:val="24"/>
                <w:szCs w:val="24"/>
              </w:rPr>
              <w:t>Количество преступлений, совершенных несовершеннолетними или при их участии</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r>
    </w:tbl>
    <w:p w:rsidR="00325D51" w:rsidRDefault="00325D51" w:rsidP="00AA1BFB">
      <w:pPr>
        <w:spacing w:after="0" w:line="240" w:lineRule="auto"/>
        <w:jc w:val="center"/>
        <w:rPr>
          <w:rFonts w:ascii="PT Astra Serif" w:hAnsi="PT Astra Serif"/>
          <w:b/>
          <w:color w:val="000000"/>
          <w:sz w:val="24"/>
          <w:szCs w:val="24"/>
        </w:rPr>
      </w:pPr>
    </w:p>
    <w:p w:rsidR="00325D51" w:rsidRDefault="00325D51">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AA1BFB" w:rsidRPr="001557B4" w:rsidRDefault="00AA1BFB" w:rsidP="00AA1BFB">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lastRenderedPageBreak/>
        <w:t xml:space="preserve">Перечень </w:t>
      </w:r>
      <w:r w:rsidRPr="001557B4">
        <w:rPr>
          <w:rFonts w:ascii="Times New Roman" w:hAnsi="Times New Roman"/>
          <w:b/>
          <w:color w:val="000000"/>
          <w:sz w:val="24"/>
          <w:szCs w:val="24"/>
        </w:rPr>
        <w:t>мероприятий комплекса процессных мероприятий</w:t>
      </w:r>
    </w:p>
    <w:p w:rsidR="00AA1BFB" w:rsidRPr="002F195E" w:rsidRDefault="00AA1BFB" w:rsidP="00AA1BFB">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5B6F9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5B6F9E" w:rsidRDefault="002223BC" w:rsidP="005771A6">
            <w:pPr>
              <w:spacing w:after="0" w:line="240" w:lineRule="auto"/>
              <w:jc w:val="center"/>
              <w:rPr>
                <w:sz w:val="24"/>
                <w:szCs w:val="24"/>
              </w:rPr>
            </w:pPr>
            <w:r w:rsidRPr="005B6F9E">
              <w:rPr>
                <w:sz w:val="24"/>
                <w:szCs w:val="24"/>
              </w:rPr>
              <w:t>Планируемое значение показателя (показателя задачи)</w:t>
            </w:r>
          </w:p>
        </w:tc>
      </w:tr>
      <w:tr w:rsidR="00AA1BFB" w:rsidRPr="005B6F9E"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Прогнозный период 2029 год</w:t>
            </w:r>
          </w:p>
        </w:tc>
      </w:tr>
      <w:tr w:rsidR="00AA1BFB"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lang w:val="en-US"/>
              </w:rPr>
            </w:pPr>
            <w:r w:rsidRPr="005B6F9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rPr>
                <w:sz w:val="24"/>
                <w:szCs w:val="24"/>
              </w:rPr>
            </w:pPr>
            <w:r w:rsidRPr="005B6F9E">
              <w:rPr>
                <w:color w:val="000000"/>
                <w:sz w:val="24"/>
                <w:szCs w:val="24"/>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00327834" w:rsidRPr="005B6F9E">
              <w:rPr>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jc w:val="center"/>
              <w:rPr>
                <w:sz w:val="24"/>
                <w:szCs w:val="24"/>
              </w:rPr>
            </w:pPr>
            <w:r w:rsidRPr="005B6F9E">
              <w:rPr>
                <w:color w:val="000000"/>
                <w:sz w:val="24"/>
                <w:szCs w:val="24"/>
              </w:rPr>
              <w:t>Количество несовершеннолетних граждан, трудоустроенных на временные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r>
      <w:tr w:rsidR="00327834" w:rsidRPr="005B6F9E" w:rsidTr="00327834">
        <w:trPr>
          <w:trHeight w:val="60"/>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 xml:space="preserve">Стимулирование деятельности народных дружинников, членов общественных объединений правоохранительной </w:t>
            </w:r>
            <w:r w:rsidRPr="005B6F9E">
              <w:rPr>
                <w:color w:val="000000"/>
                <w:sz w:val="24"/>
                <w:szCs w:val="24"/>
              </w:rPr>
              <w:lastRenderedPageBreak/>
              <w:t>направленности, участвующих в обеспечении правопорядка, профилактике правонарушений и наркомании на территории Молчановского района</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lastRenderedPageBreak/>
              <w:t>Количество поощряемых</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lastRenderedPageBreak/>
              <w:t>4</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5</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pStyle w:val="ConsPlusNormal"/>
              <w:rPr>
                <w:color w:val="000000"/>
                <w:sz w:val="24"/>
                <w:szCs w:val="24"/>
              </w:rPr>
            </w:pPr>
            <w:r w:rsidRPr="005B6F9E">
              <w:rPr>
                <w:color w:val="000000"/>
                <w:sz w:val="24"/>
                <w:szCs w:val="24"/>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w:t>
            </w:r>
            <w:r w:rsidRPr="005B6F9E">
              <w:rPr>
                <w:color w:val="000000"/>
                <w:sz w:val="24"/>
                <w:szCs w:val="24"/>
              </w:rPr>
              <w:lastRenderedPageBreak/>
              <w:t xml:space="preserve">вражды. </w:t>
            </w:r>
          </w:p>
          <w:p w:rsidR="00327834" w:rsidRPr="005B6F9E" w:rsidRDefault="00327834" w:rsidP="00327834">
            <w:pPr>
              <w:spacing w:after="0" w:line="240" w:lineRule="auto"/>
              <w:rPr>
                <w:color w:val="000000"/>
                <w:sz w:val="24"/>
                <w:szCs w:val="24"/>
              </w:rPr>
            </w:pPr>
            <w:r w:rsidRPr="005B6F9E">
              <w:rPr>
                <w:color w:val="000000"/>
                <w:sz w:val="24"/>
                <w:szCs w:val="24"/>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lastRenderedPageBreak/>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lastRenderedPageBreak/>
              <w:t>6</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B6F9E">
            <w:pPr>
              <w:spacing w:after="0" w:line="240" w:lineRule="auto"/>
              <w:rPr>
                <w:color w:val="000000"/>
                <w:sz w:val="24"/>
                <w:szCs w:val="24"/>
              </w:rPr>
            </w:pPr>
            <w:r w:rsidRPr="005B6F9E">
              <w:rPr>
                <w:color w:val="000000"/>
                <w:sz w:val="24"/>
                <w:szCs w:val="24"/>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размещенных статей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7</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 xml:space="preserve">Проведение семинаров-совещаний с юридическими лицами и </w:t>
            </w:r>
            <w:r w:rsidRPr="005B6F9E">
              <w:rPr>
                <w:color w:val="000000"/>
                <w:sz w:val="24"/>
                <w:szCs w:val="24"/>
              </w:rPr>
              <w:lastRenderedPageBreak/>
              <w:t>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lastRenderedPageBreak/>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lastRenderedPageBreak/>
              <w:t>8</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rPr>
                <w:color w:val="000000"/>
                <w:sz w:val="24"/>
                <w:szCs w:val="24"/>
              </w:rPr>
            </w:pPr>
            <w:r w:rsidRPr="005B6F9E">
              <w:rPr>
                <w:color w:val="000000"/>
                <w:sz w:val="24"/>
                <w:szCs w:val="24"/>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9</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rPr>
                <w:color w:val="000000"/>
                <w:sz w:val="24"/>
                <w:szCs w:val="24"/>
              </w:rPr>
            </w:pPr>
            <w:r w:rsidRPr="005B6F9E">
              <w:rPr>
                <w:color w:val="000000"/>
                <w:sz w:val="24"/>
                <w:szCs w:val="24"/>
              </w:rPr>
              <w:t>Участие в областном ежегодном конкурсе на лучшее муниципальное образование Томской области по профилактике правонарушений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участников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r>
    </w:tbl>
    <w:p w:rsidR="00AA1BFB" w:rsidRPr="002F195E" w:rsidRDefault="00AA1BFB" w:rsidP="00AA1BFB">
      <w:pPr>
        <w:spacing w:after="0" w:line="240" w:lineRule="auto"/>
        <w:jc w:val="center"/>
        <w:rPr>
          <w:rFonts w:ascii="Times New Roman" w:hAnsi="Times New Roman"/>
          <w:b/>
          <w:color w:val="000000"/>
          <w:sz w:val="24"/>
          <w:szCs w:val="24"/>
        </w:rPr>
      </w:pPr>
    </w:p>
    <w:p w:rsidR="00AA1BFB" w:rsidRPr="002F195E" w:rsidRDefault="00AA1BFB" w:rsidP="00AA1BFB">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lastRenderedPageBreak/>
        <w:t xml:space="preserve">Финансовое обеспечение </w:t>
      </w:r>
      <w:r>
        <w:rPr>
          <w:rFonts w:ascii="Times New Roman" w:hAnsi="Times New Roman"/>
          <w:b/>
          <w:sz w:val="24"/>
          <w:szCs w:val="24"/>
        </w:rPr>
        <w:t>комплекса процессных мероприятий</w:t>
      </w:r>
    </w:p>
    <w:p w:rsidR="00AA1BFB" w:rsidRPr="002F195E" w:rsidRDefault="00AA1BFB" w:rsidP="00AA1BFB">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AA1BFB" w:rsidRPr="002F195E"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AA1BFB" w:rsidRPr="002F195E"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AA1BFB" w:rsidRPr="002F195E"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EB2581" w:rsidRDefault="00AA1BFB" w:rsidP="005771A6">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2A1E15" w:rsidRPr="002A1E15">
              <w:rPr>
                <w:i/>
                <w:sz w:val="24"/>
                <w:szCs w:val="24"/>
              </w:rPr>
              <w:t>Профилактика правонарушений и наркомании, обеспечение общественной безопасности</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01304C" w:rsidRDefault="00AA1BFB" w:rsidP="005771A6">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2A1E15" w:rsidRPr="002F195E" w:rsidRDefault="002A1E15" w:rsidP="002A1E1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2A1E15">
              <w:rPr>
                <w:i/>
                <w:sz w:val="24"/>
                <w:szCs w:val="24"/>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поступающие напрямую получателям на счета, открытые в кредитных организациях </w:t>
            </w:r>
            <w:r w:rsidRPr="002F195E">
              <w:rPr>
                <w:rFonts w:ascii="PT Astra Serif" w:hAnsi="PT Astra Serif"/>
                <w:color w:val="000000"/>
                <w:sz w:val="24"/>
                <w:szCs w:val="24"/>
              </w:rPr>
              <w:lastRenderedPageBreak/>
              <w:t>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2A1E15" w:rsidRPr="002F195E" w:rsidRDefault="002A1E15" w:rsidP="002A1E1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федеральный бюджет (по согласованию) </w:t>
            </w:r>
            <w:r w:rsidRPr="002F195E">
              <w:rPr>
                <w:rFonts w:ascii="PT Astra Serif" w:hAnsi="PT Astra Serif"/>
                <w:color w:val="000000"/>
                <w:sz w:val="24"/>
                <w:szCs w:val="24"/>
              </w:rPr>
              <w:lastRenderedPageBreak/>
              <w:t>(прогноз),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pStyle w:val="ConsPlusNormal"/>
              <w:rPr>
                <w:i/>
                <w:color w:val="000000"/>
                <w:sz w:val="24"/>
                <w:szCs w:val="24"/>
              </w:rPr>
            </w:pPr>
            <w:r w:rsidRPr="00CB21CA">
              <w:rPr>
                <w:i/>
                <w:sz w:val="24"/>
                <w:szCs w:val="24"/>
              </w:rPr>
              <w:t>Мероприятие «</w:t>
            </w:r>
            <w:r w:rsidRPr="00CB21CA">
              <w:rPr>
                <w:i/>
                <w:color w:val="000000"/>
                <w:sz w:val="24"/>
                <w:szCs w:val="24"/>
              </w:rPr>
              <w:t xml:space="preserve">Проведение профилактических мероприятий, </w:t>
            </w:r>
            <w:r w:rsidRPr="00CB21CA">
              <w:rPr>
                <w:i/>
                <w:color w:val="000000"/>
                <w:sz w:val="24"/>
                <w:szCs w:val="24"/>
              </w:rPr>
              <w:lastRenderedPageBreak/>
              <w:t xml:space="preserve">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CB21CA" w:rsidRDefault="00CB21CA" w:rsidP="00CB21CA">
            <w:pPr>
              <w:spacing w:after="0" w:line="240" w:lineRule="auto"/>
              <w:rPr>
                <w:i/>
                <w:color w:val="000000"/>
                <w:sz w:val="24"/>
                <w:szCs w:val="24"/>
              </w:rPr>
            </w:pPr>
            <w:r w:rsidRPr="00CB21CA">
              <w:rPr>
                <w:i/>
                <w:color w:val="000000"/>
                <w:sz w:val="24"/>
                <w:szCs w:val="24"/>
              </w:rPr>
              <w:t xml:space="preserve">Проведение разъяснительной работы об ответственности за осуществление экстремистской деятельности и </w:t>
            </w:r>
          </w:p>
          <w:p w:rsidR="00CB21CA" w:rsidRPr="002F195E" w:rsidRDefault="00CB21CA" w:rsidP="00CB21CA">
            <w:pPr>
              <w:spacing w:after="0" w:line="240" w:lineRule="auto"/>
              <w:rPr>
                <w:rFonts w:ascii="PT Astra Serif" w:hAnsi="PT Astra Serif"/>
                <w:color w:val="000000"/>
                <w:sz w:val="24"/>
                <w:szCs w:val="24"/>
              </w:rPr>
            </w:pPr>
            <w:r w:rsidRPr="00CB21CA">
              <w:rPr>
                <w:i/>
                <w:color w:val="000000"/>
                <w:sz w:val="24"/>
                <w:szCs w:val="24"/>
              </w:rPr>
              <w:t>принадлежность к экстремистским организациям»</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lastRenderedPageBreak/>
              <w:t xml:space="preserve">Администрация Молчановского </w:t>
            </w:r>
            <w:r w:rsidRPr="002F195E">
              <w:rPr>
                <w:sz w:val="24"/>
                <w:szCs w:val="24"/>
              </w:rPr>
              <w:lastRenderedPageBreak/>
              <w:t>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внебюджетные источники (по согласованию) </w:t>
            </w:r>
            <w:r w:rsidRPr="002F195E">
              <w:rPr>
                <w:rFonts w:ascii="PT Astra Serif" w:hAnsi="PT Astra Serif"/>
                <w:color w:val="000000"/>
                <w:sz w:val="24"/>
                <w:szCs w:val="24"/>
              </w:rPr>
              <w:lastRenderedPageBreak/>
              <w:t>(прогноз)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lastRenderedPageBreak/>
              <w:t>Мероприятие «</w:t>
            </w:r>
            <w:r w:rsidRPr="00CB21CA">
              <w:rPr>
                <w:i/>
                <w:color w:val="000000"/>
                <w:sz w:val="24"/>
                <w:szCs w:val="24"/>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Участие в областном ежегодном конкурсе на лучшее муниципальное образование Томской области по профилактике правонарушений»</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бюджеты сельских поселений (по </w:t>
            </w:r>
            <w:r w:rsidRPr="002F195E">
              <w:rPr>
                <w:rFonts w:ascii="PT Astra Serif" w:hAnsi="PT Astra Serif"/>
                <w:color w:val="000000"/>
                <w:sz w:val="24"/>
                <w:szCs w:val="24"/>
              </w:rPr>
              <w:lastRenderedPageBreak/>
              <w:t>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bl>
    <w:p w:rsidR="00325D51" w:rsidRDefault="00325D51" w:rsidP="00243951">
      <w:pPr>
        <w:pStyle w:val="ConsPlusNormal"/>
        <w:jc w:val="center"/>
        <w:rPr>
          <w:rFonts w:ascii="Times New Roman" w:hAnsi="Times New Roman"/>
          <w:b/>
        </w:rPr>
      </w:pPr>
    </w:p>
    <w:p w:rsidR="007009AC" w:rsidRPr="002F195E" w:rsidRDefault="007009AC" w:rsidP="007009AC">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7009AC" w:rsidRPr="002F195E" w:rsidRDefault="007009AC" w:rsidP="007009AC">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Сокращение уровня потребления психоактивных веществ</w:t>
      </w:r>
      <w:r w:rsidRPr="002F195E">
        <w:rPr>
          <w:rFonts w:ascii="Times New Roman" w:hAnsi="Times New Roman"/>
          <w:b/>
          <w:sz w:val="24"/>
          <w:szCs w:val="24"/>
        </w:rPr>
        <w:t>»</w:t>
      </w:r>
    </w:p>
    <w:p w:rsidR="007009AC" w:rsidRPr="002F195E" w:rsidRDefault="007009AC" w:rsidP="007009AC">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7009AC"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7009AC"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7009AC"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7009AC" w:rsidRPr="002F195E" w:rsidRDefault="007009AC" w:rsidP="007009AC">
      <w:pPr>
        <w:spacing w:after="0" w:line="240" w:lineRule="auto"/>
        <w:rPr>
          <w:rFonts w:ascii="PT Astra Serif" w:hAnsi="PT Astra Serif"/>
          <w:sz w:val="24"/>
          <w:szCs w:val="24"/>
        </w:rPr>
      </w:pP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7009AC"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7009AC"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Прогнозный период 2029 год</w:t>
            </w:r>
          </w:p>
        </w:tc>
      </w:tr>
      <w:tr w:rsidR="007009AC"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r w:rsidRPr="0010652D">
              <w:rPr>
                <w:color w:val="000000"/>
              </w:rPr>
              <w:t>Количество лиц, поставленных на учет с впервые выявленным диагнозом - употребление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r>
    </w:tbl>
    <w:p w:rsidR="0091780D" w:rsidRDefault="0091780D" w:rsidP="007009AC">
      <w:pPr>
        <w:spacing w:after="0" w:line="240" w:lineRule="auto"/>
        <w:jc w:val="center"/>
        <w:rPr>
          <w:rFonts w:ascii="PT Astra Serif" w:hAnsi="PT Astra Serif"/>
          <w:b/>
          <w:color w:val="000000"/>
          <w:sz w:val="24"/>
          <w:szCs w:val="24"/>
        </w:rPr>
      </w:pPr>
    </w:p>
    <w:p w:rsidR="0091780D" w:rsidRDefault="0091780D">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7009AC" w:rsidRPr="001557B4" w:rsidRDefault="007009AC" w:rsidP="007009AC">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lastRenderedPageBreak/>
        <w:t xml:space="preserve">Перечень </w:t>
      </w:r>
      <w:r w:rsidRPr="001557B4">
        <w:rPr>
          <w:rFonts w:ascii="Times New Roman" w:hAnsi="Times New Roman"/>
          <w:b/>
          <w:color w:val="000000"/>
          <w:sz w:val="24"/>
          <w:szCs w:val="24"/>
        </w:rPr>
        <w:t>мероприятий комплекса процессных мероприятий</w:t>
      </w:r>
    </w:p>
    <w:p w:rsidR="007009AC" w:rsidRPr="002F195E" w:rsidRDefault="007009AC" w:rsidP="007009AC">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91780D"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91780D" w:rsidRDefault="002223BC" w:rsidP="00186D0F">
            <w:pPr>
              <w:spacing w:after="0" w:line="240" w:lineRule="auto"/>
              <w:jc w:val="center"/>
              <w:rPr>
                <w:sz w:val="24"/>
                <w:szCs w:val="24"/>
              </w:rPr>
            </w:pPr>
            <w:r w:rsidRPr="0091780D">
              <w:rPr>
                <w:sz w:val="24"/>
                <w:szCs w:val="24"/>
              </w:rPr>
              <w:t>Планируемое значение показателя (показателя задачи)</w:t>
            </w:r>
          </w:p>
        </w:tc>
      </w:tr>
      <w:tr w:rsidR="007009AC" w:rsidRPr="0091780D"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186D0F">
            <w:pPr>
              <w:spacing w:after="0" w:line="240" w:lineRule="auto"/>
              <w:jc w:val="center"/>
              <w:rPr>
                <w:sz w:val="24"/>
                <w:szCs w:val="24"/>
              </w:rPr>
            </w:pPr>
            <w:r w:rsidRPr="0091780D">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186D0F">
            <w:pPr>
              <w:spacing w:after="0" w:line="240" w:lineRule="auto"/>
              <w:jc w:val="center"/>
              <w:rPr>
                <w:sz w:val="24"/>
                <w:szCs w:val="24"/>
              </w:rPr>
            </w:pPr>
            <w:r w:rsidRPr="0091780D">
              <w:rPr>
                <w:sz w:val="24"/>
                <w:szCs w:val="24"/>
              </w:rPr>
              <w:t>Прогнозный период 2029 год</w:t>
            </w:r>
          </w:p>
        </w:tc>
      </w:tr>
      <w:tr w:rsidR="007009AC"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lang w:val="en-US"/>
              </w:rPr>
            </w:pPr>
            <w:r w:rsidRPr="0091780D">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rPr>
                <w:sz w:val="24"/>
                <w:szCs w:val="24"/>
              </w:rPr>
            </w:pPr>
            <w:r w:rsidRPr="0091780D">
              <w:rPr>
                <w:color w:val="000000"/>
                <w:sz w:val="24"/>
                <w:szCs w:val="24"/>
              </w:rPr>
              <w:t>Сокращение уровня потребления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color w:val="000000"/>
                <w:sz w:val="24"/>
                <w:szCs w:val="24"/>
              </w:rPr>
              <w:t>Количество лиц, поставленных на учет с впервые выявленным диагнозом - употребление психоактивных веществ</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обучающихся, принявших участие в тестировании</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 xml:space="preserve">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w:t>
            </w:r>
            <w:r w:rsidRPr="0091780D">
              <w:rPr>
                <w:color w:val="000000"/>
                <w:sz w:val="24"/>
                <w:szCs w:val="24"/>
              </w:rPr>
              <w:lastRenderedPageBreak/>
              <w:t>ликвидации очагов дикорастущих, наркотикосодержащих растений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lastRenderedPageBreak/>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lastRenderedPageBreak/>
              <w:t>4</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участников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r>
    </w:tbl>
    <w:p w:rsidR="007009AC" w:rsidRPr="002F195E" w:rsidRDefault="007009AC" w:rsidP="007009AC">
      <w:pPr>
        <w:spacing w:after="0" w:line="240" w:lineRule="auto"/>
        <w:jc w:val="center"/>
        <w:rPr>
          <w:rFonts w:ascii="Times New Roman" w:hAnsi="Times New Roman"/>
          <w:b/>
          <w:color w:val="000000"/>
          <w:sz w:val="24"/>
          <w:szCs w:val="24"/>
        </w:rPr>
      </w:pPr>
    </w:p>
    <w:p w:rsidR="007009AC" w:rsidRPr="002F195E" w:rsidRDefault="007009AC" w:rsidP="007009AC">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7009AC" w:rsidRPr="002F195E" w:rsidRDefault="007009AC" w:rsidP="007009AC">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7009AC"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7009AC"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7009AC"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EB2581" w:rsidRDefault="007009AC"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7009AC">
              <w:rPr>
                <w:i/>
                <w:sz w:val="24"/>
                <w:szCs w:val="24"/>
              </w:rPr>
              <w:t>Сокращение уровня потребления психоактивных веществ</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01304C" w:rsidRDefault="007009AC"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внебюджетные источники (по согласованию) </w:t>
            </w:r>
            <w:r w:rsidRPr="002F195E">
              <w:rPr>
                <w:rFonts w:ascii="PT Astra Serif" w:hAnsi="PT Astra Serif"/>
                <w:color w:val="000000"/>
                <w:sz w:val="24"/>
                <w:szCs w:val="24"/>
              </w:rPr>
              <w:lastRenderedPageBreak/>
              <w:t>(прогноз)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ind w:left="34"/>
              <w:rPr>
                <w:rFonts w:ascii="PT Astra Serif" w:hAnsi="PT Astra Serif"/>
                <w:i/>
                <w:sz w:val="24"/>
                <w:szCs w:val="24"/>
              </w:rPr>
            </w:pPr>
            <w:r w:rsidRPr="0091780D">
              <w:rPr>
                <w:rFonts w:ascii="PT Astra Serif" w:hAnsi="PT Astra Serif"/>
                <w:i/>
                <w:sz w:val="24"/>
                <w:szCs w:val="24"/>
              </w:rPr>
              <w:lastRenderedPageBreak/>
              <w:t>Мероприятие «</w:t>
            </w:r>
            <w:r w:rsidRPr="0091780D">
              <w:rPr>
                <w:i/>
                <w:color w:val="000000"/>
              </w:rPr>
              <w:t>Сокращение уровня потребления психоактивных веществ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lastRenderedPageBreak/>
              <w:t>Мероприятие «</w:t>
            </w:r>
            <w:r w:rsidRPr="0091780D">
              <w:rPr>
                <w:i/>
                <w:color w:val="00000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bl>
    <w:p w:rsidR="007009AC" w:rsidRDefault="007009AC" w:rsidP="00243951">
      <w:pPr>
        <w:pStyle w:val="ConsPlusNormal"/>
        <w:jc w:val="center"/>
        <w:rPr>
          <w:rFonts w:ascii="Times New Roman" w:hAnsi="Times New Roman"/>
          <w:b/>
        </w:rPr>
      </w:pPr>
    </w:p>
    <w:p w:rsidR="00F13A6D" w:rsidRPr="002F195E" w:rsidRDefault="00F13A6D" w:rsidP="00F13A6D">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F13A6D" w:rsidRPr="002F195E" w:rsidRDefault="00F13A6D" w:rsidP="00F13A6D">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r w:rsidRPr="002F195E">
        <w:rPr>
          <w:rFonts w:ascii="Times New Roman" w:hAnsi="Times New Roman"/>
          <w:b/>
          <w:sz w:val="24"/>
          <w:szCs w:val="24"/>
        </w:rPr>
        <w:t>»</w:t>
      </w:r>
    </w:p>
    <w:p w:rsidR="00F13A6D" w:rsidRPr="002F195E" w:rsidRDefault="00F13A6D" w:rsidP="00F13A6D">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F13A6D"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F13A6D"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F13A6D"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F13A6D" w:rsidRPr="002F195E" w:rsidRDefault="00F13A6D" w:rsidP="00F13A6D">
      <w:pPr>
        <w:spacing w:after="0" w:line="240" w:lineRule="auto"/>
        <w:rPr>
          <w:rFonts w:ascii="PT Astra Serif" w:hAnsi="PT Astra Serif"/>
          <w:sz w:val="24"/>
          <w:szCs w:val="24"/>
        </w:rPr>
      </w:pP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13A6D"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F13A6D"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Прогнозный период 2029 год</w:t>
            </w:r>
          </w:p>
        </w:tc>
      </w:tr>
      <w:tr w:rsidR="00F13A6D"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r w:rsidRPr="0010652D">
              <w:rPr>
                <w:color w:val="000000"/>
              </w:rPr>
              <w:t>Удельный вес преступлений, совершенных лицами, ранее совершавшими преступления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Pr>
                <w:sz w:val="24"/>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73,9</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73,7</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73,5</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73,3</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F13A6D">
              <w:rPr>
                <w:sz w:val="24"/>
                <w:szCs w:val="24"/>
              </w:rPr>
              <w:t>73,1</w:t>
            </w:r>
          </w:p>
        </w:tc>
      </w:tr>
    </w:tbl>
    <w:p w:rsidR="007715C0" w:rsidRDefault="007715C0" w:rsidP="00F13A6D">
      <w:pPr>
        <w:spacing w:after="0" w:line="240" w:lineRule="auto"/>
        <w:jc w:val="center"/>
        <w:rPr>
          <w:rFonts w:ascii="PT Astra Serif" w:hAnsi="PT Astra Serif"/>
          <w:b/>
          <w:color w:val="000000"/>
          <w:sz w:val="24"/>
          <w:szCs w:val="24"/>
        </w:rPr>
      </w:pPr>
    </w:p>
    <w:p w:rsidR="007715C0" w:rsidRDefault="007715C0">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F13A6D" w:rsidRPr="001557B4" w:rsidRDefault="00F13A6D" w:rsidP="00F13A6D">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lastRenderedPageBreak/>
        <w:t xml:space="preserve">Перечень </w:t>
      </w:r>
      <w:r w:rsidRPr="001557B4">
        <w:rPr>
          <w:rFonts w:ascii="Times New Roman" w:hAnsi="Times New Roman"/>
          <w:b/>
          <w:color w:val="000000"/>
          <w:sz w:val="24"/>
          <w:szCs w:val="24"/>
        </w:rPr>
        <w:t>мероприятий комплекса процессных мероприятий</w:t>
      </w:r>
    </w:p>
    <w:p w:rsidR="00F13A6D" w:rsidRPr="002F195E" w:rsidRDefault="00F13A6D" w:rsidP="00F13A6D">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7715C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7715C0" w:rsidRDefault="002223BC" w:rsidP="00186D0F">
            <w:pPr>
              <w:spacing w:after="0" w:line="240" w:lineRule="auto"/>
              <w:jc w:val="center"/>
              <w:rPr>
                <w:sz w:val="24"/>
                <w:szCs w:val="24"/>
              </w:rPr>
            </w:pPr>
            <w:r w:rsidRPr="007715C0">
              <w:rPr>
                <w:sz w:val="24"/>
                <w:szCs w:val="24"/>
              </w:rPr>
              <w:t>Планируемое значение показателя (показателя задачи)</w:t>
            </w:r>
          </w:p>
        </w:tc>
      </w:tr>
      <w:tr w:rsidR="00F13A6D" w:rsidRPr="007715C0"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2029 год</w:t>
            </w:r>
          </w:p>
        </w:tc>
      </w:tr>
      <w:tr w:rsidR="00F13A6D" w:rsidRPr="007715C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F13A6D">
            <w:pPr>
              <w:spacing w:after="0" w:line="240" w:lineRule="auto"/>
              <w:jc w:val="center"/>
              <w:rPr>
                <w:sz w:val="24"/>
                <w:szCs w:val="24"/>
                <w:lang w:val="en-US"/>
              </w:rPr>
            </w:pPr>
            <w:r w:rsidRPr="007715C0">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715C0" w:rsidRPr="007715C0" w:rsidRDefault="007715C0" w:rsidP="007715C0">
            <w:pPr>
              <w:pStyle w:val="ConsPlusNormal"/>
              <w:rPr>
                <w:color w:val="000000"/>
                <w:sz w:val="24"/>
                <w:szCs w:val="24"/>
              </w:rPr>
            </w:pPr>
            <w:r w:rsidRPr="007715C0">
              <w:rPr>
                <w:color w:val="000000"/>
                <w:sz w:val="24"/>
                <w:szCs w:val="24"/>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7715C0" w:rsidRDefault="007715C0" w:rsidP="007715C0">
            <w:pPr>
              <w:pStyle w:val="ConsPlusNormal"/>
              <w:rPr>
                <w:color w:val="000000"/>
                <w:sz w:val="24"/>
                <w:szCs w:val="24"/>
              </w:rPr>
            </w:pPr>
            <w:r w:rsidRPr="007715C0">
              <w:rPr>
                <w:color w:val="000000"/>
                <w:sz w:val="24"/>
                <w:szCs w:val="24"/>
              </w:rPr>
              <w:t xml:space="preserve">в выдаче полисов ОМС; </w:t>
            </w:r>
          </w:p>
          <w:p w:rsidR="007715C0" w:rsidRPr="007715C0" w:rsidRDefault="007715C0" w:rsidP="007715C0">
            <w:pPr>
              <w:pStyle w:val="ConsPlusNormal"/>
              <w:rPr>
                <w:color w:val="000000"/>
                <w:sz w:val="24"/>
                <w:szCs w:val="24"/>
              </w:rPr>
            </w:pPr>
            <w:r w:rsidRPr="007715C0">
              <w:rPr>
                <w:color w:val="000000"/>
                <w:sz w:val="24"/>
                <w:szCs w:val="24"/>
              </w:rPr>
              <w:t>в восстановлении и обмене паспортов;</w:t>
            </w:r>
          </w:p>
          <w:p w:rsidR="007715C0" w:rsidRPr="007715C0" w:rsidRDefault="007715C0" w:rsidP="007715C0">
            <w:pPr>
              <w:pStyle w:val="ConsPlusNormal"/>
              <w:rPr>
                <w:color w:val="000000"/>
                <w:sz w:val="24"/>
                <w:szCs w:val="24"/>
              </w:rPr>
            </w:pPr>
            <w:r w:rsidRPr="007715C0">
              <w:rPr>
                <w:color w:val="000000"/>
                <w:sz w:val="24"/>
                <w:szCs w:val="24"/>
              </w:rPr>
              <w:t xml:space="preserve">в установлении инвалидности, трудоустройстве, оформлении пенсии; </w:t>
            </w:r>
          </w:p>
          <w:p w:rsidR="00F13A6D" w:rsidRPr="007715C0" w:rsidRDefault="007715C0" w:rsidP="007715C0">
            <w:pPr>
              <w:spacing w:after="0" w:line="240" w:lineRule="auto"/>
              <w:rPr>
                <w:sz w:val="24"/>
                <w:szCs w:val="24"/>
              </w:rPr>
            </w:pPr>
            <w:r w:rsidRPr="007715C0">
              <w:rPr>
                <w:color w:val="000000"/>
                <w:sz w:val="24"/>
                <w:szCs w:val="24"/>
              </w:rPr>
              <w:t xml:space="preserve">в предоставлении места </w:t>
            </w:r>
            <w:r w:rsidRPr="007715C0">
              <w:rPr>
                <w:color w:val="000000"/>
                <w:sz w:val="24"/>
                <w:szCs w:val="24"/>
              </w:rPr>
              <w:lastRenderedPageBreak/>
              <w:t>временного проживания, направлении в стационарные учреждения социального обслуживания</w:t>
            </w:r>
          </w:p>
        </w:tc>
        <w:tc>
          <w:tcPr>
            <w:tcW w:w="2551"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color w:val="000000"/>
                <w:sz w:val="24"/>
                <w:szCs w:val="24"/>
              </w:rPr>
              <w:lastRenderedPageBreak/>
              <w:t>Количество лиц, которым оказана социальная помощь</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r>
    </w:tbl>
    <w:p w:rsidR="00F13A6D" w:rsidRPr="002F195E" w:rsidRDefault="00F13A6D" w:rsidP="00F13A6D">
      <w:pPr>
        <w:spacing w:after="0" w:line="240" w:lineRule="auto"/>
        <w:jc w:val="center"/>
        <w:rPr>
          <w:rFonts w:ascii="Times New Roman" w:hAnsi="Times New Roman"/>
          <w:b/>
          <w:color w:val="000000"/>
          <w:sz w:val="24"/>
          <w:szCs w:val="24"/>
        </w:rPr>
      </w:pPr>
    </w:p>
    <w:p w:rsidR="00F13A6D" w:rsidRPr="002F195E" w:rsidRDefault="00F13A6D" w:rsidP="00F13A6D">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F13A6D" w:rsidRPr="002F195E" w:rsidRDefault="00F13A6D" w:rsidP="00F13A6D">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13A6D" w:rsidRPr="007715C0"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4"/>
              <w:jc w:val="center"/>
              <w:rPr>
                <w:sz w:val="24"/>
                <w:szCs w:val="24"/>
              </w:rPr>
            </w:pPr>
            <w:r w:rsidRPr="007715C0">
              <w:rPr>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13A6D" w:rsidRPr="007715C0" w:rsidRDefault="00F13A6D" w:rsidP="00186D0F">
            <w:pPr>
              <w:spacing w:after="0" w:line="240" w:lineRule="auto"/>
              <w:jc w:val="center"/>
              <w:rPr>
                <w:sz w:val="24"/>
                <w:szCs w:val="24"/>
              </w:rPr>
            </w:pPr>
            <w:r w:rsidRPr="007715C0">
              <w:rPr>
                <w:sz w:val="24"/>
                <w:szCs w:val="24"/>
              </w:rPr>
              <w:t>Объем финансового обеспечения (тыс. руб.)</w:t>
            </w:r>
          </w:p>
        </w:tc>
      </w:tr>
      <w:tr w:rsidR="00F13A6D" w:rsidRPr="007715C0"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4"/>
              <w:jc w:val="center"/>
              <w:rPr>
                <w:sz w:val="24"/>
                <w:szCs w:val="24"/>
              </w:rPr>
            </w:pPr>
            <w:r w:rsidRPr="007715C0">
              <w:rPr>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3"/>
              <w:jc w:val="center"/>
              <w:rPr>
                <w:sz w:val="24"/>
                <w:szCs w:val="24"/>
              </w:rPr>
            </w:pPr>
            <w:r w:rsidRPr="007715C0">
              <w:rPr>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2"/>
              <w:jc w:val="center"/>
              <w:rPr>
                <w:sz w:val="24"/>
                <w:szCs w:val="24"/>
              </w:rPr>
            </w:pPr>
            <w:r w:rsidRPr="007715C0">
              <w:rPr>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2029 год</w:t>
            </w:r>
          </w:p>
        </w:tc>
      </w:tr>
      <w:tr w:rsidR="00F13A6D" w:rsidRPr="007715C0"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autoSpaceDE w:val="0"/>
              <w:autoSpaceDN w:val="0"/>
              <w:adjustRightInd w:val="0"/>
              <w:spacing w:after="0" w:line="240" w:lineRule="auto"/>
              <w:rPr>
                <w:b/>
                <w:i/>
                <w:sz w:val="24"/>
                <w:szCs w:val="24"/>
                <w:u w:val="single"/>
              </w:rPr>
            </w:pPr>
            <w:r w:rsidRPr="007715C0">
              <w:rPr>
                <w:i/>
                <w:color w:val="000000"/>
                <w:sz w:val="24"/>
                <w:szCs w:val="24"/>
              </w:rPr>
              <w:t xml:space="preserve">Комплекс процессных мероприятий </w:t>
            </w:r>
            <w:r w:rsidRPr="007715C0">
              <w:rPr>
                <w:i/>
                <w:sz w:val="24"/>
                <w:szCs w:val="24"/>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7715C0" w:rsidRDefault="00F13A6D" w:rsidP="007715C0">
            <w:pPr>
              <w:pStyle w:val="ConsPlusNormal"/>
              <w:rPr>
                <w:i/>
                <w:color w:val="000000"/>
                <w:sz w:val="24"/>
                <w:szCs w:val="24"/>
              </w:rPr>
            </w:pPr>
            <w:r w:rsidRPr="007715C0">
              <w:rPr>
                <w:i/>
                <w:sz w:val="24"/>
                <w:szCs w:val="24"/>
              </w:rPr>
              <w:t>Мероприятие «</w:t>
            </w:r>
            <w:r w:rsidR="007715C0" w:rsidRPr="007715C0">
              <w:rPr>
                <w:i/>
                <w:color w:val="000000"/>
                <w:sz w:val="24"/>
                <w:szCs w:val="24"/>
              </w:rPr>
              <w:t xml:space="preserve">Содействие лицам, освободившимся из учреждений исполнения наказания, и лицам, осужденным к </w:t>
            </w:r>
            <w:r w:rsidR="007715C0" w:rsidRPr="007715C0">
              <w:rPr>
                <w:i/>
                <w:color w:val="000000"/>
                <w:sz w:val="24"/>
                <w:szCs w:val="24"/>
              </w:rPr>
              <w:lastRenderedPageBreak/>
              <w:t xml:space="preserve">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7715C0" w:rsidRDefault="007715C0" w:rsidP="007715C0">
            <w:pPr>
              <w:pStyle w:val="ConsPlusNormal"/>
              <w:rPr>
                <w:i/>
                <w:color w:val="000000"/>
                <w:sz w:val="24"/>
                <w:szCs w:val="24"/>
              </w:rPr>
            </w:pPr>
            <w:r w:rsidRPr="007715C0">
              <w:rPr>
                <w:i/>
                <w:color w:val="000000"/>
                <w:sz w:val="24"/>
                <w:szCs w:val="24"/>
              </w:rPr>
              <w:t xml:space="preserve">в выдаче полисов ОМС; </w:t>
            </w:r>
          </w:p>
          <w:p w:rsidR="007715C0" w:rsidRPr="007715C0" w:rsidRDefault="007715C0" w:rsidP="007715C0">
            <w:pPr>
              <w:pStyle w:val="ConsPlusNormal"/>
              <w:rPr>
                <w:i/>
                <w:color w:val="000000"/>
                <w:sz w:val="24"/>
                <w:szCs w:val="24"/>
              </w:rPr>
            </w:pPr>
            <w:r w:rsidRPr="007715C0">
              <w:rPr>
                <w:i/>
                <w:color w:val="000000"/>
                <w:sz w:val="24"/>
                <w:szCs w:val="24"/>
              </w:rPr>
              <w:t>в восстановлении и обмене паспортов;</w:t>
            </w:r>
          </w:p>
          <w:p w:rsidR="007715C0" w:rsidRPr="007715C0" w:rsidRDefault="007715C0" w:rsidP="007715C0">
            <w:pPr>
              <w:pStyle w:val="ConsPlusNormal"/>
              <w:rPr>
                <w:i/>
                <w:color w:val="000000"/>
                <w:sz w:val="24"/>
                <w:szCs w:val="24"/>
              </w:rPr>
            </w:pPr>
            <w:r w:rsidRPr="007715C0">
              <w:rPr>
                <w:i/>
                <w:color w:val="000000"/>
                <w:sz w:val="24"/>
                <w:szCs w:val="24"/>
              </w:rPr>
              <w:t xml:space="preserve">в установлении инвалидности, трудоустройстве, оформлении пенсии; </w:t>
            </w:r>
          </w:p>
          <w:p w:rsidR="00F13A6D" w:rsidRPr="007715C0" w:rsidRDefault="007715C0" w:rsidP="007715C0">
            <w:pPr>
              <w:spacing w:after="0" w:line="240" w:lineRule="auto"/>
              <w:ind w:left="34"/>
              <w:rPr>
                <w:i/>
                <w:sz w:val="24"/>
                <w:szCs w:val="24"/>
              </w:rPr>
            </w:pPr>
            <w:r w:rsidRPr="007715C0">
              <w:rPr>
                <w:i/>
                <w:color w:val="000000"/>
                <w:sz w:val="24"/>
                <w:szCs w:val="24"/>
              </w:rPr>
              <w:t>в предоставлении места временного проживания, направлении в стационарные учреждения социального обслуживания</w:t>
            </w:r>
            <w:r w:rsidR="00F13A6D" w:rsidRPr="007715C0">
              <w:rPr>
                <w:i/>
                <w:sz w:val="24"/>
                <w:szCs w:val="24"/>
              </w:rPr>
              <w:t>»</w:t>
            </w:r>
          </w:p>
        </w:tc>
        <w:tc>
          <w:tcPr>
            <w:tcW w:w="2552" w:type="dxa"/>
            <w:vMerge w:val="restart"/>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lastRenderedPageBreak/>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bl>
    <w:p w:rsidR="0032533D" w:rsidRDefault="0032533D" w:rsidP="00243951">
      <w:pPr>
        <w:pStyle w:val="ConsPlusNormal"/>
        <w:jc w:val="center"/>
        <w:rPr>
          <w:rFonts w:ascii="Times New Roman" w:hAnsi="Times New Roman"/>
          <w:b/>
        </w:rPr>
        <w:sectPr w:rsidR="0032533D" w:rsidSect="008944E3">
          <w:pgSz w:w="16838" w:h="11906" w:orient="landscape" w:code="9"/>
          <w:pgMar w:top="1134" w:right="1134" w:bottom="567" w:left="1134" w:header="567" w:footer="567" w:gutter="0"/>
          <w:cols w:space="708"/>
          <w:docGrid w:linePitch="360"/>
        </w:sectPr>
      </w:pPr>
    </w:p>
    <w:p w:rsidR="0032533D" w:rsidRPr="00601769" w:rsidRDefault="0032533D" w:rsidP="0032533D">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lastRenderedPageBreak/>
        <w:t>Условия и порядок софинансирова</w:t>
      </w:r>
      <w:r>
        <w:rPr>
          <w:rFonts w:ascii="Times New Roman" w:eastAsia="Calibri" w:hAnsi="Times New Roman"/>
          <w:b/>
          <w:sz w:val="24"/>
          <w:szCs w:val="24"/>
          <w:lang w:eastAsia="ru-RU"/>
        </w:rPr>
        <w:t>ния подпрограммы (направления) 2</w:t>
      </w:r>
      <w:r w:rsidRPr="00601769">
        <w:rPr>
          <w:rFonts w:ascii="Times New Roman" w:eastAsia="Calibri" w:hAnsi="Times New Roman"/>
          <w:b/>
          <w:sz w:val="24"/>
          <w:szCs w:val="24"/>
          <w:lang w:eastAsia="ru-RU"/>
        </w:rPr>
        <w:t xml:space="preserve"> из федерального, областного бюджетов и внебюджетных источников</w:t>
      </w:r>
    </w:p>
    <w:p w:rsidR="0032533D" w:rsidRPr="00601769" w:rsidRDefault="0032533D" w:rsidP="0032533D">
      <w:pPr>
        <w:widowControl w:val="0"/>
        <w:autoSpaceDE w:val="0"/>
        <w:autoSpaceDN w:val="0"/>
        <w:spacing w:after="0" w:line="240" w:lineRule="auto"/>
        <w:jc w:val="both"/>
        <w:rPr>
          <w:rFonts w:ascii="Times New Roman" w:eastAsia="Calibri" w:hAnsi="Times New Roman"/>
          <w:sz w:val="24"/>
          <w:szCs w:val="24"/>
          <w:lang w:eastAsia="ru-RU"/>
        </w:rPr>
      </w:pP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Подпрограмма (направление)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реализуется за счет средств федерального, областного и местного бюджетов.</w:t>
      </w:r>
    </w:p>
    <w:p w:rsidR="0032533D"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предусмотрено </w:t>
      </w:r>
      <w:r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Pr>
          <w:rFonts w:ascii="Times New Roman" w:eastAsia="Calibri" w:hAnsi="Times New Roman"/>
          <w:sz w:val="24"/>
          <w:szCs w:val="24"/>
          <w:lang w:eastAsia="ru-RU"/>
        </w:rPr>
        <w:t>.</w:t>
      </w:r>
    </w:p>
    <w:p w:rsidR="0032533D" w:rsidRDefault="0032533D" w:rsidP="0032533D">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w:t>
      </w:r>
      <w:r>
        <w:rPr>
          <w:rFonts w:ascii="Times New Roman" w:hAnsi="Times New Roman"/>
          <w:sz w:val="24"/>
          <w:szCs w:val="24"/>
        </w:rPr>
        <w:t>2</w:t>
      </w:r>
      <w:r w:rsidRPr="00601769">
        <w:rPr>
          <w:rFonts w:ascii="Times New Roman" w:hAnsi="Times New Roman"/>
          <w:sz w:val="24"/>
          <w:szCs w:val="24"/>
        </w:rPr>
        <w:t xml:space="preserve"> из областного бюджета </w:t>
      </w:r>
      <w:r w:rsidRPr="00601769">
        <w:rPr>
          <w:rFonts w:ascii="Times New Roman" w:eastAsia="Calibri" w:hAnsi="Times New Roman"/>
          <w:sz w:val="24"/>
          <w:szCs w:val="24"/>
        </w:rPr>
        <w:t xml:space="preserve">в соответствии с Бюджетным </w:t>
      </w:r>
      <w:hyperlink r:id="rId17"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Pr>
          <w:rFonts w:ascii="Times New Roman" w:eastAsia="Calibri" w:hAnsi="Times New Roman"/>
          <w:sz w:val="24"/>
          <w:szCs w:val="24"/>
        </w:rPr>
        <w:t>.</w:t>
      </w: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sidR="00B87F27">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не предусмотрено софинансирование из внебюджетных источников.</w:t>
      </w:r>
    </w:p>
    <w:p w:rsidR="0032533D" w:rsidRPr="0010652D" w:rsidRDefault="0032533D" w:rsidP="00243951">
      <w:pPr>
        <w:pStyle w:val="ConsPlusNormal"/>
        <w:jc w:val="center"/>
        <w:rPr>
          <w:rFonts w:ascii="Times New Roman" w:hAnsi="Times New Roman"/>
          <w:b/>
        </w:rPr>
      </w:pPr>
    </w:p>
    <w:p w:rsidR="0032533D" w:rsidRDefault="0032533D">
      <w:pPr>
        <w:spacing w:after="0" w:line="240" w:lineRule="auto"/>
        <w:rPr>
          <w:rFonts w:ascii="Times New Roman" w:hAnsi="Times New Roman"/>
          <w:b/>
        </w:rPr>
        <w:sectPr w:rsidR="0032533D" w:rsidSect="0032533D">
          <w:pgSz w:w="11906" w:h="16838" w:code="9"/>
          <w:pgMar w:top="1134" w:right="567" w:bottom="1134" w:left="1134" w:header="567" w:footer="567" w:gutter="0"/>
          <w:cols w:space="708"/>
          <w:docGrid w:linePitch="360"/>
        </w:sectPr>
      </w:pPr>
    </w:p>
    <w:p w:rsidR="007009AC" w:rsidRPr="0010652D" w:rsidRDefault="007009AC">
      <w:pPr>
        <w:spacing w:after="0" w:line="240" w:lineRule="auto"/>
        <w:rPr>
          <w:rFonts w:ascii="Times New Roman" w:eastAsia="Calibri" w:hAnsi="Times New Roman"/>
          <w:b/>
          <w:lang w:eastAsia="ru-RU"/>
        </w:rPr>
      </w:pPr>
    </w:p>
    <w:p w:rsidR="008D4FED" w:rsidRPr="0010652D" w:rsidRDefault="008D4FED" w:rsidP="00243951">
      <w:pPr>
        <w:pStyle w:val="ConsPlusNormal"/>
        <w:jc w:val="center"/>
        <w:rPr>
          <w:rFonts w:ascii="Times New Roman" w:hAnsi="Times New Roman"/>
          <w:b/>
        </w:rPr>
      </w:pPr>
      <w:r w:rsidRPr="0010652D">
        <w:rPr>
          <w:rFonts w:ascii="Times New Roman" w:hAnsi="Times New Roman"/>
          <w:b/>
        </w:rPr>
        <w:t xml:space="preserve">Подпрограмма </w:t>
      </w:r>
      <w:r w:rsidR="00B87F27">
        <w:rPr>
          <w:rFonts w:ascii="Times New Roman" w:hAnsi="Times New Roman"/>
          <w:b/>
        </w:rPr>
        <w:t xml:space="preserve">(направление) </w:t>
      </w:r>
      <w:r w:rsidRPr="0010652D">
        <w:rPr>
          <w:rFonts w:ascii="Times New Roman" w:hAnsi="Times New Roman"/>
          <w:b/>
        </w:rPr>
        <w:t>3</w:t>
      </w:r>
      <w:r w:rsidRPr="0010652D">
        <w:rPr>
          <w:rFonts w:ascii="Times New Roman" w:hAnsi="Times New Roman"/>
          <w:b/>
          <w:i/>
        </w:rPr>
        <w:t xml:space="preserve"> </w:t>
      </w:r>
      <w:r w:rsidRPr="0010652D">
        <w:rPr>
          <w:rFonts w:ascii="Times New Roman" w:hAnsi="Times New Roman"/>
          <w:b/>
        </w:rPr>
        <w:t>«Повышение безопасности дорожного движения на территории Молчановского района»</w:t>
      </w: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B87F27">
        <w:rPr>
          <w:rFonts w:ascii="Times New Roman" w:hAnsi="Times New Roman"/>
          <w:b/>
        </w:rPr>
        <w:t xml:space="preserve">(направления) </w:t>
      </w:r>
      <w:r w:rsidRPr="0010652D">
        <w:rPr>
          <w:rFonts w:ascii="Times New Roman" w:hAnsi="Times New Roman"/>
          <w:b/>
        </w:rPr>
        <w:t>3</w:t>
      </w:r>
    </w:p>
    <w:p w:rsidR="00B87F27" w:rsidRDefault="00B87F27" w:rsidP="00243951">
      <w:pPr>
        <w:pStyle w:val="ConsPlusNormal"/>
        <w:tabs>
          <w:tab w:val="left" w:pos="540"/>
        </w:tabs>
        <w:ind w:left="360"/>
        <w:jc w:val="center"/>
        <w:rPr>
          <w:rFonts w:ascii="Times New Roman" w:hAnsi="Times New Roman"/>
          <w:b/>
        </w:rPr>
      </w:pPr>
    </w:p>
    <w:tbl>
      <w:tblPr>
        <w:tblW w:w="15710"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3402"/>
        <w:gridCol w:w="1559"/>
        <w:gridCol w:w="142"/>
        <w:gridCol w:w="1034"/>
        <w:gridCol w:w="58"/>
        <w:gridCol w:w="1072"/>
        <w:gridCol w:w="20"/>
        <w:gridCol w:w="1072"/>
        <w:gridCol w:w="20"/>
        <w:gridCol w:w="1072"/>
        <w:gridCol w:w="20"/>
        <w:gridCol w:w="1302"/>
        <w:gridCol w:w="1249"/>
      </w:tblGrid>
      <w:tr w:rsidR="00B87F27" w:rsidRPr="00325D51" w:rsidTr="00B87F27">
        <w:trPr>
          <w:trHeight w:val="599"/>
        </w:trPr>
        <w:tc>
          <w:tcPr>
            <w:tcW w:w="3688"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lang w:eastAsia="en-US"/>
              </w:rPr>
              <w:t>Наименование Подпрограммы (направления) 3</w:t>
            </w:r>
          </w:p>
        </w:tc>
        <w:tc>
          <w:tcPr>
            <w:tcW w:w="12022" w:type="dxa"/>
            <w:gridSpan w:val="13"/>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rPr>
              <w:t>Повышение безопасности дорожного движения на территории Молчановского района</w:t>
            </w:r>
            <w:r w:rsidRPr="00325D51">
              <w:rPr>
                <w:rFonts w:ascii="Times New Roman" w:hAnsi="Times New Roman"/>
                <w:lang w:eastAsia="en-US"/>
              </w:rPr>
              <w:t xml:space="preserve"> (далее – подпрограмма (направление) 3)</w:t>
            </w:r>
          </w:p>
        </w:tc>
      </w:tr>
      <w:tr w:rsidR="00B87F27" w:rsidRPr="00325D51" w:rsidTr="00B87F27">
        <w:trPr>
          <w:trHeight w:val="600"/>
        </w:trPr>
        <w:tc>
          <w:tcPr>
            <w:tcW w:w="3688" w:type="dxa"/>
            <w:vAlign w:val="center"/>
          </w:tcPr>
          <w:p w:rsidR="00B87F27" w:rsidRPr="00325D51" w:rsidRDefault="00B87F27" w:rsidP="00B87F27">
            <w:pPr>
              <w:pStyle w:val="TableParagraph"/>
              <w:ind w:right="140"/>
            </w:pPr>
            <w:r w:rsidRPr="00325D51">
              <w:t>Соисполнитель муниципальной Программы (ответственный за подпрограмму (направление) 3)</w:t>
            </w:r>
          </w:p>
        </w:tc>
        <w:tc>
          <w:tcPr>
            <w:tcW w:w="12022" w:type="dxa"/>
            <w:gridSpan w:val="13"/>
            <w:vAlign w:val="center"/>
          </w:tcPr>
          <w:p w:rsidR="00B87F27" w:rsidRPr="00325D51" w:rsidRDefault="00B87F27" w:rsidP="00B87F27">
            <w:pPr>
              <w:spacing w:after="0" w:line="240" w:lineRule="auto"/>
              <w:jc w:val="both"/>
              <w:rPr>
                <w:rFonts w:ascii="Times New Roman" w:hAnsi="Times New Roman"/>
                <w:lang w:eastAsia="ru-RU"/>
              </w:rPr>
            </w:pPr>
            <w:r w:rsidRPr="00325D51">
              <w:rPr>
                <w:rFonts w:ascii="Times New Roman" w:hAnsi="Times New Roman"/>
                <w:lang w:eastAsia="ru-RU"/>
              </w:rPr>
              <w:t xml:space="preserve">Администрация Молчановского района (Управление по вопросам жизнеобеспечения и безопасности Администрации Молчановского района), </w:t>
            </w:r>
            <w:r w:rsidRPr="00325D51">
              <w:rPr>
                <w:rFonts w:ascii="Times New Roman" w:hAnsi="Times New Roman"/>
              </w:rPr>
              <w:t>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B87F27" w:rsidRPr="00325D51" w:rsidTr="00B87F27">
        <w:trPr>
          <w:trHeight w:val="600"/>
        </w:trPr>
        <w:tc>
          <w:tcPr>
            <w:tcW w:w="3688"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Участники Подпрограммы (направления) 3</w:t>
            </w:r>
          </w:p>
        </w:tc>
        <w:tc>
          <w:tcPr>
            <w:tcW w:w="12022" w:type="dxa"/>
            <w:gridSpan w:val="13"/>
            <w:vAlign w:val="center"/>
          </w:tcPr>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lang w:eastAsia="ru-RU"/>
              </w:rPr>
              <w:t>Администрации сельских поселений Молчановского района;</w:t>
            </w:r>
          </w:p>
          <w:p w:rsidR="00B87F27" w:rsidRPr="00325D51" w:rsidRDefault="00B87F27" w:rsidP="00B87F27">
            <w:pPr>
              <w:spacing w:after="0" w:line="240" w:lineRule="auto"/>
              <w:rPr>
                <w:rFonts w:ascii="Times New Roman" w:hAnsi="Times New Roman"/>
              </w:rPr>
            </w:pPr>
            <w:r w:rsidRPr="00325D51">
              <w:rPr>
                <w:rFonts w:ascii="Times New Roman" w:hAnsi="Times New Roman"/>
                <w:lang w:eastAsia="ru-RU"/>
              </w:rPr>
              <w:t>Муниципальные учреждения Молчановского района</w:t>
            </w:r>
          </w:p>
        </w:tc>
      </w:tr>
      <w:tr w:rsidR="00B87F27" w:rsidRPr="00325D51" w:rsidTr="00B87F27">
        <w:trPr>
          <w:trHeight w:val="70"/>
        </w:trPr>
        <w:tc>
          <w:tcPr>
            <w:tcW w:w="3688"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Цель Подпрограммы (направления) 3</w:t>
            </w: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Сокращение количества дорожно-транспортных происшествий с пострадавшими и погибшими</w:t>
            </w:r>
          </w:p>
        </w:tc>
      </w:tr>
      <w:tr w:rsidR="00B87F27" w:rsidRPr="00325D51" w:rsidTr="00B87F27">
        <w:trPr>
          <w:trHeight w:val="1266"/>
        </w:trPr>
        <w:tc>
          <w:tcPr>
            <w:tcW w:w="3688" w:type="dxa"/>
            <w:vMerge w:val="restart"/>
            <w:vAlign w:val="center"/>
          </w:tcPr>
          <w:p w:rsidR="00B87F27" w:rsidRPr="00325D51" w:rsidRDefault="00B87F27" w:rsidP="00B87F27">
            <w:pPr>
              <w:pStyle w:val="TableParagraph"/>
              <w:ind w:left="107" w:right="140"/>
            </w:pPr>
            <w:r w:rsidRPr="00325D51">
              <w:t>Показатели цели Подпрограммы (направления) 3 и их значения (с детализацией по годам реализации)</w:t>
            </w:r>
          </w:p>
        </w:tc>
        <w:tc>
          <w:tcPr>
            <w:tcW w:w="3402" w:type="dxa"/>
            <w:vAlign w:val="center"/>
          </w:tcPr>
          <w:p w:rsidR="00B87F27" w:rsidRPr="00325D51" w:rsidRDefault="00B87F27" w:rsidP="00186D0F">
            <w:pPr>
              <w:pStyle w:val="TableParagraph"/>
              <w:jc w:val="center"/>
              <w:rPr>
                <w:lang w:val="en-US"/>
              </w:rPr>
            </w:pPr>
            <w:r w:rsidRPr="00325D51">
              <w:rPr>
                <w:lang w:val="en-US"/>
              </w:rPr>
              <w:t>Показатели цели</w:t>
            </w:r>
          </w:p>
        </w:tc>
        <w:tc>
          <w:tcPr>
            <w:tcW w:w="1701" w:type="dxa"/>
            <w:gridSpan w:val="2"/>
            <w:vAlign w:val="center"/>
          </w:tcPr>
          <w:p w:rsidR="00B87F27" w:rsidRPr="00325D51" w:rsidRDefault="00B87F27" w:rsidP="00186D0F">
            <w:pPr>
              <w:pStyle w:val="TableParagraph"/>
              <w:jc w:val="center"/>
            </w:pPr>
            <w:r w:rsidRPr="00325D51">
              <w:t>Базовое значение показателя (в году, предшествующем очередному финансовому году)</w:t>
            </w:r>
          </w:p>
        </w:tc>
        <w:tc>
          <w:tcPr>
            <w:tcW w:w="1092" w:type="dxa"/>
            <w:gridSpan w:val="2"/>
            <w:vAlign w:val="center"/>
          </w:tcPr>
          <w:p w:rsidR="00B87F27" w:rsidRPr="00325D51" w:rsidRDefault="00B87F27" w:rsidP="00186D0F">
            <w:pPr>
              <w:pStyle w:val="TableParagraph"/>
              <w:ind w:left="105" w:right="96" w:hanging="2"/>
              <w:jc w:val="center"/>
            </w:pPr>
            <w:r w:rsidRPr="00325D51">
              <w:t>2024 год</w:t>
            </w:r>
          </w:p>
        </w:tc>
        <w:tc>
          <w:tcPr>
            <w:tcW w:w="1092" w:type="dxa"/>
            <w:gridSpan w:val="2"/>
            <w:vAlign w:val="center"/>
          </w:tcPr>
          <w:p w:rsidR="00B87F27" w:rsidRPr="00325D51" w:rsidRDefault="00B87F27" w:rsidP="00186D0F">
            <w:pPr>
              <w:pStyle w:val="TableParagraph"/>
              <w:ind w:left="57" w:right="112"/>
              <w:jc w:val="center"/>
            </w:pPr>
            <w:r w:rsidRPr="00325D51">
              <w:t>2025 год</w:t>
            </w:r>
          </w:p>
        </w:tc>
        <w:tc>
          <w:tcPr>
            <w:tcW w:w="1092" w:type="dxa"/>
            <w:gridSpan w:val="2"/>
            <w:vAlign w:val="center"/>
          </w:tcPr>
          <w:p w:rsidR="00B87F27" w:rsidRPr="00325D51" w:rsidRDefault="00B87F27" w:rsidP="00186D0F">
            <w:pPr>
              <w:pStyle w:val="TableParagraph"/>
              <w:jc w:val="center"/>
            </w:pPr>
            <w:r w:rsidRPr="00325D51">
              <w:t>2026 год</w:t>
            </w:r>
          </w:p>
        </w:tc>
        <w:tc>
          <w:tcPr>
            <w:tcW w:w="1092" w:type="dxa"/>
            <w:gridSpan w:val="2"/>
            <w:vAlign w:val="center"/>
          </w:tcPr>
          <w:p w:rsidR="00B87F27" w:rsidRPr="00325D51" w:rsidRDefault="00B87F27" w:rsidP="00186D0F">
            <w:pPr>
              <w:pStyle w:val="TableParagraph"/>
              <w:ind w:left="141" w:right="101"/>
            </w:pPr>
            <w:r w:rsidRPr="00325D51">
              <w:t>2027 год</w:t>
            </w:r>
          </w:p>
        </w:tc>
        <w:tc>
          <w:tcPr>
            <w:tcW w:w="1302" w:type="dxa"/>
            <w:vAlign w:val="center"/>
          </w:tcPr>
          <w:p w:rsidR="00B87F27" w:rsidRPr="00325D51" w:rsidRDefault="00B87F27" w:rsidP="00186D0F">
            <w:pPr>
              <w:pStyle w:val="TableParagraph"/>
              <w:ind w:left="41"/>
              <w:jc w:val="center"/>
            </w:pPr>
            <w:r w:rsidRPr="00325D51">
              <w:t>Прогнозный период 2028 год</w:t>
            </w:r>
          </w:p>
        </w:tc>
        <w:tc>
          <w:tcPr>
            <w:tcW w:w="1249" w:type="dxa"/>
            <w:vAlign w:val="center"/>
          </w:tcPr>
          <w:p w:rsidR="00B87F27" w:rsidRPr="00325D51" w:rsidRDefault="00B87F27" w:rsidP="00186D0F">
            <w:pPr>
              <w:pStyle w:val="TableParagraph"/>
              <w:ind w:left="41"/>
              <w:jc w:val="center"/>
            </w:pPr>
            <w:r w:rsidRPr="00325D51">
              <w:t>Прогнозный период 2029 год</w:t>
            </w:r>
          </w:p>
        </w:tc>
      </w:tr>
      <w:tr w:rsidR="00B87F27" w:rsidRPr="00325D51" w:rsidTr="00B87F27">
        <w:trPr>
          <w:trHeight w:val="300"/>
        </w:trPr>
        <w:tc>
          <w:tcPr>
            <w:tcW w:w="3688" w:type="dxa"/>
            <w:vMerge/>
            <w:vAlign w:val="center"/>
          </w:tcPr>
          <w:p w:rsidR="00B87F27" w:rsidRPr="00325D51" w:rsidRDefault="00B87F27" w:rsidP="00B87F27">
            <w:pPr>
              <w:spacing w:after="0" w:line="240" w:lineRule="auto"/>
              <w:rPr>
                <w:rFonts w:ascii="Times New Roman" w:hAnsi="Times New Roman"/>
                <w:lang w:val="en-US"/>
              </w:rPr>
            </w:pPr>
          </w:p>
        </w:tc>
        <w:tc>
          <w:tcPr>
            <w:tcW w:w="3402"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Количество дорожно-транспортных происшествий с пострадавшими и погибшими, ед.</w:t>
            </w:r>
          </w:p>
        </w:tc>
        <w:tc>
          <w:tcPr>
            <w:tcW w:w="1701"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302" w:type="dxa"/>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249" w:type="dxa"/>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r>
      <w:tr w:rsidR="00B87F27" w:rsidRPr="00325D51" w:rsidTr="00B87F27">
        <w:trPr>
          <w:trHeight w:val="300"/>
        </w:trPr>
        <w:tc>
          <w:tcPr>
            <w:tcW w:w="3688"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lang w:eastAsia="en-US"/>
              </w:rPr>
              <w:t>Задачи Подпрограммы (направления) 3</w:t>
            </w:r>
          </w:p>
        </w:tc>
        <w:tc>
          <w:tcPr>
            <w:tcW w:w="12022" w:type="dxa"/>
            <w:gridSpan w:val="13"/>
            <w:vAlign w:val="center"/>
          </w:tcPr>
          <w:p w:rsidR="00B87F27" w:rsidRPr="00325D51" w:rsidRDefault="00B87F27" w:rsidP="00B87F27">
            <w:pPr>
              <w:pStyle w:val="ConsPlusNormal"/>
              <w:rPr>
                <w:rFonts w:ascii="Times New Roman" w:hAnsi="Times New Roman"/>
              </w:rPr>
            </w:pPr>
            <w:r w:rsidRPr="00325D51">
              <w:rPr>
                <w:rFonts w:ascii="Times New Roman" w:hAnsi="Times New Roman"/>
              </w:rPr>
              <w:t>Задача 1. Повышение безопасности дорожного движения.</w:t>
            </w:r>
          </w:p>
          <w:p w:rsidR="00B87F27" w:rsidRPr="00325D51" w:rsidRDefault="00B87F27" w:rsidP="00B87F27">
            <w:pPr>
              <w:pStyle w:val="af9"/>
              <w:ind w:right="38"/>
              <w:jc w:val="both"/>
              <w:rPr>
                <w:sz w:val="22"/>
                <w:szCs w:val="22"/>
              </w:rPr>
            </w:pPr>
            <w:r w:rsidRPr="00325D51">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B87F27" w:rsidRPr="00325D51" w:rsidRDefault="00B87F27" w:rsidP="00B87F27">
            <w:pPr>
              <w:pStyle w:val="af9"/>
              <w:ind w:right="38"/>
              <w:jc w:val="both"/>
              <w:rPr>
                <w:sz w:val="22"/>
                <w:szCs w:val="22"/>
              </w:rPr>
            </w:pPr>
            <w:r w:rsidRPr="00325D51">
              <w:rPr>
                <w:sz w:val="22"/>
                <w:szCs w:val="22"/>
              </w:rPr>
              <w:t>Задача 3. Формирование у детей и подростков навыков безопасного поведения на дорогах.</w:t>
            </w:r>
          </w:p>
          <w:p w:rsidR="00B87F27" w:rsidRPr="00325D51" w:rsidRDefault="00B87F27" w:rsidP="00B87F27">
            <w:pPr>
              <w:pStyle w:val="af9"/>
              <w:ind w:right="38"/>
              <w:jc w:val="both"/>
              <w:rPr>
                <w:sz w:val="22"/>
                <w:szCs w:val="22"/>
              </w:rPr>
            </w:pPr>
            <w:r w:rsidRPr="00325D51">
              <w:rPr>
                <w:sz w:val="22"/>
                <w:szCs w:val="22"/>
              </w:rPr>
              <w:t>Задача 4. Совершенствование условий дорожного движения для транспорта и пешеходов.</w:t>
            </w:r>
          </w:p>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rPr>
              <w:t>Задача 5. Совершенствование контроля и надзора за соблюдением установленных нормативов.</w:t>
            </w:r>
          </w:p>
        </w:tc>
      </w:tr>
      <w:tr w:rsidR="00B87F27" w:rsidRPr="00325D51" w:rsidTr="00B87F27">
        <w:trPr>
          <w:trHeight w:val="300"/>
        </w:trPr>
        <w:tc>
          <w:tcPr>
            <w:tcW w:w="3688" w:type="dxa"/>
            <w:vMerge w:val="restart"/>
            <w:vAlign w:val="center"/>
          </w:tcPr>
          <w:p w:rsidR="00B87F27" w:rsidRPr="00325D51" w:rsidRDefault="00B87F27" w:rsidP="00B87F27">
            <w:pPr>
              <w:spacing w:after="0" w:line="240" w:lineRule="auto"/>
              <w:rPr>
                <w:rFonts w:ascii="Times New Roman" w:hAnsi="Times New Roman"/>
              </w:rPr>
            </w:pPr>
            <w:r w:rsidRPr="00325D51">
              <w:rPr>
                <w:rFonts w:ascii="Times New Roman" w:hAnsi="Times New Roman"/>
              </w:rPr>
              <w:t>Показатели задач Подпрограммы (направления) 3 и их значения (с детализацией по годам реализации)</w:t>
            </w:r>
          </w:p>
        </w:tc>
        <w:tc>
          <w:tcPr>
            <w:tcW w:w="34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Показатели задач</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 xml:space="preserve">Базовое значение показателя (в году, предшествующем очередному финансовому </w:t>
            </w:r>
            <w:r w:rsidRPr="00325D51">
              <w:rPr>
                <w:rFonts w:ascii="Times New Roman" w:hAnsi="Times New Roman"/>
                <w:lang w:eastAsia="en-US"/>
              </w:rPr>
              <w:lastRenderedPageBreak/>
              <w:t>году)</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lastRenderedPageBreak/>
              <w:t>2024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2025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2026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2027 год</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Прогнозный период 2028 год</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Прогнозный период 2029 год</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rPr>
            </w:pPr>
            <w:r w:rsidRPr="00325D51">
              <w:rPr>
                <w:rFonts w:ascii="Times New Roman" w:hAnsi="Times New Roman"/>
              </w:rPr>
              <w:t>Задача 1. Повышение безопасности дорожного движения.</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tcPr>
          <w:p w:rsidR="00B87F27" w:rsidRPr="00325D51" w:rsidRDefault="00B87F27" w:rsidP="00186D0F">
            <w:pPr>
              <w:spacing w:after="0" w:line="240" w:lineRule="auto"/>
              <w:rPr>
                <w:rFonts w:ascii="Times New Roman" w:hAnsi="Times New Roman"/>
              </w:rPr>
            </w:pPr>
            <w:r w:rsidRPr="00325D51">
              <w:rPr>
                <w:rFonts w:ascii="Times New Roman" w:hAnsi="Times New Roman"/>
              </w:rPr>
              <w:t>Социальный риск (число лиц, травмированных в дорожно-транспортных происшествиях), (чел.)</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af9"/>
              <w:ind w:right="38"/>
              <w:jc w:val="both"/>
              <w:rPr>
                <w:sz w:val="22"/>
                <w:szCs w:val="22"/>
              </w:rPr>
            </w:pPr>
            <w:r w:rsidRPr="00325D51">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rPr>
              <w:t>Количество проведенных акций, конкурсов, мероприятий, направленных на снижение ДТП, (ед.)</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Задача 3. Формирование у детей и подростков навыков безопасного поведения на дорогах.</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rPr>
            </w:pPr>
            <w:r w:rsidRPr="00325D51">
              <w:rPr>
                <w:rFonts w:ascii="Times New Roman" w:hAnsi="Times New Roman"/>
              </w:rPr>
              <w:t>Количество детей вовлеченных в реализацию мероприятий подпрограммы, (чел.)</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af9"/>
              <w:ind w:right="38"/>
              <w:jc w:val="both"/>
              <w:rPr>
                <w:sz w:val="22"/>
                <w:szCs w:val="22"/>
              </w:rPr>
            </w:pPr>
            <w:r w:rsidRPr="00325D51">
              <w:rPr>
                <w:sz w:val="22"/>
                <w:szCs w:val="22"/>
              </w:rPr>
              <w:t>Задача 4. Совершенствование условий дорожного движения для транспорта и пешеходов.</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color w:val="000000"/>
              </w:rPr>
            </w:pPr>
            <w:r w:rsidRPr="00325D51">
              <w:rPr>
                <w:rFonts w:ascii="Times New Roman" w:hAnsi="Times New Roman"/>
              </w:rPr>
              <w:t>Количество обустроенных объектов в соответствии с национальными стандартами, (ед.)</w:t>
            </w:r>
          </w:p>
        </w:tc>
        <w:tc>
          <w:tcPr>
            <w:tcW w:w="1701" w:type="dxa"/>
            <w:gridSpan w:val="2"/>
            <w:vAlign w:val="center"/>
          </w:tcPr>
          <w:p w:rsidR="00B87F27" w:rsidRPr="00325D51" w:rsidRDefault="00B87F27" w:rsidP="00186D0F">
            <w:pPr>
              <w:spacing w:after="0" w:line="240" w:lineRule="auto"/>
              <w:jc w:val="center"/>
              <w:rPr>
                <w:rFonts w:ascii="Times New Roman" w:hAnsi="Times New Roman"/>
                <w:lang w:eastAsia="ru-RU"/>
              </w:rPr>
            </w:pPr>
            <w:r w:rsidRPr="00325D51">
              <w:rPr>
                <w:rFonts w:ascii="Times New Roman" w:hAnsi="Times New Roman"/>
                <w:lang w:eastAsia="ru-RU"/>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Задача 5. Совершенствование контроля и надзора за соблюдением установленных нормативов.</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color w:val="000000"/>
              </w:rPr>
            </w:pPr>
            <w:r w:rsidRPr="00325D51">
              <w:rPr>
                <w:rFonts w:ascii="Times New Roman" w:hAnsi="Times New Roman"/>
              </w:rPr>
              <w:t>Количество проводимых проверок, (ед.)</w:t>
            </w:r>
          </w:p>
        </w:tc>
        <w:tc>
          <w:tcPr>
            <w:tcW w:w="1701" w:type="dxa"/>
            <w:gridSpan w:val="2"/>
            <w:vAlign w:val="center"/>
          </w:tcPr>
          <w:p w:rsidR="00B87F27" w:rsidRPr="00325D51" w:rsidRDefault="00B87F27" w:rsidP="00186D0F">
            <w:pPr>
              <w:spacing w:after="0" w:line="240" w:lineRule="auto"/>
              <w:jc w:val="center"/>
              <w:rPr>
                <w:rFonts w:ascii="Times New Roman" w:hAnsi="Times New Roman"/>
                <w:lang w:eastAsia="ru-RU"/>
              </w:rPr>
            </w:pPr>
            <w:r w:rsidRPr="00325D51">
              <w:rPr>
                <w:rFonts w:ascii="Times New Roman" w:hAnsi="Times New Roman"/>
                <w:lang w:eastAsia="ru-RU"/>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r>
      <w:tr w:rsidR="00B87F27" w:rsidRPr="00325D51" w:rsidTr="00B87F27">
        <w:trPr>
          <w:trHeight w:val="300"/>
        </w:trPr>
        <w:tc>
          <w:tcPr>
            <w:tcW w:w="3688" w:type="dxa"/>
            <w:vAlign w:val="center"/>
          </w:tcPr>
          <w:p w:rsidR="00B87F27" w:rsidRPr="00325D51" w:rsidRDefault="00B87F27" w:rsidP="00186D0F">
            <w:pPr>
              <w:widowControl w:val="0"/>
              <w:autoSpaceDE w:val="0"/>
              <w:autoSpaceDN w:val="0"/>
              <w:spacing w:after="0" w:line="240" w:lineRule="auto"/>
              <w:rPr>
                <w:rFonts w:ascii="Times New Roman" w:hAnsi="Times New Roman"/>
                <w:lang w:val="en-US"/>
              </w:rPr>
            </w:pPr>
            <w:r w:rsidRPr="00325D51">
              <w:rPr>
                <w:rFonts w:ascii="Times New Roman" w:hAnsi="Times New Roman"/>
              </w:rPr>
              <w:t>Сроки реализации Подпрограммы (направления) 3</w:t>
            </w:r>
          </w:p>
        </w:tc>
        <w:tc>
          <w:tcPr>
            <w:tcW w:w="12022" w:type="dxa"/>
            <w:gridSpan w:val="13"/>
            <w:vAlign w:val="center"/>
          </w:tcPr>
          <w:p w:rsidR="00B87F27" w:rsidRPr="00325D51" w:rsidRDefault="00B87F27" w:rsidP="00186D0F">
            <w:pPr>
              <w:widowControl w:val="0"/>
              <w:autoSpaceDE w:val="0"/>
              <w:autoSpaceDN w:val="0"/>
              <w:spacing w:after="0" w:line="240" w:lineRule="auto"/>
              <w:rPr>
                <w:rFonts w:ascii="Times New Roman" w:hAnsi="Times New Roman"/>
              </w:rPr>
            </w:pPr>
            <w:r w:rsidRPr="00325D51">
              <w:rPr>
                <w:rFonts w:ascii="Times New Roman" w:hAnsi="Times New Roman"/>
              </w:rPr>
              <w:t>I этап – 2022-2023 годы</w:t>
            </w:r>
          </w:p>
          <w:p w:rsidR="00B87F27" w:rsidRPr="00325D51" w:rsidRDefault="00B87F27" w:rsidP="00186D0F">
            <w:pPr>
              <w:pStyle w:val="TableParagraph"/>
            </w:pPr>
            <w:r w:rsidRPr="00325D51">
              <w:t xml:space="preserve">II этап - </w:t>
            </w:r>
            <w:r w:rsidRPr="00325D51">
              <w:rPr>
                <w:rFonts w:eastAsia="Calibri"/>
                <w:lang w:eastAsia="ru-RU"/>
              </w:rPr>
              <w:t>2024 - 2026 годы с прогнозом на 2027, 2028 и 2029 годы</w:t>
            </w:r>
          </w:p>
        </w:tc>
      </w:tr>
      <w:tr w:rsidR="00B87F27" w:rsidRPr="00325D51" w:rsidTr="00B87F27">
        <w:trPr>
          <w:trHeight w:val="945"/>
        </w:trPr>
        <w:tc>
          <w:tcPr>
            <w:tcW w:w="3688" w:type="dxa"/>
            <w:vMerge w:val="restart"/>
            <w:tcBorders>
              <w:top w:val="single" w:sz="4" w:space="0" w:color="auto"/>
              <w:left w:val="single" w:sz="4" w:space="0" w:color="auto"/>
              <w:right w:val="single" w:sz="4" w:space="0" w:color="auto"/>
            </w:tcBorders>
            <w:vAlign w:val="center"/>
          </w:tcPr>
          <w:p w:rsidR="00B87F27" w:rsidRPr="00325D51" w:rsidRDefault="00B87F27" w:rsidP="00325D51">
            <w:pPr>
              <w:pStyle w:val="TableParagraph"/>
              <w:ind w:left="107" w:right="189"/>
            </w:pPr>
            <w:r w:rsidRPr="00325D51">
              <w:t>Объем и источники</w:t>
            </w:r>
            <w:r w:rsidRPr="00325D51">
              <w:rPr>
                <w:spacing w:val="-52"/>
              </w:rPr>
              <w:t xml:space="preserve"> </w:t>
            </w:r>
            <w:r w:rsidRPr="00325D51">
              <w:t xml:space="preserve">финансирования </w:t>
            </w:r>
            <w:r w:rsidR="00325D51">
              <w:t>под</w:t>
            </w:r>
            <w:r w:rsidRPr="00325D51">
              <w:t xml:space="preserve">программы </w:t>
            </w:r>
            <w:r w:rsidR="00325D51">
              <w:t xml:space="preserve">(направления) 3 </w:t>
            </w:r>
            <w:r w:rsidRPr="00325D51">
              <w:t>(с детализацией по годам</w:t>
            </w:r>
            <w:r w:rsidRPr="00325D51">
              <w:rPr>
                <w:spacing w:val="1"/>
              </w:rPr>
              <w:t xml:space="preserve"> </w:t>
            </w:r>
            <w:r w:rsidRPr="00325D51">
              <w:t>реализации,</w:t>
            </w:r>
            <w:r w:rsidRPr="00325D51">
              <w:rPr>
                <w:spacing w:val="-1"/>
              </w:rPr>
              <w:t xml:space="preserve"> </w:t>
            </w:r>
            <w:r w:rsidRPr="00325D51">
              <w:t>тыс.</w:t>
            </w:r>
            <w:r w:rsidRPr="00325D51">
              <w:rPr>
                <w:spacing w:val="-1"/>
              </w:rPr>
              <w:t xml:space="preserve"> </w:t>
            </w:r>
            <w:r w:rsidRPr="00325D51">
              <w:t>рублей)</w:t>
            </w:r>
          </w:p>
        </w:tc>
        <w:tc>
          <w:tcPr>
            <w:tcW w:w="3402" w:type="dxa"/>
            <w:tcBorders>
              <w:left w:val="single" w:sz="4" w:space="0" w:color="auto"/>
            </w:tcBorders>
            <w:vAlign w:val="center"/>
          </w:tcPr>
          <w:p w:rsidR="00B87F27" w:rsidRPr="00325D51" w:rsidRDefault="00B87F27" w:rsidP="00186D0F">
            <w:pPr>
              <w:pStyle w:val="TableParagraph"/>
              <w:jc w:val="center"/>
              <w:rPr>
                <w:lang w:val="en-US"/>
              </w:rPr>
            </w:pPr>
            <w:r w:rsidRPr="00325D51">
              <w:rPr>
                <w:lang w:val="en-US"/>
              </w:rPr>
              <w:t>Источники</w:t>
            </w:r>
          </w:p>
        </w:tc>
        <w:tc>
          <w:tcPr>
            <w:tcW w:w="1559" w:type="dxa"/>
            <w:vAlign w:val="center"/>
          </w:tcPr>
          <w:p w:rsidR="00B87F27" w:rsidRPr="00325D51" w:rsidRDefault="00B87F27" w:rsidP="00186D0F">
            <w:pPr>
              <w:pStyle w:val="TableParagraph"/>
              <w:ind w:right="141"/>
              <w:jc w:val="center"/>
            </w:pPr>
            <w:r w:rsidRPr="00325D51">
              <w:t>Всего</w:t>
            </w:r>
          </w:p>
        </w:tc>
        <w:tc>
          <w:tcPr>
            <w:tcW w:w="1176" w:type="dxa"/>
            <w:gridSpan w:val="2"/>
            <w:vAlign w:val="center"/>
          </w:tcPr>
          <w:p w:rsidR="00B87F27" w:rsidRPr="00325D51" w:rsidRDefault="00B87F27" w:rsidP="00186D0F">
            <w:pPr>
              <w:pStyle w:val="TableParagraph"/>
              <w:ind w:left="105" w:right="96" w:hanging="2"/>
              <w:jc w:val="center"/>
            </w:pPr>
            <w:r w:rsidRPr="00325D51">
              <w:t>2024 год</w:t>
            </w:r>
          </w:p>
        </w:tc>
        <w:tc>
          <w:tcPr>
            <w:tcW w:w="1130" w:type="dxa"/>
            <w:gridSpan w:val="2"/>
            <w:vAlign w:val="center"/>
          </w:tcPr>
          <w:p w:rsidR="00B87F27" w:rsidRPr="00325D51" w:rsidRDefault="00B87F27" w:rsidP="00186D0F">
            <w:pPr>
              <w:pStyle w:val="TableParagraph"/>
              <w:ind w:left="126" w:right="112"/>
              <w:jc w:val="center"/>
            </w:pPr>
            <w:r w:rsidRPr="00325D51">
              <w:t>2025 год</w:t>
            </w:r>
          </w:p>
        </w:tc>
        <w:tc>
          <w:tcPr>
            <w:tcW w:w="1092" w:type="dxa"/>
            <w:gridSpan w:val="2"/>
            <w:vAlign w:val="center"/>
          </w:tcPr>
          <w:p w:rsidR="00B87F27" w:rsidRPr="00325D51" w:rsidRDefault="00B87F27" w:rsidP="00186D0F">
            <w:pPr>
              <w:pStyle w:val="TableParagraph"/>
              <w:jc w:val="center"/>
            </w:pPr>
            <w:r w:rsidRPr="00325D51">
              <w:t>2026 год</w:t>
            </w:r>
          </w:p>
        </w:tc>
        <w:tc>
          <w:tcPr>
            <w:tcW w:w="1092" w:type="dxa"/>
            <w:gridSpan w:val="2"/>
            <w:vAlign w:val="center"/>
          </w:tcPr>
          <w:p w:rsidR="00B87F27" w:rsidRPr="00325D51" w:rsidRDefault="00B87F27" w:rsidP="00186D0F">
            <w:pPr>
              <w:pStyle w:val="TableParagraph"/>
              <w:ind w:right="205"/>
              <w:jc w:val="center"/>
            </w:pPr>
            <w:r w:rsidRPr="00325D51">
              <w:t>2027 год</w:t>
            </w:r>
          </w:p>
        </w:tc>
        <w:tc>
          <w:tcPr>
            <w:tcW w:w="1322" w:type="dxa"/>
            <w:gridSpan w:val="2"/>
            <w:vAlign w:val="center"/>
          </w:tcPr>
          <w:p w:rsidR="00B87F27" w:rsidRPr="00325D51" w:rsidRDefault="00B87F27" w:rsidP="00186D0F">
            <w:pPr>
              <w:pStyle w:val="TableParagraph"/>
              <w:ind w:left="226" w:right="205" w:firstLine="108"/>
              <w:jc w:val="center"/>
            </w:pPr>
            <w:r w:rsidRPr="00325D51">
              <w:t>Прогнозный период 2028 год</w:t>
            </w:r>
          </w:p>
        </w:tc>
        <w:tc>
          <w:tcPr>
            <w:tcW w:w="1249" w:type="dxa"/>
            <w:vAlign w:val="center"/>
          </w:tcPr>
          <w:p w:rsidR="00B87F27" w:rsidRPr="00325D51" w:rsidRDefault="00B87F27" w:rsidP="00186D0F">
            <w:pPr>
              <w:pStyle w:val="TableParagraph"/>
              <w:ind w:left="226" w:right="205" w:firstLine="108"/>
              <w:jc w:val="center"/>
            </w:pPr>
            <w:r w:rsidRPr="00325D51">
              <w:t>Прогнозный период 2029 год</w:t>
            </w:r>
          </w:p>
        </w:tc>
      </w:tr>
      <w:tr w:rsidR="00B87F27" w:rsidRPr="00325D51" w:rsidTr="00B87F27">
        <w:trPr>
          <w:trHeight w:val="585"/>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lang w:val="en-US"/>
              </w:rPr>
            </w:pPr>
          </w:p>
        </w:tc>
        <w:tc>
          <w:tcPr>
            <w:tcW w:w="3402" w:type="dxa"/>
            <w:tcBorders>
              <w:left w:val="single" w:sz="4" w:space="0" w:color="auto"/>
            </w:tcBorders>
            <w:vAlign w:val="center"/>
          </w:tcPr>
          <w:p w:rsidR="00B87F27" w:rsidRPr="00325D51" w:rsidRDefault="00B87F27" w:rsidP="00186D0F">
            <w:pPr>
              <w:pStyle w:val="TableParagraph"/>
              <w:ind w:left="105" w:right="157"/>
              <w:jc w:val="both"/>
            </w:pPr>
            <w:r w:rsidRPr="00325D51">
              <w:t>федеральный бюджет (по</w:t>
            </w:r>
            <w:r w:rsidRPr="00325D51">
              <w:rPr>
                <w:spacing w:val="-52"/>
              </w:rPr>
              <w:t xml:space="preserve"> </w:t>
            </w:r>
            <w:r w:rsidRPr="00325D51">
              <w:t>согласованию)</w:t>
            </w:r>
            <w:r w:rsidRPr="00325D51">
              <w:rPr>
                <w:spacing w:val="-3"/>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852"/>
        </w:trPr>
        <w:tc>
          <w:tcPr>
            <w:tcW w:w="3688" w:type="dxa"/>
            <w:vMerge/>
            <w:tcBorders>
              <w:left w:val="single" w:sz="4" w:space="0" w:color="auto"/>
              <w:right w:val="single" w:sz="4" w:space="0" w:color="auto"/>
            </w:tcBorders>
            <w:vAlign w:val="center"/>
          </w:tcPr>
          <w:p w:rsidR="00B87F27" w:rsidRPr="00325D51" w:rsidRDefault="00B87F27" w:rsidP="00186D0F">
            <w:pPr>
              <w:pStyle w:val="TableParagraph"/>
            </w:pPr>
          </w:p>
        </w:tc>
        <w:tc>
          <w:tcPr>
            <w:tcW w:w="3402" w:type="dxa"/>
            <w:tcBorders>
              <w:left w:val="single" w:sz="4" w:space="0" w:color="auto"/>
            </w:tcBorders>
            <w:vAlign w:val="center"/>
          </w:tcPr>
          <w:p w:rsidR="00B87F27" w:rsidRPr="00325D51" w:rsidRDefault="00B87F27" w:rsidP="00186D0F">
            <w:pPr>
              <w:pStyle w:val="TableParagraph"/>
              <w:ind w:left="105" w:right="157"/>
            </w:pPr>
            <w:r w:rsidRPr="00325D51">
              <w:t>в</w:t>
            </w:r>
            <w:r w:rsidRPr="00325D51">
              <w:rPr>
                <w:spacing w:val="-1"/>
              </w:rPr>
              <w:t xml:space="preserve"> </w:t>
            </w:r>
            <w:r w:rsidRPr="00325D51">
              <w:t>т.ч. средства федерального бюджета,</w:t>
            </w:r>
            <w:r w:rsidRPr="00325D51">
              <w:rPr>
                <w:spacing w:val="1"/>
              </w:rPr>
              <w:t xml:space="preserve"> </w:t>
            </w:r>
            <w:r w:rsidRPr="00325D51">
              <w:t>поступающие напрямую</w:t>
            </w:r>
            <w:r w:rsidRPr="00325D51">
              <w:rPr>
                <w:spacing w:val="-52"/>
              </w:rPr>
              <w:t xml:space="preserve"> </w:t>
            </w:r>
            <w:r w:rsidRPr="00325D51">
              <w:t>получателям на счета,</w:t>
            </w:r>
            <w:r w:rsidRPr="00325D51">
              <w:rPr>
                <w:spacing w:val="1"/>
              </w:rPr>
              <w:t xml:space="preserve"> </w:t>
            </w:r>
            <w:r w:rsidRPr="00325D51">
              <w:t>открытые в кредитных</w:t>
            </w:r>
            <w:r w:rsidRPr="00325D51">
              <w:rPr>
                <w:spacing w:val="1"/>
              </w:rPr>
              <w:t xml:space="preserve"> </w:t>
            </w:r>
            <w:r w:rsidRPr="00325D51">
              <w:t>организациях или</w:t>
            </w:r>
            <w:r w:rsidRPr="00325D51">
              <w:rPr>
                <w:spacing w:val="-1"/>
              </w:rPr>
              <w:t xml:space="preserve"> </w:t>
            </w:r>
            <w:r w:rsidRPr="00325D51">
              <w:t>в Федеральном казначействе</w:t>
            </w:r>
            <w:r w:rsidRPr="00325D51">
              <w:rPr>
                <w:spacing w:val="-53"/>
              </w:rPr>
              <w:t xml:space="preserve"> </w:t>
            </w:r>
            <w:r w:rsidRPr="00325D51">
              <w:t>Российской</w:t>
            </w:r>
            <w:r w:rsidRPr="00325D51">
              <w:rPr>
                <w:spacing w:val="-1"/>
              </w:rPr>
              <w:t xml:space="preserve"> </w:t>
            </w:r>
            <w:r w:rsidRPr="00325D51">
              <w:t xml:space="preserve">Федерации </w:t>
            </w:r>
            <w:r w:rsidRPr="00325D51">
              <w:lastRenderedPageBreak/>
              <w:t>(прогноз)</w:t>
            </w:r>
          </w:p>
        </w:tc>
        <w:tc>
          <w:tcPr>
            <w:tcW w:w="1559" w:type="dxa"/>
            <w:vAlign w:val="center"/>
          </w:tcPr>
          <w:p w:rsidR="00B87F27" w:rsidRPr="00325D51" w:rsidRDefault="00B87F27" w:rsidP="00186D0F">
            <w:pPr>
              <w:pStyle w:val="TableParagraph"/>
              <w:jc w:val="center"/>
            </w:pPr>
            <w:r w:rsidRPr="00325D51">
              <w:lastRenderedPageBreak/>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436"/>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8"/>
            </w:pPr>
            <w:r w:rsidRPr="00325D51">
              <w:t>областной</w:t>
            </w:r>
            <w:r w:rsidRPr="00325D51">
              <w:rPr>
                <w:spacing w:val="-3"/>
              </w:rPr>
              <w:t xml:space="preserve"> </w:t>
            </w:r>
            <w:r w:rsidRPr="00325D51">
              <w:t>бюджет (по</w:t>
            </w:r>
            <w:r w:rsidRPr="00325D51">
              <w:rPr>
                <w:spacing w:val="-52"/>
              </w:rPr>
              <w:t xml:space="preserve"> </w:t>
            </w:r>
            <w:r w:rsidRPr="00325D51">
              <w:t>согласованию)</w:t>
            </w:r>
            <w:r w:rsidRPr="00325D51">
              <w:rPr>
                <w:spacing w:val="-3"/>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местный</w:t>
            </w:r>
            <w:r w:rsidRPr="00325D51">
              <w:rPr>
                <w:spacing w:val="-2"/>
              </w:rPr>
              <w:t xml:space="preserve"> </w:t>
            </w:r>
            <w:r w:rsidRPr="00325D51">
              <w:t>бюджет</w:t>
            </w:r>
          </w:p>
        </w:tc>
        <w:tc>
          <w:tcPr>
            <w:tcW w:w="1559" w:type="dxa"/>
            <w:vAlign w:val="center"/>
          </w:tcPr>
          <w:p w:rsidR="00B87F27" w:rsidRPr="00325D51" w:rsidRDefault="00B87F27" w:rsidP="00186D0F">
            <w:pPr>
              <w:pStyle w:val="TableParagraph"/>
              <w:jc w:val="center"/>
            </w:pPr>
            <w:r w:rsidRPr="00325D51">
              <w:t>225,0</w:t>
            </w:r>
          </w:p>
        </w:tc>
        <w:tc>
          <w:tcPr>
            <w:tcW w:w="1176" w:type="dxa"/>
            <w:gridSpan w:val="2"/>
            <w:vAlign w:val="center"/>
          </w:tcPr>
          <w:p w:rsidR="00B87F27" w:rsidRPr="00325D51" w:rsidRDefault="00B87F27" w:rsidP="00186D0F">
            <w:pPr>
              <w:pStyle w:val="TableParagraph"/>
              <w:jc w:val="center"/>
            </w:pPr>
            <w:r w:rsidRPr="00325D51">
              <w:t>75,0</w:t>
            </w:r>
          </w:p>
        </w:tc>
        <w:tc>
          <w:tcPr>
            <w:tcW w:w="1130" w:type="dxa"/>
            <w:gridSpan w:val="2"/>
            <w:vAlign w:val="center"/>
          </w:tcPr>
          <w:p w:rsidR="00B87F27" w:rsidRPr="00325D51" w:rsidRDefault="00B87F27" w:rsidP="00186D0F">
            <w:pPr>
              <w:pStyle w:val="TableParagraph"/>
              <w:jc w:val="center"/>
            </w:pPr>
            <w:r w:rsidRPr="00325D51">
              <w:t>75,0</w:t>
            </w:r>
          </w:p>
        </w:tc>
        <w:tc>
          <w:tcPr>
            <w:tcW w:w="1092" w:type="dxa"/>
            <w:gridSpan w:val="2"/>
            <w:vAlign w:val="center"/>
          </w:tcPr>
          <w:p w:rsidR="00B87F27" w:rsidRPr="00325D51" w:rsidRDefault="00B87F27" w:rsidP="00186D0F">
            <w:pPr>
              <w:pStyle w:val="TableParagraph"/>
              <w:jc w:val="center"/>
            </w:pPr>
            <w:r w:rsidRPr="00325D51">
              <w:t>75,0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бюджеты сельских поселений (по согласованию) (прогноз)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внебюджетные источники</w:t>
            </w:r>
            <w:r w:rsidRPr="00325D51">
              <w:rPr>
                <w:spacing w:val="-52"/>
              </w:rPr>
              <w:t xml:space="preserve"> </w:t>
            </w:r>
            <w:r w:rsidRPr="00325D51">
              <w:t>(по согласованию)</w:t>
            </w:r>
            <w:r w:rsidRPr="00325D51">
              <w:rPr>
                <w:spacing w:val="1"/>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299"/>
        </w:trPr>
        <w:tc>
          <w:tcPr>
            <w:tcW w:w="3688" w:type="dxa"/>
            <w:vMerge/>
            <w:tcBorders>
              <w:left w:val="single" w:sz="4" w:space="0" w:color="auto"/>
              <w:right w:val="single" w:sz="4" w:space="0" w:color="auto"/>
            </w:tcBorders>
            <w:vAlign w:val="center"/>
          </w:tcPr>
          <w:p w:rsidR="00B87F27" w:rsidRPr="00325D51" w:rsidRDefault="00B87F27" w:rsidP="00B87F27">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B87F27">
            <w:pPr>
              <w:pStyle w:val="TableParagraph"/>
              <w:ind w:left="105"/>
              <w:rPr>
                <w:lang w:val="en-US"/>
              </w:rPr>
            </w:pPr>
            <w:r w:rsidRPr="00325D51">
              <w:rPr>
                <w:lang w:val="en-US"/>
              </w:rPr>
              <w:t>всего</w:t>
            </w:r>
            <w:r w:rsidRPr="00325D51">
              <w:rPr>
                <w:spacing w:val="-2"/>
                <w:lang w:val="en-US"/>
              </w:rPr>
              <w:t xml:space="preserve"> </w:t>
            </w:r>
            <w:r w:rsidRPr="00325D51">
              <w:rPr>
                <w:lang w:val="en-US"/>
              </w:rPr>
              <w:t>по</w:t>
            </w:r>
            <w:r w:rsidRPr="00325D51">
              <w:rPr>
                <w:spacing w:val="-2"/>
                <w:lang w:val="en-US"/>
              </w:rPr>
              <w:t xml:space="preserve"> </w:t>
            </w:r>
            <w:r w:rsidRPr="00325D51">
              <w:rPr>
                <w:lang w:val="en-US"/>
              </w:rPr>
              <w:t>источникам</w:t>
            </w:r>
          </w:p>
        </w:tc>
        <w:tc>
          <w:tcPr>
            <w:tcW w:w="1559" w:type="dxa"/>
            <w:vAlign w:val="center"/>
          </w:tcPr>
          <w:p w:rsidR="00B87F27" w:rsidRPr="00325D51" w:rsidRDefault="00B87F27" w:rsidP="00B87F27">
            <w:pPr>
              <w:pStyle w:val="TableParagraph"/>
              <w:jc w:val="center"/>
            </w:pPr>
            <w:r w:rsidRPr="00325D51">
              <w:t>225,0</w:t>
            </w:r>
          </w:p>
        </w:tc>
        <w:tc>
          <w:tcPr>
            <w:tcW w:w="1176" w:type="dxa"/>
            <w:gridSpan w:val="2"/>
            <w:vAlign w:val="center"/>
          </w:tcPr>
          <w:p w:rsidR="00B87F27" w:rsidRPr="00325D51" w:rsidRDefault="00B87F27" w:rsidP="00B87F27">
            <w:pPr>
              <w:pStyle w:val="TableParagraph"/>
              <w:jc w:val="center"/>
            </w:pPr>
            <w:r w:rsidRPr="00325D51">
              <w:t>75,0</w:t>
            </w:r>
          </w:p>
        </w:tc>
        <w:tc>
          <w:tcPr>
            <w:tcW w:w="1130" w:type="dxa"/>
            <w:gridSpan w:val="2"/>
            <w:vAlign w:val="center"/>
          </w:tcPr>
          <w:p w:rsidR="00B87F27" w:rsidRPr="00325D51" w:rsidRDefault="00B87F27" w:rsidP="00B87F27">
            <w:pPr>
              <w:pStyle w:val="TableParagraph"/>
              <w:jc w:val="center"/>
            </w:pPr>
            <w:r w:rsidRPr="00325D51">
              <w:t>75,0</w:t>
            </w:r>
          </w:p>
        </w:tc>
        <w:tc>
          <w:tcPr>
            <w:tcW w:w="1092" w:type="dxa"/>
            <w:gridSpan w:val="2"/>
            <w:vAlign w:val="center"/>
          </w:tcPr>
          <w:p w:rsidR="00B87F27" w:rsidRPr="00325D51" w:rsidRDefault="00B87F27" w:rsidP="00B87F27">
            <w:pPr>
              <w:pStyle w:val="TableParagraph"/>
              <w:jc w:val="center"/>
            </w:pPr>
            <w:r w:rsidRPr="00325D51">
              <w:t>75,0</w:t>
            </w:r>
          </w:p>
        </w:tc>
        <w:tc>
          <w:tcPr>
            <w:tcW w:w="1092" w:type="dxa"/>
            <w:gridSpan w:val="2"/>
            <w:vAlign w:val="center"/>
          </w:tcPr>
          <w:p w:rsidR="00B87F27" w:rsidRPr="00325D51" w:rsidRDefault="00B87F27" w:rsidP="00B87F27">
            <w:pPr>
              <w:pStyle w:val="TableParagraph"/>
              <w:jc w:val="center"/>
            </w:pPr>
            <w:r w:rsidRPr="00325D51">
              <w:t>0,0</w:t>
            </w:r>
          </w:p>
        </w:tc>
        <w:tc>
          <w:tcPr>
            <w:tcW w:w="1322" w:type="dxa"/>
            <w:gridSpan w:val="2"/>
            <w:vAlign w:val="center"/>
          </w:tcPr>
          <w:p w:rsidR="00B87F27" w:rsidRPr="00325D51" w:rsidRDefault="00B87F27" w:rsidP="00B87F27">
            <w:pPr>
              <w:pStyle w:val="TableParagraph"/>
              <w:jc w:val="center"/>
            </w:pPr>
            <w:r w:rsidRPr="00325D51">
              <w:t>0,0</w:t>
            </w:r>
          </w:p>
        </w:tc>
        <w:tc>
          <w:tcPr>
            <w:tcW w:w="1249" w:type="dxa"/>
            <w:vAlign w:val="center"/>
          </w:tcPr>
          <w:p w:rsidR="00B87F27" w:rsidRPr="00325D51" w:rsidRDefault="00B87F27" w:rsidP="00B87F27">
            <w:pPr>
              <w:pStyle w:val="TableParagraph"/>
              <w:jc w:val="center"/>
            </w:pPr>
            <w:r w:rsidRPr="00325D51">
              <w:t>0,0</w:t>
            </w:r>
          </w:p>
        </w:tc>
      </w:tr>
    </w:tbl>
    <w:p w:rsidR="008D4FED" w:rsidRPr="0010652D" w:rsidRDefault="008D4FED" w:rsidP="00243951">
      <w:pPr>
        <w:pStyle w:val="ConsPlusNormal"/>
        <w:jc w:val="both"/>
        <w:rPr>
          <w:rFonts w:ascii="Times New Roman" w:hAnsi="Times New Roman"/>
        </w:rPr>
      </w:pPr>
    </w:p>
    <w:p w:rsidR="008D4FED" w:rsidRPr="0010652D" w:rsidRDefault="008D4FED" w:rsidP="00B87F27">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B87F27">
        <w:rPr>
          <w:rFonts w:ascii="Times New Roman" w:hAnsi="Times New Roman" w:cs="Times New Roman"/>
          <w:szCs w:val="22"/>
        </w:rPr>
        <w:t xml:space="preserve">(направления) </w:t>
      </w:r>
      <w:r w:rsidRPr="0010652D">
        <w:rPr>
          <w:rFonts w:ascii="Times New Roman" w:hAnsi="Times New Roman" w:cs="Times New Roman"/>
          <w:szCs w:val="22"/>
        </w:rPr>
        <w:t>3,</w:t>
      </w:r>
      <w:r w:rsidR="00B87F27">
        <w:rPr>
          <w:rFonts w:ascii="Times New Roman" w:hAnsi="Times New Roman" w:cs="Times New Roman"/>
          <w:szCs w:val="22"/>
        </w:rPr>
        <w:t xml:space="preserve"> </w:t>
      </w:r>
      <w:r w:rsidRPr="0010652D">
        <w:rPr>
          <w:rFonts w:ascii="Times New Roman" w:hAnsi="Times New Roman" w:cs="Times New Roman"/>
          <w:szCs w:val="22"/>
        </w:rPr>
        <w:t>сведения о порядке сбора информации</w:t>
      </w:r>
      <w:r w:rsidR="00C7002E"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8D4FED" w:rsidRPr="0010652D" w:rsidRDefault="008D4FED" w:rsidP="00243951">
      <w:pPr>
        <w:pStyle w:val="ConsPlusNormal"/>
        <w:tabs>
          <w:tab w:val="left" w:pos="540"/>
        </w:tabs>
        <w:ind w:left="360"/>
        <w:jc w:val="center"/>
        <w:rPr>
          <w:rFonts w:ascii="Times New Roman" w:hAnsi="Times New Roman"/>
        </w:rPr>
      </w:pPr>
    </w:p>
    <w:tbl>
      <w:tblPr>
        <w:tblW w:w="15735"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2269"/>
        <w:gridCol w:w="1276"/>
        <w:gridCol w:w="1417"/>
        <w:gridCol w:w="1276"/>
        <w:gridCol w:w="1559"/>
        <w:gridCol w:w="2694"/>
        <w:gridCol w:w="1559"/>
        <w:gridCol w:w="1701"/>
        <w:gridCol w:w="1417"/>
      </w:tblGrid>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B87F27" w:rsidP="0024395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w:t>
            </w:r>
            <w:r w:rsidR="008D4FED" w:rsidRPr="0010652D">
              <w:rPr>
                <w:rFonts w:ascii="Times New Roman" w:hAnsi="Times New Roman"/>
                <w:lang w:eastAsia="ru-RU"/>
              </w:rPr>
              <w:t xml:space="preserve"> пп</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Дата получения фактического значения показателя</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10</w:t>
            </w:r>
          </w:p>
        </w:tc>
      </w:tr>
      <w:tr w:rsidR="008D4FED" w:rsidRPr="0010652D"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Показатель цели подпрограммы </w:t>
            </w:r>
            <w:r w:rsidR="00B87F27">
              <w:rPr>
                <w:rFonts w:ascii="Times New Roman" w:hAnsi="Times New Roman"/>
              </w:rPr>
              <w:t xml:space="preserve">(направления) </w:t>
            </w:r>
            <w:r w:rsidRPr="0010652D">
              <w:rPr>
                <w:rFonts w:ascii="Times New Roman" w:hAnsi="Times New Roman"/>
              </w:rPr>
              <w:t>3 «Повышение энергетической эффективности в жилищном фонде, учреждениях и организациях Молчановского района»</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autoSpaceDE w:val="0"/>
              <w:autoSpaceDN w:val="0"/>
              <w:adjustRightInd w:val="0"/>
              <w:spacing w:after="0" w:line="240" w:lineRule="auto"/>
              <w:outlineLvl w:val="0"/>
              <w:rPr>
                <w:rFonts w:ascii="Times New Roman" w:hAnsi="Times New Roman"/>
                <w:color w:val="000000"/>
                <w:lang w:eastAsia="ru-RU"/>
              </w:rPr>
            </w:pPr>
            <w:r w:rsidRPr="0010652D">
              <w:rPr>
                <w:rFonts w:ascii="Times New Roman" w:hAnsi="Times New Roman"/>
                <w:color w:val="000000"/>
                <w:lang w:eastAsia="ru-RU"/>
              </w:rPr>
              <w:t xml:space="preserve">Показатели задачи 1 подпрограммы </w:t>
            </w:r>
            <w:r w:rsidR="00B87F27">
              <w:rPr>
                <w:rFonts w:ascii="Times New Roman" w:hAnsi="Times New Roman"/>
                <w:color w:val="000000"/>
                <w:lang w:eastAsia="ru-RU"/>
              </w:rPr>
              <w:t xml:space="preserve">(направления) </w:t>
            </w:r>
            <w:r w:rsidRPr="0010652D">
              <w:rPr>
                <w:rFonts w:ascii="Times New Roman" w:hAnsi="Times New Roman"/>
                <w:color w:val="000000"/>
                <w:lang w:eastAsia="ru-RU"/>
              </w:rPr>
              <w:t xml:space="preserve">3 </w:t>
            </w:r>
            <w:r w:rsidRPr="0010652D">
              <w:rPr>
                <w:rFonts w:ascii="Times New Roman" w:hAnsi="Times New Roman"/>
                <w:color w:val="000000"/>
              </w:rPr>
              <w:t>Повышение безопасности дорожного движения.</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1.</w:t>
            </w:r>
          </w:p>
          <w:p w:rsidR="008D4FED" w:rsidRPr="0010652D" w:rsidRDefault="008D4FED" w:rsidP="00243951">
            <w:pPr>
              <w:pStyle w:val="ConsPlusNormal"/>
              <w:jc w:val="both"/>
              <w:rPr>
                <w:rFonts w:ascii="Times New Roman" w:hAnsi="Times New Roman"/>
              </w:rPr>
            </w:pPr>
            <w:r w:rsidRPr="0010652D">
              <w:rPr>
                <w:rFonts w:ascii="Times New Roman" w:hAnsi="Times New Roman"/>
              </w:rPr>
              <w:t xml:space="preserve">Социальный риск (число лиц, травмированных и погибших в дорожно-транспортных </w:t>
            </w:r>
            <w:r w:rsidRPr="0010652D">
              <w:rPr>
                <w:rFonts w:ascii="Times New Roman" w:hAnsi="Times New Roman"/>
              </w:rPr>
              <w:lastRenderedPageBreak/>
              <w:t>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lastRenderedPageBreak/>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2.</w:t>
            </w:r>
          </w:p>
          <w:p w:rsidR="008D4FED" w:rsidRPr="0010652D" w:rsidRDefault="008D4FED" w:rsidP="00C7002E">
            <w:pPr>
              <w:pStyle w:val="ConsPlusNormal"/>
              <w:rPr>
                <w:rFonts w:ascii="Times New Roman" w:hAnsi="Times New Roman"/>
              </w:rPr>
            </w:pPr>
            <w:r w:rsidRPr="0010652D">
              <w:rPr>
                <w:rFonts w:ascii="Times New Roman" w:hAnsi="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3.</w:t>
            </w:r>
          </w:p>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10652D" w:rsidRDefault="001805DD" w:rsidP="00243951">
            <w:pPr>
              <w:pStyle w:val="ConsPlusNormal"/>
              <w:rPr>
                <w:rFonts w:ascii="Times New Roman" w:hAnsi="Times New Roman"/>
              </w:rPr>
            </w:pPr>
            <w:r w:rsidRPr="0010652D">
              <w:rPr>
                <w:rFonts w:ascii="Times New Roman" w:hAnsi="Times New Roman"/>
              </w:rPr>
              <w:t>Показатель задачи 4.</w:t>
            </w:r>
          </w:p>
          <w:p w:rsidR="008D4FED" w:rsidRPr="0010652D" w:rsidRDefault="008D4FED" w:rsidP="00243951">
            <w:pPr>
              <w:pStyle w:val="ConsPlusNormal"/>
              <w:rPr>
                <w:rFonts w:ascii="Times New Roman" w:hAnsi="Times New Roman"/>
              </w:rPr>
            </w:pPr>
            <w:r w:rsidRPr="0010652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10652D" w:rsidRDefault="001805DD" w:rsidP="00243951">
            <w:pPr>
              <w:pStyle w:val="ConsPlusNormal"/>
              <w:rPr>
                <w:rFonts w:ascii="Times New Roman" w:hAnsi="Times New Roman"/>
              </w:rPr>
            </w:pPr>
            <w:r w:rsidRPr="0010652D">
              <w:rPr>
                <w:rFonts w:ascii="Times New Roman" w:hAnsi="Times New Roman"/>
              </w:rPr>
              <w:t>Показатель задачи 5.</w:t>
            </w:r>
          </w:p>
          <w:p w:rsidR="008D4FED" w:rsidRPr="0010652D" w:rsidRDefault="008D4FED" w:rsidP="00243951">
            <w:pPr>
              <w:pStyle w:val="ConsPlusNormal"/>
              <w:rPr>
                <w:rFonts w:ascii="Times New Roman" w:hAnsi="Times New Roman"/>
              </w:rPr>
            </w:pPr>
            <w:r w:rsidRPr="0010652D">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bl>
    <w:p w:rsidR="00C7002E" w:rsidRPr="0010652D" w:rsidRDefault="00C7002E">
      <w:pPr>
        <w:spacing w:after="0" w:line="240" w:lineRule="auto"/>
        <w:rPr>
          <w:rFonts w:ascii="Times New Roman" w:hAnsi="Times New Roman"/>
          <w:lang w:eastAsia="ru-RU"/>
        </w:rPr>
      </w:pPr>
      <w:r w:rsidRPr="0010652D">
        <w:rPr>
          <w:rFonts w:ascii="Times New Roman" w:hAnsi="Times New Roman"/>
          <w:lang w:eastAsia="ru-RU"/>
        </w:rPr>
        <w:br w:type="page"/>
      </w:r>
    </w:p>
    <w:p w:rsidR="00420441" w:rsidRDefault="00420441" w:rsidP="00387D9B">
      <w:pPr>
        <w:pStyle w:val="ConsPlusNormal"/>
        <w:jc w:val="center"/>
        <w:rPr>
          <w:rFonts w:ascii="Times New Roman" w:hAnsi="Times New Roman"/>
          <w:b/>
          <w:color w:val="000000" w:themeColor="text1"/>
        </w:rPr>
      </w:pPr>
      <w:r w:rsidRPr="0010652D">
        <w:rPr>
          <w:rFonts w:ascii="Times New Roman" w:hAnsi="Times New Roman"/>
          <w:b/>
          <w:color w:val="000000" w:themeColor="text1"/>
        </w:rPr>
        <w:lastRenderedPageBreak/>
        <w:t xml:space="preserve">Перечень </w:t>
      </w:r>
      <w:r w:rsidR="00387D9B">
        <w:rPr>
          <w:rFonts w:ascii="Times New Roman" w:hAnsi="Times New Roman"/>
          <w:b/>
          <w:color w:val="000000" w:themeColor="text1"/>
        </w:rPr>
        <w:t>комплексов процессных мероприятий, ведомственных проектов и ресурсное обеспечение реализации</w:t>
      </w:r>
      <w:r w:rsidRPr="0010652D">
        <w:rPr>
          <w:rFonts w:ascii="Times New Roman" w:hAnsi="Times New Roman"/>
          <w:b/>
          <w:color w:val="000000" w:themeColor="text1"/>
        </w:rPr>
        <w:t xml:space="preserve"> подпрограммы </w:t>
      </w:r>
      <w:r w:rsidR="00387D9B">
        <w:rPr>
          <w:rFonts w:ascii="Times New Roman" w:hAnsi="Times New Roman"/>
          <w:b/>
          <w:color w:val="000000" w:themeColor="text1"/>
        </w:rPr>
        <w:t xml:space="preserve">(направления) </w:t>
      </w:r>
      <w:r w:rsidRPr="0010652D">
        <w:rPr>
          <w:rFonts w:ascii="Times New Roman" w:hAnsi="Times New Roman"/>
          <w:b/>
          <w:color w:val="000000" w:themeColor="text1"/>
        </w:rPr>
        <w:t>3</w:t>
      </w:r>
    </w:p>
    <w:p w:rsidR="00387D9B" w:rsidRPr="0010652D" w:rsidRDefault="00387D9B" w:rsidP="00387D9B">
      <w:pPr>
        <w:pStyle w:val="ConsPlusNormal"/>
        <w:jc w:val="center"/>
        <w:rPr>
          <w:rFonts w:ascii="Times New Roman" w:hAnsi="Times New Roman"/>
          <w:b/>
          <w:color w:val="000000" w:themeColor="text1"/>
        </w:rPr>
      </w:pPr>
    </w:p>
    <w:tbl>
      <w:tblPr>
        <w:tblW w:w="158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054"/>
        <w:gridCol w:w="1260"/>
        <w:gridCol w:w="1260"/>
        <w:gridCol w:w="1080"/>
        <w:gridCol w:w="1080"/>
        <w:gridCol w:w="1260"/>
        <w:gridCol w:w="814"/>
        <w:gridCol w:w="1080"/>
        <w:gridCol w:w="86"/>
        <w:gridCol w:w="1894"/>
        <w:gridCol w:w="44"/>
        <w:gridCol w:w="1302"/>
        <w:gridCol w:w="250"/>
        <w:gridCol w:w="1559"/>
      </w:tblGrid>
      <w:tr w:rsidR="008D4FED" w:rsidRPr="0010652D" w:rsidTr="00387D9B">
        <w:tc>
          <w:tcPr>
            <w:tcW w:w="782" w:type="dxa"/>
            <w:vMerge w:val="restart"/>
            <w:vAlign w:val="center"/>
          </w:tcPr>
          <w:p w:rsidR="008D4FED" w:rsidRPr="0010652D" w:rsidRDefault="00387D9B" w:rsidP="00243951">
            <w:pPr>
              <w:pStyle w:val="ConsPlusNormal"/>
              <w:jc w:val="center"/>
              <w:rPr>
                <w:rFonts w:ascii="Times New Roman" w:hAnsi="Times New Roman"/>
                <w:color w:val="000000"/>
              </w:rPr>
            </w:pPr>
            <w:r>
              <w:rPr>
                <w:rFonts w:ascii="Times New Roman" w:hAnsi="Times New Roman"/>
                <w:color w:val="000000"/>
              </w:rPr>
              <w:t>№</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п/п</w:t>
            </w:r>
          </w:p>
        </w:tc>
        <w:tc>
          <w:tcPr>
            <w:tcW w:w="2054" w:type="dxa"/>
            <w:vMerge w:val="restart"/>
            <w:vAlign w:val="center"/>
          </w:tcPr>
          <w:p w:rsidR="008D4FED" w:rsidRPr="0010652D" w:rsidRDefault="00387D9B" w:rsidP="00387D9B">
            <w:pPr>
              <w:pStyle w:val="ConsPlusNormal"/>
              <w:jc w:val="center"/>
              <w:rPr>
                <w:rFonts w:ascii="Times New Roman" w:hAnsi="Times New Roman"/>
                <w:color w:val="000000"/>
              </w:rPr>
            </w:pPr>
            <w:r>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260"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Объем финансирования (тыс. рублей)</w:t>
            </w:r>
          </w:p>
        </w:tc>
        <w:tc>
          <w:tcPr>
            <w:tcW w:w="5314" w:type="dxa"/>
            <w:gridSpan w:val="5"/>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980" w:type="dxa"/>
            <w:gridSpan w:val="2"/>
            <w:vMerge w:val="restart"/>
            <w:vAlign w:val="center"/>
          </w:tcPr>
          <w:p w:rsidR="008D4FED" w:rsidRPr="0010652D" w:rsidRDefault="008D4FED" w:rsidP="00C7002E">
            <w:pPr>
              <w:pStyle w:val="ConsPlusNormal"/>
              <w:jc w:val="center"/>
              <w:rPr>
                <w:rFonts w:ascii="Times New Roman" w:hAnsi="Times New Roman"/>
                <w:color w:val="000000"/>
              </w:rPr>
            </w:pPr>
            <w:r w:rsidRPr="0010652D">
              <w:rPr>
                <w:rFonts w:ascii="Times New Roman" w:hAnsi="Times New Roman"/>
                <w:color w:val="000000"/>
              </w:rPr>
              <w:t>Участник/участник мероприятия</w:t>
            </w:r>
          </w:p>
        </w:tc>
        <w:tc>
          <w:tcPr>
            <w:tcW w:w="3155" w:type="dxa"/>
            <w:gridSpan w:val="4"/>
            <w:vAlign w:val="center"/>
          </w:tcPr>
          <w:p w:rsidR="008D4FED" w:rsidRPr="0010652D" w:rsidRDefault="008D4FED" w:rsidP="00387D9B">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387D9B">
              <w:rPr>
                <w:rFonts w:ascii="Times New Roman" w:hAnsi="Times New Roman"/>
                <w:color w:val="000000"/>
              </w:rPr>
              <w:t>комплексов процессных мероприятий, ведомственных проектов</w:t>
            </w:r>
          </w:p>
        </w:tc>
      </w:tr>
      <w:tr w:rsidR="008D4FED" w:rsidRPr="0010652D" w:rsidTr="00387D9B">
        <w:tc>
          <w:tcPr>
            <w:tcW w:w="782" w:type="dxa"/>
            <w:vMerge/>
          </w:tcPr>
          <w:p w:rsidR="008D4FED" w:rsidRPr="0010652D" w:rsidRDefault="008D4FED" w:rsidP="00243951">
            <w:pPr>
              <w:spacing w:after="0" w:line="240" w:lineRule="auto"/>
              <w:rPr>
                <w:rFonts w:ascii="Times New Roman" w:hAnsi="Times New Roman"/>
                <w:color w:val="000000"/>
              </w:rPr>
            </w:pPr>
          </w:p>
        </w:tc>
        <w:tc>
          <w:tcPr>
            <w:tcW w:w="2054" w:type="dxa"/>
            <w:vMerge/>
          </w:tcPr>
          <w:p w:rsidR="008D4FED" w:rsidRPr="0010652D" w:rsidRDefault="008D4FED" w:rsidP="00243951">
            <w:pPr>
              <w:spacing w:after="0" w:line="240" w:lineRule="auto"/>
              <w:rPr>
                <w:rFonts w:ascii="Times New Roman" w:hAnsi="Times New Roman"/>
                <w:color w:val="000000"/>
              </w:rPr>
            </w:pPr>
          </w:p>
        </w:tc>
        <w:tc>
          <w:tcPr>
            <w:tcW w:w="1260" w:type="dxa"/>
            <w:vMerge/>
          </w:tcPr>
          <w:p w:rsidR="008D4FED" w:rsidRPr="0010652D" w:rsidRDefault="008D4FED" w:rsidP="00243951">
            <w:pPr>
              <w:spacing w:after="0" w:line="240" w:lineRule="auto"/>
              <w:rPr>
                <w:rFonts w:ascii="Times New Roman" w:hAnsi="Times New Roman"/>
                <w:color w:val="000000"/>
              </w:rPr>
            </w:pPr>
          </w:p>
        </w:tc>
        <w:tc>
          <w:tcPr>
            <w:tcW w:w="1260" w:type="dxa"/>
            <w:vMerge/>
          </w:tcPr>
          <w:p w:rsidR="008D4FED" w:rsidRPr="0010652D" w:rsidRDefault="008D4FED" w:rsidP="00243951">
            <w:pPr>
              <w:spacing w:after="0" w:line="240" w:lineRule="auto"/>
              <w:rPr>
                <w:rFonts w:ascii="Times New Roman" w:hAnsi="Times New Roman"/>
                <w:color w:val="000000"/>
              </w:rPr>
            </w:pP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федерального бюджета </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областного бюджета </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бюджета МО «Молча</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новский район»</w:t>
            </w:r>
          </w:p>
        </w:tc>
        <w:tc>
          <w:tcPr>
            <w:tcW w:w="81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жетов сельских посе</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лений </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внебюджетных источников </w:t>
            </w:r>
          </w:p>
        </w:tc>
        <w:tc>
          <w:tcPr>
            <w:tcW w:w="1980" w:type="dxa"/>
            <w:gridSpan w:val="2"/>
            <w:vMerge/>
          </w:tcPr>
          <w:p w:rsidR="008D4FED" w:rsidRPr="0010652D" w:rsidRDefault="008D4FED" w:rsidP="00243951">
            <w:pPr>
              <w:spacing w:after="0" w:line="240" w:lineRule="auto"/>
              <w:rPr>
                <w:rFonts w:ascii="Times New Roman" w:hAnsi="Times New Roman"/>
                <w:color w:val="000000"/>
              </w:rPr>
            </w:pPr>
          </w:p>
        </w:tc>
        <w:tc>
          <w:tcPr>
            <w:tcW w:w="1596"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55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387D9B">
        <w:tc>
          <w:tcPr>
            <w:tcW w:w="782"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05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2</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3</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4</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5</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6</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7</w:t>
            </w:r>
          </w:p>
        </w:tc>
        <w:tc>
          <w:tcPr>
            <w:tcW w:w="81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8</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9</w:t>
            </w:r>
          </w:p>
        </w:tc>
        <w:tc>
          <w:tcPr>
            <w:tcW w:w="198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c>
          <w:tcPr>
            <w:tcW w:w="1596"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11</w:t>
            </w:r>
          </w:p>
        </w:tc>
        <w:tc>
          <w:tcPr>
            <w:tcW w:w="155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12</w:t>
            </w:r>
          </w:p>
        </w:tc>
      </w:tr>
      <w:tr w:rsidR="00F95076" w:rsidRPr="0010652D" w:rsidTr="00186D0F">
        <w:tc>
          <w:tcPr>
            <w:tcW w:w="15805" w:type="dxa"/>
            <w:gridSpan w:val="15"/>
          </w:tcPr>
          <w:p w:rsidR="00F95076" w:rsidRPr="0010652D" w:rsidRDefault="00F95076" w:rsidP="00F95076">
            <w:pPr>
              <w:autoSpaceDE w:val="0"/>
              <w:autoSpaceDN w:val="0"/>
              <w:adjustRightInd w:val="0"/>
              <w:spacing w:after="0" w:line="240" w:lineRule="auto"/>
              <w:outlineLvl w:val="1"/>
              <w:rPr>
                <w:rFonts w:ascii="Times New Roman" w:hAnsi="Times New Roman"/>
                <w:color w:val="000000"/>
              </w:rPr>
            </w:pPr>
            <w:r w:rsidRPr="0010652D">
              <w:rPr>
                <w:rFonts w:ascii="Times New Roman" w:hAnsi="Times New Roman"/>
                <w:color w:val="000000"/>
              </w:rPr>
              <w:t>Подпрограмма</w:t>
            </w:r>
            <w:r>
              <w:rPr>
                <w:rFonts w:ascii="Times New Roman" w:hAnsi="Times New Roman"/>
                <w:color w:val="000000"/>
              </w:rPr>
              <w:t xml:space="preserve"> (направление) 3</w:t>
            </w:r>
            <w:r w:rsidRPr="0010652D">
              <w:rPr>
                <w:rFonts w:ascii="Times New Roman" w:hAnsi="Times New Roman"/>
                <w:color w:val="000000"/>
              </w:rPr>
              <w:t xml:space="preserve"> «Повышение безопасности дорожного движения на территории Молчановского района»</w:t>
            </w:r>
          </w:p>
        </w:tc>
      </w:tr>
      <w:tr w:rsidR="00F95076" w:rsidRPr="0010652D" w:rsidTr="00186D0F">
        <w:tc>
          <w:tcPr>
            <w:tcW w:w="15805" w:type="dxa"/>
            <w:gridSpan w:val="15"/>
          </w:tcPr>
          <w:p w:rsidR="00F95076" w:rsidRPr="0010652D" w:rsidRDefault="00F95076" w:rsidP="00F95076">
            <w:pPr>
              <w:pStyle w:val="ConsPlusNormal"/>
              <w:jc w:val="both"/>
              <w:rPr>
                <w:rFonts w:ascii="Times New Roman" w:hAnsi="Times New Roman"/>
                <w:color w:val="000000"/>
              </w:rPr>
            </w:pPr>
            <w:r w:rsidRPr="0010652D">
              <w:rPr>
                <w:rFonts w:ascii="Times New Roman" w:hAnsi="Times New Roman"/>
                <w:color w:val="000000"/>
              </w:rPr>
              <w:t xml:space="preserve">Задача 1 </w:t>
            </w:r>
            <w:r>
              <w:rPr>
                <w:rFonts w:ascii="Times New Roman" w:hAnsi="Times New Roman"/>
                <w:color w:val="000000"/>
              </w:rPr>
              <w:t>П</w:t>
            </w:r>
            <w:r w:rsidRPr="0010652D">
              <w:rPr>
                <w:rFonts w:ascii="Times New Roman" w:hAnsi="Times New Roman"/>
                <w:color w:val="000000"/>
              </w:rPr>
              <w:t xml:space="preserve">одпрограммы </w:t>
            </w:r>
            <w:r>
              <w:rPr>
                <w:rFonts w:ascii="Times New Roman" w:hAnsi="Times New Roman"/>
                <w:color w:val="000000"/>
              </w:rPr>
              <w:t xml:space="preserve">(направление) </w:t>
            </w:r>
            <w:r w:rsidRPr="0010652D">
              <w:rPr>
                <w:rFonts w:ascii="Times New Roman" w:hAnsi="Times New Roman"/>
                <w:color w:val="000000"/>
              </w:rPr>
              <w:t>3. Повышение безопасности дорожного движения</w:t>
            </w:r>
          </w:p>
        </w:tc>
      </w:tr>
      <w:tr w:rsidR="008D4FED" w:rsidRPr="0010652D" w:rsidTr="00387D9B">
        <w:tc>
          <w:tcPr>
            <w:tcW w:w="782" w:type="dxa"/>
            <w:vMerge w:val="restart"/>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054" w:type="dxa"/>
            <w:vMerge w:val="restart"/>
          </w:tcPr>
          <w:p w:rsidR="008D4FED"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008D4FED" w:rsidRPr="0010652D">
              <w:rPr>
                <w:rFonts w:ascii="Times New Roman" w:hAnsi="Times New Roman"/>
                <w:color w:val="000000"/>
              </w:rPr>
              <w:t>Предупреждение дорожно-транспортных происшествий и снижение тяжести их последствий</w:t>
            </w:r>
            <w:r>
              <w:rPr>
                <w:rFonts w:ascii="Times New Roman" w:hAnsi="Times New Roman"/>
                <w:color w:val="000000"/>
              </w:rPr>
              <w:t>»</w:t>
            </w:r>
          </w:p>
        </w:tc>
        <w:tc>
          <w:tcPr>
            <w:tcW w:w="1260" w:type="dxa"/>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val="restart"/>
          </w:tcPr>
          <w:p w:rsidR="008D4FED" w:rsidRPr="00F95076" w:rsidRDefault="008D4FED" w:rsidP="00243951">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p w:rsidR="008D4FED" w:rsidRPr="00F95076" w:rsidRDefault="008D4FED" w:rsidP="00F95076">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Администр</w:t>
            </w:r>
            <w:r w:rsidR="00F95076">
              <w:rPr>
                <w:rFonts w:ascii="Times New Roman" w:hAnsi="Times New Roman" w:cs="Times New Roman"/>
                <w:b w:val="0"/>
                <w:color w:val="000000"/>
                <w:sz w:val="20"/>
                <w:szCs w:val="22"/>
              </w:rPr>
              <w:t>ация Молчановского района</w:t>
            </w:r>
          </w:p>
        </w:tc>
        <w:tc>
          <w:tcPr>
            <w:tcW w:w="1552" w:type="dxa"/>
            <w:gridSpan w:val="2"/>
            <w:vMerge w:val="restart"/>
          </w:tcPr>
          <w:p w:rsidR="008D4FED" w:rsidRPr="00F95076" w:rsidRDefault="008D4FED" w:rsidP="00243951">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559" w:type="dxa"/>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pStyle w:val="ConsPlusNormal"/>
              <w:jc w:val="center"/>
              <w:rPr>
                <w:rFonts w:ascii="Times New Roman" w:hAnsi="Times New Roman"/>
                <w:color w:val="000000"/>
              </w:rPr>
            </w:pPr>
          </w:p>
        </w:tc>
        <w:tc>
          <w:tcPr>
            <w:tcW w:w="1559" w:type="dxa"/>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186D0F">
        <w:tc>
          <w:tcPr>
            <w:tcW w:w="15805" w:type="dxa"/>
            <w:gridSpan w:val="15"/>
          </w:tcPr>
          <w:p w:rsidR="00F95076" w:rsidRPr="0010652D" w:rsidRDefault="00F95076" w:rsidP="00F95076">
            <w:pPr>
              <w:pStyle w:val="ConsPlusNormal"/>
              <w:rPr>
                <w:rFonts w:ascii="Times New Roman" w:hAnsi="Times New Roman"/>
                <w:color w:val="000000" w:themeColor="text1"/>
              </w:rPr>
            </w:pPr>
            <w:r w:rsidRPr="0010652D">
              <w:rPr>
                <w:rFonts w:ascii="Times New Roman" w:hAnsi="Times New Roman"/>
                <w:color w:val="000000" w:themeColor="text1"/>
              </w:rPr>
              <w:t xml:space="preserve">Задача </w:t>
            </w:r>
            <w:r>
              <w:rPr>
                <w:rFonts w:ascii="Times New Roman" w:hAnsi="Times New Roman"/>
                <w:color w:val="000000" w:themeColor="text1"/>
              </w:rPr>
              <w:t xml:space="preserve">2 Подпрограммы (направления) 3. Формирование </w:t>
            </w:r>
            <w:r w:rsidRPr="0010652D">
              <w:rPr>
                <w:rFonts w:ascii="Times New Roman" w:hAnsi="Times New Roman"/>
                <w:color w:val="000000" w:themeColor="text1"/>
              </w:rPr>
              <w:t>законопослушного поведения участников дорожного движения</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lastRenderedPageBreak/>
              <w:t>2.</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Предупреждение опасного поведения участников дорожного движения</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Управление образования Администрации Молчановского района;</w:t>
            </w:r>
          </w:p>
          <w:p w:rsidR="00F95076" w:rsidRPr="00F95076" w:rsidRDefault="00F95076" w:rsidP="00F95076">
            <w:pPr>
              <w:pStyle w:val="ConsPlusTitle"/>
              <w:widowControl/>
              <w:jc w:val="center"/>
              <w:outlineLvl w:val="0"/>
              <w:rPr>
                <w:rFonts w:ascii="Times New Roman" w:hAnsi="Times New Roman" w:cs="Times New Roman"/>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pStyle w:val="ConsPlusNormal"/>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F95076">
        <w:trPr>
          <w:trHeight w:val="28"/>
        </w:trPr>
        <w:tc>
          <w:tcPr>
            <w:tcW w:w="15805" w:type="dxa"/>
            <w:gridSpan w:val="15"/>
          </w:tcPr>
          <w:p w:rsidR="00F95076" w:rsidRPr="0010652D" w:rsidRDefault="00F95076" w:rsidP="00F95076">
            <w:pPr>
              <w:pStyle w:val="af9"/>
              <w:ind w:right="38"/>
              <w:jc w:val="both"/>
              <w:rPr>
                <w:color w:val="000000" w:themeColor="text1"/>
                <w:sz w:val="22"/>
                <w:szCs w:val="22"/>
              </w:rPr>
            </w:pPr>
            <w:r>
              <w:rPr>
                <w:color w:val="000000" w:themeColor="text1"/>
                <w:sz w:val="22"/>
                <w:szCs w:val="22"/>
              </w:rPr>
              <w:t>Задача 3 П</w:t>
            </w:r>
            <w:r w:rsidRPr="0010652D">
              <w:rPr>
                <w:color w:val="000000" w:themeColor="text1"/>
                <w:sz w:val="22"/>
                <w:szCs w:val="22"/>
              </w:rPr>
              <w:t xml:space="preserve">одпрограммы </w:t>
            </w:r>
            <w:r>
              <w:rPr>
                <w:color w:val="000000" w:themeColor="text1"/>
                <w:sz w:val="22"/>
                <w:szCs w:val="22"/>
              </w:rPr>
              <w:t xml:space="preserve">(направление) </w:t>
            </w:r>
            <w:r w:rsidRPr="0010652D">
              <w:rPr>
                <w:color w:val="000000" w:themeColor="text1"/>
                <w:sz w:val="22"/>
                <w:szCs w:val="22"/>
              </w:rPr>
              <w:t>3. Формирование у детей и подростков навыков безопасного поведения на дорогах</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3.</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Обеспечение безопасного участия детей в дорожном движении</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rPr>
          <w:trHeight w:val="20"/>
        </w:trPr>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pStyle w:val="ConsPlusNormal"/>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w:t>
            </w:r>
          </w:p>
        </w:tc>
      </w:tr>
      <w:tr w:rsidR="00F95076" w:rsidRPr="0010652D" w:rsidTr="00186D0F">
        <w:tc>
          <w:tcPr>
            <w:tcW w:w="15805" w:type="dxa"/>
            <w:gridSpan w:val="15"/>
          </w:tcPr>
          <w:p w:rsidR="00F95076" w:rsidRPr="0010652D" w:rsidRDefault="00F95076" w:rsidP="00F95076">
            <w:pPr>
              <w:pStyle w:val="ConsPlusTitle"/>
              <w:outlineLvl w:val="0"/>
              <w:rPr>
                <w:rFonts w:ascii="Times New Roman" w:hAnsi="Times New Roman" w:cs="Times New Roman"/>
                <w:b w:val="0"/>
                <w:color w:val="000000" w:themeColor="text1"/>
                <w:szCs w:val="22"/>
              </w:rPr>
            </w:pPr>
            <w:r w:rsidRPr="0010652D">
              <w:rPr>
                <w:rFonts w:ascii="Times New Roman" w:hAnsi="Times New Roman" w:cs="Times New Roman"/>
                <w:b w:val="0"/>
                <w:color w:val="000000" w:themeColor="text1"/>
                <w:szCs w:val="22"/>
              </w:rPr>
              <w:t xml:space="preserve">Задача 4 </w:t>
            </w:r>
            <w:r>
              <w:rPr>
                <w:rFonts w:ascii="Times New Roman" w:hAnsi="Times New Roman" w:cs="Times New Roman"/>
                <w:b w:val="0"/>
                <w:color w:val="000000" w:themeColor="text1"/>
                <w:szCs w:val="22"/>
              </w:rPr>
              <w:t>П</w:t>
            </w:r>
            <w:r w:rsidRPr="0010652D">
              <w:rPr>
                <w:rFonts w:ascii="Times New Roman" w:hAnsi="Times New Roman" w:cs="Times New Roman"/>
                <w:b w:val="0"/>
                <w:color w:val="000000" w:themeColor="text1"/>
                <w:szCs w:val="22"/>
              </w:rPr>
              <w:t xml:space="preserve">одпрограммы </w:t>
            </w:r>
            <w:r>
              <w:rPr>
                <w:rFonts w:ascii="Times New Roman" w:hAnsi="Times New Roman" w:cs="Times New Roman"/>
                <w:b w:val="0"/>
                <w:color w:val="000000" w:themeColor="text1"/>
                <w:szCs w:val="22"/>
              </w:rPr>
              <w:t xml:space="preserve">(направления) </w:t>
            </w:r>
            <w:r w:rsidRPr="0010652D">
              <w:rPr>
                <w:rFonts w:ascii="Times New Roman" w:hAnsi="Times New Roman" w:cs="Times New Roman"/>
                <w:b w:val="0"/>
                <w:color w:val="000000" w:themeColor="text1"/>
                <w:szCs w:val="22"/>
              </w:rPr>
              <w:t>3. Совершенствование условий дорожного движения для транспорта и пешеходов</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4.</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 xml:space="preserve">Комплекс </w:t>
            </w:r>
            <w:r>
              <w:rPr>
                <w:rFonts w:ascii="Times New Roman" w:hAnsi="Times New Roman"/>
                <w:color w:val="000000"/>
              </w:rPr>
              <w:lastRenderedPageBreak/>
              <w:t>процессных мероприятий «</w:t>
            </w:r>
            <w:r w:rsidRPr="0010652D">
              <w:rPr>
                <w:rFonts w:ascii="Times New Roman" w:hAnsi="Times New Roman"/>
                <w:color w:val="000000"/>
              </w:rPr>
              <w:t>Улучшение условий для безопасного движения транспорта и пешеходов</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lastRenderedPageBreak/>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 xml:space="preserve">Администрация </w:t>
            </w:r>
            <w:r w:rsidRPr="00F95076">
              <w:rPr>
                <w:rFonts w:ascii="Times New Roman" w:hAnsi="Times New Roman" w:cs="Times New Roman"/>
                <w:b w:val="0"/>
                <w:color w:val="000000"/>
                <w:sz w:val="20"/>
                <w:szCs w:val="22"/>
              </w:rPr>
              <w:lastRenderedPageBreak/>
              <w:t>Молчановского района; администрации сельских поселений Молчановского района;</w:t>
            </w:r>
          </w:p>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ОГКУ «Томскавтодор»</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lastRenderedPageBreak/>
              <w:t xml:space="preserve">Количество </w:t>
            </w:r>
            <w:r w:rsidRPr="00F95076">
              <w:rPr>
                <w:rFonts w:ascii="Times New Roman" w:hAnsi="Times New Roman"/>
                <w:color w:val="000000"/>
                <w:sz w:val="20"/>
              </w:rPr>
              <w:lastRenderedPageBreak/>
              <w:t>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lastRenderedPageBreak/>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pStyle w:val="ConsPlusNormal"/>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186D0F">
        <w:tc>
          <w:tcPr>
            <w:tcW w:w="15805" w:type="dxa"/>
            <w:gridSpan w:val="15"/>
          </w:tcPr>
          <w:p w:rsidR="00F95076" w:rsidRPr="0010652D" w:rsidRDefault="00F95076" w:rsidP="00F95076">
            <w:pPr>
              <w:pStyle w:val="af9"/>
              <w:ind w:right="38"/>
              <w:jc w:val="both"/>
              <w:rPr>
                <w:color w:val="000000" w:themeColor="text1"/>
                <w:sz w:val="22"/>
                <w:szCs w:val="22"/>
              </w:rPr>
            </w:pPr>
            <w:r w:rsidRPr="0010652D">
              <w:rPr>
                <w:color w:val="000000" w:themeColor="text1"/>
                <w:sz w:val="22"/>
                <w:szCs w:val="22"/>
              </w:rPr>
              <w:t xml:space="preserve">Задача 5 </w:t>
            </w:r>
            <w:r>
              <w:rPr>
                <w:color w:val="000000" w:themeColor="text1"/>
                <w:sz w:val="22"/>
                <w:szCs w:val="22"/>
              </w:rPr>
              <w:t>П</w:t>
            </w:r>
            <w:r w:rsidRPr="0010652D">
              <w:rPr>
                <w:color w:val="000000" w:themeColor="text1"/>
                <w:sz w:val="22"/>
                <w:szCs w:val="22"/>
              </w:rPr>
              <w:t xml:space="preserve">одпрограммы </w:t>
            </w:r>
            <w:r>
              <w:rPr>
                <w:color w:val="000000" w:themeColor="text1"/>
                <w:sz w:val="22"/>
                <w:szCs w:val="22"/>
              </w:rPr>
              <w:t xml:space="preserve">(направления) </w:t>
            </w:r>
            <w:r w:rsidRPr="0010652D">
              <w:rPr>
                <w:color w:val="000000" w:themeColor="text1"/>
                <w:sz w:val="22"/>
                <w:szCs w:val="22"/>
              </w:rPr>
              <w:t>3. Совершенствование контроля и надзора за соблюдением установленных нормативов</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5.</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Соблюдение условий для безопасного движения транспорта и пешеходов</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Администрация Молчановского района;</w:t>
            </w:r>
            <w:r w:rsidRPr="00F95076">
              <w:rPr>
                <w:rFonts w:ascii="Times New Roman" w:hAnsi="Times New Roman"/>
                <w:bCs/>
                <w:color w:val="000000"/>
                <w:sz w:val="20"/>
              </w:rPr>
              <w:t xml:space="preserve"> отделение ГИБДД ОМВД России по Молчановскому району</w:t>
            </w:r>
            <w:r w:rsidRPr="00F95076">
              <w:rPr>
                <w:rFonts w:ascii="Times New Roman" w:hAnsi="Times New Roman"/>
                <w:color w:val="000000"/>
                <w:sz w:val="20"/>
              </w:rPr>
              <w:t>;</w:t>
            </w:r>
          </w:p>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ГУП ТО «Областное ДРСУ»;</w:t>
            </w:r>
          </w:p>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ОГКУ «Томскавтодор»</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pStyle w:val="ConsPlusNormal"/>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0A6269" w:rsidRPr="0010652D" w:rsidTr="00186D0F">
        <w:trPr>
          <w:trHeight w:val="20"/>
        </w:trPr>
        <w:tc>
          <w:tcPr>
            <w:tcW w:w="2836" w:type="dxa"/>
            <w:gridSpan w:val="2"/>
            <w:vMerge w:val="restart"/>
          </w:tcPr>
          <w:p w:rsidR="000A6269" w:rsidRPr="0010652D" w:rsidRDefault="000A6269" w:rsidP="000A6269">
            <w:pPr>
              <w:spacing w:after="0" w:line="240" w:lineRule="auto"/>
              <w:rPr>
                <w:rFonts w:ascii="Times New Roman" w:hAnsi="Times New Roman"/>
                <w:color w:val="000000"/>
              </w:rPr>
            </w:pPr>
            <w:r w:rsidRPr="0010652D">
              <w:rPr>
                <w:rFonts w:ascii="Times New Roman" w:hAnsi="Times New Roman"/>
                <w:color w:val="000000"/>
              </w:rPr>
              <w:t>Итого по подпрограмме</w:t>
            </w:r>
            <w:r>
              <w:rPr>
                <w:rFonts w:ascii="Times New Roman" w:hAnsi="Times New Roman"/>
                <w:color w:val="000000"/>
              </w:rPr>
              <w:t xml:space="preserve"> (направлению) 3</w:t>
            </w: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0A6269" w:rsidRPr="0010652D" w:rsidRDefault="000A6269" w:rsidP="000A6269">
            <w:pPr>
              <w:spacing w:after="0" w:line="240" w:lineRule="auto"/>
              <w:jc w:val="center"/>
              <w:rPr>
                <w:rFonts w:ascii="Times New Roman" w:hAnsi="Times New Roman"/>
                <w:color w:val="000000"/>
              </w:rPr>
            </w:pPr>
            <w:r w:rsidRPr="0010652D">
              <w:rPr>
                <w:rFonts w:ascii="Times New Roman" w:hAnsi="Times New Roman"/>
                <w:color w:val="000000"/>
              </w:rPr>
              <w:t>х</w:t>
            </w:r>
          </w:p>
        </w:tc>
        <w:tc>
          <w:tcPr>
            <w:tcW w:w="1302" w:type="dxa"/>
            <w:vMerge w:val="restart"/>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х</w:t>
            </w:r>
          </w:p>
        </w:tc>
        <w:tc>
          <w:tcPr>
            <w:tcW w:w="1809" w:type="dxa"/>
            <w:gridSpan w:val="2"/>
            <w:vMerge w:val="restart"/>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х</w:t>
            </w: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pStyle w:val="ConsPlusNormal"/>
              <w:jc w:val="center"/>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bl>
    <w:p w:rsidR="008D4FED" w:rsidRPr="0010652D" w:rsidRDefault="008D4FED" w:rsidP="00243951">
      <w:pPr>
        <w:pStyle w:val="ConsPlusNormal"/>
        <w:tabs>
          <w:tab w:val="left" w:pos="540"/>
        </w:tabs>
        <w:rPr>
          <w:rFonts w:ascii="Times New Roman" w:hAnsi="Times New Roman"/>
        </w:rPr>
      </w:pPr>
    </w:p>
    <w:p w:rsidR="00666EA8" w:rsidRPr="002F195E" w:rsidRDefault="00666EA8" w:rsidP="00666EA8">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дорожно-транспортных происшествий и снижение тяжести их последствий</w:t>
      </w:r>
      <w:r w:rsidRPr="002F195E">
        <w:rPr>
          <w:rFonts w:ascii="Times New Roman" w:hAnsi="Times New Roman"/>
          <w:b/>
          <w:sz w:val="24"/>
          <w:szCs w:val="24"/>
        </w:rPr>
        <w:t>»</w:t>
      </w:r>
    </w:p>
    <w:p w:rsidR="00666EA8" w:rsidRPr="002F195E" w:rsidRDefault="00666EA8" w:rsidP="00666EA8">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66EA8"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66EA8"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66EA8"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666EA8">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66EA8" w:rsidRPr="002F195E" w:rsidRDefault="00666EA8" w:rsidP="00666EA8">
      <w:pPr>
        <w:spacing w:after="0" w:line="240" w:lineRule="auto"/>
        <w:rPr>
          <w:rFonts w:ascii="PT Astra Serif" w:hAnsi="PT Astra Serif"/>
          <w:sz w:val="24"/>
          <w:szCs w:val="24"/>
        </w:rPr>
      </w:pP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rFonts w:ascii="PT Astra Serif" w:hAnsi="PT Astra Serif"/>
                <w:sz w:val="24"/>
                <w:szCs w:val="24"/>
              </w:rPr>
              <w:t xml:space="preserve">Управление по вопросам жизнеобеспечения и безопасности Администрации Молчановского </w:t>
            </w:r>
            <w:r w:rsidRPr="002F195E">
              <w:rPr>
                <w:rFonts w:ascii="PT Astra Serif" w:hAnsi="PT Astra Serif"/>
                <w:sz w:val="24"/>
                <w:szCs w:val="24"/>
              </w:rPr>
              <w:lastRenderedPageBreak/>
              <w:t>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Pr>
                <w:sz w:val="24"/>
                <w:szCs w:val="24"/>
              </w:rPr>
              <w:lastRenderedPageBreak/>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r>
    </w:tbl>
    <w:p w:rsidR="00666EA8" w:rsidRPr="002F195E" w:rsidRDefault="00666EA8" w:rsidP="00666EA8">
      <w:pPr>
        <w:spacing w:after="0" w:line="240" w:lineRule="auto"/>
        <w:jc w:val="center"/>
        <w:rPr>
          <w:rFonts w:ascii="PT Astra Serif" w:hAnsi="PT Astra Serif"/>
          <w:b/>
          <w:color w:val="000000"/>
          <w:sz w:val="24"/>
          <w:szCs w:val="24"/>
        </w:rPr>
      </w:pPr>
    </w:p>
    <w:p w:rsidR="00666EA8" w:rsidRPr="001557B4" w:rsidRDefault="00666EA8" w:rsidP="00666EA8">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rPr>
                <w:sz w:val="24"/>
                <w:szCs w:val="24"/>
              </w:rPr>
            </w:pPr>
            <w:r w:rsidRPr="0010652D">
              <w:rPr>
                <w:color w:val="000000"/>
              </w:rPr>
              <w:t>Предупреждение дорожно-транспортных происшествий и снижение тяжести их последствий</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r>
    </w:tbl>
    <w:p w:rsidR="00666EA8" w:rsidRPr="002F195E" w:rsidRDefault="00666EA8" w:rsidP="00666EA8">
      <w:pPr>
        <w:spacing w:after="0" w:line="240" w:lineRule="auto"/>
        <w:jc w:val="center"/>
        <w:rPr>
          <w:rFonts w:ascii="Times New Roman" w:hAnsi="Times New Roman"/>
          <w:b/>
          <w:color w:val="000000"/>
          <w:sz w:val="24"/>
          <w:szCs w:val="24"/>
        </w:rPr>
      </w:pPr>
    </w:p>
    <w:p w:rsidR="00666EA8" w:rsidRPr="002F195E" w:rsidRDefault="00666EA8" w:rsidP="00666EA8">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66EA8"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66EA8"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EB2581" w:rsidRDefault="00666EA8"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666EA8">
              <w:rPr>
                <w:i/>
                <w:sz w:val="24"/>
                <w:szCs w:val="24"/>
              </w:rPr>
              <w:t>Предупреждение дорожно-транспортных происшествий и снижение тяжести их последствий</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01304C" w:rsidRDefault="00666EA8"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666EA8">
              <w:rPr>
                <w:color w:val="000000"/>
              </w:rPr>
              <w:t>Предупреждение дорожно-транспортных происшествий и снижение тяжести их последствий</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bl>
    <w:p w:rsidR="008D4FED" w:rsidRPr="0010652D" w:rsidRDefault="008D4FED" w:rsidP="00243951">
      <w:pPr>
        <w:pStyle w:val="ConsPlusNormal"/>
        <w:tabs>
          <w:tab w:val="left" w:pos="540"/>
        </w:tabs>
        <w:rPr>
          <w:rFonts w:ascii="Times New Roman" w:hAnsi="Times New Roman"/>
        </w:rPr>
      </w:pPr>
    </w:p>
    <w:p w:rsidR="00666EA8" w:rsidRPr="002F195E" w:rsidRDefault="00666EA8" w:rsidP="00666EA8">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опасного поведения участников дорожного движения</w:t>
      </w:r>
      <w:r w:rsidRPr="002F195E">
        <w:rPr>
          <w:rFonts w:ascii="Times New Roman" w:hAnsi="Times New Roman"/>
          <w:b/>
          <w:sz w:val="24"/>
          <w:szCs w:val="24"/>
        </w:rPr>
        <w:t>»</w:t>
      </w:r>
    </w:p>
    <w:p w:rsidR="00666EA8" w:rsidRPr="002F195E" w:rsidRDefault="00666EA8" w:rsidP="00666EA8">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66EA8"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66EA8"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66EA8"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66EA8" w:rsidRPr="002F195E" w:rsidRDefault="00666EA8" w:rsidP="00666EA8">
      <w:pPr>
        <w:spacing w:after="0" w:line="240" w:lineRule="auto"/>
        <w:rPr>
          <w:rFonts w:ascii="PT Astra Serif" w:hAnsi="PT Astra Serif"/>
          <w:sz w:val="24"/>
          <w:szCs w:val="24"/>
        </w:rPr>
      </w:pP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lastRenderedPageBreak/>
        <w:t xml:space="preserve">Показатели </w:t>
      </w: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r>
    </w:tbl>
    <w:p w:rsidR="00666EA8" w:rsidRPr="002F195E" w:rsidRDefault="00666EA8" w:rsidP="00666EA8">
      <w:pPr>
        <w:spacing w:after="0" w:line="240" w:lineRule="auto"/>
        <w:jc w:val="center"/>
        <w:rPr>
          <w:rFonts w:ascii="PT Astra Serif" w:hAnsi="PT Astra Serif"/>
          <w:b/>
          <w:color w:val="000000"/>
          <w:sz w:val="24"/>
          <w:szCs w:val="24"/>
        </w:rPr>
      </w:pPr>
    </w:p>
    <w:p w:rsidR="00666EA8" w:rsidRPr="001557B4" w:rsidRDefault="00666EA8" w:rsidP="00666EA8">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rPr>
                <w:sz w:val="24"/>
                <w:szCs w:val="24"/>
              </w:rPr>
            </w:pPr>
            <w:r w:rsidRPr="0010652D">
              <w:rPr>
                <w:color w:val="000000"/>
              </w:rPr>
              <w:t>Предупреждение опасного поведения участников дорожного движения</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r>
    </w:tbl>
    <w:p w:rsidR="00666EA8" w:rsidRPr="002F195E" w:rsidRDefault="00666EA8" w:rsidP="00666EA8">
      <w:pPr>
        <w:spacing w:after="0" w:line="240" w:lineRule="auto"/>
        <w:jc w:val="center"/>
        <w:rPr>
          <w:rFonts w:ascii="Times New Roman" w:hAnsi="Times New Roman"/>
          <w:b/>
          <w:color w:val="000000"/>
          <w:sz w:val="24"/>
          <w:szCs w:val="24"/>
        </w:rPr>
      </w:pPr>
    </w:p>
    <w:p w:rsidR="00666EA8" w:rsidRPr="002F195E" w:rsidRDefault="00666EA8" w:rsidP="00666EA8">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66EA8"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66EA8"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EB2581" w:rsidRDefault="00666EA8"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666EA8">
              <w:rPr>
                <w:i/>
                <w:sz w:val="24"/>
                <w:szCs w:val="24"/>
              </w:rPr>
              <w:t xml:space="preserve">Предупреждение опасного поведения </w:t>
            </w:r>
            <w:r w:rsidRPr="00666EA8">
              <w:rPr>
                <w:i/>
                <w:sz w:val="24"/>
                <w:szCs w:val="24"/>
              </w:rPr>
              <w:lastRenderedPageBreak/>
              <w:t>участников дорожного движения</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sz w:val="24"/>
                <w:szCs w:val="24"/>
              </w:rPr>
            </w:pPr>
            <w:r w:rsidRPr="002F195E">
              <w:rPr>
                <w:sz w:val="24"/>
                <w:szCs w:val="24"/>
              </w:rPr>
              <w:lastRenderedPageBreak/>
              <w:t xml:space="preserve">Администрация Молчановского </w:t>
            </w:r>
            <w:r w:rsidRPr="002F195E">
              <w:rPr>
                <w:sz w:val="24"/>
                <w:szCs w:val="24"/>
              </w:rPr>
              <w:lastRenderedPageBreak/>
              <w:t>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01304C" w:rsidRDefault="00666EA8"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Предупреждение опасного поведения участников дорожного движения</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bl>
    <w:p w:rsidR="00325D51" w:rsidRDefault="00325D51" w:rsidP="00666EA8">
      <w:pPr>
        <w:pStyle w:val="ConsPlusNormal"/>
        <w:tabs>
          <w:tab w:val="left" w:pos="540"/>
        </w:tabs>
        <w:rPr>
          <w:rFonts w:ascii="Times New Roman" w:hAnsi="Times New Roman"/>
        </w:rPr>
      </w:pPr>
    </w:p>
    <w:p w:rsidR="00325D51" w:rsidRDefault="00325D51">
      <w:pPr>
        <w:spacing w:after="0" w:line="240" w:lineRule="auto"/>
        <w:rPr>
          <w:rFonts w:ascii="Times New Roman" w:eastAsia="Calibri" w:hAnsi="Times New Roman"/>
          <w:lang w:eastAsia="ru-RU"/>
        </w:rPr>
      </w:pPr>
      <w:r>
        <w:rPr>
          <w:rFonts w:ascii="Times New Roman" w:hAnsi="Times New Roman"/>
        </w:rPr>
        <w:br w:type="page"/>
      </w:r>
    </w:p>
    <w:p w:rsidR="00186D0F" w:rsidRPr="002F195E" w:rsidRDefault="00186D0F" w:rsidP="00186D0F">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lastRenderedPageBreak/>
        <w:t>ПАСПОРТ</w:t>
      </w: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186D0F" w:rsidRPr="002F195E" w:rsidRDefault="00186D0F" w:rsidP="00186D0F">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безопасного участия детей в дорожном движении</w:t>
      </w:r>
      <w:r w:rsidRPr="002F195E">
        <w:rPr>
          <w:rFonts w:ascii="Times New Roman" w:hAnsi="Times New Roman"/>
          <w:b/>
          <w:sz w:val="24"/>
          <w:szCs w:val="24"/>
        </w:rPr>
        <w:t>»</w:t>
      </w:r>
    </w:p>
    <w:p w:rsidR="00186D0F" w:rsidRPr="002F195E" w:rsidRDefault="00186D0F" w:rsidP="00186D0F">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186D0F" w:rsidRPr="002F195E" w:rsidTr="00325D51">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186D0F" w:rsidRPr="002F195E" w:rsidTr="00325D51">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186D0F" w:rsidRPr="002F195E" w:rsidTr="00325D51">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186D0F" w:rsidRPr="002F195E" w:rsidRDefault="00186D0F" w:rsidP="00186D0F">
      <w:pPr>
        <w:spacing w:after="0" w:line="240" w:lineRule="auto"/>
        <w:rPr>
          <w:rFonts w:ascii="PT Astra Serif" w:hAnsi="PT Astra Serif"/>
          <w:sz w:val="24"/>
          <w:szCs w:val="24"/>
        </w:rPr>
      </w:pP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186D0F"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186D0F"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2029 год</w:t>
            </w:r>
          </w:p>
        </w:tc>
      </w:tr>
      <w:tr w:rsidR="00186D0F"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7</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r>
    </w:tbl>
    <w:p w:rsidR="00186D0F" w:rsidRPr="002F195E" w:rsidRDefault="00186D0F" w:rsidP="00186D0F">
      <w:pPr>
        <w:spacing w:after="0" w:line="240" w:lineRule="auto"/>
        <w:jc w:val="center"/>
        <w:rPr>
          <w:rFonts w:ascii="PT Astra Serif" w:hAnsi="PT Astra Serif"/>
          <w:b/>
          <w:color w:val="000000"/>
          <w:sz w:val="24"/>
          <w:szCs w:val="24"/>
        </w:rPr>
      </w:pPr>
    </w:p>
    <w:p w:rsidR="00186D0F" w:rsidRPr="001557B4" w:rsidRDefault="00186D0F" w:rsidP="00186D0F">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186D0F" w:rsidRPr="002F195E" w:rsidRDefault="00186D0F" w:rsidP="00186D0F">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186D0F"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2029 год</w:t>
            </w:r>
          </w:p>
        </w:tc>
      </w:tr>
      <w:tr w:rsidR="00186D0F"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lang w:val="en-US"/>
              </w:rPr>
            </w:pPr>
            <w:r w:rsidRPr="002F195E">
              <w:rPr>
                <w:sz w:val="24"/>
                <w:szCs w:val="24"/>
                <w:lang w:val="en-US"/>
              </w:rPr>
              <w:lastRenderedPageBreak/>
              <w:t>1</w:t>
            </w:r>
          </w:p>
        </w:tc>
        <w:tc>
          <w:tcPr>
            <w:tcW w:w="281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rPr>
                <w:sz w:val="24"/>
                <w:szCs w:val="24"/>
              </w:rPr>
            </w:pPr>
            <w:r w:rsidRPr="0010652D">
              <w:rPr>
                <w:color w:val="000000"/>
              </w:rPr>
              <w:t>Обеспечение безопасного участия детей в дорожном движении</w:t>
            </w:r>
          </w:p>
        </w:tc>
        <w:tc>
          <w:tcPr>
            <w:tcW w:w="2551"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r>
    </w:tbl>
    <w:p w:rsidR="00186D0F" w:rsidRPr="002F195E" w:rsidRDefault="00186D0F" w:rsidP="00186D0F">
      <w:pPr>
        <w:spacing w:after="0" w:line="240" w:lineRule="auto"/>
        <w:jc w:val="center"/>
        <w:rPr>
          <w:rFonts w:ascii="Times New Roman" w:hAnsi="Times New Roman"/>
          <w:b/>
          <w:color w:val="000000"/>
          <w:sz w:val="24"/>
          <w:szCs w:val="24"/>
        </w:rPr>
      </w:pPr>
    </w:p>
    <w:p w:rsidR="00186D0F" w:rsidRPr="002F195E" w:rsidRDefault="00186D0F" w:rsidP="00186D0F">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186D0F" w:rsidRPr="002F195E" w:rsidRDefault="00186D0F" w:rsidP="00186D0F">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186D0F"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186D0F"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186D0F"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EB2581" w:rsidRDefault="00186D0F"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186D0F">
              <w:rPr>
                <w:i/>
                <w:sz w:val="24"/>
                <w:szCs w:val="24"/>
              </w:rPr>
              <w:t>Обеспечение безопасного участия детей в дорожном движении</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01304C" w:rsidRDefault="00186D0F"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186D0F"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186D0F" w:rsidRDefault="00186D0F" w:rsidP="00186D0F">
            <w:pPr>
              <w:spacing w:after="0" w:line="240" w:lineRule="auto"/>
              <w:ind w:left="34"/>
              <w:rPr>
                <w:rFonts w:ascii="PT Astra Serif" w:hAnsi="PT Astra Serif"/>
                <w:i/>
                <w:sz w:val="24"/>
                <w:szCs w:val="24"/>
              </w:rPr>
            </w:pPr>
            <w:r w:rsidRPr="00186D0F">
              <w:rPr>
                <w:rFonts w:ascii="PT Astra Serif" w:hAnsi="PT Astra Serif"/>
                <w:i/>
                <w:sz w:val="24"/>
                <w:szCs w:val="24"/>
              </w:rPr>
              <w:t>Мероприятие «</w:t>
            </w:r>
            <w:r w:rsidR="00DC42DE" w:rsidRPr="00DC42DE">
              <w:rPr>
                <w:i/>
                <w:color w:val="00000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r w:rsidRPr="00186D0F">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средства федерального бюджета, поступающие напрямую получателям на </w:t>
            </w:r>
            <w:r w:rsidRPr="002F195E">
              <w:rPr>
                <w:rFonts w:ascii="PT Astra Serif" w:hAnsi="PT Astra Serif"/>
                <w:color w:val="000000"/>
                <w:sz w:val="24"/>
                <w:szCs w:val="24"/>
              </w:rPr>
              <w:lastRenderedPageBreak/>
              <w:t>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DC42D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DC42D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bl>
    <w:p w:rsidR="008D4FED" w:rsidRDefault="008D4FED" w:rsidP="00243951">
      <w:pPr>
        <w:pStyle w:val="ConsPlusNormal"/>
        <w:tabs>
          <w:tab w:val="left" w:pos="540"/>
        </w:tabs>
        <w:rPr>
          <w:rFonts w:ascii="Times New Roman" w:hAnsi="Times New Roman"/>
        </w:rPr>
      </w:pPr>
    </w:p>
    <w:p w:rsidR="00DC42DE" w:rsidRPr="002F195E" w:rsidRDefault="00DC42DE" w:rsidP="00DC42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Улучшение условий для безопасного движения транспорта и пешехода</w:t>
      </w:r>
      <w:r w:rsidRPr="002F195E">
        <w:rPr>
          <w:rFonts w:ascii="Times New Roman" w:hAnsi="Times New Roman"/>
          <w:b/>
          <w:sz w:val="24"/>
          <w:szCs w:val="24"/>
        </w:rPr>
        <w:t>»</w:t>
      </w:r>
    </w:p>
    <w:p w:rsidR="00DC42DE" w:rsidRPr="002F195E" w:rsidRDefault="00DC42DE" w:rsidP="00DC42DE">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DC42DE" w:rsidRPr="002F195E" w:rsidTr="00FB03FB">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C42DE" w:rsidRPr="002F195E" w:rsidTr="00FB03FB">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C42DE" w:rsidRPr="002F195E" w:rsidTr="00FB03FB">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DC42DE" w:rsidRPr="002F195E" w:rsidRDefault="00DC42DE" w:rsidP="00DC42DE">
      <w:pPr>
        <w:spacing w:after="0" w:line="240" w:lineRule="auto"/>
        <w:rPr>
          <w:rFonts w:ascii="PT Astra Serif" w:hAnsi="PT Astra Serif"/>
          <w:sz w:val="24"/>
          <w:szCs w:val="24"/>
        </w:rPr>
      </w:pP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2F195E"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rFonts w:ascii="PT Astra Serif" w:hAnsi="PT Astra Serif"/>
                <w:sz w:val="24"/>
                <w:szCs w:val="24"/>
              </w:rPr>
              <w:t xml:space="preserve">Управление по вопросам жизнеобеспечения и безопасности Администрации Молчановского </w:t>
            </w:r>
            <w:r w:rsidRPr="002F195E">
              <w:rPr>
                <w:rFonts w:ascii="PT Astra Serif" w:hAnsi="PT Astra Serif"/>
                <w:sz w:val="24"/>
                <w:szCs w:val="24"/>
              </w:rPr>
              <w:lastRenderedPageBreak/>
              <w:t>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Pr>
                <w:sz w:val="24"/>
                <w:szCs w:val="24"/>
              </w:rPr>
              <w:lastRenderedPageBreak/>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r>
    </w:tbl>
    <w:p w:rsidR="00DC42DE" w:rsidRPr="002F195E" w:rsidRDefault="00DC42DE" w:rsidP="00DC42DE">
      <w:pPr>
        <w:spacing w:after="0" w:line="240" w:lineRule="auto"/>
        <w:jc w:val="center"/>
        <w:rPr>
          <w:rFonts w:ascii="PT Astra Serif" w:hAnsi="PT Astra Serif"/>
          <w:b/>
          <w:color w:val="000000"/>
          <w:sz w:val="24"/>
          <w:szCs w:val="24"/>
        </w:rPr>
      </w:pPr>
    </w:p>
    <w:p w:rsidR="00DC42DE" w:rsidRPr="001557B4" w:rsidRDefault="00DC42DE" w:rsidP="00DC42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rPr>
                <w:sz w:val="24"/>
                <w:szCs w:val="24"/>
              </w:rPr>
            </w:pPr>
            <w:r w:rsidRPr="0010652D">
              <w:rPr>
                <w:color w:val="000000"/>
              </w:rPr>
              <w:t>Улучшение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r>
    </w:tbl>
    <w:p w:rsidR="00DC42DE" w:rsidRPr="002F195E" w:rsidRDefault="00DC42DE" w:rsidP="00DC42DE">
      <w:pPr>
        <w:spacing w:after="0" w:line="240" w:lineRule="auto"/>
        <w:jc w:val="center"/>
        <w:rPr>
          <w:rFonts w:ascii="Times New Roman" w:hAnsi="Times New Roman"/>
          <w:b/>
          <w:color w:val="000000"/>
          <w:sz w:val="24"/>
          <w:szCs w:val="24"/>
        </w:rPr>
      </w:pPr>
    </w:p>
    <w:p w:rsidR="00DC42DE" w:rsidRPr="002F195E" w:rsidRDefault="00DC42DE" w:rsidP="00DC42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2F195E"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C42DE" w:rsidRPr="002F195E"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C42DE" w:rsidRPr="002F195E"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EB2581" w:rsidRDefault="00DC42DE" w:rsidP="002C1C80">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C42DE">
              <w:rPr>
                <w:i/>
                <w:sz w:val="24"/>
                <w:szCs w:val="24"/>
              </w:rPr>
              <w:t>Улучшение условий для безопасного движения транспорта и пешехода</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01304C" w:rsidRDefault="00DC42DE" w:rsidP="002C1C80">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Улучшение условий для безопасного движения транспорта и пешеходов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bl>
    <w:p w:rsidR="00DC42DE" w:rsidRDefault="00DC42DE" w:rsidP="00243951">
      <w:pPr>
        <w:pStyle w:val="ConsPlusNormal"/>
        <w:tabs>
          <w:tab w:val="left" w:pos="540"/>
        </w:tabs>
        <w:rPr>
          <w:rFonts w:ascii="Times New Roman" w:hAnsi="Times New Roman"/>
        </w:rPr>
      </w:pPr>
    </w:p>
    <w:p w:rsidR="00DC42DE" w:rsidRPr="002F195E" w:rsidRDefault="00DC42DE" w:rsidP="00DC42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Соблюдение условий для безопасного движения транспорта и пешеходов</w:t>
      </w:r>
      <w:r w:rsidRPr="002F195E">
        <w:rPr>
          <w:rFonts w:ascii="Times New Roman" w:hAnsi="Times New Roman"/>
          <w:b/>
          <w:sz w:val="24"/>
          <w:szCs w:val="24"/>
        </w:rPr>
        <w:t>»</w:t>
      </w:r>
    </w:p>
    <w:p w:rsidR="00DC42DE" w:rsidRPr="002F195E" w:rsidRDefault="00DC42DE" w:rsidP="00DC42DE">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DC42DE" w:rsidRPr="002F195E" w:rsidTr="002C1C80">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C42DE" w:rsidRPr="002F195E" w:rsidTr="002C1C80">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C42DE" w:rsidRPr="002F195E" w:rsidTr="002C1C80">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325D51" w:rsidRDefault="00325D51" w:rsidP="00DC42DE">
      <w:pPr>
        <w:spacing w:after="0" w:line="240" w:lineRule="auto"/>
        <w:rPr>
          <w:rFonts w:ascii="PT Astra Serif" w:hAnsi="PT Astra Serif"/>
          <w:sz w:val="24"/>
          <w:szCs w:val="24"/>
        </w:rPr>
      </w:pPr>
    </w:p>
    <w:p w:rsidR="00325D51" w:rsidRDefault="00325D51">
      <w:pPr>
        <w:spacing w:after="0" w:line="240" w:lineRule="auto"/>
        <w:rPr>
          <w:rFonts w:ascii="PT Astra Serif" w:hAnsi="PT Astra Serif"/>
          <w:sz w:val="24"/>
          <w:szCs w:val="24"/>
        </w:rPr>
      </w:pPr>
      <w:r>
        <w:rPr>
          <w:rFonts w:ascii="PT Astra Serif" w:hAnsi="PT Astra Serif"/>
          <w:sz w:val="24"/>
          <w:szCs w:val="24"/>
        </w:rPr>
        <w:br w:type="page"/>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lastRenderedPageBreak/>
        <w:t xml:space="preserve">Показатели </w:t>
      </w: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2F195E"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r>
    </w:tbl>
    <w:p w:rsidR="00DC42DE" w:rsidRPr="002F195E" w:rsidRDefault="00DC42DE" w:rsidP="00DC42DE">
      <w:pPr>
        <w:spacing w:after="0" w:line="240" w:lineRule="auto"/>
        <w:jc w:val="center"/>
        <w:rPr>
          <w:rFonts w:ascii="PT Astra Serif" w:hAnsi="PT Astra Serif"/>
          <w:b/>
          <w:color w:val="000000"/>
          <w:sz w:val="24"/>
          <w:szCs w:val="24"/>
        </w:rPr>
      </w:pPr>
    </w:p>
    <w:p w:rsidR="00DC42DE" w:rsidRPr="001557B4" w:rsidRDefault="00DC42DE" w:rsidP="00DC42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rPr>
                <w:sz w:val="24"/>
                <w:szCs w:val="24"/>
              </w:rPr>
            </w:pPr>
            <w:r w:rsidRPr="0010652D">
              <w:rPr>
                <w:color w:val="000000"/>
              </w:rPr>
              <w:t>Соблюдение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r>
    </w:tbl>
    <w:p w:rsidR="00DC42DE" w:rsidRPr="002F195E" w:rsidRDefault="00DC42DE" w:rsidP="00DC42DE">
      <w:pPr>
        <w:spacing w:after="0" w:line="240" w:lineRule="auto"/>
        <w:jc w:val="center"/>
        <w:rPr>
          <w:rFonts w:ascii="Times New Roman" w:hAnsi="Times New Roman"/>
          <w:b/>
          <w:color w:val="000000"/>
          <w:sz w:val="24"/>
          <w:szCs w:val="24"/>
        </w:rPr>
      </w:pPr>
    </w:p>
    <w:p w:rsidR="00DC42DE" w:rsidRPr="002F195E" w:rsidRDefault="00DC42DE" w:rsidP="00DC42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2F195E"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C42DE" w:rsidRPr="002F195E"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C42DE" w:rsidRPr="002F195E"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EB2581" w:rsidRDefault="00DC42DE" w:rsidP="002C1C80">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C42DE">
              <w:rPr>
                <w:i/>
                <w:sz w:val="24"/>
                <w:szCs w:val="24"/>
              </w:rPr>
              <w:t xml:space="preserve">Соблюдение условий для безопасного </w:t>
            </w:r>
            <w:r w:rsidRPr="00DC42DE">
              <w:rPr>
                <w:i/>
                <w:sz w:val="24"/>
                <w:szCs w:val="24"/>
              </w:rPr>
              <w:lastRenderedPageBreak/>
              <w:t>движения транспорта и пешеходов</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sz w:val="24"/>
                <w:szCs w:val="24"/>
              </w:rPr>
            </w:pPr>
            <w:r w:rsidRPr="002F195E">
              <w:rPr>
                <w:sz w:val="24"/>
                <w:szCs w:val="24"/>
              </w:rPr>
              <w:lastRenderedPageBreak/>
              <w:t xml:space="preserve">Администрация Молчановского </w:t>
            </w:r>
            <w:r w:rsidRPr="002F195E">
              <w:rPr>
                <w:sz w:val="24"/>
                <w:szCs w:val="24"/>
              </w:rPr>
              <w:lastRenderedPageBreak/>
              <w:t>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01304C" w:rsidRDefault="00DC42DE" w:rsidP="002C1C80">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Соблюдение условий для безопасного движения транспорта и пешеходов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bl>
    <w:p w:rsidR="00DC42DE" w:rsidRDefault="00DC42DE" w:rsidP="00DC42DE">
      <w:pPr>
        <w:pStyle w:val="ConsPlusNormal"/>
        <w:tabs>
          <w:tab w:val="left" w:pos="540"/>
        </w:tabs>
        <w:rPr>
          <w:rFonts w:ascii="Times New Roman" w:hAnsi="Times New Roman"/>
        </w:rPr>
      </w:pPr>
    </w:p>
    <w:p w:rsidR="00DC42DE" w:rsidRDefault="00DC42DE" w:rsidP="00243951">
      <w:pPr>
        <w:pStyle w:val="ConsPlusNormal"/>
        <w:tabs>
          <w:tab w:val="left" w:pos="540"/>
        </w:tabs>
        <w:rPr>
          <w:rFonts w:ascii="Times New Roman" w:hAnsi="Times New Roman"/>
        </w:rPr>
      </w:pPr>
    </w:p>
    <w:p w:rsidR="008D4FED" w:rsidRPr="0010652D" w:rsidRDefault="008D4FED" w:rsidP="00243951">
      <w:pPr>
        <w:pStyle w:val="ConsPlusNormal"/>
        <w:tabs>
          <w:tab w:val="left" w:pos="540"/>
        </w:tabs>
        <w:rPr>
          <w:rFonts w:ascii="Times New Roman" w:hAnsi="Times New Roman"/>
        </w:rPr>
      </w:pPr>
    </w:p>
    <w:p w:rsidR="008D4FED" w:rsidRPr="0010652D" w:rsidRDefault="008D4FED" w:rsidP="00243951">
      <w:pPr>
        <w:pStyle w:val="ConsPlusNormal"/>
        <w:tabs>
          <w:tab w:val="left" w:pos="540"/>
        </w:tabs>
        <w:rPr>
          <w:rFonts w:ascii="Times New Roman" w:hAnsi="Times New Roman"/>
        </w:rPr>
        <w:sectPr w:rsidR="008D4FED" w:rsidRPr="0010652D" w:rsidSect="008944E3">
          <w:pgSz w:w="16838" w:h="11906" w:orient="landscape" w:code="9"/>
          <w:pgMar w:top="1134" w:right="1134" w:bottom="567" w:left="1134" w:header="567" w:footer="567" w:gutter="0"/>
          <w:cols w:space="708"/>
          <w:docGrid w:linePitch="360"/>
        </w:sectPr>
      </w:pPr>
    </w:p>
    <w:p w:rsidR="00FB03FB" w:rsidRPr="00601769" w:rsidRDefault="00FB03FB" w:rsidP="00FB03FB">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lastRenderedPageBreak/>
        <w:t>Условия и порядок софинансирова</w:t>
      </w:r>
      <w:r>
        <w:rPr>
          <w:rFonts w:ascii="Times New Roman" w:eastAsia="Calibri" w:hAnsi="Times New Roman"/>
          <w:b/>
          <w:sz w:val="24"/>
          <w:szCs w:val="24"/>
          <w:lang w:eastAsia="ru-RU"/>
        </w:rPr>
        <w:t>ния подпрограммы (направления) 3</w:t>
      </w:r>
      <w:r w:rsidRPr="00601769">
        <w:rPr>
          <w:rFonts w:ascii="Times New Roman" w:eastAsia="Calibri" w:hAnsi="Times New Roman"/>
          <w:b/>
          <w:sz w:val="24"/>
          <w:szCs w:val="24"/>
          <w:lang w:eastAsia="ru-RU"/>
        </w:rPr>
        <w:t xml:space="preserve"> из федерального, областного бюджетов и внебюджетных источников</w:t>
      </w:r>
    </w:p>
    <w:p w:rsidR="00FB03FB" w:rsidRPr="00601769" w:rsidRDefault="00FB03FB" w:rsidP="00FB03FB">
      <w:pPr>
        <w:widowControl w:val="0"/>
        <w:autoSpaceDE w:val="0"/>
        <w:autoSpaceDN w:val="0"/>
        <w:spacing w:after="0" w:line="240" w:lineRule="auto"/>
        <w:jc w:val="both"/>
        <w:rPr>
          <w:rFonts w:ascii="Times New Roman" w:eastAsia="Calibri" w:hAnsi="Times New Roman"/>
          <w:sz w:val="24"/>
          <w:szCs w:val="24"/>
          <w:lang w:eastAsia="ru-RU"/>
        </w:rPr>
      </w:pP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Подпрограмма (направление)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реализуется за счет средств федерального, областного и местного бюджетов.</w:t>
      </w:r>
    </w:p>
    <w:p w:rsidR="00FB03FB"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предусмотрено </w:t>
      </w:r>
      <w:r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Pr>
          <w:rFonts w:ascii="Times New Roman" w:eastAsia="Calibri" w:hAnsi="Times New Roman"/>
          <w:sz w:val="24"/>
          <w:szCs w:val="24"/>
          <w:lang w:eastAsia="ru-RU"/>
        </w:rPr>
        <w:t>.</w:t>
      </w:r>
    </w:p>
    <w:p w:rsidR="00FB03FB" w:rsidRDefault="00FB03FB" w:rsidP="00FB03FB">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w:t>
      </w:r>
      <w:r>
        <w:rPr>
          <w:rFonts w:ascii="Times New Roman" w:hAnsi="Times New Roman"/>
          <w:sz w:val="24"/>
          <w:szCs w:val="24"/>
        </w:rPr>
        <w:t>3</w:t>
      </w:r>
      <w:r w:rsidRPr="00601769">
        <w:rPr>
          <w:rFonts w:ascii="Times New Roman" w:hAnsi="Times New Roman"/>
          <w:sz w:val="24"/>
          <w:szCs w:val="24"/>
        </w:rPr>
        <w:t xml:space="preserve"> из областного бюджета </w:t>
      </w:r>
      <w:r w:rsidRPr="00601769">
        <w:rPr>
          <w:rFonts w:ascii="Times New Roman" w:eastAsia="Calibri" w:hAnsi="Times New Roman"/>
          <w:sz w:val="24"/>
          <w:szCs w:val="24"/>
        </w:rPr>
        <w:t xml:space="preserve">в соответствии с Бюджетным </w:t>
      </w:r>
      <w:hyperlink r:id="rId18"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Pr>
          <w:rFonts w:ascii="Times New Roman" w:eastAsia="Calibri" w:hAnsi="Times New Roman"/>
          <w:sz w:val="24"/>
          <w:szCs w:val="24"/>
        </w:rPr>
        <w:t>.</w:t>
      </w: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не предусмотрено софинансирование из внебюджетных источников.</w:t>
      </w:r>
    </w:p>
    <w:p w:rsidR="00FB03FB" w:rsidRDefault="00FB03FB">
      <w:pPr>
        <w:spacing w:after="0" w:line="240" w:lineRule="auto"/>
        <w:rPr>
          <w:rFonts w:ascii="Times New Roman" w:eastAsia="Calibri" w:hAnsi="Times New Roman"/>
          <w:b/>
          <w:lang w:eastAsia="ru-RU"/>
        </w:rPr>
      </w:pPr>
      <w:r>
        <w:rPr>
          <w:rFonts w:ascii="Times New Roman" w:hAnsi="Times New Roman"/>
        </w:rPr>
        <w:br w:type="page"/>
      </w:r>
    </w:p>
    <w:p w:rsidR="003827FC" w:rsidRPr="003827FC" w:rsidRDefault="003827FC" w:rsidP="003827FC">
      <w:pPr>
        <w:spacing w:after="0" w:line="240" w:lineRule="auto"/>
        <w:jc w:val="center"/>
        <w:rPr>
          <w:rFonts w:ascii="Times New Roman" w:hAnsi="Times New Roman"/>
          <w:b/>
          <w:bCs/>
          <w:sz w:val="24"/>
          <w:szCs w:val="24"/>
        </w:rPr>
      </w:pPr>
      <w:r w:rsidRPr="003827FC">
        <w:rPr>
          <w:rFonts w:ascii="Times New Roman" w:hAnsi="Times New Roman"/>
          <w:b/>
          <w:bCs/>
          <w:sz w:val="24"/>
          <w:szCs w:val="24"/>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3827FC" w:rsidRDefault="003827FC" w:rsidP="00243951">
      <w:pPr>
        <w:pStyle w:val="ConsPlusTitle"/>
        <w:jc w:val="center"/>
        <w:outlineLvl w:val="1"/>
        <w:rPr>
          <w:rFonts w:ascii="Times New Roman" w:hAnsi="Times New Roman" w:cs="Times New Roman"/>
          <w:szCs w:val="22"/>
        </w:rPr>
      </w:pPr>
    </w:p>
    <w:p w:rsidR="003827FC" w:rsidRPr="0010652D" w:rsidRDefault="003827FC" w:rsidP="003827FC">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Финансовое обеспечение деятельности</w:t>
      </w:r>
    </w:p>
    <w:p w:rsidR="003827FC" w:rsidRPr="0010652D" w:rsidRDefault="003827FC" w:rsidP="003827FC">
      <w:pPr>
        <w:pStyle w:val="ConsPlusTitle"/>
        <w:jc w:val="center"/>
        <w:rPr>
          <w:rFonts w:ascii="Times New Roman" w:hAnsi="Times New Roman" w:cs="Times New Roman"/>
          <w:szCs w:val="22"/>
        </w:rPr>
      </w:pPr>
      <w:r w:rsidRPr="0010652D">
        <w:rPr>
          <w:rFonts w:ascii="Times New Roman" w:hAnsi="Times New Roman" w:cs="Times New Roman"/>
          <w:szCs w:val="22"/>
        </w:rPr>
        <w:t>ответственного исполнителя (соисполнителя, участника)</w:t>
      </w:r>
    </w:p>
    <w:p w:rsidR="003827FC" w:rsidRPr="0010652D" w:rsidRDefault="003827FC" w:rsidP="003827FC">
      <w:pPr>
        <w:pStyle w:val="ConsPlusTitle"/>
        <w:jc w:val="center"/>
        <w:rPr>
          <w:rFonts w:ascii="Times New Roman" w:hAnsi="Times New Roman" w:cs="Times New Roman"/>
          <w:szCs w:val="22"/>
        </w:rPr>
      </w:pPr>
      <w:r w:rsidRPr="0010652D">
        <w:rPr>
          <w:rFonts w:ascii="Times New Roman" w:hAnsi="Times New Roman" w:cs="Times New Roman"/>
          <w:szCs w:val="22"/>
        </w:rPr>
        <w:t>муниципальной программы</w:t>
      </w:r>
    </w:p>
    <w:p w:rsidR="003827FC" w:rsidRPr="0010652D" w:rsidRDefault="003827FC" w:rsidP="003827FC">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3827FC" w:rsidRPr="0010652D" w:rsidTr="002C1C80">
        <w:tc>
          <w:tcPr>
            <w:tcW w:w="394" w:type="dxa"/>
            <w:vMerge w:val="restart"/>
            <w:vAlign w:val="center"/>
          </w:tcPr>
          <w:p w:rsidR="003827FC" w:rsidRPr="0010652D" w:rsidRDefault="000F6F43" w:rsidP="002C1C80">
            <w:pPr>
              <w:pStyle w:val="ConsPlusNormal"/>
              <w:jc w:val="center"/>
              <w:rPr>
                <w:rFonts w:ascii="Times New Roman" w:hAnsi="Times New Roman"/>
                <w:lang w:eastAsia="en-US"/>
              </w:rPr>
            </w:pPr>
            <w:r>
              <w:rPr>
                <w:rFonts w:ascii="Times New Roman" w:hAnsi="Times New Roman"/>
                <w:lang w:eastAsia="en-US"/>
              </w:rPr>
              <w:t>№</w:t>
            </w:r>
            <w:r w:rsidR="003827FC" w:rsidRPr="0010652D">
              <w:rPr>
                <w:rFonts w:ascii="Times New Roman" w:hAnsi="Times New Roman"/>
                <w:lang w:eastAsia="en-US"/>
              </w:rPr>
              <w:t xml:space="preserve"> пп</w:t>
            </w:r>
          </w:p>
        </w:tc>
        <w:tc>
          <w:tcPr>
            <w:tcW w:w="2503" w:type="dxa"/>
            <w:vMerge w:val="restart"/>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Распределение объема финансирования обеспечивающей подпрограммы</w:t>
            </w:r>
          </w:p>
        </w:tc>
      </w:tr>
      <w:tr w:rsidR="003827FC" w:rsidRPr="0010652D" w:rsidTr="002C1C80">
        <w:trPr>
          <w:trHeight w:val="1036"/>
        </w:trPr>
        <w:tc>
          <w:tcPr>
            <w:tcW w:w="394" w:type="dxa"/>
            <w:vMerge/>
            <w:vAlign w:val="center"/>
          </w:tcPr>
          <w:p w:rsidR="003827FC" w:rsidRPr="0010652D" w:rsidRDefault="003827FC" w:rsidP="002C1C80">
            <w:pPr>
              <w:spacing w:after="0" w:line="240" w:lineRule="auto"/>
              <w:rPr>
                <w:rFonts w:ascii="Times New Roman" w:hAnsi="Times New Roman"/>
              </w:rPr>
            </w:pPr>
          </w:p>
        </w:tc>
        <w:tc>
          <w:tcPr>
            <w:tcW w:w="2503" w:type="dxa"/>
            <w:vMerge/>
            <w:vAlign w:val="center"/>
          </w:tcPr>
          <w:p w:rsidR="003827FC" w:rsidRPr="0010652D" w:rsidRDefault="003827FC" w:rsidP="002C1C80">
            <w:pPr>
              <w:spacing w:after="0" w:line="240" w:lineRule="auto"/>
              <w:rPr>
                <w:rFonts w:ascii="Times New Roman" w:hAnsi="Times New Roman"/>
              </w:rPr>
            </w:pP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Всего</w:t>
            </w:r>
          </w:p>
        </w:tc>
        <w:tc>
          <w:tcPr>
            <w:tcW w:w="709"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2022</w:t>
            </w:r>
          </w:p>
        </w:tc>
        <w:tc>
          <w:tcPr>
            <w:tcW w:w="708"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2023</w:t>
            </w:r>
          </w:p>
        </w:tc>
        <w:tc>
          <w:tcPr>
            <w:tcW w:w="709"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2024</w:t>
            </w: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2025</w:t>
            </w:r>
          </w:p>
        </w:tc>
        <w:tc>
          <w:tcPr>
            <w:tcW w:w="708"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2026</w:t>
            </w: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2027</w:t>
            </w:r>
          </w:p>
        </w:tc>
        <w:tc>
          <w:tcPr>
            <w:tcW w:w="992"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2028 (прогнозный)</w:t>
            </w:r>
          </w:p>
        </w:tc>
        <w:tc>
          <w:tcPr>
            <w:tcW w:w="992"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2029 (прогнозный)</w:t>
            </w:r>
          </w:p>
        </w:tc>
      </w:tr>
      <w:tr w:rsidR="003827FC" w:rsidRPr="0010652D" w:rsidTr="002C1C80">
        <w:trPr>
          <w:trHeight w:val="1022"/>
        </w:trPr>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1.</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Администрация Молчановского района (</w:t>
            </w:r>
            <w:r w:rsidRPr="0010652D">
              <w:rPr>
                <w:rFonts w:ascii="Times New Roman" w:hAnsi="Times New Roman"/>
                <w:color w:val="000000"/>
              </w:rPr>
              <w:t xml:space="preserve">заместитель Главы Молчановского района – начальник Управления по вопросам жизнеобеспечения и безопасности Администрации Молчановского района, </w:t>
            </w:r>
            <w:r w:rsidRPr="0010652D">
              <w:rPr>
                <w:rFonts w:ascii="Times New Roman" w:hAnsi="Times New Roman"/>
                <w:lang w:eastAsia="en-US"/>
              </w:rPr>
              <w:t>Управляющий делами Администрации Молчановского района)</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10652D" w:rsidTr="002C1C80">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Соисполнители</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10652D" w:rsidTr="002C1C80">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3.</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Участники</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DE2757" w:rsidTr="002C1C80">
        <w:tc>
          <w:tcPr>
            <w:tcW w:w="2897" w:type="dxa"/>
            <w:gridSpan w:val="2"/>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Итого объем финансирования по обеспечивающей подпрограмме, тыс. рублей</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DE2757"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bl>
    <w:p w:rsidR="003827FC" w:rsidRDefault="003827FC" w:rsidP="00243951">
      <w:pPr>
        <w:pStyle w:val="ConsPlusTitle"/>
        <w:jc w:val="center"/>
        <w:outlineLvl w:val="1"/>
        <w:rPr>
          <w:rFonts w:ascii="Times New Roman" w:hAnsi="Times New Roman" w:cs="Times New Roman"/>
          <w:szCs w:val="22"/>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Информация о мерах муниципального регулирования</w:t>
      </w:r>
    </w:p>
    <w:p w:rsidR="008D4FED" w:rsidRPr="0010652D"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8D4FED" w:rsidRPr="0010652D" w:rsidTr="003C4569">
        <w:tc>
          <w:tcPr>
            <w:tcW w:w="488"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70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меры (бюджетные, налоговые, тарифные, иные)</w:t>
            </w:r>
          </w:p>
        </w:tc>
        <w:tc>
          <w:tcPr>
            <w:tcW w:w="1984"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Содержание меры</w:t>
            </w:r>
          </w:p>
        </w:tc>
        <w:tc>
          <w:tcPr>
            <w:tcW w:w="992"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реализации</w:t>
            </w:r>
          </w:p>
        </w:tc>
        <w:tc>
          <w:tcPr>
            <w:tcW w:w="2977"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Социально-экономический эффект, ожидаемый от применения меры</w:t>
            </w:r>
          </w:p>
        </w:tc>
        <w:tc>
          <w:tcPr>
            <w:tcW w:w="2126"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rPr>
              <w:t>Ответственный</w:t>
            </w:r>
            <w:r w:rsidRPr="0010652D">
              <w:rPr>
                <w:rFonts w:ascii="Times New Roman" w:hAnsi="Times New Roman"/>
                <w:spacing w:val="1"/>
              </w:rPr>
              <w:t xml:space="preserve"> </w:t>
            </w:r>
            <w:r w:rsidRPr="0010652D">
              <w:rPr>
                <w:rFonts w:ascii="Times New Roman" w:hAnsi="Times New Roman"/>
              </w:rPr>
              <w:t>орган или структурное подразделение</w:t>
            </w:r>
          </w:p>
        </w:tc>
      </w:tr>
      <w:tr w:rsidR="008D4FED" w:rsidRPr="0010652D" w:rsidTr="003C4569">
        <w:tc>
          <w:tcPr>
            <w:tcW w:w="48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70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Иные</w:t>
            </w:r>
          </w:p>
        </w:tc>
        <w:tc>
          <w:tcPr>
            <w:tcW w:w="1984"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w:t>
            </w:r>
            <w:r w:rsidRPr="0010652D">
              <w:rPr>
                <w:rFonts w:ascii="Times New Roman" w:hAnsi="Times New Roman"/>
                <w:lang w:eastAsia="en-US"/>
              </w:rPr>
              <w:lastRenderedPageBreak/>
              <w:t xml:space="preserve">предоставление средств федерального, областного, местного бюджетов </w:t>
            </w:r>
          </w:p>
        </w:tc>
        <w:tc>
          <w:tcPr>
            <w:tcW w:w="992"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2022 – 2029 годы</w:t>
            </w:r>
          </w:p>
        </w:tc>
        <w:tc>
          <w:tcPr>
            <w:tcW w:w="2977"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Реализация программных мероприятий будет способствовать </w:t>
            </w:r>
            <w:r w:rsidRPr="0010652D">
              <w:rPr>
                <w:rFonts w:ascii="Times New Roman" w:hAnsi="Times New Roman"/>
              </w:rPr>
              <w:t xml:space="preserve">повышению уровня безопасности населения Молчановского района </w:t>
            </w:r>
          </w:p>
        </w:tc>
        <w:tc>
          <w:tcPr>
            <w:tcW w:w="212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 xml:space="preserve">Управляющий </w:t>
            </w:r>
            <w:r w:rsidRPr="0010652D">
              <w:rPr>
                <w:rFonts w:ascii="Times New Roman" w:hAnsi="Times New Roman"/>
                <w:lang w:eastAsia="en-US"/>
              </w:rPr>
              <w:lastRenderedPageBreak/>
              <w:t>делами Администрации Молчановского района</w:t>
            </w:r>
          </w:p>
        </w:tc>
      </w:tr>
    </w:tbl>
    <w:p w:rsidR="008D4FED" w:rsidRPr="0010652D" w:rsidRDefault="008D4FED" w:rsidP="00243951">
      <w:pPr>
        <w:pStyle w:val="ConsPlusNormal"/>
        <w:jc w:val="both"/>
        <w:rPr>
          <w:rFonts w:ascii="Times New Roman" w:hAnsi="Times New Roman"/>
        </w:rPr>
      </w:pPr>
    </w:p>
    <w:p w:rsidR="003827FC" w:rsidRDefault="003827FC" w:rsidP="00243951">
      <w:pPr>
        <w:pStyle w:val="ConsPlusTitle"/>
        <w:jc w:val="center"/>
        <w:outlineLvl w:val="2"/>
        <w:rPr>
          <w:rFonts w:ascii="Times New Roman" w:hAnsi="Times New Roman" w:cs="Times New Roman"/>
          <w:szCs w:val="22"/>
        </w:rPr>
      </w:pPr>
    </w:p>
    <w:p w:rsidR="003827FC" w:rsidRPr="003827FC" w:rsidRDefault="003827FC" w:rsidP="003827FC">
      <w:pPr>
        <w:spacing w:after="0" w:line="240" w:lineRule="auto"/>
        <w:ind w:left="1244" w:right="612"/>
        <w:jc w:val="center"/>
        <w:rPr>
          <w:rFonts w:ascii="Times New Roman" w:hAnsi="Times New Roman"/>
          <w:b/>
          <w:sz w:val="24"/>
          <w:szCs w:val="24"/>
        </w:rPr>
      </w:pPr>
      <w:r w:rsidRPr="003827FC">
        <w:rPr>
          <w:rFonts w:ascii="Times New Roman" w:hAnsi="Times New Roman"/>
          <w:b/>
          <w:sz w:val="24"/>
          <w:szCs w:val="24"/>
        </w:rPr>
        <w:t>Информация</w:t>
      </w:r>
      <w:r w:rsidRPr="003827FC">
        <w:rPr>
          <w:rFonts w:ascii="Times New Roman" w:hAnsi="Times New Roman"/>
          <w:b/>
          <w:spacing w:val="-6"/>
          <w:sz w:val="24"/>
          <w:szCs w:val="24"/>
        </w:rPr>
        <w:t xml:space="preserve"> </w:t>
      </w:r>
      <w:r w:rsidRPr="003827FC">
        <w:rPr>
          <w:rFonts w:ascii="Times New Roman" w:hAnsi="Times New Roman"/>
          <w:b/>
          <w:sz w:val="24"/>
          <w:szCs w:val="24"/>
        </w:rPr>
        <w:t>о</w:t>
      </w:r>
      <w:r w:rsidRPr="003827FC">
        <w:rPr>
          <w:rFonts w:ascii="Times New Roman" w:hAnsi="Times New Roman"/>
          <w:b/>
          <w:spacing w:val="-3"/>
          <w:sz w:val="24"/>
          <w:szCs w:val="24"/>
        </w:rPr>
        <w:t xml:space="preserve"> </w:t>
      </w:r>
      <w:r w:rsidRPr="003827FC">
        <w:rPr>
          <w:rFonts w:ascii="Times New Roman" w:hAnsi="Times New Roman"/>
          <w:b/>
          <w:sz w:val="24"/>
          <w:szCs w:val="24"/>
        </w:rPr>
        <w:t>налоговых</w:t>
      </w:r>
      <w:r w:rsidRPr="003827FC">
        <w:rPr>
          <w:rFonts w:ascii="Times New Roman" w:hAnsi="Times New Roman"/>
          <w:b/>
          <w:spacing w:val="-4"/>
          <w:sz w:val="24"/>
          <w:szCs w:val="24"/>
        </w:rPr>
        <w:t xml:space="preserve"> </w:t>
      </w:r>
      <w:r w:rsidRPr="003827FC">
        <w:rPr>
          <w:rFonts w:ascii="Times New Roman" w:hAnsi="Times New Roman"/>
          <w:b/>
          <w:sz w:val="24"/>
          <w:szCs w:val="24"/>
        </w:rPr>
        <w:t>расходах</w:t>
      </w:r>
    </w:p>
    <w:p w:rsidR="003827FC" w:rsidRPr="003827FC" w:rsidRDefault="003827FC" w:rsidP="003827FC">
      <w:pPr>
        <w:spacing w:after="0" w:line="240" w:lineRule="auto"/>
        <w:ind w:left="1244" w:right="612"/>
        <w:jc w:val="center"/>
        <w:rPr>
          <w:rFonts w:ascii="Times New Roman" w:hAnsi="Times New Roman"/>
          <w:sz w:val="24"/>
          <w:szCs w:val="24"/>
        </w:rPr>
      </w:pPr>
    </w:p>
    <w:tbl>
      <w:tblPr>
        <w:tblStyle w:val="TableNormal2"/>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3827FC" w:rsidRPr="003827FC" w:rsidTr="002C1C80">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jc w:val="center"/>
              <w:rPr>
                <w:rFonts w:ascii="Times New Roman" w:hAnsi="Times New Roman" w:cs="Times New Roman"/>
                <w:sz w:val="24"/>
                <w:szCs w:val="24"/>
              </w:rPr>
            </w:pPr>
            <w:r w:rsidRPr="003827FC">
              <w:rPr>
                <w:rFonts w:ascii="Times New Roman" w:hAnsi="Times New Roman" w:cs="Times New Roman"/>
                <w:sz w:val="24"/>
                <w:szCs w:val="24"/>
              </w:rPr>
              <w:t>№</w:t>
            </w:r>
            <w:r w:rsidRPr="003827FC">
              <w:rPr>
                <w:rFonts w:ascii="Times New Roman" w:hAnsi="Times New Roman" w:cs="Times New Roman"/>
                <w:spacing w:val="-1"/>
                <w:sz w:val="24"/>
                <w:szCs w:val="24"/>
              </w:rPr>
              <w:t xml:space="preserve"> </w:t>
            </w:r>
            <w:r w:rsidRPr="003827FC">
              <w:rPr>
                <w:rFonts w:ascii="Times New Roman" w:hAnsi="Times New Roman" w:cs="Times New Roman"/>
                <w:sz w:val="24"/>
                <w:szCs w:val="24"/>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right="125"/>
              <w:jc w:val="center"/>
              <w:rPr>
                <w:rFonts w:ascii="Times New Roman" w:hAnsi="Times New Roman" w:cs="Times New Roman"/>
                <w:sz w:val="24"/>
                <w:szCs w:val="24"/>
              </w:rPr>
            </w:pPr>
            <w:r w:rsidRPr="003827FC">
              <w:rPr>
                <w:rFonts w:ascii="Times New Roman" w:hAnsi="Times New Roman" w:cs="Times New Roman"/>
                <w:sz w:val="24"/>
                <w:szCs w:val="24"/>
              </w:rPr>
              <w:t xml:space="preserve">Наименование налоговой </w:t>
            </w:r>
            <w:r w:rsidRPr="003827FC">
              <w:rPr>
                <w:rFonts w:ascii="Times New Roman" w:hAnsi="Times New Roman" w:cs="Times New Roman"/>
                <w:spacing w:val="-52"/>
                <w:sz w:val="24"/>
                <w:szCs w:val="24"/>
              </w:rPr>
              <w:t xml:space="preserve">  </w:t>
            </w:r>
            <w:r w:rsidRPr="003827FC">
              <w:rPr>
                <w:rFonts w:ascii="Times New Roman" w:hAnsi="Times New Roman" w:cs="Times New Roman"/>
                <w:sz w:val="24"/>
                <w:szCs w:val="24"/>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3827FC" w:rsidRPr="003827FC" w:rsidRDefault="003827FC" w:rsidP="003827FC">
            <w:pPr>
              <w:spacing w:after="0" w:line="240" w:lineRule="auto"/>
              <w:ind w:right="191"/>
              <w:jc w:val="center"/>
              <w:rPr>
                <w:rFonts w:ascii="Times New Roman" w:hAnsi="Times New Roman" w:cs="Times New Roman"/>
                <w:sz w:val="24"/>
                <w:szCs w:val="24"/>
                <w:lang w:val="ru-RU"/>
              </w:rPr>
            </w:pPr>
            <w:r w:rsidRPr="003827FC">
              <w:rPr>
                <w:rFonts w:ascii="Times New Roman" w:hAnsi="Times New Roman" w:cs="Times New Roman"/>
                <w:sz w:val="24"/>
                <w:szCs w:val="24"/>
                <w:lang w:val="ru-RU"/>
              </w:rPr>
              <w:t>Цель</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предоставления</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налоговых льгот,</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освобождений и</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иных</w:t>
            </w:r>
            <w:r w:rsidRPr="003827FC">
              <w:rPr>
                <w:rFonts w:ascii="Times New Roman" w:hAnsi="Times New Roman" w:cs="Times New Roman"/>
                <w:spacing w:val="-6"/>
                <w:sz w:val="24"/>
                <w:szCs w:val="24"/>
                <w:lang w:val="ru-RU"/>
              </w:rPr>
              <w:t xml:space="preserve"> </w:t>
            </w:r>
            <w:r w:rsidRPr="003827FC">
              <w:rPr>
                <w:rFonts w:ascii="Times New Roman" w:hAnsi="Times New Roman" w:cs="Times New Roman"/>
                <w:sz w:val="24"/>
                <w:szCs w:val="24"/>
                <w:lang w:val="ru-RU"/>
              </w:rPr>
              <w:t>преференций</w:t>
            </w:r>
          </w:p>
          <w:p w:rsidR="003827FC" w:rsidRPr="003827FC" w:rsidRDefault="003827FC" w:rsidP="003827FC">
            <w:pPr>
              <w:spacing w:after="0" w:line="240" w:lineRule="auto"/>
              <w:ind w:right="94"/>
              <w:jc w:val="center"/>
              <w:rPr>
                <w:rFonts w:ascii="Times New Roman" w:hAnsi="Times New Roman" w:cs="Times New Roman"/>
                <w:sz w:val="24"/>
                <w:szCs w:val="24"/>
              </w:rPr>
            </w:pPr>
            <w:r w:rsidRPr="003827FC">
              <w:rPr>
                <w:rFonts w:ascii="Times New Roman" w:hAnsi="Times New Roman" w:cs="Times New Roman"/>
                <w:sz w:val="24"/>
                <w:szCs w:val="24"/>
              </w:rPr>
              <w:t>для</w:t>
            </w:r>
            <w:r w:rsidRPr="003827FC">
              <w:rPr>
                <w:rFonts w:ascii="Times New Roman" w:hAnsi="Times New Roman" w:cs="Times New Roman"/>
                <w:spacing w:val="1"/>
                <w:sz w:val="24"/>
                <w:szCs w:val="24"/>
              </w:rPr>
              <w:t xml:space="preserve"> </w:t>
            </w:r>
            <w:r w:rsidRPr="003827FC">
              <w:rPr>
                <w:rFonts w:ascii="Times New Roman" w:hAnsi="Times New Roman" w:cs="Times New Roman"/>
                <w:sz w:val="24"/>
                <w:szCs w:val="24"/>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107"/>
              <w:jc w:val="center"/>
              <w:rPr>
                <w:rFonts w:ascii="Times New Roman" w:hAnsi="Times New Roman" w:cs="Times New Roman"/>
                <w:spacing w:val="-1"/>
                <w:sz w:val="24"/>
                <w:szCs w:val="24"/>
                <w:lang w:val="ru-RU"/>
              </w:rPr>
            </w:pPr>
            <w:r w:rsidRPr="003827FC">
              <w:rPr>
                <w:rFonts w:ascii="Times New Roman" w:hAnsi="Times New Roman" w:cs="Times New Roman"/>
                <w:sz w:val="24"/>
                <w:szCs w:val="24"/>
                <w:lang w:val="ru-RU"/>
              </w:rPr>
              <w:t>Связь с показателями</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муниципальной программы</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pacing w:val="-1"/>
                <w:sz w:val="24"/>
                <w:szCs w:val="24"/>
                <w:lang w:val="ru-RU"/>
              </w:rPr>
              <w:t>(подпрограммы (направления)/</w:t>
            </w:r>
          </w:p>
          <w:p w:rsidR="003827FC" w:rsidRPr="003827FC" w:rsidRDefault="003827FC" w:rsidP="003827FC">
            <w:pPr>
              <w:spacing w:after="0" w:line="240" w:lineRule="auto"/>
              <w:ind w:left="107"/>
              <w:jc w:val="center"/>
              <w:rPr>
                <w:rFonts w:ascii="Times New Roman" w:hAnsi="Times New Roman" w:cs="Times New Roman"/>
                <w:sz w:val="24"/>
                <w:szCs w:val="24"/>
              </w:rPr>
            </w:pPr>
            <w:r w:rsidRPr="003827FC">
              <w:rPr>
                <w:rFonts w:ascii="Times New Roman" w:hAnsi="Times New Roman" w:cs="Times New Roman"/>
                <w:spacing w:val="-1"/>
                <w:sz w:val="24"/>
                <w:szCs w:val="24"/>
              </w:rPr>
              <w:t xml:space="preserve">Регионального </w:t>
            </w:r>
            <w:r w:rsidRPr="003827FC">
              <w:rPr>
                <w:rFonts w:ascii="Times New Roman" w:hAnsi="Times New Roman" w:cs="Times New Roman"/>
                <w:sz w:val="24"/>
                <w:szCs w:val="24"/>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right="136"/>
              <w:jc w:val="center"/>
              <w:rPr>
                <w:rFonts w:ascii="Times New Roman" w:hAnsi="Times New Roman" w:cs="Times New Roman"/>
                <w:sz w:val="24"/>
                <w:szCs w:val="24"/>
              </w:rPr>
            </w:pPr>
            <w:r w:rsidRPr="003827FC">
              <w:rPr>
                <w:rFonts w:ascii="Times New Roman" w:hAnsi="Times New Roman" w:cs="Times New Roman"/>
                <w:sz w:val="24"/>
                <w:szCs w:val="24"/>
              </w:rPr>
              <w:t>Срок действия налоговой</w:t>
            </w:r>
            <w:r w:rsidRPr="003827FC">
              <w:rPr>
                <w:rFonts w:ascii="Times New Roman" w:hAnsi="Times New Roman" w:cs="Times New Roman"/>
                <w:spacing w:val="-52"/>
                <w:sz w:val="24"/>
                <w:szCs w:val="24"/>
              </w:rPr>
              <w:t xml:space="preserve"> </w:t>
            </w:r>
            <w:r w:rsidRPr="003827FC">
              <w:rPr>
                <w:rFonts w:ascii="Times New Roman" w:hAnsi="Times New Roman" w:cs="Times New Roman"/>
                <w:sz w:val="24"/>
                <w:szCs w:val="24"/>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6" w:right="-26"/>
              <w:jc w:val="center"/>
              <w:rPr>
                <w:rFonts w:ascii="Times New Roman" w:hAnsi="Times New Roman" w:cs="Times New Roman"/>
                <w:sz w:val="24"/>
                <w:szCs w:val="24"/>
              </w:rPr>
            </w:pPr>
            <w:r w:rsidRPr="003827FC">
              <w:rPr>
                <w:rFonts w:ascii="Times New Roman" w:hAnsi="Times New Roman" w:cs="Times New Roman"/>
                <w:sz w:val="24"/>
                <w:szCs w:val="24"/>
              </w:rPr>
              <w:t>Куратор налогового</w:t>
            </w:r>
            <w:r w:rsidRPr="003827FC">
              <w:rPr>
                <w:rFonts w:ascii="Times New Roman" w:hAnsi="Times New Roman" w:cs="Times New Roman"/>
                <w:spacing w:val="-53"/>
                <w:sz w:val="24"/>
                <w:szCs w:val="24"/>
              </w:rPr>
              <w:t xml:space="preserve"> </w:t>
            </w:r>
            <w:r w:rsidRPr="003827FC">
              <w:rPr>
                <w:rFonts w:ascii="Times New Roman" w:hAnsi="Times New Roman" w:cs="Times New Roman"/>
                <w:sz w:val="24"/>
                <w:szCs w:val="24"/>
              </w:rPr>
              <w:t>расхода</w:t>
            </w:r>
          </w:p>
        </w:tc>
      </w:tr>
      <w:tr w:rsidR="003827FC" w:rsidRPr="003827FC" w:rsidTr="002C1C80">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142"/>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r>
    </w:tbl>
    <w:p w:rsidR="003827FC" w:rsidRDefault="003827FC" w:rsidP="00243951">
      <w:pPr>
        <w:pStyle w:val="ConsPlusTitle"/>
        <w:jc w:val="center"/>
        <w:outlineLvl w:val="2"/>
        <w:rPr>
          <w:rFonts w:ascii="Times New Roman" w:hAnsi="Times New Roman" w:cs="Times New Roman"/>
          <w:szCs w:val="22"/>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Информация о мерах правового регулирования</w:t>
      </w:r>
    </w:p>
    <w:p w:rsidR="008D4FED" w:rsidRPr="0010652D" w:rsidRDefault="008D4FED" w:rsidP="00243951">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268"/>
      </w:tblGrid>
      <w:tr w:rsidR="008D4FED" w:rsidRPr="0010652D" w:rsidTr="00325D51">
        <w:tc>
          <w:tcPr>
            <w:tcW w:w="394"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795"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планируемого к разработке правового акта</w:t>
            </w:r>
          </w:p>
        </w:tc>
        <w:tc>
          <w:tcPr>
            <w:tcW w:w="1984"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Краткое содержание планируемого к разработке правового акта</w:t>
            </w:r>
          </w:p>
        </w:tc>
        <w:tc>
          <w:tcPr>
            <w:tcW w:w="1290"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разработки</w:t>
            </w:r>
          </w:p>
        </w:tc>
        <w:tc>
          <w:tcPr>
            <w:tcW w:w="2679"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Ответственный за разработку правового акта</w:t>
            </w:r>
          </w:p>
        </w:tc>
        <w:tc>
          <w:tcPr>
            <w:tcW w:w="2268" w:type="dxa"/>
            <w:vAlign w:val="center"/>
          </w:tcPr>
          <w:p w:rsidR="008D4FED" w:rsidRPr="0010652D" w:rsidRDefault="00325D51" w:rsidP="00243951">
            <w:pPr>
              <w:pStyle w:val="ConsPlusNormal"/>
              <w:jc w:val="center"/>
              <w:rPr>
                <w:rFonts w:ascii="Times New Roman" w:hAnsi="Times New Roman"/>
                <w:lang w:eastAsia="en-US"/>
              </w:rPr>
            </w:pPr>
            <w:r>
              <w:rPr>
                <w:rFonts w:ascii="Times New Roman" w:hAnsi="Times New Roman"/>
                <w:lang w:eastAsia="en-US"/>
              </w:rPr>
              <w:t xml:space="preserve">Связь с показателями муниципальной программы (подпрограммы </w:t>
            </w:r>
            <w:r w:rsidRPr="00445DF7">
              <w:rPr>
                <w:rFonts w:ascii="Times New Roman" w:hAnsi="Times New Roman"/>
              </w:rPr>
              <w:t>(направления)/регионального проекта)</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795"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Проект постановления Администрации Молчановского района </w:t>
            </w:r>
          </w:p>
        </w:tc>
        <w:tc>
          <w:tcPr>
            <w:tcW w:w="1984"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Распределение бюджетных средств </w:t>
            </w:r>
          </w:p>
        </w:tc>
        <w:tc>
          <w:tcPr>
            <w:tcW w:w="1290"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2022 – 2029 годы</w:t>
            </w:r>
          </w:p>
        </w:tc>
        <w:tc>
          <w:tcPr>
            <w:tcW w:w="2679"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2268" w:type="dxa"/>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Выполнение мероприятий</w:t>
            </w:r>
          </w:p>
        </w:tc>
      </w:tr>
    </w:tbl>
    <w:p w:rsidR="008D4FED" w:rsidRPr="0010652D" w:rsidRDefault="008D4FED" w:rsidP="00243951">
      <w:pPr>
        <w:pStyle w:val="ConsPlusTitle"/>
        <w:jc w:val="center"/>
        <w:outlineLvl w:val="2"/>
        <w:rPr>
          <w:rFonts w:ascii="Times New Roman" w:hAnsi="Times New Roman" w:cs="Times New Roman"/>
          <w:szCs w:val="22"/>
        </w:rPr>
      </w:pPr>
    </w:p>
    <w:p w:rsidR="00325D51" w:rsidRPr="00325D51" w:rsidRDefault="00325D51" w:rsidP="00325D51">
      <w:pPr>
        <w:pStyle w:val="ConsPlusNormal"/>
        <w:jc w:val="center"/>
        <w:rPr>
          <w:rFonts w:ascii="Times New Roman" w:hAnsi="Times New Roman"/>
          <w:b/>
        </w:rPr>
      </w:pPr>
      <w:r w:rsidRPr="00325D51">
        <w:rPr>
          <w:rFonts w:ascii="Times New Roman" w:hAnsi="Times New Roman"/>
          <w:b/>
        </w:rPr>
        <w:t>Информация об иных мероприятиях и мерах, обеспечивающих</w:t>
      </w:r>
    </w:p>
    <w:p w:rsidR="008D4FED" w:rsidRDefault="00325D51" w:rsidP="00325D51">
      <w:pPr>
        <w:pStyle w:val="ConsPlusNormal"/>
        <w:jc w:val="both"/>
        <w:rPr>
          <w:rFonts w:ascii="Times New Roman" w:hAnsi="Times New Roman"/>
          <w:b/>
        </w:rPr>
      </w:pPr>
      <w:r w:rsidRPr="00325D51">
        <w:rPr>
          <w:rFonts w:ascii="Times New Roman" w:hAnsi="Times New Roman"/>
          <w:b/>
        </w:rPr>
        <w:t>реализацию муниципальной программы и ее подпрограмм (направлений), региональных проектов</w:t>
      </w:r>
    </w:p>
    <w:p w:rsidR="00325D51" w:rsidRPr="0010652D" w:rsidRDefault="00325D51" w:rsidP="00325D51">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410"/>
      </w:tblGrid>
      <w:tr w:rsidR="008D4FED" w:rsidRPr="0010652D" w:rsidTr="00325D51">
        <w:tc>
          <w:tcPr>
            <w:tcW w:w="394"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87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мероприятия/меры</w:t>
            </w:r>
          </w:p>
        </w:tc>
        <w:tc>
          <w:tcPr>
            <w:tcW w:w="1908"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Ответственный исполнитель</w:t>
            </w:r>
          </w:p>
        </w:tc>
        <w:tc>
          <w:tcPr>
            <w:tcW w:w="1276"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реализации &lt;*&gt;</w:t>
            </w:r>
          </w:p>
        </w:tc>
        <w:tc>
          <w:tcPr>
            <w:tcW w:w="255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Ожидаемый результат</w:t>
            </w:r>
          </w:p>
        </w:tc>
        <w:tc>
          <w:tcPr>
            <w:tcW w:w="2410" w:type="dxa"/>
            <w:vAlign w:val="center"/>
          </w:tcPr>
          <w:p w:rsidR="008D4FED" w:rsidRPr="0010652D" w:rsidRDefault="00325D51" w:rsidP="00243951">
            <w:pPr>
              <w:pStyle w:val="ConsPlusNormal"/>
              <w:jc w:val="center"/>
              <w:rPr>
                <w:rFonts w:ascii="Times New Roman" w:hAnsi="Times New Roman"/>
                <w:lang w:eastAsia="en-US"/>
              </w:rPr>
            </w:pPr>
            <w:r>
              <w:rPr>
                <w:rFonts w:ascii="Times New Roman" w:hAnsi="Times New Roman"/>
                <w:lang w:eastAsia="en-US"/>
              </w:rPr>
              <w:t xml:space="preserve">Связь с показателями муниципальной программы (подпрограммы </w:t>
            </w:r>
            <w:r w:rsidRPr="00445DF7">
              <w:rPr>
                <w:rFonts w:ascii="Times New Roman" w:hAnsi="Times New Roman"/>
              </w:rPr>
              <w:t>(направления)/регионального проекта)</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Мониторинг отчетности, предоставляемой сельскими поселениями Молчановского района, </w:t>
            </w:r>
            <w:r w:rsidRPr="0010652D">
              <w:rPr>
                <w:rFonts w:ascii="Times New Roman" w:hAnsi="Times New Roman"/>
                <w:lang w:eastAsia="en-US"/>
              </w:rPr>
              <w:lastRenderedPageBreak/>
              <w:t>муниципальными учреждениями Молчановского района</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Ежеквартально</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410" w:type="dxa"/>
          </w:tcPr>
          <w:p w:rsidR="008D4FED" w:rsidRPr="0010652D" w:rsidRDefault="008D4FED" w:rsidP="00243951">
            <w:pPr>
              <w:pStyle w:val="ConsPlusNormal"/>
              <w:rPr>
                <w:rFonts w:ascii="Times New Roman" w:hAnsi="Times New Roman"/>
              </w:rPr>
            </w:pPr>
            <w:r w:rsidRPr="0010652D">
              <w:rPr>
                <w:rFonts w:ascii="Times New Roman" w:hAnsi="Times New Roman"/>
              </w:rPr>
              <w:t>Количество выполненных мероприятий</w:t>
            </w:r>
          </w:p>
          <w:p w:rsidR="008D4FED" w:rsidRPr="0010652D" w:rsidRDefault="008D4FED" w:rsidP="00243951">
            <w:pPr>
              <w:pStyle w:val="ConsPlusNormal"/>
              <w:rPr>
                <w:rFonts w:ascii="Times New Roman" w:hAnsi="Times New Roman"/>
                <w:lang w:eastAsia="en-US"/>
              </w:rPr>
            </w:pP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lastRenderedPageBreak/>
              <w:t>2.</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По мере необходимости</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410" w:type="dxa"/>
          </w:tcPr>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обращений и жалоб граждан по вопросам безопасности в общем количестве обращения граждан.</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3</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Проведение проверки соблюдения условий соглашений </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 раз в календарный год</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Осуществление контроля за результатами использования средств </w:t>
            </w:r>
          </w:p>
        </w:tc>
        <w:tc>
          <w:tcPr>
            <w:tcW w:w="2410" w:type="dxa"/>
          </w:tcPr>
          <w:p w:rsidR="008D4FED" w:rsidRPr="0010652D" w:rsidRDefault="008D4FED" w:rsidP="00C275FE">
            <w:pPr>
              <w:pStyle w:val="ConsPlusNormal"/>
              <w:jc w:val="both"/>
              <w:rPr>
                <w:rFonts w:ascii="Times New Roman" w:hAnsi="Times New Roman"/>
                <w:lang w:eastAsia="en-US"/>
              </w:rPr>
            </w:pPr>
            <w:r w:rsidRPr="0010652D">
              <w:rPr>
                <w:rFonts w:ascii="Times New Roman" w:hAnsi="Times New Roman"/>
                <w:lang w:eastAsia="en-US"/>
              </w:rPr>
              <w:t>Количество выявленных нарушений</w:t>
            </w:r>
          </w:p>
        </w:tc>
      </w:tr>
    </w:tbl>
    <w:p w:rsidR="008D4FED" w:rsidRPr="0010652D" w:rsidRDefault="008D4FED" w:rsidP="00243951">
      <w:pPr>
        <w:pStyle w:val="ConsPlusNormal"/>
        <w:jc w:val="both"/>
        <w:rPr>
          <w:rFonts w:ascii="Times New Roman" w:hAnsi="Times New Roman"/>
        </w:rPr>
      </w:pPr>
    </w:p>
    <w:p w:rsidR="008D4FED" w:rsidRPr="00BE152F" w:rsidRDefault="008D4FED" w:rsidP="00243951">
      <w:pPr>
        <w:pStyle w:val="ConsPlusNormal"/>
        <w:tabs>
          <w:tab w:val="left" w:pos="540"/>
        </w:tabs>
        <w:jc w:val="both"/>
      </w:pPr>
    </w:p>
    <w:sectPr w:rsidR="008D4FED" w:rsidRPr="00BE152F" w:rsidSect="008F05BD">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CC" w:rsidRDefault="00947CCC" w:rsidP="00F62CA4">
      <w:pPr>
        <w:spacing w:after="0" w:line="240" w:lineRule="auto"/>
      </w:pPr>
      <w:r>
        <w:separator/>
      </w:r>
    </w:p>
  </w:endnote>
  <w:endnote w:type="continuationSeparator" w:id="0">
    <w:p w:rsidR="00947CCC" w:rsidRDefault="00947CCC"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CC" w:rsidRDefault="00947CCC" w:rsidP="00F62CA4">
      <w:pPr>
        <w:spacing w:after="0" w:line="240" w:lineRule="auto"/>
      </w:pPr>
      <w:r>
        <w:separator/>
      </w:r>
    </w:p>
  </w:footnote>
  <w:footnote w:type="continuationSeparator" w:id="0">
    <w:p w:rsidR="00947CCC" w:rsidRDefault="00947CCC"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FB" w:rsidRDefault="001109FB"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109FB" w:rsidRDefault="001109F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513"/>
      <w:docPartObj>
        <w:docPartGallery w:val="Page Numbers (Top of Page)"/>
        <w:docPartUnique/>
      </w:docPartObj>
    </w:sdtPr>
    <w:sdtEndPr/>
    <w:sdtContent>
      <w:p w:rsidR="001109FB" w:rsidRPr="008F05BD" w:rsidRDefault="001109FB" w:rsidP="008F05BD">
        <w:pPr>
          <w:pStyle w:val="af1"/>
          <w:jc w:val="center"/>
        </w:pPr>
        <w:r>
          <w:fldChar w:fldCharType="begin"/>
        </w:r>
        <w:r>
          <w:instrText xml:space="preserve"> PAGE   \* MERGEFORMAT </w:instrText>
        </w:r>
        <w:r>
          <w:fldChar w:fldCharType="separate"/>
        </w:r>
        <w:r w:rsidR="00ED35ED">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482"/>
      <w:docPartObj>
        <w:docPartGallery w:val="Page Numbers (Top of Page)"/>
        <w:docPartUnique/>
      </w:docPartObj>
    </w:sdtPr>
    <w:sdtEndPr/>
    <w:sdtContent>
      <w:p w:rsidR="001109FB" w:rsidRDefault="001109FB" w:rsidP="008F05BD">
        <w:pPr>
          <w:pStyle w:val="af1"/>
          <w:jc w:val="center"/>
        </w:pPr>
        <w:r>
          <w:fldChar w:fldCharType="begin"/>
        </w:r>
        <w:r>
          <w:instrText xml:space="preserve"> PAGE   \* MERGEFORMAT </w:instrText>
        </w:r>
        <w:r>
          <w:fldChar w:fldCharType="separate"/>
        </w:r>
        <w:r w:rsidR="00ED35ED">
          <w:rPr>
            <w:noProof/>
          </w:rPr>
          <w:t>11</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FB" w:rsidRDefault="001109FB"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109FB" w:rsidRDefault="001109FB">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FB" w:rsidRDefault="001109FB" w:rsidP="008F05BD">
    <w:pPr>
      <w:pStyle w:val="af1"/>
      <w:jc w:val="center"/>
    </w:pPr>
    <w:r>
      <w:fldChar w:fldCharType="begin"/>
    </w:r>
    <w:r>
      <w:instrText xml:space="preserve"> PAGE   \* MERGEFORMAT </w:instrText>
    </w:r>
    <w:r>
      <w:fldChar w:fldCharType="separate"/>
    </w:r>
    <w:r w:rsidR="00ED35ED">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04EC"/>
    <w:multiLevelType w:val="hybridMultilevel"/>
    <w:tmpl w:val="CD1E75B6"/>
    <w:lvl w:ilvl="0" w:tplc="CFFA5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2B33F8"/>
    <w:multiLevelType w:val="hybridMultilevel"/>
    <w:tmpl w:val="C0643E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1"/>
      <w:suff w:val="space"/>
      <w:lvlText w:val="%2."/>
      <w:lvlJc w:val="left"/>
      <w:pPr>
        <w:ind w:left="240"/>
      </w:pPr>
      <w:rPr>
        <w:rFonts w:ascii="Times New Roman" w:eastAsia="Times New Roman" w:hAnsi="Times New Roman" w:cs="Times New Roman" w:hint="default"/>
      </w:rPr>
    </w:lvl>
    <w:lvl w:ilvl="2">
      <w:start w:val="1"/>
      <w:numFmt w:val="decimal"/>
      <w:pStyle w:val="2"/>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D6101EA"/>
    <w:multiLevelType w:val="hybridMultilevel"/>
    <w:tmpl w:val="22C072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2C72161"/>
    <w:multiLevelType w:val="hybridMultilevel"/>
    <w:tmpl w:val="8C9259A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9D35719"/>
    <w:multiLevelType w:val="hybridMultilevel"/>
    <w:tmpl w:val="287CA2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BE85281"/>
    <w:multiLevelType w:val="hybridMultilevel"/>
    <w:tmpl w:val="B0F054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EB3FC7"/>
    <w:multiLevelType w:val="hybridMultilevel"/>
    <w:tmpl w:val="FB4AE2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7B6A2F"/>
    <w:multiLevelType w:val="hybridMultilevel"/>
    <w:tmpl w:val="B8FE72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61C33A91"/>
    <w:multiLevelType w:val="hybridMultilevel"/>
    <w:tmpl w:val="D838797E"/>
    <w:lvl w:ilvl="0" w:tplc="3B6617D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0077C12"/>
    <w:multiLevelType w:val="hybridMultilevel"/>
    <w:tmpl w:val="68CA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602A4"/>
    <w:multiLevelType w:val="hybridMultilevel"/>
    <w:tmpl w:val="D318E3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57D0B3F"/>
    <w:multiLevelType w:val="hybridMultilevel"/>
    <w:tmpl w:val="11E4A32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10"/>
  </w:num>
  <w:num w:numId="3">
    <w:abstractNumId w:val="5"/>
  </w:num>
  <w:num w:numId="4">
    <w:abstractNumId w:val="4"/>
  </w:num>
  <w:num w:numId="5">
    <w:abstractNumId w:val="14"/>
  </w:num>
  <w:num w:numId="6">
    <w:abstractNumId w:val="3"/>
  </w:num>
  <w:num w:numId="7">
    <w:abstractNumId w:val="15"/>
  </w:num>
  <w:num w:numId="8">
    <w:abstractNumId w:val="12"/>
  </w:num>
  <w:num w:numId="9">
    <w:abstractNumId w:val="8"/>
  </w:num>
  <w:num w:numId="10">
    <w:abstractNumId w:val="7"/>
  </w:num>
  <w:num w:numId="11">
    <w:abstractNumId w:val="2"/>
  </w:num>
  <w:num w:numId="12">
    <w:abstractNumId w:val="17"/>
  </w:num>
  <w:num w:numId="13">
    <w:abstractNumId w:val="9"/>
  </w:num>
  <w:num w:numId="14">
    <w:abstractNumId w:val="11"/>
  </w:num>
  <w:num w:numId="15">
    <w:abstractNumId w:val="6"/>
  </w:num>
  <w:num w:numId="16">
    <w:abstractNumId w:val="18"/>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B0"/>
    <w:rsid w:val="00001201"/>
    <w:rsid w:val="00001E76"/>
    <w:rsid w:val="00002CDD"/>
    <w:rsid w:val="00003581"/>
    <w:rsid w:val="00003698"/>
    <w:rsid w:val="00003FB2"/>
    <w:rsid w:val="000050D4"/>
    <w:rsid w:val="00006651"/>
    <w:rsid w:val="00007027"/>
    <w:rsid w:val="00007614"/>
    <w:rsid w:val="00007EA5"/>
    <w:rsid w:val="00010A4B"/>
    <w:rsid w:val="00012901"/>
    <w:rsid w:val="000129B9"/>
    <w:rsid w:val="00012C39"/>
    <w:rsid w:val="0001304C"/>
    <w:rsid w:val="0001378B"/>
    <w:rsid w:val="00014998"/>
    <w:rsid w:val="000155DC"/>
    <w:rsid w:val="000159A6"/>
    <w:rsid w:val="00017C7E"/>
    <w:rsid w:val="000216A3"/>
    <w:rsid w:val="00022101"/>
    <w:rsid w:val="000225E0"/>
    <w:rsid w:val="000267A5"/>
    <w:rsid w:val="000270E2"/>
    <w:rsid w:val="00027B4B"/>
    <w:rsid w:val="00027DCC"/>
    <w:rsid w:val="0003064C"/>
    <w:rsid w:val="0003168B"/>
    <w:rsid w:val="00031CFD"/>
    <w:rsid w:val="00032EA2"/>
    <w:rsid w:val="0003495D"/>
    <w:rsid w:val="00037A1D"/>
    <w:rsid w:val="000411A5"/>
    <w:rsid w:val="0004136D"/>
    <w:rsid w:val="0004243B"/>
    <w:rsid w:val="000436CA"/>
    <w:rsid w:val="000445AE"/>
    <w:rsid w:val="00044983"/>
    <w:rsid w:val="00044DF1"/>
    <w:rsid w:val="000452B5"/>
    <w:rsid w:val="00045A8E"/>
    <w:rsid w:val="00045E2C"/>
    <w:rsid w:val="000467D8"/>
    <w:rsid w:val="0004799F"/>
    <w:rsid w:val="00050852"/>
    <w:rsid w:val="0005293B"/>
    <w:rsid w:val="00053926"/>
    <w:rsid w:val="00055E6B"/>
    <w:rsid w:val="00062644"/>
    <w:rsid w:val="000629EA"/>
    <w:rsid w:val="00064413"/>
    <w:rsid w:val="00067124"/>
    <w:rsid w:val="000712DE"/>
    <w:rsid w:val="0007332D"/>
    <w:rsid w:val="00074529"/>
    <w:rsid w:val="000764BC"/>
    <w:rsid w:val="0007663D"/>
    <w:rsid w:val="0007691E"/>
    <w:rsid w:val="000773CA"/>
    <w:rsid w:val="000800C8"/>
    <w:rsid w:val="000803B2"/>
    <w:rsid w:val="00080E27"/>
    <w:rsid w:val="00081E4E"/>
    <w:rsid w:val="00082B53"/>
    <w:rsid w:val="00082B8F"/>
    <w:rsid w:val="00082EE7"/>
    <w:rsid w:val="0008570C"/>
    <w:rsid w:val="000859C0"/>
    <w:rsid w:val="00087968"/>
    <w:rsid w:val="00091C14"/>
    <w:rsid w:val="00092D59"/>
    <w:rsid w:val="00093136"/>
    <w:rsid w:val="000A06E3"/>
    <w:rsid w:val="000A136D"/>
    <w:rsid w:val="000A2A75"/>
    <w:rsid w:val="000A6269"/>
    <w:rsid w:val="000A66D2"/>
    <w:rsid w:val="000A6975"/>
    <w:rsid w:val="000A6B43"/>
    <w:rsid w:val="000A6B85"/>
    <w:rsid w:val="000A7BC1"/>
    <w:rsid w:val="000B33A2"/>
    <w:rsid w:val="000B3774"/>
    <w:rsid w:val="000B57E8"/>
    <w:rsid w:val="000B7598"/>
    <w:rsid w:val="000C18E3"/>
    <w:rsid w:val="000C30DC"/>
    <w:rsid w:val="000C3226"/>
    <w:rsid w:val="000C3BD2"/>
    <w:rsid w:val="000C64AB"/>
    <w:rsid w:val="000C6C8D"/>
    <w:rsid w:val="000C79F6"/>
    <w:rsid w:val="000D14E9"/>
    <w:rsid w:val="000D399D"/>
    <w:rsid w:val="000D52BB"/>
    <w:rsid w:val="000D584B"/>
    <w:rsid w:val="000D5C1D"/>
    <w:rsid w:val="000D6951"/>
    <w:rsid w:val="000D7133"/>
    <w:rsid w:val="000E19EC"/>
    <w:rsid w:val="000E1B9F"/>
    <w:rsid w:val="000E207B"/>
    <w:rsid w:val="000E386E"/>
    <w:rsid w:val="000E4069"/>
    <w:rsid w:val="000E5A6F"/>
    <w:rsid w:val="000E6353"/>
    <w:rsid w:val="000E685D"/>
    <w:rsid w:val="000E6B76"/>
    <w:rsid w:val="000F2833"/>
    <w:rsid w:val="000F3355"/>
    <w:rsid w:val="000F3B74"/>
    <w:rsid w:val="000F55BB"/>
    <w:rsid w:val="000F608A"/>
    <w:rsid w:val="000F6583"/>
    <w:rsid w:val="000F6945"/>
    <w:rsid w:val="000F6F43"/>
    <w:rsid w:val="000F7806"/>
    <w:rsid w:val="000F7DB7"/>
    <w:rsid w:val="000F7DD8"/>
    <w:rsid w:val="00100C58"/>
    <w:rsid w:val="0010233C"/>
    <w:rsid w:val="00105404"/>
    <w:rsid w:val="001055BB"/>
    <w:rsid w:val="0010652D"/>
    <w:rsid w:val="00106566"/>
    <w:rsid w:val="00106C85"/>
    <w:rsid w:val="00107AEE"/>
    <w:rsid w:val="00107D01"/>
    <w:rsid w:val="00110349"/>
    <w:rsid w:val="001109FB"/>
    <w:rsid w:val="00111BAB"/>
    <w:rsid w:val="0011373F"/>
    <w:rsid w:val="00116B59"/>
    <w:rsid w:val="001171F7"/>
    <w:rsid w:val="00120C88"/>
    <w:rsid w:val="00121894"/>
    <w:rsid w:val="00122326"/>
    <w:rsid w:val="001236D1"/>
    <w:rsid w:val="00124C99"/>
    <w:rsid w:val="001269AA"/>
    <w:rsid w:val="00130C87"/>
    <w:rsid w:val="00131B9D"/>
    <w:rsid w:val="00134BF6"/>
    <w:rsid w:val="00134F3B"/>
    <w:rsid w:val="00137627"/>
    <w:rsid w:val="00137B33"/>
    <w:rsid w:val="00137D50"/>
    <w:rsid w:val="00140155"/>
    <w:rsid w:val="00140478"/>
    <w:rsid w:val="00140E1F"/>
    <w:rsid w:val="00140E32"/>
    <w:rsid w:val="0014203F"/>
    <w:rsid w:val="00144A49"/>
    <w:rsid w:val="0014672E"/>
    <w:rsid w:val="001508EB"/>
    <w:rsid w:val="00150946"/>
    <w:rsid w:val="00150CEA"/>
    <w:rsid w:val="00151C25"/>
    <w:rsid w:val="001537C1"/>
    <w:rsid w:val="00153EDF"/>
    <w:rsid w:val="00153F61"/>
    <w:rsid w:val="001548F5"/>
    <w:rsid w:val="001557B4"/>
    <w:rsid w:val="00157CEC"/>
    <w:rsid w:val="001628A9"/>
    <w:rsid w:val="00162A79"/>
    <w:rsid w:val="00164368"/>
    <w:rsid w:val="00164425"/>
    <w:rsid w:val="0016477B"/>
    <w:rsid w:val="00164DC6"/>
    <w:rsid w:val="0016623F"/>
    <w:rsid w:val="00167935"/>
    <w:rsid w:val="001724B3"/>
    <w:rsid w:val="00172B1C"/>
    <w:rsid w:val="00173822"/>
    <w:rsid w:val="00173F0A"/>
    <w:rsid w:val="0017463B"/>
    <w:rsid w:val="00176FD7"/>
    <w:rsid w:val="001805DD"/>
    <w:rsid w:val="00180805"/>
    <w:rsid w:val="00181169"/>
    <w:rsid w:val="0018141E"/>
    <w:rsid w:val="001821C2"/>
    <w:rsid w:val="0018220D"/>
    <w:rsid w:val="00182290"/>
    <w:rsid w:val="00182D7A"/>
    <w:rsid w:val="00183702"/>
    <w:rsid w:val="00183DCA"/>
    <w:rsid w:val="00186D0F"/>
    <w:rsid w:val="00193515"/>
    <w:rsid w:val="00193E16"/>
    <w:rsid w:val="001946F6"/>
    <w:rsid w:val="001950F3"/>
    <w:rsid w:val="001952CD"/>
    <w:rsid w:val="00195969"/>
    <w:rsid w:val="00195FDF"/>
    <w:rsid w:val="0019754B"/>
    <w:rsid w:val="001A1053"/>
    <w:rsid w:val="001A1141"/>
    <w:rsid w:val="001A156A"/>
    <w:rsid w:val="001A384D"/>
    <w:rsid w:val="001A49A4"/>
    <w:rsid w:val="001A5C6A"/>
    <w:rsid w:val="001A730F"/>
    <w:rsid w:val="001A75D1"/>
    <w:rsid w:val="001A7CBD"/>
    <w:rsid w:val="001A7D01"/>
    <w:rsid w:val="001B1096"/>
    <w:rsid w:val="001B48AA"/>
    <w:rsid w:val="001B4A30"/>
    <w:rsid w:val="001B5EBC"/>
    <w:rsid w:val="001C1288"/>
    <w:rsid w:val="001C2B9A"/>
    <w:rsid w:val="001C31E5"/>
    <w:rsid w:val="001C45E3"/>
    <w:rsid w:val="001C4A43"/>
    <w:rsid w:val="001C4DC8"/>
    <w:rsid w:val="001C50CF"/>
    <w:rsid w:val="001C6995"/>
    <w:rsid w:val="001D10F7"/>
    <w:rsid w:val="001D2E0B"/>
    <w:rsid w:val="001D44BF"/>
    <w:rsid w:val="001D5399"/>
    <w:rsid w:val="001E0329"/>
    <w:rsid w:val="001E1004"/>
    <w:rsid w:val="001E1B61"/>
    <w:rsid w:val="001E544A"/>
    <w:rsid w:val="001E61E5"/>
    <w:rsid w:val="001F16E8"/>
    <w:rsid w:val="001F551B"/>
    <w:rsid w:val="001F7006"/>
    <w:rsid w:val="001F758B"/>
    <w:rsid w:val="001F78C9"/>
    <w:rsid w:val="002019B9"/>
    <w:rsid w:val="00203069"/>
    <w:rsid w:val="002030A7"/>
    <w:rsid w:val="00203F39"/>
    <w:rsid w:val="0020521F"/>
    <w:rsid w:val="002057AA"/>
    <w:rsid w:val="00205BBA"/>
    <w:rsid w:val="00216658"/>
    <w:rsid w:val="00221EE8"/>
    <w:rsid w:val="002223BC"/>
    <w:rsid w:val="002228FC"/>
    <w:rsid w:val="00223DAA"/>
    <w:rsid w:val="00225BA8"/>
    <w:rsid w:val="002301AC"/>
    <w:rsid w:val="00231439"/>
    <w:rsid w:val="002318C4"/>
    <w:rsid w:val="00232FB3"/>
    <w:rsid w:val="00233438"/>
    <w:rsid w:val="00233ACE"/>
    <w:rsid w:val="00236120"/>
    <w:rsid w:val="00236A38"/>
    <w:rsid w:val="0023700E"/>
    <w:rsid w:val="0023786C"/>
    <w:rsid w:val="00240371"/>
    <w:rsid w:val="002409C3"/>
    <w:rsid w:val="00243951"/>
    <w:rsid w:val="00243C1A"/>
    <w:rsid w:val="00243E40"/>
    <w:rsid w:val="0024451D"/>
    <w:rsid w:val="002445BE"/>
    <w:rsid w:val="00244D51"/>
    <w:rsid w:val="00245750"/>
    <w:rsid w:val="0025027C"/>
    <w:rsid w:val="00250F58"/>
    <w:rsid w:val="00251418"/>
    <w:rsid w:val="0025374A"/>
    <w:rsid w:val="00254325"/>
    <w:rsid w:val="00254832"/>
    <w:rsid w:val="00256E3B"/>
    <w:rsid w:val="00257A43"/>
    <w:rsid w:val="00260D85"/>
    <w:rsid w:val="002630A3"/>
    <w:rsid w:val="00265685"/>
    <w:rsid w:val="002667EC"/>
    <w:rsid w:val="00270FB6"/>
    <w:rsid w:val="0027371B"/>
    <w:rsid w:val="002772E1"/>
    <w:rsid w:val="00281964"/>
    <w:rsid w:val="00283A26"/>
    <w:rsid w:val="00283F3C"/>
    <w:rsid w:val="002861DE"/>
    <w:rsid w:val="002866F1"/>
    <w:rsid w:val="00286BE8"/>
    <w:rsid w:val="0029540D"/>
    <w:rsid w:val="002954F3"/>
    <w:rsid w:val="002A12A2"/>
    <w:rsid w:val="002A1E15"/>
    <w:rsid w:val="002A3023"/>
    <w:rsid w:val="002A4590"/>
    <w:rsid w:val="002A4E56"/>
    <w:rsid w:val="002A613C"/>
    <w:rsid w:val="002A6842"/>
    <w:rsid w:val="002A68D8"/>
    <w:rsid w:val="002A7359"/>
    <w:rsid w:val="002B10B2"/>
    <w:rsid w:val="002B2BAD"/>
    <w:rsid w:val="002B2F20"/>
    <w:rsid w:val="002B66F2"/>
    <w:rsid w:val="002B679F"/>
    <w:rsid w:val="002C03B2"/>
    <w:rsid w:val="002C0B27"/>
    <w:rsid w:val="002C1AE3"/>
    <w:rsid w:val="002C1C80"/>
    <w:rsid w:val="002C1D6F"/>
    <w:rsid w:val="002C3706"/>
    <w:rsid w:val="002C517A"/>
    <w:rsid w:val="002C59D2"/>
    <w:rsid w:val="002C5E1A"/>
    <w:rsid w:val="002C65BD"/>
    <w:rsid w:val="002C7FEF"/>
    <w:rsid w:val="002D1CC3"/>
    <w:rsid w:val="002D2A72"/>
    <w:rsid w:val="002D2E5C"/>
    <w:rsid w:val="002D378E"/>
    <w:rsid w:val="002D7D02"/>
    <w:rsid w:val="002E03ED"/>
    <w:rsid w:val="002E3970"/>
    <w:rsid w:val="002E3AAD"/>
    <w:rsid w:val="002E4516"/>
    <w:rsid w:val="002E4EE0"/>
    <w:rsid w:val="002E508A"/>
    <w:rsid w:val="002E6509"/>
    <w:rsid w:val="002F11BB"/>
    <w:rsid w:val="002F2C6B"/>
    <w:rsid w:val="002F4366"/>
    <w:rsid w:val="002F4633"/>
    <w:rsid w:val="002F5EBE"/>
    <w:rsid w:val="002F6D13"/>
    <w:rsid w:val="002F7F8E"/>
    <w:rsid w:val="003075B9"/>
    <w:rsid w:val="00311CFF"/>
    <w:rsid w:val="0031325B"/>
    <w:rsid w:val="00313E1B"/>
    <w:rsid w:val="00313E6D"/>
    <w:rsid w:val="00316289"/>
    <w:rsid w:val="003165E8"/>
    <w:rsid w:val="003213AF"/>
    <w:rsid w:val="00322469"/>
    <w:rsid w:val="00322912"/>
    <w:rsid w:val="00323A0B"/>
    <w:rsid w:val="0032533D"/>
    <w:rsid w:val="00325D51"/>
    <w:rsid w:val="00326116"/>
    <w:rsid w:val="00326750"/>
    <w:rsid w:val="00327834"/>
    <w:rsid w:val="00331A5A"/>
    <w:rsid w:val="00333695"/>
    <w:rsid w:val="003357EF"/>
    <w:rsid w:val="00336425"/>
    <w:rsid w:val="00336476"/>
    <w:rsid w:val="00336F15"/>
    <w:rsid w:val="00337ACF"/>
    <w:rsid w:val="00340043"/>
    <w:rsid w:val="00340423"/>
    <w:rsid w:val="00340634"/>
    <w:rsid w:val="00340992"/>
    <w:rsid w:val="00340F55"/>
    <w:rsid w:val="00341A0F"/>
    <w:rsid w:val="00342BB7"/>
    <w:rsid w:val="0034324E"/>
    <w:rsid w:val="00343722"/>
    <w:rsid w:val="0034415D"/>
    <w:rsid w:val="00347B7D"/>
    <w:rsid w:val="00350462"/>
    <w:rsid w:val="003505B1"/>
    <w:rsid w:val="0035365C"/>
    <w:rsid w:val="00354D6B"/>
    <w:rsid w:val="003551C5"/>
    <w:rsid w:val="00355B2B"/>
    <w:rsid w:val="003614A6"/>
    <w:rsid w:val="00362C93"/>
    <w:rsid w:val="00362ED2"/>
    <w:rsid w:val="00364B06"/>
    <w:rsid w:val="0036598E"/>
    <w:rsid w:val="003679FC"/>
    <w:rsid w:val="00371C7E"/>
    <w:rsid w:val="00372B30"/>
    <w:rsid w:val="0037333A"/>
    <w:rsid w:val="003736A5"/>
    <w:rsid w:val="0037736B"/>
    <w:rsid w:val="00377DA8"/>
    <w:rsid w:val="00381337"/>
    <w:rsid w:val="003815ED"/>
    <w:rsid w:val="00381D59"/>
    <w:rsid w:val="00381DA0"/>
    <w:rsid w:val="00381FA6"/>
    <w:rsid w:val="003827FC"/>
    <w:rsid w:val="00383CD2"/>
    <w:rsid w:val="003851D6"/>
    <w:rsid w:val="00385E4D"/>
    <w:rsid w:val="00385FDB"/>
    <w:rsid w:val="00386686"/>
    <w:rsid w:val="00387756"/>
    <w:rsid w:val="00387D9B"/>
    <w:rsid w:val="003914A4"/>
    <w:rsid w:val="0039208E"/>
    <w:rsid w:val="00392E78"/>
    <w:rsid w:val="00392FC1"/>
    <w:rsid w:val="00394CC4"/>
    <w:rsid w:val="00395500"/>
    <w:rsid w:val="003958B0"/>
    <w:rsid w:val="00397913"/>
    <w:rsid w:val="00397F8C"/>
    <w:rsid w:val="003A0493"/>
    <w:rsid w:val="003A21FA"/>
    <w:rsid w:val="003A396D"/>
    <w:rsid w:val="003A5207"/>
    <w:rsid w:val="003A68A0"/>
    <w:rsid w:val="003A7F6B"/>
    <w:rsid w:val="003B14CD"/>
    <w:rsid w:val="003B47F6"/>
    <w:rsid w:val="003B4AC6"/>
    <w:rsid w:val="003B6657"/>
    <w:rsid w:val="003B6FDA"/>
    <w:rsid w:val="003B7629"/>
    <w:rsid w:val="003C10B3"/>
    <w:rsid w:val="003C32E5"/>
    <w:rsid w:val="003C43AF"/>
    <w:rsid w:val="003C4569"/>
    <w:rsid w:val="003C5B35"/>
    <w:rsid w:val="003C6977"/>
    <w:rsid w:val="003C78C5"/>
    <w:rsid w:val="003D1822"/>
    <w:rsid w:val="003D21B3"/>
    <w:rsid w:val="003D3651"/>
    <w:rsid w:val="003D44DB"/>
    <w:rsid w:val="003D5127"/>
    <w:rsid w:val="003D5D94"/>
    <w:rsid w:val="003D69B1"/>
    <w:rsid w:val="003D6DB6"/>
    <w:rsid w:val="003D6EB8"/>
    <w:rsid w:val="003E0155"/>
    <w:rsid w:val="003E055A"/>
    <w:rsid w:val="003E15D6"/>
    <w:rsid w:val="003E187E"/>
    <w:rsid w:val="003E1BF5"/>
    <w:rsid w:val="003E1D56"/>
    <w:rsid w:val="003E24E1"/>
    <w:rsid w:val="003E58A1"/>
    <w:rsid w:val="003E5C9B"/>
    <w:rsid w:val="003E78A3"/>
    <w:rsid w:val="003F5540"/>
    <w:rsid w:val="003F5E25"/>
    <w:rsid w:val="003F610C"/>
    <w:rsid w:val="003F634E"/>
    <w:rsid w:val="003F6894"/>
    <w:rsid w:val="003F6BBC"/>
    <w:rsid w:val="003F70C4"/>
    <w:rsid w:val="003F7DFE"/>
    <w:rsid w:val="003F7E1E"/>
    <w:rsid w:val="00400ED1"/>
    <w:rsid w:val="00401DCA"/>
    <w:rsid w:val="00403BE6"/>
    <w:rsid w:val="00404D56"/>
    <w:rsid w:val="00405C40"/>
    <w:rsid w:val="00406D7B"/>
    <w:rsid w:val="004076FB"/>
    <w:rsid w:val="0041053D"/>
    <w:rsid w:val="0041092F"/>
    <w:rsid w:val="004110C1"/>
    <w:rsid w:val="004135D4"/>
    <w:rsid w:val="00413654"/>
    <w:rsid w:val="00414081"/>
    <w:rsid w:val="0041485A"/>
    <w:rsid w:val="0041585D"/>
    <w:rsid w:val="0041691D"/>
    <w:rsid w:val="00420441"/>
    <w:rsid w:val="004219DC"/>
    <w:rsid w:val="0042212F"/>
    <w:rsid w:val="00423B71"/>
    <w:rsid w:val="004243B5"/>
    <w:rsid w:val="0042468B"/>
    <w:rsid w:val="0043025B"/>
    <w:rsid w:val="0043102F"/>
    <w:rsid w:val="00431701"/>
    <w:rsid w:val="0043249B"/>
    <w:rsid w:val="00433CA0"/>
    <w:rsid w:val="0043436C"/>
    <w:rsid w:val="00434FDF"/>
    <w:rsid w:val="0043615E"/>
    <w:rsid w:val="00436E81"/>
    <w:rsid w:val="0044092B"/>
    <w:rsid w:val="004418D9"/>
    <w:rsid w:val="0044456E"/>
    <w:rsid w:val="004451B6"/>
    <w:rsid w:val="00447B64"/>
    <w:rsid w:val="00452FFF"/>
    <w:rsid w:val="00454698"/>
    <w:rsid w:val="00454F1A"/>
    <w:rsid w:val="004567EF"/>
    <w:rsid w:val="0046001A"/>
    <w:rsid w:val="00460668"/>
    <w:rsid w:val="004616E5"/>
    <w:rsid w:val="0046280B"/>
    <w:rsid w:val="0046366F"/>
    <w:rsid w:val="00464335"/>
    <w:rsid w:val="0046751D"/>
    <w:rsid w:val="004713FA"/>
    <w:rsid w:val="00472E24"/>
    <w:rsid w:val="0047653C"/>
    <w:rsid w:val="00476771"/>
    <w:rsid w:val="004805CC"/>
    <w:rsid w:val="0048130D"/>
    <w:rsid w:val="0048207C"/>
    <w:rsid w:val="0048648A"/>
    <w:rsid w:val="004864A1"/>
    <w:rsid w:val="004864EC"/>
    <w:rsid w:val="00487519"/>
    <w:rsid w:val="004931B9"/>
    <w:rsid w:val="00494F95"/>
    <w:rsid w:val="004954B6"/>
    <w:rsid w:val="004954D1"/>
    <w:rsid w:val="004954DB"/>
    <w:rsid w:val="00496125"/>
    <w:rsid w:val="00497373"/>
    <w:rsid w:val="00497408"/>
    <w:rsid w:val="004A19DE"/>
    <w:rsid w:val="004A2AA4"/>
    <w:rsid w:val="004A32AF"/>
    <w:rsid w:val="004A5A15"/>
    <w:rsid w:val="004A6DB0"/>
    <w:rsid w:val="004A75EB"/>
    <w:rsid w:val="004A7BA9"/>
    <w:rsid w:val="004B155D"/>
    <w:rsid w:val="004B1F75"/>
    <w:rsid w:val="004B2CF5"/>
    <w:rsid w:val="004B2E58"/>
    <w:rsid w:val="004B4B85"/>
    <w:rsid w:val="004B4F2A"/>
    <w:rsid w:val="004B54FA"/>
    <w:rsid w:val="004B7AB1"/>
    <w:rsid w:val="004C300E"/>
    <w:rsid w:val="004C36FE"/>
    <w:rsid w:val="004C5EFF"/>
    <w:rsid w:val="004D0441"/>
    <w:rsid w:val="004D4E0B"/>
    <w:rsid w:val="004D5B43"/>
    <w:rsid w:val="004D63BE"/>
    <w:rsid w:val="004E116F"/>
    <w:rsid w:val="004E5AA4"/>
    <w:rsid w:val="004E746E"/>
    <w:rsid w:val="004F3316"/>
    <w:rsid w:val="004F7446"/>
    <w:rsid w:val="004F7A9F"/>
    <w:rsid w:val="0050087E"/>
    <w:rsid w:val="00500D58"/>
    <w:rsid w:val="005050F6"/>
    <w:rsid w:val="005064CA"/>
    <w:rsid w:val="005068A7"/>
    <w:rsid w:val="00506DC3"/>
    <w:rsid w:val="00507556"/>
    <w:rsid w:val="00510813"/>
    <w:rsid w:val="005110E1"/>
    <w:rsid w:val="00512705"/>
    <w:rsid w:val="00515689"/>
    <w:rsid w:val="005214F0"/>
    <w:rsid w:val="00522309"/>
    <w:rsid w:val="00524266"/>
    <w:rsid w:val="00524537"/>
    <w:rsid w:val="00524CB6"/>
    <w:rsid w:val="00525140"/>
    <w:rsid w:val="005251E6"/>
    <w:rsid w:val="005262DB"/>
    <w:rsid w:val="0052658B"/>
    <w:rsid w:val="005273A0"/>
    <w:rsid w:val="00532D2C"/>
    <w:rsid w:val="005334E6"/>
    <w:rsid w:val="005348F0"/>
    <w:rsid w:val="0053743A"/>
    <w:rsid w:val="00542512"/>
    <w:rsid w:val="0054348A"/>
    <w:rsid w:val="00543FB6"/>
    <w:rsid w:val="00545545"/>
    <w:rsid w:val="005456B5"/>
    <w:rsid w:val="005500AA"/>
    <w:rsid w:val="00550A87"/>
    <w:rsid w:val="00551009"/>
    <w:rsid w:val="005539A0"/>
    <w:rsid w:val="00553CDE"/>
    <w:rsid w:val="005543C1"/>
    <w:rsid w:val="00557437"/>
    <w:rsid w:val="005602AB"/>
    <w:rsid w:val="00560941"/>
    <w:rsid w:val="00562068"/>
    <w:rsid w:val="005628AA"/>
    <w:rsid w:val="00563242"/>
    <w:rsid w:val="00564694"/>
    <w:rsid w:val="00564775"/>
    <w:rsid w:val="00565755"/>
    <w:rsid w:val="00566F38"/>
    <w:rsid w:val="00567122"/>
    <w:rsid w:val="005705AF"/>
    <w:rsid w:val="00572DF0"/>
    <w:rsid w:val="005732EB"/>
    <w:rsid w:val="00574CAB"/>
    <w:rsid w:val="0057640F"/>
    <w:rsid w:val="005771A6"/>
    <w:rsid w:val="00580FCE"/>
    <w:rsid w:val="0058134D"/>
    <w:rsid w:val="005864F7"/>
    <w:rsid w:val="005879D8"/>
    <w:rsid w:val="005915B4"/>
    <w:rsid w:val="00592A73"/>
    <w:rsid w:val="005930A0"/>
    <w:rsid w:val="005944DB"/>
    <w:rsid w:val="005A1C63"/>
    <w:rsid w:val="005A348F"/>
    <w:rsid w:val="005A3D8A"/>
    <w:rsid w:val="005A51EF"/>
    <w:rsid w:val="005A574A"/>
    <w:rsid w:val="005B0A39"/>
    <w:rsid w:val="005B6380"/>
    <w:rsid w:val="005B6EF8"/>
    <w:rsid w:val="005B6F9E"/>
    <w:rsid w:val="005B7045"/>
    <w:rsid w:val="005C1190"/>
    <w:rsid w:val="005C14E7"/>
    <w:rsid w:val="005C3391"/>
    <w:rsid w:val="005C4BE4"/>
    <w:rsid w:val="005C57A0"/>
    <w:rsid w:val="005C5E71"/>
    <w:rsid w:val="005C7DB2"/>
    <w:rsid w:val="005C7F25"/>
    <w:rsid w:val="005D0BCA"/>
    <w:rsid w:val="005D0FD8"/>
    <w:rsid w:val="005D1680"/>
    <w:rsid w:val="005D31F7"/>
    <w:rsid w:val="005D6230"/>
    <w:rsid w:val="005D71C4"/>
    <w:rsid w:val="005D7C51"/>
    <w:rsid w:val="005E0630"/>
    <w:rsid w:val="005E16C9"/>
    <w:rsid w:val="005E25FC"/>
    <w:rsid w:val="005E371A"/>
    <w:rsid w:val="005E3CB6"/>
    <w:rsid w:val="005E4587"/>
    <w:rsid w:val="005E5FD1"/>
    <w:rsid w:val="005E700B"/>
    <w:rsid w:val="005E789C"/>
    <w:rsid w:val="005F0B6D"/>
    <w:rsid w:val="005F2F37"/>
    <w:rsid w:val="005F43C9"/>
    <w:rsid w:val="005F6753"/>
    <w:rsid w:val="005F7B49"/>
    <w:rsid w:val="00600580"/>
    <w:rsid w:val="00601769"/>
    <w:rsid w:val="00602AA9"/>
    <w:rsid w:val="0060311A"/>
    <w:rsid w:val="00605280"/>
    <w:rsid w:val="00605393"/>
    <w:rsid w:val="006066E1"/>
    <w:rsid w:val="0060787A"/>
    <w:rsid w:val="00612ACD"/>
    <w:rsid w:val="00614C64"/>
    <w:rsid w:val="00614EDB"/>
    <w:rsid w:val="00614FFA"/>
    <w:rsid w:val="006153CD"/>
    <w:rsid w:val="0061641C"/>
    <w:rsid w:val="00616BC7"/>
    <w:rsid w:val="006221B0"/>
    <w:rsid w:val="00622526"/>
    <w:rsid w:val="00623117"/>
    <w:rsid w:val="00624CDC"/>
    <w:rsid w:val="00625973"/>
    <w:rsid w:val="00631F53"/>
    <w:rsid w:val="00633A2B"/>
    <w:rsid w:val="00634EBD"/>
    <w:rsid w:val="006353E3"/>
    <w:rsid w:val="00637A58"/>
    <w:rsid w:val="00637F84"/>
    <w:rsid w:val="0064077D"/>
    <w:rsid w:val="0064091D"/>
    <w:rsid w:val="00641D63"/>
    <w:rsid w:val="00641D84"/>
    <w:rsid w:val="00641E3E"/>
    <w:rsid w:val="00642D3F"/>
    <w:rsid w:val="00642ECE"/>
    <w:rsid w:val="00643D0B"/>
    <w:rsid w:val="00643E8A"/>
    <w:rsid w:val="0064588E"/>
    <w:rsid w:val="006478C6"/>
    <w:rsid w:val="00650386"/>
    <w:rsid w:val="00652696"/>
    <w:rsid w:val="00652867"/>
    <w:rsid w:val="00654DF5"/>
    <w:rsid w:val="00657BCB"/>
    <w:rsid w:val="006613A9"/>
    <w:rsid w:val="006635E2"/>
    <w:rsid w:val="00664DC8"/>
    <w:rsid w:val="0066502F"/>
    <w:rsid w:val="00665BD5"/>
    <w:rsid w:val="0066603F"/>
    <w:rsid w:val="0066628A"/>
    <w:rsid w:val="00666EA8"/>
    <w:rsid w:val="00670E51"/>
    <w:rsid w:val="00671EB9"/>
    <w:rsid w:val="006729A8"/>
    <w:rsid w:val="00672D26"/>
    <w:rsid w:val="006752B0"/>
    <w:rsid w:val="006759C2"/>
    <w:rsid w:val="00676541"/>
    <w:rsid w:val="0067772C"/>
    <w:rsid w:val="00677B33"/>
    <w:rsid w:val="00677DCF"/>
    <w:rsid w:val="00677F6A"/>
    <w:rsid w:val="00680042"/>
    <w:rsid w:val="00683A20"/>
    <w:rsid w:val="006847F6"/>
    <w:rsid w:val="00686D70"/>
    <w:rsid w:val="00690B0B"/>
    <w:rsid w:val="00691573"/>
    <w:rsid w:val="00691583"/>
    <w:rsid w:val="00691841"/>
    <w:rsid w:val="006918F5"/>
    <w:rsid w:val="00693361"/>
    <w:rsid w:val="00695227"/>
    <w:rsid w:val="00696BB8"/>
    <w:rsid w:val="00697178"/>
    <w:rsid w:val="0069795A"/>
    <w:rsid w:val="006A03F1"/>
    <w:rsid w:val="006A1300"/>
    <w:rsid w:val="006A17E5"/>
    <w:rsid w:val="006A1E13"/>
    <w:rsid w:val="006A3603"/>
    <w:rsid w:val="006A4048"/>
    <w:rsid w:val="006A605E"/>
    <w:rsid w:val="006A64E4"/>
    <w:rsid w:val="006A764E"/>
    <w:rsid w:val="006B0023"/>
    <w:rsid w:val="006B03EF"/>
    <w:rsid w:val="006B2300"/>
    <w:rsid w:val="006B6271"/>
    <w:rsid w:val="006B6E9D"/>
    <w:rsid w:val="006C0A81"/>
    <w:rsid w:val="006C0CA8"/>
    <w:rsid w:val="006C193F"/>
    <w:rsid w:val="006C2B85"/>
    <w:rsid w:val="006C4B5A"/>
    <w:rsid w:val="006C4F58"/>
    <w:rsid w:val="006C53C9"/>
    <w:rsid w:val="006C65EF"/>
    <w:rsid w:val="006C68C2"/>
    <w:rsid w:val="006D2A36"/>
    <w:rsid w:val="006D429B"/>
    <w:rsid w:val="006D4EE4"/>
    <w:rsid w:val="006D5650"/>
    <w:rsid w:val="006D6B92"/>
    <w:rsid w:val="006E035B"/>
    <w:rsid w:val="006E13EC"/>
    <w:rsid w:val="006E4280"/>
    <w:rsid w:val="006E5C4D"/>
    <w:rsid w:val="006F0666"/>
    <w:rsid w:val="006F128A"/>
    <w:rsid w:val="006F3198"/>
    <w:rsid w:val="006F4006"/>
    <w:rsid w:val="006F5AC5"/>
    <w:rsid w:val="006F7CAE"/>
    <w:rsid w:val="007009AC"/>
    <w:rsid w:val="00701602"/>
    <w:rsid w:val="00702AB7"/>
    <w:rsid w:val="007030D7"/>
    <w:rsid w:val="0070361A"/>
    <w:rsid w:val="007047DF"/>
    <w:rsid w:val="0070574C"/>
    <w:rsid w:val="00707399"/>
    <w:rsid w:val="007112F3"/>
    <w:rsid w:val="007175E6"/>
    <w:rsid w:val="00717BF6"/>
    <w:rsid w:val="00720803"/>
    <w:rsid w:val="00721226"/>
    <w:rsid w:val="00723859"/>
    <w:rsid w:val="00723923"/>
    <w:rsid w:val="0072541B"/>
    <w:rsid w:val="0072761E"/>
    <w:rsid w:val="00727F43"/>
    <w:rsid w:val="0073061C"/>
    <w:rsid w:val="00731ACA"/>
    <w:rsid w:val="00733063"/>
    <w:rsid w:val="00733635"/>
    <w:rsid w:val="0073363C"/>
    <w:rsid w:val="007353FF"/>
    <w:rsid w:val="00735565"/>
    <w:rsid w:val="00741453"/>
    <w:rsid w:val="007422CE"/>
    <w:rsid w:val="0074296C"/>
    <w:rsid w:val="007429E2"/>
    <w:rsid w:val="007442B1"/>
    <w:rsid w:val="00744620"/>
    <w:rsid w:val="0074536B"/>
    <w:rsid w:val="00745D36"/>
    <w:rsid w:val="00746AE2"/>
    <w:rsid w:val="007477D0"/>
    <w:rsid w:val="00747D12"/>
    <w:rsid w:val="00747EC0"/>
    <w:rsid w:val="00753F32"/>
    <w:rsid w:val="007540D6"/>
    <w:rsid w:val="007560E5"/>
    <w:rsid w:val="0075615A"/>
    <w:rsid w:val="00756D7D"/>
    <w:rsid w:val="00762541"/>
    <w:rsid w:val="00765AE3"/>
    <w:rsid w:val="007715C0"/>
    <w:rsid w:val="007741AB"/>
    <w:rsid w:val="007749C7"/>
    <w:rsid w:val="00774E66"/>
    <w:rsid w:val="00775B53"/>
    <w:rsid w:val="00777245"/>
    <w:rsid w:val="00780953"/>
    <w:rsid w:val="00780E68"/>
    <w:rsid w:val="00781316"/>
    <w:rsid w:val="00781DA0"/>
    <w:rsid w:val="00782B55"/>
    <w:rsid w:val="007834D2"/>
    <w:rsid w:val="00787BDF"/>
    <w:rsid w:val="00791446"/>
    <w:rsid w:val="00791E45"/>
    <w:rsid w:val="00792C72"/>
    <w:rsid w:val="0079458F"/>
    <w:rsid w:val="0079736F"/>
    <w:rsid w:val="007A0020"/>
    <w:rsid w:val="007A05BB"/>
    <w:rsid w:val="007A06BB"/>
    <w:rsid w:val="007A3B32"/>
    <w:rsid w:val="007A4F93"/>
    <w:rsid w:val="007A74BA"/>
    <w:rsid w:val="007B19CF"/>
    <w:rsid w:val="007B234D"/>
    <w:rsid w:val="007B2B12"/>
    <w:rsid w:val="007B2D54"/>
    <w:rsid w:val="007B2F45"/>
    <w:rsid w:val="007B67B7"/>
    <w:rsid w:val="007B6DB8"/>
    <w:rsid w:val="007C0B4C"/>
    <w:rsid w:val="007C1AA3"/>
    <w:rsid w:val="007C27B7"/>
    <w:rsid w:val="007C6FBA"/>
    <w:rsid w:val="007D0A47"/>
    <w:rsid w:val="007D1EA6"/>
    <w:rsid w:val="007D46BA"/>
    <w:rsid w:val="007D6858"/>
    <w:rsid w:val="007D6D18"/>
    <w:rsid w:val="007D7109"/>
    <w:rsid w:val="007D74CF"/>
    <w:rsid w:val="007E14D9"/>
    <w:rsid w:val="007E1803"/>
    <w:rsid w:val="007E195D"/>
    <w:rsid w:val="007E271E"/>
    <w:rsid w:val="007E2945"/>
    <w:rsid w:val="007E5FB4"/>
    <w:rsid w:val="007E600C"/>
    <w:rsid w:val="007E6D16"/>
    <w:rsid w:val="007F1BBF"/>
    <w:rsid w:val="007F2549"/>
    <w:rsid w:val="007F25E1"/>
    <w:rsid w:val="007F4503"/>
    <w:rsid w:val="007F58FA"/>
    <w:rsid w:val="007F5C10"/>
    <w:rsid w:val="007F67C1"/>
    <w:rsid w:val="008018EA"/>
    <w:rsid w:val="008038D1"/>
    <w:rsid w:val="008040C2"/>
    <w:rsid w:val="008041B5"/>
    <w:rsid w:val="00804E7D"/>
    <w:rsid w:val="0080768F"/>
    <w:rsid w:val="00807FAF"/>
    <w:rsid w:val="008132E8"/>
    <w:rsid w:val="00815598"/>
    <w:rsid w:val="008155DC"/>
    <w:rsid w:val="008162B0"/>
    <w:rsid w:val="00816498"/>
    <w:rsid w:val="00820CA6"/>
    <w:rsid w:val="0082301D"/>
    <w:rsid w:val="00826730"/>
    <w:rsid w:val="00826767"/>
    <w:rsid w:val="00827F6B"/>
    <w:rsid w:val="0083004B"/>
    <w:rsid w:val="008309DD"/>
    <w:rsid w:val="0083521E"/>
    <w:rsid w:val="00835B07"/>
    <w:rsid w:val="00835CD6"/>
    <w:rsid w:val="008412CA"/>
    <w:rsid w:val="00842E66"/>
    <w:rsid w:val="008450BD"/>
    <w:rsid w:val="00845F11"/>
    <w:rsid w:val="00846337"/>
    <w:rsid w:val="00847843"/>
    <w:rsid w:val="00847AD4"/>
    <w:rsid w:val="008503FA"/>
    <w:rsid w:val="0085049F"/>
    <w:rsid w:val="00854F77"/>
    <w:rsid w:val="008552F1"/>
    <w:rsid w:val="00855F23"/>
    <w:rsid w:val="0085720C"/>
    <w:rsid w:val="00862559"/>
    <w:rsid w:val="00864383"/>
    <w:rsid w:val="00864AC4"/>
    <w:rsid w:val="008662F9"/>
    <w:rsid w:val="008664FD"/>
    <w:rsid w:val="00866A24"/>
    <w:rsid w:val="008701E8"/>
    <w:rsid w:val="008702C2"/>
    <w:rsid w:val="008705B3"/>
    <w:rsid w:val="00876159"/>
    <w:rsid w:val="00876553"/>
    <w:rsid w:val="008767CE"/>
    <w:rsid w:val="00880CFA"/>
    <w:rsid w:val="00881EB7"/>
    <w:rsid w:val="00882D2F"/>
    <w:rsid w:val="0088553F"/>
    <w:rsid w:val="0088617E"/>
    <w:rsid w:val="00887A4A"/>
    <w:rsid w:val="008907D8"/>
    <w:rsid w:val="00891D76"/>
    <w:rsid w:val="0089275A"/>
    <w:rsid w:val="008944E3"/>
    <w:rsid w:val="0089585A"/>
    <w:rsid w:val="008966C7"/>
    <w:rsid w:val="00897393"/>
    <w:rsid w:val="00897564"/>
    <w:rsid w:val="008A0542"/>
    <w:rsid w:val="008A1066"/>
    <w:rsid w:val="008A1C10"/>
    <w:rsid w:val="008A232E"/>
    <w:rsid w:val="008A4578"/>
    <w:rsid w:val="008A460B"/>
    <w:rsid w:val="008A47B9"/>
    <w:rsid w:val="008A5756"/>
    <w:rsid w:val="008A733C"/>
    <w:rsid w:val="008B0703"/>
    <w:rsid w:val="008B1DFD"/>
    <w:rsid w:val="008B3634"/>
    <w:rsid w:val="008B376B"/>
    <w:rsid w:val="008B4C72"/>
    <w:rsid w:val="008B4CC2"/>
    <w:rsid w:val="008B72B4"/>
    <w:rsid w:val="008B7DD9"/>
    <w:rsid w:val="008C0E7D"/>
    <w:rsid w:val="008C2D2B"/>
    <w:rsid w:val="008C3163"/>
    <w:rsid w:val="008C447D"/>
    <w:rsid w:val="008C759C"/>
    <w:rsid w:val="008D26E5"/>
    <w:rsid w:val="008D4FED"/>
    <w:rsid w:val="008E0C2C"/>
    <w:rsid w:val="008E1857"/>
    <w:rsid w:val="008E1D80"/>
    <w:rsid w:val="008E20C4"/>
    <w:rsid w:val="008E55E1"/>
    <w:rsid w:val="008E59CD"/>
    <w:rsid w:val="008E6F6E"/>
    <w:rsid w:val="008F05BD"/>
    <w:rsid w:val="008F1049"/>
    <w:rsid w:val="008F1537"/>
    <w:rsid w:val="008F1C68"/>
    <w:rsid w:val="008F1D18"/>
    <w:rsid w:val="008F2244"/>
    <w:rsid w:val="008F25E3"/>
    <w:rsid w:val="008F4058"/>
    <w:rsid w:val="008F442B"/>
    <w:rsid w:val="009000D1"/>
    <w:rsid w:val="0090025E"/>
    <w:rsid w:val="00900C44"/>
    <w:rsid w:val="009031A5"/>
    <w:rsid w:val="00903856"/>
    <w:rsid w:val="00903C9E"/>
    <w:rsid w:val="00903FE5"/>
    <w:rsid w:val="00907B2F"/>
    <w:rsid w:val="00910020"/>
    <w:rsid w:val="0091166E"/>
    <w:rsid w:val="00913141"/>
    <w:rsid w:val="009157CC"/>
    <w:rsid w:val="0091780D"/>
    <w:rsid w:val="009200FA"/>
    <w:rsid w:val="009214A9"/>
    <w:rsid w:val="00921C5F"/>
    <w:rsid w:val="009239A9"/>
    <w:rsid w:val="00923B1B"/>
    <w:rsid w:val="00924B18"/>
    <w:rsid w:val="00924E9D"/>
    <w:rsid w:val="0093257C"/>
    <w:rsid w:val="00932F67"/>
    <w:rsid w:val="00933967"/>
    <w:rsid w:val="0093434F"/>
    <w:rsid w:val="00935B73"/>
    <w:rsid w:val="00935EEB"/>
    <w:rsid w:val="009419B6"/>
    <w:rsid w:val="009434E4"/>
    <w:rsid w:val="00943A48"/>
    <w:rsid w:val="00946B12"/>
    <w:rsid w:val="009474D3"/>
    <w:rsid w:val="00947CCC"/>
    <w:rsid w:val="00947D21"/>
    <w:rsid w:val="00947E77"/>
    <w:rsid w:val="00951DC0"/>
    <w:rsid w:val="009547CC"/>
    <w:rsid w:val="0095498E"/>
    <w:rsid w:val="0095551F"/>
    <w:rsid w:val="009618F3"/>
    <w:rsid w:val="00962A1F"/>
    <w:rsid w:val="00963351"/>
    <w:rsid w:val="009657D7"/>
    <w:rsid w:val="00965A47"/>
    <w:rsid w:val="009669DD"/>
    <w:rsid w:val="00967487"/>
    <w:rsid w:val="00967A51"/>
    <w:rsid w:val="00970A97"/>
    <w:rsid w:val="009712E4"/>
    <w:rsid w:val="009729A6"/>
    <w:rsid w:val="00972E43"/>
    <w:rsid w:val="00974C2E"/>
    <w:rsid w:val="00976744"/>
    <w:rsid w:val="00980429"/>
    <w:rsid w:val="00980B2F"/>
    <w:rsid w:val="00981434"/>
    <w:rsid w:val="00983FA9"/>
    <w:rsid w:val="009859DC"/>
    <w:rsid w:val="0099009C"/>
    <w:rsid w:val="009908EC"/>
    <w:rsid w:val="009914C4"/>
    <w:rsid w:val="009937E5"/>
    <w:rsid w:val="00996FB0"/>
    <w:rsid w:val="00997024"/>
    <w:rsid w:val="009974F4"/>
    <w:rsid w:val="0099762A"/>
    <w:rsid w:val="00997935"/>
    <w:rsid w:val="009A07AD"/>
    <w:rsid w:val="009A0BF7"/>
    <w:rsid w:val="009A43E0"/>
    <w:rsid w:val="009A4942"/>
    <w:rsid w:val="009A4CB6"/>
    <w:rsid w:val="009A4EE3"/>
    <w:rsid w:val="009A57E8"/>
    <w:rsid w:val="009A6846"/>
    <w:rsid w:val="009B0107"/>
    <w:rsid w:val="009B37D8"/>
    <w:rsid w:val="009B568B"/>
    <w:rsid w:val="009B72CD"/>
    <w:rsid w:val="009C43EA"/>
    <w:rsid w:val="009C677F"/>
    <w:rsid w:val="009C7FF6"/>
    <w:rsid w:val="009D0774"/>
    <w:rsid w:val="009D2D79"/>
    <w:rsid w:val="009D35A9"/>
    <w:rsid w:val="009D3931"/>
    <w:rsid w:val="009D3BAE"/>
    <w:rsid w:val="009D6A7B"/>
    <w:rsid w:val="009E09F5"/>
    <w:rsid w:val="009E339E"/>
    <w:rsid w:val="009E4791"/>
    <w:rsid w:val="009E6BE7"/>
    <w:rsid w:val="009F18C1"/>
    <w:rsid w:val="009F2347"/>
    <w:rsid w:val="009F2AED"/>
    <w:rsid w:val="009F3821"/>
    <w:rsid w:val="009F7E4F"/>
    <w:rsid w:val="009F7E6A"/>
    <w:rsid w:val="00A009C3"/>
    <w:rsid w:val="00A009DC"/>
    <w:rsid w:val="00A01CA3"/>
    <w:rsid w:val="00A03294"/>
    <w:rsid w:val="00A059A0"/>
    <w:rsid w:val="00A0752C"/>
    <w:rsid w:val="00A11DD4"/>
    <w:rsid w:val="00A14D18"/>
    <w:rsid w:val="00A15040"/>
    <w:rsid w:val="00A15D8F"/>
    <w:rsid w:val="00A15E5F"/>
    <w:rsid w:val="00A1655E"/>
    <w:rsid w:val="00A17D2B"/>
    <w:rsid w:val="00A17D69"/>
    <w:rsid w:val="00A200B2"/>
    <w:rsid w:val="00A2091F"/>
    <w:rsid w:val="00A22B45"/>
    <w:rsid w:val="00A255F3"/>
    <w:rsid w:val="00A25797"/>
    <w:rsid w:val="00A268B6"/>
    <w:rsid w:val="00A30BD0"/>
    <w:rsid w:val="00A32314"/>
    <w:rsid w:val="00A3236B"/>
    <w:rsid w:val="00A328D5"/>
    <w:rsid w:val="00A34B02"/>
    <w:rsid w:val="00A36D70"/>
    <w:rsid w:val="00A404A3"/>
    <w:rsid w:val="00A4168B"/>
    <w:rsid w:val="00A44B6D"/>
    <w:rsid w:val="00A451DC"/>
    <w:rsid w:val="00A45459"/>
    <w:rsid w:val="00A4738A"/>
    <w:rsid w:val="00A47A69"/>
    <w:rsid w:val="00A540A1"/>
    <w:rsid w:val="00A5443B"/>
    <w:rsid w:val="00A55341"/>
    <w:rsid w:val="00A5635F"/>
    <w:rsid w:val="00A56BF8"/>
    <w:rsid w:val="00A57166"/>
    <w:rsid w:val="00A571FB"/>
    <w:rsid w:val="00A60437"/>
    <w:rsid w:val="00A60960"/>
    <w:rsid w:val="00A61996"/>
    <w:rsid w:val="00A62E34"/>
    <w:rsid w:val="00A645B8"/>
    <w:rsid w:val="00A6582D"/>
    <w:rsid w:val="00A677E4"/>
    <w:rsid w:val="00A67AAF"/>
    <w:rsid w:val="00A67CF4"/>
    <w:rsid w:val="00A67D3B"/>
    <w:rsid w:val="00A708C4"/>
    <w:rsid w:val="00A740A1"/>
    <w:rsid w:val="00A75651"/>
    <w:rsid w:val="00A77824"/>
    <w:rsid w:val="00A80017"/>
    <w:rsid w:val="00A80C2E"/>
    <w:rsid w:val="00A80E62"/>
    <w:rsid w:val="00A816E7"/>
    <w:rsid w:val="00A81EC8"/>
    <w:rsid w:val="00A83783"/>
    <w:rsid w:val="00A83B25"/>
    <w:rsid w:val="00A84168"/>
    <w:rsid w:val="00A862AB"/>
    <w:rsid w:val="00A8640D"/>
    <w:rsid w:val="00A86C03"/>
    <w:rsid w:val="00A904A4"/>
    <w:rsid w:val="00A91F14"/>
    <w:rsid w:val="00A92A67"/>
    <w:rsid w:val="00A979CC"/>
    <w:rsid w:val="00AA1860"/>
    <w:rsid w:val="00AA1BFB"/>
    <w:rsid w:val="00AA2454"/>
    <w:rsid w:val="00AA2A7C"/>
    <w:rsid w:val="00AA5752"/>
    <w:rsid w:val="00AA6030"/>
    <w:rsid w:val="00AA7467"/>
    <w:rsid w:val="00AB0019"/>
    <w:rsid w:val="00AB150D"/>
    <w:rsid w:val="00AB4FB5"/>
    <w:rsid w:val="00AB608C"/>
    <w:rsid w:val="00AB6F7F"/>
    <w:rsid w:val="00AC0D29"/>
    <w:rsid w:val="00AC2284"/>
    <w:rsid w:val="00AC2905"/>
    <w:rsid w:val="00AC4244"/>
    <w:rsid w:val="00AC5402"/>
    <w:rsid w:val="00AC5F00"/>
    <w:rsid w:val="00AD01EB"/>
    <w:rsid w:val="00AD094E"/>
    <w:rsid w:val="00AD1768"/>
    <w:rsid w:val="00AD27A6"/>
    <w:rsid w:val="00AD2A96"/>
    <w:rsid w:val="00AD44D2"/>
    <w:rsid w:val="00AD5E87"/>
    <w:rsid w:val="00AE26FF"/>
    <w:rsid w:val="00AE3DCC"/>
    <w:rsid w:val="00AE421B"/>
    <w:rsid w:val="00AE60F4"/>
    <w:rsid w:val="00AE70B7"/>
    <w:rsid w:val="00AF212D"/>
    <w:rsid w:val="00AF4B49"/>
    <w:rsid w:val="00AF4EE3"/>
    <w:rsid w:val="00AF52F2"/>
    <w:rsid w:val="00AF6CA9"/>
    <w:rsid w:val="00AF6E8E"/>
    <w:rsid w:val="00AF784A"/>
    <w:rsid w:val="00B00634"/>
    <w:rsid w:val="00B00689"/>
    <w:rsid w:val="00B007B0"/>
    <w:rsid w:val="00B02AAF"/>
    <w:rsid w:val="00B04302"/>
    <w:rsid w:val="00B06998"/>
    <w:rsid w:val="00B07B37"/>
    <w:rsid w:val="00B1264F"/>
    <w:rsid w:val="00B14C4E"/>
    <w:rsid w:val="00B1574D"/>
    <w:rsid w:val="00B2686C"/>
    <w:rsid w:val="00B27B6C"/>
    <w:rsid w:val="00B31EBA"/>
    <w:rsid w:val="00B34180"/>
    <w:rsid w:val="00B3760B"/>
    <w:rsid w:val="00B4034A"/>
    <w:rsid w:val="00B41C25"/>
    <w:rsid w:val="00B430C8"/>
    <w:rsid w:val="00B47A65"/>
    <w:rsid w:val="00B47CF2"/>
    <w:rsid w:val="00B5380C"/>
    <w:rsid w:val="00B53E5D"/>
    <w:rsid w:val="00B546E3"/>
    <w:rsid w:val="00B5566F"/>
    <w:rsid w:val="00B6081F"/>
    <w:rsid w:val="00B626B0"/>
    <w:rsid w:val="00B62E13"/>
    <w:rsid w:val="00B63B59"/>
    <w:rsid w:val="00B63DF6"/>
    <w:rsid w:val="00B6780E"/>
    <w:rsid w:val="00B7010A"/>
    <w:rsid w:val="00B70969"/>
    <w:rsid w:val="00B70A45"/>
    <w:rsid w:val="00B70A6A"/>
    <w:rsid w:val="00B721BB"/>
    <w:rsid w:val="00B72FEA"/>
    <w:rsid w:val="00B750A3"/>
    <w:rsid w:val="00B75472"/>
    <w:rsid w:val="00B75972"/>
    <w:rsid w:val="00B76494"/>
    <w:rsid w:val="00B776D8"/>
    <w:rsid w:val="00B779CB"/>
    <w:rsid w:val="00B8165E"/>
    <w:rsid w:val="00B83B94"/>
    <w:rsid w:val="00B84925"/>
    <w:rsid w:val="00B86289"/>
    <w:rsid w:val="00B87F27"/>
    <w:rsid w:val="00B92750"/>
    <w:rsid w:val="00B92B03"/>
    <w:rsid w:val="00B933F6"/>
    <w:rsid w:val="00B953E0"/>
    <w:rsid w:val="00B9628F"/>
    <w:rsid w:val="00B96A60"/>
    <w:rsid w:val="00BA1A9C"/>
    <w:rsid w:val="00BA4952"/>
    <w:rsid w:val="00BA4B91"/>
    <w:rsid w:val="00BA5102"/>
    <w:rsid w:val="00BA7587"/>
    <w:rsid w:val="00BB00A0"/>
    <w:rsid w:val="00BB08A9"/>
    <w:rsid w:val="00BB0BF1"/>
    <w:rsid w:val="00BB217D"/>
    <w:rsid w:val="00BC02CF"/>
    <w:rsid w:val="00BC4628"/>
    <w:rsid w:val="00BC7616"/>
    <w:rsid w:val="00BD0193"/>
    <w:rsid w:val="00BD0716"/>
    <w:rsid w:val="00BE060F"/>
    <w:rsid w:val="00BE0EF2"/>
    <w:rsid w:val="00BE152F"/>
    <w:rsid w:val="00BE2AC4"/>
    <w:rsid w:val="00BE3036"/>
    <w:rsid w:val="00BE3C4B"/>
    <w:rsid w:val="00BE48D1"/>
    <w:rsid w:val="00BE5E75"/>
    <w:rsid w:val="00BE63C2"/>
    <w:rsid w:val="00BE740D"/>
    <w:rsid w:val="00BF183E"/>
    <w:rsid w:val="00BF325D"/>
    <w:rsid w:val="00BF485D"/>
    <w:rsid w:val="00BF4E69"/>
    <w:rsid w:val="00BF643F"/>
    <w:rsid w:val="00BF71C9"/>
    <w:rsid w:val="00BF7D99"/>
    <w:rsid w:val="00C0154E"/>
    <w:rsid w:val="00C02C97"/>
    <w:rsid w:val="00C04D37"/>
    <w:rsid w:val="00C0685E"/>
    <w:rsid w:val="00C06BDD"/>
    <w:rsid w:val="00C076CF"/>
    <w:rsid w:val="00C10E3C"/>
    <w:rsid w:val="00C10FA6"/>
    <w:rsid w:val="00C146A6"/>
    <w:rsid w:val="00C17C4F"/>
    <w:rsid w:val="00C221C5"/>
    <w:rsid w:val="00C23C86"/>
    <w:rsid w:val="00C275FE"/>
    <w:rsid w:val="00C303E7"/>
    <w:rsid w:val="00C30F3A"/>
    <w:rsid w:val="00C32C36"/>
    <w:rsid w:val="00C35482"/>
    <w:rsid w:val="00C36F30"/>
    <w:rsid w:val="00C41EA4"/>
    <w:rsid w:val="00C41F7B"/>
    <w:rsid w:val="00C426A2"/>
    <w:rsid w:val="00C42977"/>
    <w:rsid w:val="00C445D1"/>
    <w:rsid w:val="00C448EC"/>
    <w:rsid w:val="00C4529E"/>
    <w:rsid w:val="00C45C18"/>
    <w:rsid w:val="00C46539"/>
    <w:rsid w:val="00C478D9"/>
    <w:rsid w:val="00C50764"/>
    <w:rsid w:val="00C5140F"/>
    <w:rsid w:val="00C52647"/>
    <w:rsid w:val="00C53B08"/>
    <w:rsid w:val="00C54F7D"/>
    <w:rsid w:val="00C55907"/>
    <w:rsid w:val="00C55F7B"/>
    <w:rsid w:val="00C5602E"/>
    <w:rsid w:val="00C56243"/>
    <w:rsid w:val="00C5760E"/>
    <w:rsid w:val="00C6321E"/>
    <w:rsid w:val="00C678C8"/>
    <w:rsid w:val="00C67C56"/>
    <w:rsid w:val="00C7002E"/>
    <w:rsid w:val="00C71CAA"/>
    <w:rsid w:val="00C72060"/>
    <w:rsid w:val="00C75E56"/>
    <w:rsid w:val="00C765FD"/>
    <w:rsid w:val="00C76685"/>
    <w:rsid w:val="00C82AD9"/>
    <w:rsid w:val="00C8651E"/>
    <w:rsid w:val="00C86A3D"/>
    <w:rsid w:val="00C876CE"/>
    <w:rsid w:val="00C9164B"/>
    <w:rsid w:val="00C91B6A"/>
    <w:rsid w:val="00C92071"/>
    <w:rsid w:val="00C962A7"/>
    <w:rsid w:val="00C97758"/>
    <w:rsid w:val="00CA0A77"/>
    <w:rsid w:val="00CA3210"/>
    <w:rsid w:val="00CA4688"/>
    <w:rsid w:val="00CA47B6"/>
    <w:rsid w:val="00CA54EA"/>
    <w:rsid w:val="00CA6D32"/>
    <w:rsid w:val="00CA6F8A"/>
    <w:rsid w:val="00CB0D69"/>
    <w:rsid w:val="00CB1C14"/>
    <w:rsid w:val="00CB21CA"/>
    <w:rsid w:val="00CB2295"/>
    <w:rsid w:val="00CB289E"/>
    <w:rsid w:val="00CB38C0"/>
    <w:rsid w:val="00CB6964"/>
    <w:rsid w:val="00CC0639"/>
    <w:rsid w:val="00CC0C17"/>
    <w:rsid w:val="00CC1B50"/>
    <w:rsid w:val="00CC3C58"/>
    <w:rsid w:val="00CC40E2"/>
    <w:rsid w:val="00CC4603"/>
    <w:rsid w:val="00CC586E"/>
    <w:rsid w:val="00CC5CDB"/>
    <w:rsid w:val="00CC6ED2"/>
    <w:rsid w:val="00CC72BE"/>
    <w:rsid w:val="00CC7737"/>
    <w:rsid w:val="00CD0988"/>
    <w:rsid w:val="00CD1F1F"/>
    <w:rsid w:val="00CD3993"/>
    <w:rsid w:val="00CD3BFD"/>
    <w:rsid w:val="00CD4B62"/>
    <w:rsid w:val="00CD5751"/>
    <w:rsid w:val="00CD5C79"/>
    <w:rsid w:val="00CD6088"/>
    <w:rsid w:val="00CE0ED8"/>
    <w:rsid w:val="00CE1AE7"/>
    <w:rsid w:val="00CE1EC8"/>
    <w:rsid w:val="00CE27A4"/>
    <w:rsid w:val="00CE5A42"/>
    <w:rsid w:val="00CE723F"/>
    <w:rsid w:val="00CE7428"/>
    <w:rsid w:val="00CE7E5F"/>
    <w:rsid w:val="00CF27E4"/>
    <w:rsid w:val="00CF5168"/>
    <w:rsid w:val="00CF64E4"/>
    <w:rsid w:val="00D00A2A"/>
    <w:rsid w:val="00D011E7"/>
    <w:rsid w:val="00D02218"/>
    <w:rsid w:val="00D04C90"/>
    <w:rsid w:val="00D0614A"/>
    <w:rsid w:val="00D06538"/>
    <w:rsid w:val="00D13946"/>
    <w:rsid w:val="00D140BF"/>
    <w:rsid w:val="00D15865"/>
    <w:rsid w:val="00D17738"/>
    <w:rsid w:val="00D20961"/>
    <w:rsid w:val="00D20E73"/>
    <w:rsid w:val="00D21260"/>
    <w:rsid w:val="00D22A7B"/>
    <w:rsid w:val="00D247F1"/>
    <w:rsid w:val="00D24A59"/>
    <w:rsid w:val="00D26886"/>
    <w:rsid w:val="00D26DD0"/>
    <w:rsid w:val="00D27368"/>
    <w:rsid w:val="00D2762E"/>
    <w:rsid w:val="00D338AD"/>
    <w:rsid w:val="00D3455E"/>
    <w:rsid w:val="00D34747"/>
    <w:rsid w:val="00D36FB7"/>
    <w:rsid w:val="00D400CF"/>
    <w:rsid w:val="00D40517"/>
    <w:rsid w:val="00D40DEA"/>
    <w:rsid w:val="00D41D46"/>
    <w:rsid w:val="00D41E59"/>
    <w:rsid w:val="00D425BE"/>
    <w:rsid w:val="00D45CC0"/>
    <w:rsid w:val="00D45E3A"/>
    <w:rsid w:val="00D46E39"/>
    <w:rsid w:val="00D52384"/>
    <w:rsid w:val="00D52E40"/>
    <w:rsid w:val="00D52F55"/>
    <w:rsid w:val="00D53FB1"/>
    <w:rsid w:val="00D61948"/>
    <w:rsid w:val="00D62898"/>
    <w:rsid w:val="00D6778B"/>
    <w:rsid w:val="00D703A6"/>
    <w:rsid w:val="00D70CE8"/>
    <w:rsid w:val="00D716EB"/>
    <w:rsid w:val="00D71812"/>
    <w:rsid w:val="00D73B62"/>
    <w:rsid w:val="00D74271"/>
    <w:rsid w:val="00D749A8"/>
    <w:rsid w:val="00D7524F"/>
    <w:rsid w:val="00D75C6D"/>
    <w:rsid w:val="00D76BF8"/>
    <w:rsid w:val="00D77326"/>
    <w:rsid w:val="00D77652"/>
    <w:rsid w:val="00D816E4"/>
    <w:rsid w:val="00D81980"/>
    <w:rsid w:val="00D823D7"/>
    <w:rsid w:val="00D83760"/>
    <w:rsid w:val="00D85CAE"/>
    <w:rsid w:val="00D86F9E"/>
    <w:rsid w:val="00D875D4"/>
    <w:rsid w:val="00D90082"/>
    <w:rsid w:val="00D906CA"/>
    <w:rsid w:val="00D90F20"/>
    <w:rsid w:val="00D942E5"/>
    <w:rsid w:val="00D94EE0"/>
    <w:rsid w:val="00D95438"/>
    <w:rsid w:val="00D96086"/>
    <w:rsid w:val="00D961BB"/>
    <w:rsid w:val="00D97031"/>
    <w:rsid w:val="00D9741C"/>
    <w:rsid w:val="00DA2793"/>
    <w:rsid w:val="00DA2B38"/>
    <w:rsid w:val="00DA2FB8"/>
    <w:rsid w:val="00DA31B1"/>
    <w:rsid w:val="00DA322C"/>
    <w:rsid w:val="00DB069F"/>
    <w:rsid w:val="00DB1AB1"/>
    <w:rsid w:val="00DB2EC2"/>
    <w:rsid w:val="00DB465B"/>
    <w:rsid w:val="00DB47F8"/>
    <w:rsid w:val="00DB4D4A"/>
    <w:rsid w:val="00DB76AA"/>
    <w:rsid w:val="00DB7C61"/>
    <w:rsid w:val="00DC0904"/>
    <w:rsid w:val="00DC2967"/>
    <w:rsid w:val="00DC39CB"/>
    <w:rsid w:val="00DC42DE"/>
    <w:rsid w:val="00DC602B"/>
    <w:rsid w:val="00DC7545"/>
    <w:rsid w:val="00DC7A9E"/>
    <w:rsid w:val="00DD235F"/>
    <w:rsid w:val="00DD2AA1"/>
    <w:rsid w:val="00DD32FA"/>
    <w:rsid w:val="00DD52F4"/>
    <w:rsid w:val="00DD5FDF"/>
    <w:rsid w:val="00DD7367"/>
    <w:rsid w:val="00DD7BBA"/>
    <w:rsid w:val="00DE0DEF"/>
    <w:rsid w:val="00DE17B2"/>
    <w:rsid w:val="00DE222A"/>
    <w:rsid w:val="00DE2757"/>
    <w:rsid w:val="00DE41B8"/>
    <w:rsid w:val="00DE65A0"/>
    <w:rsid w:val="00DE6ABF"/>
    <w:rsid w:val="00DE7132"/>
    <w:rsid w:val="00DF13A5"/>
    <w:rsid w:val="00DF1B03"/>
    <w:rsid w:val="00DF2631"/>
    <w:rsid w:val="00DF3586"/>
    <w:rsid w:val="00DF382E"/>
    <w:rsid w:val="00DF4873"/>
    <w:rsid w:val="00DF5A77"/>
    <w:rsid w:val="00E003CA"/>
    <w:rsid w:val="00E050CD"/>
    <w:rsid w:val="00E05AC4"/>
    <w:rsid w:val="00E11415"/>
    <w:rsid w:val="00E11DFE"/>
    <w:rsid w:val="00E11E0D"/>
    <w:rsid w:val="00E132C0"/>
    <w:rsid w:val="00E134DE"/>
    <w:rsid w:val="00E13D69"/>
    <w:rsid w:val="00E13FAA"/>
    <w:rsid w:val="00E15C02"/>
    <w:rsid w:val="00E15E87"/>
    <w:rsid w:val="00E16386"/>
    <w:rsid w:val="00E20DA7"/>
    <w:rsid w:val="00E23F53"/>
    <w:rsid w:val="00E24338"/>
    <w:rsid w:val="00E246B4"/>
    <w:rsid w:val="00E252DC"/>
    <w:rsid w:val="00E27B4C"/>
    <w:rsid w:val="00E31E6A"/>
    <w:rsid w:val="00E326F3"/>
    <w:rsid w:val="00E3504D"/>
    <w:rsid w:val="00E35706"/>
    <w:rsid w:val="00E3574D"/>
    <w:rsid w:val="00E40503"/>
    <w:rsid w:val="00E4058B"/>
    <w:rsid w:val="00E41BE1"/>
    <w:rsid w:val="00E446F1"/>
    <w:rsid w:val="00E46FCC"/>
    <w:rsid w:val="00E47D96"/>
    <w:rsid w:val="00E5057D"/>
    <w:rsid w:val="00E5243E"/>
    <w:rsid w:val="00E53AA9"/>
    <w:rsid w:val="00E53F4F"/>
    <w:rsid w:val="00E55091"/>
    <w:rsid w:val="00E5656E"/>
    <w:rsid w:val="00E5747B"/>
    <w:rsid w:val="00E6164B"/>
    <w:rsid w:val="00E6200F"/>
    <w:rsid w:val="00E62162"/>
    <w:rsid w:val="00E62684"/>
    <w:rsid w:val="00E62939"/>
    <w:rsid w:val="00E62E48"/>
    <w:rsid w:val="00E635D4"/>
    <w:rsid w:val="00E64825"/>
    <w:rsid w:val="00E654C8"/>
    <w:rsid w:val="00E65BE2"/>
    <w:rsid w:val="00E65FA8"/>
    <w:rsid w:val="00E66472"/>
    <w:rsid w:val="00E6657C"/>
    <w:rsid w:val="00E66B8C"/>
    <w:rsid w:val="00E67246"/>
    <w:rsid w:val="00E675BA"/>
    <w:rsid w:val="00E70069"/>
    <w:rsid w:val="00E7059D"/>
    <w:rsid w:val="00E70F25"/>
    <w:rsid w:val="00E73B3A"/>
    <w:rsid w:val="00E73C65"/>
    <w:rsid w:val="00E743D7"/>
    <w:rsid w:val="00E765C8"/>
    <w:rsid w:val="00E81E04"/>
    <w:rsid w:val="00E83B51"/>
    <w:rsid w:val="00E84FA9"/>
    <w:rsid w:val="00E87CC2"/>
    <w:rsid w:val="00E90822"/>
    <w:rsid w:val="00E90AA7"/>
    <w:rsid w:val="00E90EFA"/>
    <w:rsid w:val="00E9133A"/>
    <w:rsid w:val="00EA0E34"/>
    <w:rsid w:val="00EA7FD0"/>
    <w:rsid w:val="00EB15F6"/>
    <w:rsid w:val="00EB2581"/>
    <w:rsid w:val="00EB2863"/>
    <w:rsid w:val="00EB2E5E"/>
    <w:rsid w:val="00EB4EE0"/>
    <w:rsid w:val="00EB5A03"/>
    <w:rsid w:val="00EB6EF3"/>
    <w:rsid w:val="00EC18D3"/>
    <w:rsid w:val="00EC2817"/>
    <w:rsid w:val="00EC2BFB"/>
    <w:rsid w:val="00EC50E8"/>
    <w:rsid w:val="00EC52C9"/>
    <w:rsid w:val="00ED024B"/>
    <w:rsid w:val="00ED0773"/>
    <w:rsid w:val="00ED2188"/>
    <w:rsid w:val="00ED35ED"/>
    <w:rsid w:val="00ED5C79"/>
    <w:rsid w:val="00ED7C77"/>
    <w:rsid w:val="00EE2210"/>
    <w:rsid w:val="00EE58E3"/>
    <w:rsid w:val="00EE62B1"/>
    <w:rsid w:val="00EE6A1D"/>
    <w:rsid w:val="00EF0893"/>
    <w:rsid w:val="00EF1604"/>
    <w:rsid w:val="00EF25E5"/>
    <w:rsid w:val="00EF31FE"/>
    <w:rsid w:val="00EF60E4"/>
    <w:rsid w:val="00EF6E89"/>
    <w:rsid w:val="00F0635A"/>
    <w:rsid w:val="00F12F8B"/>
    <w:rsid w:val="00F13A6D"/>
    <w:rsid w:val="00F15557"/>
    <w:rsid w:val="00F169D8"/>
    <w:rsid w:val="00F204F6"/>
    <w:rsid w:val="00F21999"/>
    <w:rsid w:val="00F23A50"/>
    <w:rsid w:val="00F23FF8"/>
    <w:rsid w:val="00F25866"/>
    <w:rsid w:val="00F258D3"/>
    <w:rsid w:val="00F33001"/>
    <w:rsid w:val="00F3413B"/>
    <w:rsid w:val="00F34642"/>
    <w:rsid w:val="00F34928"/>
    <w:rsid w:val="00F350EB"/>
    <w:rsid w:val="00F35597"/>
    <w:rsid w:val="00F432DF"/>
    <w:rsid w:val="00F433E9"/>
    <w:rsid w:val="00F4502A"/>
    <w:rsid w:val="00F47ADC"/>
    <w:rsid w:val="00F52197"/>
    <w:rsid w:val="00F52C0E"/>
    <w:rsid w:val="00F52C11"/>
    <w:rsid w:val="00F562C9"/>
    <w:rsid w:val="00F62B32"/>
    <w:rsid w:val="00F62BD3"/>
    <w:rsid w:val="00F62CA4"/>
    <w:rsid w:val="00F64B07"/>
    <w:rsid w:val="00F741A7"/>
    <w:rsid w:val="00F74545"/>
    <w:rsid w:val="00F75E6C"/>
    <w:rsid w:val="00F770B8"/>
    <w:rsid w:val="00F80C3B"/>
    <w:rsid w:val="00F80E41"/>
    <w:rsid w:val="00F811B1"/>
    <w:rsid w:val="00F81F86"/>
    <w:rsid w:val="00F8247C"/>
    <w:rsid w:val="00F83FB9"/>
    <w:rsid w:val="00F856B7"/>
    <w:rsid w:val="00F85E89"/>
    <w:rsid w:val="00F85F99"/>
    <w:rsid w:val="00F87702"/>
    <w:rsid w:val="00F879B4"/>
    <w:rsid w:val="00F87E75"/>
    <w:rsid w:val="00F91EAC"/>
    <w:rsid w:val="00F925D3"/>
    <w:rsid w:val="00F9295B"/>
    <w:rsid w:val="00F92EE8"/>
    <w:rsid w:val="00F95076"/>
    <w:rsid w:val="00F9585C"/>
    <w:rsid w:val="00F95BA9"/>
    <w:rsid w:val="00F977E1"/>
    <w:rsid w:val="00FA0AB4"/>
    <w:rsid w:val="00FA270D"/>
    <w:rsid w:val="00FA471D"/>
    <w:rsid w:val="00FA5805"/>
    <w:rsid w:val="00FA6136"/>
    <w:rsid w:val="00FA6242"/>
    <w:rsid w:val="00FA6FAD"/>
    <w:rsid w:val="00FA75E5"/>
    <w:rsid w:val="00FA7F3D"/>
    <w:rsid w:val="00FB01F6"/>
    <w:rsid w:val="00FB03FB"/>
    <w:rsid w:val="00FB10B4"/>
    <w:rsid w:val="00FB17A0"/>
    <w:rsid w:val="00FB1D6F"/>
    <w:rsid w:val="00FC11A0"/>
    <w:rsid w:val="00FC3756"/>
    <w:rsid w:val="00FC50F5"/>
    <w:rsid w:val="00FC7D6C"/>
    <w:rsid w:val="00FD04C9"/>
    <w:rsid w:val="00FD299A"/>
    <w:rsid w:val="00FD2AC2"/>
    <w:rsid w:val="00FD40FD"/>
    <w:rsid w:val="00FD434E"/>
    <w:rsid w:val="00FD79A0"/>
    <w:rsid w:val="00FE1C9F"/>
    <w:rsid w:val="00FE202F"/>
    <w:rsid w:val="00FE261D"/>
    <w:rsid w:val="00FE293D"/>
    <w:rsid w:val="00FE3599"/>
    <w:rsid w:val="00FE503A"/>
    <w:rsid w:val="00FE5619"/>
    <w:rsid w:val="00FF0523"/>
    <w:rsid w:val="00FF34EB"/>
    <w:rsid w:val="00FF3565"/>
    <w:rsid w:val="00FF3BC0"/>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94CC0B-354C-4CCC-83A3-D484AE3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0">
    <w:name w:val="heading 2"/>
    <w:basedOn w:val="a"/>
    <w:next w:val="a"/>
    <w:link w:val="21"/>
    <w:uiPriority w:val="99"/>
    <w:qFormat/>
    <w:locked/>
    <w:rsid w:val="003E15D6"/>
    <w:pPr>
      <w:keepNext/>
      <w:spacing w:before="240" w:after="60" w:line="240" w:lineRule="auto"/>
      <w:outlineLvl w:val="1"/>
    </w:pPr>
    <w:rPr>
      <w:rFonts w:ascii="Cambria" w:eastAsia="Calibri" w:hAnsi="Cambria"/>
      <w:b/>
      <w:i/>
      <w:sz w:val="28"/>
      <w:szCs w:val="20"/>
    </w:rPr>
  </w:style>
  <w:style w:type="paragraph" w:styleId="30">
    <w:name w:val="heading 3"/>
    <w:basedOn w:val="a"/>
    <w:next w:val="a"/>
    <w:link w:val="31"/>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4">
    <w:name w:val="heading 4"/>
    <w:basedOn w:val="a"/>
    <w:next w:val="a"/>
    <w:link w:val="40"/>
    <w:uiPriority w:val="99"/>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70A6A"/>
    <w:rPr>
      <w:rFonts w:ascii="Cambria" w:hAnsi="Cambria"/>
      <w:b/>
      <w:kern w:val="32"/>
      <w:sz w:val="32"/>
      <w:lang w:eastAsia="en-US"/>
    </w:rPr>
  </w:style>
  <w:style w:type="character" w:customStyle="1" w:styleId="21">
    <w:name w:val="Заголовок 2 Знак"/>
    <w:basedOn w:val="a0"/>
    <w:link w:val="20"/>
    <w:uiPriority w:val="99"/>
    <w:locked/>
    <w:rsid w:val="00B70A6A"/>
    <w:rPr>
      <w:rFonts w:ascii="Cambria" w:hAnsi="Cambria"/>
      <w:b/>
      <w:i/>
      <w:sz w:val="28"/>
      <w:lang w:eastAsia="en-US"/>
    </w:rPr>
  </w:style>
  <w:style w:type="character" w:customStyle="1" w:styleId="31">
    <w:name w:val="Заголовок 3 Знак"/>
    <w:basedOn w:val="a0"/>
    <w:link w:val="30"/>
    <w:uiPriority w:val="99"/>
    <w:locked/>
    <w:rsid w:val="002A6842"/>
    <w:rPr>
      <w:rFonts w:ascii="Arial" w:hAnsi="Arial"/>
      <w:b/>
      <w:sz w:val="26"/>
      <w:lang w:val="ru-RU" w:eastAsia="ru-RU"/>
    </w:rPr>
  </w:style>
  <w:style w:type="character" w:customStyle="1" w:styleId="40">
    <w:name w:val="Заголовок 4 Знак"/>
    <w:basedOn w:val="a0"/>
    <w:link w:val="4"/>
    <w:uiPriority w:val="99"/>
    <w:locked/>
    <w:rsid w:val="00C5624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C562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C56243"/>
    <w:rPr>
      <w:rFonts w:ascii="Times New Roman" w:hAnsi="Times New Roman" w:cs="Times New Roman"/>
      <w:b/>
      <w:bCs/>
      <w:sz w:val="22"/>
      <w:szCs w:val="22"/>
    </w:rPr>
  </w:style>
  <w:style w:type="character" w:customStyle="1" w:styleId="70">
    <w:name w:val="Заголовок 7 Знак"/>
    <w:basedOn w:val="a0"/>
    <w:link w:val="7"/>
    <w:uiPriority w:val="99"/>
    <w:locked/>
    <w:rsid w:val="00C56243"/>
    <w:rPr>
      <w:rFonts w:ascii="Times New Roman" w:hAnsi="Times New Roman" w:cs="Times New Roman"/>
      <w:sz w:val="24"/>
      <w:szCs w:val="24"/>
    </w:rPr>
  </w:style>
  <w:style w:type="character" w:customStyle="1" w:styleId="80">
    <w:name w:val="Заголовок 8 Знак"/>
    <w:basedOn w:val="a0"/>
    <w:link w:val="8"/>
    <w:uiPriority w:val="99"/>
    <w:locked/>
    <w:rsid w:val="00C56243"/>
    <w:rPr>
      <w:rFonts w:ascii="Times New Roman" w:hAnsi="Times New Roman" w:cs="Times New Roman"/>
      <w:i/>
      <w:iCs/>
      <w:sz w:val="24"/>
      <w:szCs w:val="24"/>
    </w:rPr>
  </w:style>
  <w:style w:type="character" w:customStyle="1" w:styleId="90">
    <w:name w:val="Заголовок 9 Знак"/>
    <w:basedOn w:val="a0"/>
    <w:link w:val="9"/>
    <w:uiPriority w:val="99"/>
    <w:locked/>
    <w:rsid w:val="00C56243"/>
    <w:rPr>
      <w:rFonts w:ascii="Arial" w:hAnsi="Arial" w:cs="Arial"/>
      <w:sz w:val="22"/>
      <w:szCs w:val="22"/>
    </w:rPr>
  </w:style>
  <w:style w:type="paragraph" w:customStyle="1" w:styleId="ConsPlusNormal">
    <w:name w:val="ConsPlusNormal"/>
    <w:link w:val="ConsPlusNormal0"/>
    <w:uiPriority w:val="99"/>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basedOn w:val="a0"/>
    <w:link w:val="a3"/>
    <w:uiPriority w:val="99"/>
    <w:semiHidden/>
    <w:locked/>
    <w:rsid w:val="00BC4628"/>
    <w:rPr>
      <w:rFonts w:ascii="Tahoma" w:hAnsi="Tahoma"/>
      <w:sz w:val="16"/>
    </w:rPr>
  </w:style>
  <w:style w:type="character" w:styleId="a5">
    <w:name w:val="Hyperlink"/>
    <w:basedOn w:val="a0"/>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3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2">
    <w:name w:val="Абзац списка1"/>
    <w:basedOn w:val="a"/>
    <w:uiPriority w:val="99"/>
    <w:rsid w:val="00260D85"/>
    <w:pPr>
      <w:ind w:left="720"/>
    </w:pPr>
    <w:rPr>
      <w:rFonts w:eastAsia="Calibri" w:cs="Calibri"/>
      <w:lang w:eastAsia="ru-RU"/>
    </w:rPr>
  </w:style>
  <w:style w:type="paragraph" w:customStyle="1" w:styleId="22">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3">
    <w:name w:val="Знак1"/>
    <w:basedOn w:val="a"/>
    <w:uiPriority w:val="99"/>
    <w:rsid w:val="00EA7FD0"/>
    <w:pPr>
      <w:spacing w:after="0" w:line="240" w:lineRule="auto"/>
    </w:pPr>
    <w:rPr>
      <w:rFonts w:ascii="Verdana" w:hAnsi="Verdana" w:cs="Verdana"/>
      <w:sz w:val="20"/>
      <w:szCs w:val="20"/>
      <w:lang w:val="en-US"/>
    </w:rPr>
  </w:style>
  <w:style w:type="paragraph" w:customStyle="1" w:styleId="14">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basedOn w:val="a0"/>
    <w:uiPriority w:val="99"/>
    <w:semiHidden/>
    <w:locked/>
    <w:rsid w:val="00C17C4F"/>
    <w:rPr>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basedOn w:val="a0"/>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3">
    <w:name w:val="Body Text Indent 2"/>
    <w:basedOn w:val="a"/>
    <w:link w:val="24"/>
    <w:uiPriority w:val="99"/>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basedOn w:val="a0"/>
    <w:link w:val="23"/>
    <w:uiPriority w:val="99"/>
    <w:locked/>
    <w:rsid w:val="00B70A6A"/>
    <w:rPr>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5">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link w:val="ae"/>
    <w:uiPriority w:val="99"/>
    <w:qFormat/>
    <w:rsid w:val="004C36FE"/>
    <w:rPr>
      <w:rFonts w:ascii="Times New Roman" w:hAnsi="Times New Roman"/>
      <w:sz w:val="24"/>
      <w:szCs w:val="22"/>
    </w:rPr>
  </w:style>
  <w:style w:type="paragraph" w:styleId="af">
    <w:name w:val="Document Map"/>
    <w:basedOn w:val="a"/>
    <w:link w:val="af0"/>
    <w:uiPriority w:val="99"/>
    <w:rsid w:val="007560E5"/>
    <w:pPr>
      <w:shd w:val="clear" w:color="auto" w:fill="000080"/>
    </w:pPr>
    <w:rPr>
      <w:rFonts w:ascii="Tahoma" w:eastAsia="Calibri" w:hAnsi="Tahoma"/>
      <w:sz w:val="20"/>
      <w:szCs w:val="20"/>
    </w:rPr>
  </w:style>
  <w:style w:type="character" w:customStyle="1" w:styleId="af0">
    <w:name w:val="Схема документа Знак"/>
    <w:basedOn w:val="a0"/>
    <w:link w:val="af"/>
    <w:uiPriority w:val="99"/>
    <w:locked/>
    <w:rsid w:val="00D52384"/>
    <w:rPr>
      <w:rFonts w:ascii="Tahoma" w:hAnsi="Tahoma"/>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uiPriority w:val="99"/>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basedOn w:val="a0"/>
    <w:link w:val="af1"/>
    <w:uiPriority w:val="99"/>
    <w:locked/>
    <w:rsid w:val="006A3603"/>
    <w:rPr>
      <w:sz w:val="22"/>
      <w:lang w:eastAsia="en-US"/>
    </w:rPr>
  </w:style>
  <w:style w:type="character" w:styleId="af3">
    <w:name w:val="page number"/>
    <w:basedOn w:val="a0"/>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6A3603"/>
    <w:rPr>
      <w:sz w:val="22"/>
      <w:lang w:eastAsia="en-US"/>
    </w:rPr>
  </w:style>
  <w:style w:type="paragraph" w:customStyle="1" w:styleId="32">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6">
    <w:name w:val="FollowedHyperlink"/>
    <w:basedOn w:val="a0"/>
    <w:uiPriority w:val="99"/>
    <w:rsid w:val="004A5A15"/>
    <w:rPr>
      <w:rFonts w:cs="Times New Roman"/>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99"/>
    <w:rsid w:val="00322912"/>
    <w:pPr>
      <w:spacing w:after="120"/>
    </w:pPr>
  </w:style>
  <w:style w:type="character" w:customStyle="1" w:styleId="af8">
    <w:name w:val="Основной текст Знак"/>
    <w:basedOn w:val="a0"/>
    <w:link w:val="af7"/>
    <w:uiPriority w:val="99"/>
    <w:locked/>
    <w:rsid w:val="00322912"/>
    <w:rPr>
      <w:rFonts w:eastAsia="Times New Roman" w:cs="Times New Roman"/>
      <w:sz w:val="22"/>
      <w:szCs w:val="22"/>
      <w:lang w:eastAsia="en-US"/>
    </w:rPr>
  </w:style>
  <w:style w:type="character" w:customStyle="1" w:styleId="ae">
    <w:name w:val="Без интервала Знак"/>
    <w:link w:val="ad"/>
    <w:uiPriority w:val="99"/>
    <w:locked/>
    <w:rsid w:val="0041053D"/>
    <w:rPr>
      <w:rFonts w:ascii="Times New Roman" w:hAnsi="Times New Roman"/>
      <w:sz w:val="24"/>
      <w:szCs w:val="22"/>
      <w:lang w:bidi="ar-SA"/>
    </w:rPr>
  </w:style>
  <w:style w:type="paragraph" w:styleId="HTML">
    <w:name w:val="HTML Preformatted"/>
    <w:basedOn w:val="a"/>
    <w:link w:val="HTML0"/>
    <w:uiPriority w:val="99"/>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6243"/>
    <w:rPr>
      <w:rFonts w:ascii="Courier New" w:hAnsi="Courier New" w:cs="Times New Roman"/>
      <w:lang w:eastAsia="en-US"/>
    </w:rPr>
  </w:style>
  <w:style w:type="paragraph" w:styleId="27">
    <w:name w:val="Body Text 2"/>
    <w:basedOn w:val="a"/>
    <w:link w:val="28"/>
    <w:uiPriority w:val="99"/>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uiPriority w:val="99"/>
    <w:locked/>
    <w:rsid w:val="00C56243"/>
    <w:rPr>
      <w:rFonts w:ascii="Times New Roman" w:hAnsi="Times New Roman" w:cs="Times New Roman"/>
      <w:sz w:val="24"/>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locked/>
    <w:rsid w:val="00C56243"/>
    <w:rPr>
      <w:rFonts w:ascii="Times New Roman" w:hAnsi="Times New Roman" w:cs="Times New Roman"/>
      <w:b/>
      <w:bCs/>
      <w:i/>
      <w:sz w:val="28"/>
      <w:szCs w:val="28"/>
    </w:rPr>
  </w:style>
  <w:style w:type="paragraph" w:customStyle="1" w:styleId="af9">
    <w:name w:val="Стиль"/>
    <w:uiPriority w:val="99"/>
    <w:rsid w:val="00C56243"/>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5FDF"/>
    <w:pPr>
      <w:spacing w:before="100" w:beforeAutospacing="1" w:after="100" w:afterAutospacing="1" w:line="240" w:lineRule="auto"/>
    </w:pPr>
    <w:rPr>
      <w:rFonts w:ascii="Tahoma" w:hAnsi="Tahoma"/>
      <w:sz w:val="20"/>
      <w:szCs w:val="20"/>
      <w:lang w:val="en-US"/>
    </w:rPr>
  </w:style>
  <w:style w:type="paragraph" w:customStyle="1" w:styleId="Style1">
    <w:name w:val="Style1"/>
    <w:basedOn w:val="a"/>
    <w:uiPriority w:val="99"/>
    <w:rsid w:val="00642ECE"/>
    <w:pPr>
      <w:widowControl w:val="0"/>
      <w:autoSpaceDE w:val="0"/>
      <w:autoSpaceDN w:val="0"/>
      <w:adjustRightInd w:val="0"/>
      <w:spacing w:after="0" w:line="326" w:lineRule="exact"/>
    </w:pPr>
    <w:rPr>
      <w:rFonts w:ascii="Times New Roman" w:hAnsi="Times New Roman"/>
      <w:sz w:val="24"/>
      <w:szCs w:val="24"/>
      <w:lang w:eastAsia="ru-RU"/>
    </w:rPr>
  </w:style>
  <w:style w:type="character" w:customStyle="1" w:styleId="ConsPlusNormal0">
    <w:name w:val="ConsPlusNormal Знак"/>
    <w:link w:val="ConsPlusNormal"/>
    <w:uiPriority w:val="99"/>
    <w:locked/>
    <w:rsid w:val="00E64825"/>
    <w:rPr>
      <w:sz w:val="22"/>
      <w:szCs w:val="22"/>
      <w:lang w:bidi="ar-SA"/>
    </w:rPr>
  </w:style>
  <w:style w:type="table" w:customStyle="1" w:styleId="TableNormal">
    <w:name w:val="Table Normal"/>
    <w:uiPriority w:val="2"/>
    <w:semiHidden/>
    <w:qFormat/>
    <w:rsid w:val="00F770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3827F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70590">
      <w:bodyDiv w:val="1"/>
      <w:marLeft w:val="0"/>
      <w:marRight w:val="0"/>
      <w:marTop w:val="0"/>
      <w:marBottom w:val="0"/>
      <w:divBdr>
        <w:top w:val="none" w:sz="0" w:space="0" w:color="auto"/>
        <w:left w:val="none" w:sz="0" w:space="0" w:color="auto"/>
        <w:bottom w:val="none" w:sz="0" w:space="0" w:color="auto"/>
        <w:right w:val="none" w:sz="0" w:space="0" w:color="auto"/>
      </w:divBdr>
    </w:div>
    <w:div w:id="534460722">
      <w:bodyDiv w:val="1"/>
      <w:marLeft w:val="0"/>
      <w:marRight w:val="0"/>
      <w:marTop w:val="0"/>
      <w:marBottom w:val="0"/>
      <w:divBdr>
        <w:top w:val="none" w:sz="0" w:space="0" w:color="auto"/>
        <w:left w:val="none" w:sz="0" w:space="0" w:color="auto"/>
        <w:bottom w:val="none" w:sz="0" w:space="0" w:color="auto"/>
        <w:right w:val="none" w:sz="0" w:space="0" w:color="auto"/>
      </w:divBdr>
    </w:div>
    <w:div w:id="617223637">
      <w:marLeft w:val="0"/>
      <w:marRight w:val="0"/>
      <w:marTop w:val="0"/>
      <w:marBottom w:val="0"/>
      <w:divBdr>
        <w:top w:val="none" w:sz="0" w:space="0" w:color="auto"/>
        <w:left w:val="none" w:sz="0" w:space="0" w:color="auto"/>
        <w:bottom w:val="none" w:sz="0" w:space="0" w:color="auto"/>
        <w:right w:val="none" w:sz="0" w:space="0" w:color="auto"/>
      </w:divBdr>
    </w:div>
    <w:div w:id="14342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consultantplus://offline/ref=1FD5418FC883C975527306EA53BCC5200F6927F5D9EADB69A5736C5D9C152481305048EDC37CE858ADB8ACA4B3m6L1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1FD5418FC883C975527306EA53BCC5200F6927F5D9EADB69A5736C5D9C152481305048EDC37CE858ADB8ACA4B3m6L1D"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1FD5418FC883C975527306EA53BCC5200F6927F5D9EADB69A5736C5D9C152481305048EDC37CE858ADB8ACA4B3m6L1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2D5E-2699-44D8-899F-1A89F3FA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22643</Words>
  <Characters>129070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2</cp:revision>
  <cp:lastPrinted>2024-07-03T08:19:00Z</cp:lastPrinted>
  <dcterms:created xsi:type="dcterms:W3CDTF">2024-07-08T02:48:00Z</dcterms:created>
  <dcterms:modified xsi:type="dcterms:W3CDTF">2024-07-08T02:48:00Z</dcterms:modified>
</cp:coreProperties>
</file>