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0E" w:rsidRPr="006B623B" w:rsidRDefault="0099330E" w:rsidP="0032788A">
      <w:pPr>
        <w:autoSpaceDE w:val="0"/>
        <w:autoSpaceDN w:val="0"/>
        <w:adjustRightInd w:val="0"/>
        <w:ind w:left="-284" w:firstLine="567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6B623B">
        <w:rPr>
          <w:rFonts w:ascii="PT Astra Serif" w:hAnsi="PT Astra Serif" w:cs="Times New Roman"/>
          <w:color w:val="000000" w:themeColor="text1"/>
          <w:sz w:val="26"/>
          <w:szCs w:val="26"/>
        </w:rPr>
        <w:t>Информация о нормативных правовых актах и иных документах,</w:t>
      </w:r>
    </w:p>
    <w:p w:rsidR="0099330E" w:rsidRPr="006B623B" w:rsidRDefault="0099330E" w:rsidP="0032788A">
      <w:pPr>
        <w:autoSpaceDE w:val="0"/>
        <w:autoSpaceDN w:val="0"/>
        <w:adjustRightInd w:val="0"/>
        <w:ind w:left="-284" w:firstLine="567"/>
        <w:jc w:val="center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6B623B">
        <w:rPr>
          <w:rFonts w:ascii="PT Astra Serif" w:hAnsi="PT Astra Serif" w:cs="Times New Roman"/>
          <w:color w:val="000000" w:themeColor="text1"/>
          <w:sz w:val="26"/>
          <w:szCs w:val="26"/>
        </w:rPr>
        <w:t>принятых и вступивших в силу в 1 квартале 2022 года</w:t>
      </w:r>
    </w:p>
    <w:p w:rsidR="0099330E" w:rsidRPr="006B623B" w:rsidRDefault="0099330E" w:rsidP="0032788A">
      <w:pPr>
        <w:ind w:left="-284" w:firstLine="567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hAnsi="PT Astra Serif" w:cs="Times New Roman"/>
          <w:color w:val="000000" w:themeColor="text1"/>
          <w:sz w:val="26"/>
          <w:szCs w:val="26"/>
        </w:rPr>
        <w:t>в сфере охраны труда и других сферах</w:t>
      </w:r>
    </w:p>
    <w:p w:rsidR="00FD7B1D" w:rsidRPr="006B623B" w:rsidRDefault="00FD7B1D" w:rsidP="0032788A">
      <w:pPr>
        <w:ind w:left="-284" w:firstLine="567"/>
        <w:rPr>
          <w:rFonts w:ascii="PT Astra Serif" w:hAnsi="PT Astra Serif"/>
          <w:sz w:val="26"/>
          <w:szCs w:val="26"/>
        </w:rPr>
      </w:pPr>
    </w:p>
    <w:p w:rsidR="00913986" w:rsidRPr="006B623B" w:rsidRDefault="000F5137" w:rsidP="0032788A">
      <w:pPr>
        <w:ind w:left="-284" w:firstLine="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hAnsi="PT Astra Serif"/>
          <w:sz w:val="26"/>
          <w:szCs w:val="26"/>
        </w:rPr>
        <w:t xml:space="preserve">1. </w:t>
      </w:r>
      <w:hyperlink r:id="rId5" w:history="1">
        <w:r w:rsidR="00913986" w:rsidRPr="006B623B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Постановление </w:t>
        </w:r>
        <w:r w:rsidR="004477FE" w:rsidRPr="006B623B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Правительства РФ от 27.01.2022 №</w:t>
        </w:r>
        <w:r w:rsidR="00913986" w:rsidRPr="006B623B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 xml:space="preserve"> 53 </w:t>
        </w:r>
        <w:r w:rsidR="004477FE" w:rsidRPr="006B623B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«</w:t>
        </w:r>
        <w:r w:rsidR="00913986" w:rsidRPr="006B623B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О внесении изменений в Положение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</w:t>
        </w:r>
      </w:hyperlink>
      <w:r w:rsidR="004477FE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»</w:t>
      </w:r>
    </w:p>
    <w:p w:rsidR="00D91A4A" w:rsidRPr="006B623B" w:rsidRDefault="007D725C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2. </w:t>
      </w:r>
      <w:r w:rsidR="00D91A4A" w:rsidRPr="006B623B">
        <w:rPr>
          <w:rFonts w:ascii="PT Astra Serif" w:hAnsi="PT Astra Serif"/>
          <w:sz w:val="26"/>
          <w:szCs w:val="26"/>
        </w:rPr>
        <w:t xml:space="preserve">Постановление Правительства РФ от 26.02.2022 </w:t>
      </w:r>
      <w:r w:rsidR="00E4639D" w:rsidRPr="006B623B">
        <w:rPr>
          <w:rFonts w:ascii="PT Astra Serif" w:hAnsi="PT Astra Serif"/>
          <w:sz w:val="26"/>
          <w:szCs w:val="26"/>
        </w:rPr>
        <w:t>№ 255 «</w:t>
      </w:r>
      <w:r w:rsidR="00D91A4A" w:rsidRPr="006B623B">
        <w:rPr>
          <w:rFonts w:ascii="PT Astra Serif" w:hAnsi="PT Astra Serif"/>
          <w:sz w:val="26"/>
          <w:szCs w:val="26"/>
        </w:rPr>
        <w:t>О разработке, утверждении и изменении нормативных правовых актов федеральных органов исполнительной власти, содержащих государственные нормативные требования охраны труда</w:t>
      </w:r>
      <w:r w:rsidR="00E4639D" w:rsidRPr="006B623B">
        <w:rPr>
          <w:rFonts w:ascii="PT Astra Serif" w:hAnsi="PT Astra Serif"/>
          <w:sz w:val="26"/>
          <w:szCs w:val="26"/>
        </w:rPr>
        <w:t>»</w:t>
      </w:r>
    </w:p>
    <w:p w:rsidR="00FD7B1D" w:rsidRPr="006B623B" w:rsidRDefault="00C50992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bCs/>
          <w:sz w:val="26"/>
          <w:szCs w:val="26"/>
        </w:rPr>
        <w:t xml:space="preserve">3. </w:t>
      </w:r>
      <w:r w:rsidR="00FD7B1D" w:rsidRPr="006B623B">
        <w:rPr>
          <w:rFonts w:ascii="PT Astra Serif" w:hAnsi="PT Astra Serif"/>
          <w:bCs/>
          <w:sz w:val="26"/>
          <w:szCs w:val="26"/>
        </w:rPr>
        <w:t xml:space="preserve">Приказ Минтруда России от 15.09.2021 </w:t>
      </w:r>
      <w:r w:rsidR="00E4639D" w:rsidRPr="006B623B">
        <w:rPr>
          <w:rFonts w:ascii="PT Astra Serif" w:hAnsi="PT Astra Serif"/>
          <w:bCs/>
          <w:sz w:val="26"/>
          <w:szCs w:val="26"/>
        </w:rPr>
        <w:t>№</w:t>
      </w:r>
      <w:r w:rsidR="00FD7B1D" w:rsidRPr="006B623B">
        <w:rPr>
          <w:rFonts w:ascii="PT Astra Serif" w:hAnsi="PT Astra Serif"/>
          <w:bCs/>
          <w:sz w:val="26"/>
          <w:szCs w:val="26"/>
        </w:rPr>
        <w:t xml:space="preserve"> 632н </w:t>
      </w:r>
      <w:r w:rsidR="00E4639D" w:rsidRPr="006B623B">
        <w:rPr>
          <w:rFonts w:ascii="PT Astra Serif" w:hAnsi="PT Astra Serif"/>
          <w:bCs/>
          <w:sz w:val="26"/>
          <w:szCs w:val="26"/>
        </w:rPr>
        <w:t>«</w:t>
      </w:r>
      <w:r w:rsidR="00FD7B1D" w:rsidRPr="006B623B">
        <w:rPr>
          <w:rFonts w:ascii="PT Astra Serif" w:hAnsi="PT Astra Serif"/>
          <w:bCs/>
          <w:sz w:val="26"/>
          <w:szCs w:val="26"/>
        </w:rPr>
        <w:t>Об утверждении рекомендаций по учету микроповреждений (микротравм) работников</w:t>
      </w:r>
      <w:r w:rsidR="00E4639D" w:rsidRPr="006B623B">
        <w:rPr>
          <w:rFonts w:ascii="PT Astra Serif" w:hAnsi="PT Astra Serif"/>
          <w:bCs/>
          <w:sz w:val="26"/>
          <w:szCs w:val="26"/>
        </w:rPr>
        <w:t>»</w:t>
      </w:r>
      <w:r w:rsidR="00FD7B1D" w:rsidRPr="006B623B">
        <w:rPr>
          <w:rFonts w:ascii="PT Astra Serif" w:hAnsi="PT Astra Serif"/>
          <w:bCs/>
          <w:sz w:val="26"/>
          <w:szCs w:val="26"/>
        </w:rPr>
        <w:t xml:space="preserve"> </w:t>
      </w:r>
    </w:p>
    <w:p w:rsidR="00C86B2A" w:rsidRPr="006B623B" w:rsidRDefault="009304B7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4. </w:t>
      </w:r>
      <w:r w:rsidR="00C86B2A" w:rsidRPr="006B623B">
        <w:rPr>
          <w:rFonts w:ascii="PT Astra Serif" w:hAnsi="PT Astra Serif"/>
          <w:sz w:val="26"/>
          <w:szCs w:val="26"/>
        </w:rPr>
        <w:t xml:space="preserve">Приказ Минтруда России от 29.09.2021 </w:t>
      </w:r>
      <w:r w:rsidR="00343D38" w:rsidRPr="006B623B">
        <w:rPr>
          <w:rFonts w:ascii="PT Astra Serif" w:hAnsi="PT Astra Serif"/>
          <w:sz w:val="26"/>
          <w:szCs w:val="26"/>
        </w:rPr>
        <w:t>№</w:t>
      </w:r>
      <w:r w:rsidR="00C86B2A" w:rsidRPr="006B623B">
        <w:rPr>
          <w:rFonts w:ascii="PT Astra Serif" w:hAnsi="PT Astra Serif"/>
          <w:sz w:val="26"/>
          <w:szCs w:val="26"/>
        </w:rPr>
        <w:t xml:space="preserve"> 664н </w:t>
      </w:r>
      <w:r w:rsidR="00343D38" w:rsidRPr="006B623B">
        <w:rPr>
          <w:rFonts w:ascii="PT Astra Serif" w:hAnsi="PT Astra Serif"/>
          <w:sz w:val="26"/>
          <w:szCs w:val="26"/>
        </w:rPr>
        <w:t>«</w:t>
      </w:r>
      <w:r w:rsidR="00C86B2A" w:rsidRPr="006B623B">
        <w:rPr>
          <w:rFonts w:ascii="PT Astra Serif" w:hAnsi="PT Astra Serif"/>
          <w:sz w:val="26"/>
          <w:szCs w:val="26"/>
        </w:rPr>
        <w:t>Об утверждении особенностей проведения специальной оценки условий труда на рабочих местах медицинских работников,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организаций, специализирующихся на оказании паллиативной медицинской помощи</w:t>
      </w:r>
      <w:r w:rsidR="0046779D" w:rsidRPr="006B623B">
        <w:rPr>
          <w:rFonts w:ascii="PT Astra Serif" w:hAnsi="PT Astra Serif"/>
          <w:sz w:val="26"/>
          <w:szCs w:val="26"/>
        </w:rPr>
        <w:t>»</w:t>
      </w:r>
      <w:r w:rsidR="00C86B2A" w:rsidRPr="006B623B">
        <w:rPr>
          <w:rFonts w:ascii="PT Astra Serif" w:hAnsi="PT Astra Serif"/>
          <w:sz w:val="26"/>
          <w:szCs w:val="26"/>
        </w:rPr>
        <w:t xml:space="preserve"> </w:t>
      </w:r>
      <w:r w:rsidRPr="006B623B">
        <w:rPr>
          <w:rFonts w:ascii="PT Astra Serif" w:hAnsi="PT Astra Serif"/>
          <w:sz w:val="26"/>
          <w:szCs w:val="26"/>
        </w:rPr>
        <w:t>(</w:t>
      </w:r>
      <w:r w:rsidR="00C86B2A" w:rsidRPr="006B623B">
        <w:rPr>
          <w:rFonts w:ascii="PT Astra Serif" w:hAnsi="PT Astra Serif"/>
          <w:sz w:val="26"/>
          <w:szCs w:val="26"/>
        </w:rPr>
        <w:t xml:space="preserve">Зарегистрировано в Минюсте России 12.01.2022 </w:t>
      </w:r>
      <w:r w:rsidR="0046779D" w:rsidRPr="006B623B">
        <w:rPr>
          <w:rFonts w:ascii="PT Astra Serif" w:hAnsi="PT Astra Serif"/>
          <w:sz w:val="26"/>
          <w:szCs w:val="26"/>
        </w:rPr>
        <w:t>№</w:t>
      </w:r>
      <w:r w:rsidR="00C86B2A" w:rsidRPr="006B623B">
        <w:rPr>
          <w:rFonts w:ascii="PT Astra Serif" w:hAnsi="PT Astra Serif"/>
          <w:sz w:val="26"/>
          <w:szCs w:val="26"/>
        </w:rPr>
        <w:t xml:space="preserve"> 66830</w:t>
      </w:r>
      <w:r w:rsidRPr="006B623B">
        <w:rPr>
          <w:rFonts w:ascii="PT Astra Serif" w:hAnsi="PT Astra Serif"/>
          <w:sz w:val="26"/>
          <w:szCs w:val="26"/>
        </w:rPr>
        <w:t>)</w:t>
      </w:r>
      <w:r w:rsidR="00C86B2A" w:rsidRPr="006B623B">
        <w:rPr>
          <w:rFonts w:ascii="PT Astra Serif" w:hAnsi="PT Astra Serif"/>
          <w:sz w:val="26"/>
          <w:szCs w:val="26"/>
        </w:rPr>
        <w:t xml:space="preserve">. </w:t>
      </w:r>
    </w:p>
    <w:p w:rsidR="00343E24" w:rsidRPr="006B623B" w:rsidRDefault="009304B7" w:rsidP="0032788A">
      <w:pPr>
        <w:ind w:left="-284" w:firstLine="567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5. </w:t>
      </w:r>
      <w:r w:rsidR="00343E24" w:rsidRPr="006B623B">
        <w:rPr>
          <w:rFonts w:ascii="PT Astra Serif" w:hAnsi="PT Astra Serif"/>
          <w:sz w:val="26"/>
          <w:szCs w:val="26"/>
        </w:rPr>
        <w:t xml:space="preserve">Приказ Минтруда России от 31.01.2022 </w:t>
      </w:r>
      <w:r w:rsidR="0046779D" w:rsidRPr="006B623B">
        <w:rPr>
          <w:rFonts w:ascii="PT Astra Serif" w:hAnsi="PT Astra Serif"/>
          <w:sz w:val="26"/>
          <w:szCs w:val="26"/>
        </w:rPr>
        <w:t>№</w:t>
      </w:r>
      <w:r w:rsidR="00343E24" w:rsidRPr="006B623B">
        <w:rPr>
          <w:rFonts w:ascii="PT Astra Serif" w:hAnsi="PT Astra Serif"/>
          <w:sz w:val="26"/>
          <w:szCs w:val="26"/>
        </w:rPr>
        <w:t xml:space="preserve"> 36 </w:t>
      </w:r>
      <w:r w:rsidR="0046779D" w:rsidRPr="006B623B">
        <w:rPr>
          <w:rFonts w:ascii="PT Astra Serif" w:hAnsi="PT Astra Serif"/>
          <w:sz w:val="26"/>
          <w:szCs w:val="26"/>
        </w:rPr>
        <w:t>«</w:t>
      </w:r>
      <w:r w:rsidR="00343E24" w:rsidRPr="006B623B">
        <w:rPr>
          <w:rFonts w:ascii="PT Astra Serif" w:hAnsi="PT Astra Serif"/>
          <w:sz w:val="26"/>
          <w:szCs w:val="26"/>
        </w:rPr>
        <w:t>Об утверждении Рекомендаций по классификации, обнаружению, распознаванию и описанию опасностей</w:t>
      </w:r>
      <w:r w:rsidR="0046779D" w:rsidRPr="006B623B">
        <w:rPr>
          <w:rFonts w:ascii="PT Astra Serif" w:hAnsi="PT Astra Serif"/>
          <w:sz w:val="26"/>
          <w:szCs w:val="26"/>
        </w:rPr>
        <w:t>»</w:t>
      </w:r>
      <w:r w:rsidR="00343E24" w:rsidRPr="006B623B">
        <w:rPr>
          <w:rFonts w:ascii="PT Astra Serif" w:hAnsi="PT Astra Serif"/>
          <w:sz w:val="26"/>
          <w:szCs w:val="26"/>
        </w:rPr>
        <w:t xml:space="preserve"> </w:t>
      </w:r>
    </w:p>
    <w:p w:rsidR="00F56774" w:rsidRPr="006B623B" w:rsidRDefault="00FB55F8" w:rsidP="0032788A">
      <w:pPr>
        <w:ind w:left="-284" w:firstLine="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6. </w:t>
      </w:r>
      <w:r w:rsidR="00F56774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Приказ Минтруда России от 31.01.2022 № 37 «Об утверждении Рекомендаций по структуре службы охраны труда в организации и по численности работников службы охраны труда»</w:t>
      </w:r>
    </w:p>
    <w:p w:rsidR="00A06DC6" w:rsidRPr="006B623B" w:rsidRDefault="00FB55F8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7. </w:t>
      </w:r>
      <w:r w:rsidR="00A06DC6" w:rsidRPr="006B623B">
        <w:rPr>
          <w:rFonts w:ascii="PT Astra Serif" w:hAnsi="PT Astra Serif"/>
          <w:sz w:val="26"/>
          <w:szCs w:val="26"/>
        </w:rPr>
        <w:t xml:space="preserve">Приказ Минтруда России от 17.03.2022 </w:t>
      </w:r>
      <w:r w:rsidR="0046779D" w:rsidRPr="006B623B">
        <w:rPr>
          <w:rFonts w:ascii="PT Astra Serif" w:hAnsi="PT Astra Serif"/>
          <w:sz w:val="26"/>
          <w:szCs w:val="26"/>
        </w:rPr>
        <w:t>№</w:t>
      </w:r>
      <w:r w:rsidR="00A06DC6" w:rsidRPr="006B623B">
        <w:rPr>
          <w:rFonts w:ascii="PT Astra Serif" w:hAnsi="PT Astra Serif"/>
          <w:sz w:val="26"/>
          <w:szCs w:val="26"/>
        </w:rPr>
        <w:t xml:space="preserve"> 140н </w:t>
      </w:r>
      <w:r w:rsidR="0046779D" w:rsidRPr="006B623B">
        <w:rPr>
          <w:rFonts w:ascii="PT Astra Serif" w:hAnsi="PT Astra Serif"/>
          <w:sz w:val="26"/>
          <w:szCs w:val="26"/>
        </w:rPr>
        <w:t>«</w:t>
      </w:r>
      <w:r w:rsidR="00A06DC6" w:rsidRPr="006B623B">
        <w:rPr>
          <w:rFonts w:ascii="PT Astra Serif" w:hAnsi="PT Astra Serif"/>
          <w:sz w:val="26"/>
          <w:szCs w:val="26"/>
        </w:rPr>
        <w:t xml:space="preserve">О неприменении приказа Министерства труда и социальной защиты Российской Федерации от 29 октября 2021 г. </w:t>
      </w:r>
      <w:r w:rsidR="00A35FFF" w:rsidRPr="006B623B">
        <w:rPr>
          <w:rFonts w:ascii="PT Astra Serif" w:hAnsi="PT Astra Serif"/>
          <w:sz w:val="26"/>
          <w:szCs w:val="26"/>
        </w:rPr>
        <w:t>№</w:t>
      </w:r>
      <w:r w:rsidR="00A06DC6" w:rsidRPr="006B623B">
        <w:rPr>
          <w:rFonts w:ascii="PT Astra Serif" w:hAnsi="PT Astra Serif"/>
          <w:sz w:val="26"/>
          <w:szCs w:val="26"/>
        </w:rPr>
        <w:t xml:space="preserve"> 772н </w:t>
      </w:r>
      <w:r w:rsidR="00A35FFF" w:rsidRPr="006B623B">
        <w:rPr>
          <w:rFonts w:ascii="PT Astra Serif" w:hAnsi="PT Astra Serif"/>
          <w:sz w:val="26"/>
          <w:szCs w:val="26"/>
        </w:rPr>
        <w:t>«</w:t>
      </w:r>
      <w:r w:rsidR="00A06DC6" w:rsidRPr="006B623B">
        <w:rPr>
          <w:rFonts w:ascii="PT Astra Serif" w:hAnsi="PT Astra Serif"/>
          <w:sz w:val="26"/>
          <w:szCs w:val="26"/>
        </w:rPr>
        <w:t>Об утверждении основных требований к порядку разработки и содержанию правил и инструкций по охране труда, разрабатываемых работодателем</w:t>
      </w:r>
      <w:r w:rsidR="00A35FFF" w:rsidRPr="006B623B">
        <w:rPr>
          <w:rFonts w:ascii="PT Astra Serif" w:hAnsi="PT Astra Serif"/>
          <w:sz w:val="26"/>
          <w:szCs w:val="26"/>
        </w:rPr>
        <w:t>»</w:t>
      </w:r>
      <w:r w:rsidR="00A06DC6" w:rsidRPr="006B623B">
        <w:rPr>
          <w:rFonts w:ascii="PT Astra Serif" w:hAnsi="PT Astra Serif"/>
          <w:sz w:val="26"/>
          <w:szCs w:val="26"/>
        </w:rPr>
        <w:t xml:space="preserve"> </w:t>
      </w:r>
    </w:p>
    <w:p w:rsidR="00B268D7" w:rsidRPr="006B623B" w:rsidRDefault="00FB55F8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8. </w:t>
      </w:r>
      <w:r w:rsidR="00B268D7" w:rsidRPr="006B623B">
        <w:rPr>
          <w:rFonts w:ascii="PT Astra Serif" w:hAnsi="PT Astra Serif"/>
          <w:bCs/>
          <w:sz w:val="26"/>
          <w:szCs w:val="26"/>
        </w:rPr>
        <w:t xml:space="preserve">Приказ Минтранса России от 11.10.2021 № 339 «Об утверждении Особенностей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поездов» </w:t>
      </w:r>
      <w:r w:rsidR="00764103" w:rsidRPr="006B623B">
        <w:rPr>
          <w:rFonts w:ascii="PT Astra Serif" w:hAnsi="PT Astra Serif"/>
          <w:bCs/>
          <w:sz w:val="26"/>
          <w:szCs w:val="26"/>
        </w:rPr>
        <w:t>(</w:t>
      </w:r>
      <w:r w:rsidR="00B268D7" w:rsidRPr="006B623B">
        <w:rPr>
          <w:rFonts w:ascii="PT Astra Serif" w:hAnsi="PT Astra Serif"/>
          <w:bCs/>
          <w:sz w:val="26"/>
          <w:szCs w:val="26"/>
        </w:rPr>
        <w:t xml:space="preserve">Зарегистрировано в Минюсте России 24.01.2022 </w:t>
      </w:r>
      <w:r w:rsidR="00764103" w:rsidRPr="006B623B">
        <w:rPr>
          <w:rFonts w:ascii="PT Astra Serif" w:hAnsi="PT Astra Serif"/>
          <w:bCs/>
          <w:sz w:val="26"/>
          <w:szCs w:val="26"/>
        </w:rPr>
        <w:t>№</w:t>
      </w:r>
      <w:r w:rsidR="00B268D7" w:rsidRPr="006B623B">
        <w:rPr>
          <w:rFonts w:ascii="PT Astra Serif" w:hAnsi="PT Astra Serif"/>
          <w:bCs/>
          <w:sz w:val="26"/>
          <w:szCs w:val="26"/>
        </w:rPr>
        <w:t xml:space="preserve"> 66971</w:t>
      </w:r>
      <w:r w:rsidR="00764103" w:rsidRPr="006B623B">
        <w:rPr>
          <w:rFonts w:ascii="PT Astra Serif" w:hAnsi="PT Astra Serif"/>
          <w:bCs/>
          <w:sz w:val="26"/>
          <w:szCs w:val="26"/>
        </w:rPr>
        <w:t>)</w:t>
      </w:r>
      <w:r w:rsidR="00B268D7" w:rsidRPr="006B623B">
        <w:rPr>
          <w:rFonts w:ascii="PT Astra Serif" w:hAnsi="PT Astra Serif"/>
          <w:bCs/>
          <w:sz w:val="26"/>
          <w:szCs w:val="26"/>
        </w:rPr>
        <w:t xml:space="preserve">. </w:t>
      </w:r>
    </w:p>
    <w:p w:rsidR="00B268D7" w:rsidRPr="006B623B" w:rsidRDefault="00764103" w:rsidP="0032788A">
      <w:pPr>
        <w:ind w:left="-284" w:firstLine="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9. </w:t>
      </w:r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Приказ Минтранса России от 12.01.2022 № 5 «О внесении изменений в Особенности режима рабочего времени и времени отдыха, условий труда водителей автомобилей, утвержденные приказом Министерства транспорта Российской Федерации от 16 октября 2020 г. </w:t>
      </w: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№</w:t>
      </w:r>
      <w:r w:rsidR="00D206FB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424»</w:t>
      </w:r>
    </w:p>
    <w:p w:rsidR="00B268D7" w:rsidRPr="006B623B" w:rsidRDefault="00B479A3" w:rsidP="0032788A">
      <w:pPr>
        <w:autoSpaceDE w:val="0"/>
        <w:autoSpaceDN w:val="0"/>
        <w:adjustRightInd w:val="0"/>
        <w:ind w:left="-284" w:firstLine="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10. </w:t>
      </w:r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Приказ Минтранса России от 03.02.2022 № 27 «О внесении изменений в приложения № 1, № 2 и № 3 к приказу Министерства транспорта Российской Федерации от 28 октября 2020 г. № 440 «Об утверждении требований к тахографам, </w:t>
      </w:r>
      <w:r w:rsidR="00B268D7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</w:t>
      </w:r>
    </w:p>
    <w:p w:rsidR="003B0B2D" w:rsidRPr="006B623B" w:rsidRDefault="00B479A3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11. </w:t>
      </w:r>
      <w:hyperlink r:id="rId6" w:history="1">
        <w:r w:rsidR="003B0B2D" w:rsidRPr="006B623B">
          <w:rPr>
            <w:rFonts w:ascii="PT Astra Serif" w:hAnsi="PT Astra Serif"/>
            <w:sz w:val="26"/>
            <w:szCs w:val="26"/>
          </w:rPr>
          <w:t xml:space="preserve">Приказ Минтранса России от 11.02.2022 </w:t>
        </w:r>
        <w:r w:rsidR="00A35FFF" w:rsidRPr="006B623B">
          <w:rPr>
            <w:rFonts w:ascii="PT Astra Serif" w:hAnsi="PT Astra Serif"/>
            <w:sz w:val="26"/>
            <w:szCs w:val="26"/>
          </w:rPr>
          <w:t>№</w:t>
        </w:r>
        <w:r w:rsidR="003B0B2D" w:rsidRPr="006B623B">
          <w:rPr>
            <w:rFonts w:ascii="PT Astra Serif" w:hAnsi="PT Astra Serif"/>
            <w:sz w:val="26"/>
            <w:szCs w:val="26"/>
          </w:rPr>
          <w:t xml:space="preserve"> 41 </w:t>
        </w:r>
        <w:r w:rsidR="00A35FFF" w:rsidRPr="006B623B">
          <w:rPr>
            <w:rFonts w:ascii="PT Astra Serif" w:hAnsi="PT Astra Serif"/>
            <w:sz w:val="26"/>
            <w:szCs w:val="26"/>
          </w:rPr>
          <w:t>«</w:t>
        </w:r>
        <w:r w:rsidR="003B0B2D" w:rsidRPr="006B623B">
          <w:rPr>
            <w:rFonts w:ascii="PT Astra Serif" w:hAnsi="PT Astra Serif"/>
            <w:sz w:val="26"/>
            <w:szCs w:val="26"/>
          </w:rPr>
          <w:t>Об утверждении Порядка проведения предварительных (при поступлении на работу) и периодических (в течение трудовой деятельности) медицинских осмотров, включающих в себя химико-токсикологические исследования наличия в организме человека наркотических средств, психотропных веществ и их метаболитов, лиц из числа специалистов авиационного персонала</w:t>
        </w:r>
        <w:r w:rsidR="00A35FFF" w:rsidRPr="006B623B">
          <w:rPr>
            <w:rFonts w:ascii="PT Astra Serif" w:hAnsi="PT Astra Serif"/>
            <w:sz w:val="26"/>
            <w:szCs w:val="26"/>
          </w:rPr>
          <w:t>»</w:t>
        </w:r>
        <w:r w:rsidR="003B0B2D" w:rsidRPr="006B623B">
          <w:rPr>
            <w:rFonts w:ascii="PT Astra Serif" w:hAnsi="PT Astra Serif"/>
            <w:sz w:val="26"/>
            <w:szCs w:val="26"/>
          </w:rPr>
          <w:t xml:space="preserve"> </w:t>
        </w:r>
      </w:hyperlink>
    </w:p>
    <w:p w:rsidR="005929AD" w:rsidRPr="006B623B" w:rsidRDefault="00F70B1F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>12</w:t>
      </w:r>
      <w:r w:rsidR="00BC1CE7" w:rsidRPr="006B623B">
        <w:rPr>
          <w:rFonts w:ascii="PT Astra Serif" w:hAnsi="PT Astra Serif"/>
          <w:sz w:val="26"/>
          <w:szCs w:val="26"/>
        </w:rPr>
        <w:t xml:space="preserve">. </w:t>
      </w:r>
      <w:r w:rsidR="005929AD" w:rsidRPr="006B623B">
        <w:rPr>
          <w:rFonts w:ascii="PT Astra Serif" w:hAnsi="PT Astra Serif"/>
          <w:sz w:val="26"/>
          <w:szCs w:val="26"/>
        </w:rPr>
        <w:t xml:space="preserve">Приказ Роструда от 01.02.2022 № 20 </w:t>
      </w:r>
      <w:r w:rsidR="00A35FFF" w:rsidRPr="006B623B">
        <w:rPr>
          <w:rFonts w:ascii="PT Astra Serif" w:hAnsi="PT Astra Serif"/>
          <w:sz w:val="26"/>
          <w:szCs w:val="26"/>
        </w:rPr>
        <w:t>«</w:t>
      </w:r>
      <w:r w:rsidR="005929AD" w:rsidRPr="006B623B">
        <w:rPr>
          <w:rFonts w:ascii="PT Astra Serif" w:hAnsi="PT Astra Serif"/>
          <w:sz w:val="26"/>
          <w:szCs w:val="26"/>
        </w:rPr>
        <w:t>Об утверждении форм проверочных листов (списков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 w:rsidR="00A35FFF" w:rsidRPr="006B623B">
        <w:rPr>
          <w:rFonts w:ascii="PT Astra Serif" w:hAnsi="PT Astra Serif"/>
          <w:sz w:val="26"/>
          <w:szCs w:val="26"/>
        </w:rPr>
        <w:t>»</w:t>
      </w:r>
      <w:r w:rsidR="005929AD" w:rsidRPr="006B623B">
        <w:rPr>
          <w:rFonts w:ascii="PT Astra Serif" w:hAnsi="PT Astra Serif"/>
          <w:sz w:val="26"/>
          <w:szCs w:val="26"/>
        </w:rPr>
        <w:t xml:space="preserve"> </w:t>
      </w:r>
    </w:p>
    <w:p w:rsidR="00962CB2" w:rsidRPr="006B623B" w:rsidRDefault="00BC1CE7" w:rsidP="0032788A">
      <w:pPr>
        <w:ind w:left="-284" w:firstLine="567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>1</w:t>
      </w:r>
      <w:r w:rsidR="00480645" w:rsidRPr="006B623B">
        <w:rPr>
          <w:rFonts w:ascii="PT Astra Serif" w:hAnsi="PT Astra Serif"/>
          <w:sz w:val="26"/>
          <w:szCs w:val="26"/>
        </w:rPr>
        <w:t>3</w:t>
      </w:r>
      <w:r w:rsidRPr="006B623B">
        <w:rPr>
          <w:rFonts w:ascii="PT Astra Serif" w:hAnsi="PT Astra Serif"/>
          <w:sz w:val="26"/>
          <w:szCs w:val="26"/>
        </w:rPr>
        <w:t xml:space="preserve">. </w:t>
      </w:r>
      <w:r w:rsidR="00962CB2" w:rsidRPr="006B623B">
        <w:rPr>
          <w:rFonts w:ascii="PT Astra Serif" w:hAnsi="PT Astra Serif"/>
          <w:sz w:val="26"/>
          <w:szCs w:val="26"/>
        </w:rPr>
        <w:t xml:space="preserve">Приказ Минздрава России от 18.02.2022 </w:t>
      </w:r>
      <w:r w:rsidR="00A35FFF" w:rsidRPr="006B623B">
        <w:rPr>
          <w:rFonts w:ascii="PT Astra Serif" w:hAnsi="PT Astra Serif"/>
          <w:sz w:val="26"/>
          <w:szCs w:val="26"/>
        </w:rPr>
        <w:t>№</w:t>
      </w:r>
      <w:r w:rsidR="00962CB2" w:rsidRPr="006B623B">
        <w:rPr>
          <w:rFonts w:ascii="PT Astra Serif" w:hAnsi="PT Astra Serif"/>
          <w:sz w:val="26"/>
          <w:szCs w:val="26"/>
        </w:rPr>
        <w:t xml:space="preserve"> 92н </w:t>
      </w:r>
      <w:r w:rsidR="00A35FFF" w:rsidRPr="006B623B">
        <w:rPr>
          <w:rFonts w:ascii="PT Astra Serif" w:hAnsi="PT Astra Serif"/>
          <w:sz w:val="26"/>
          <w:szCs w:val="26"/>
        </w:rPr>
        <w:t>«</w:t>
      </w:r>
      <w:r w:rsidR="00962CB2" w:rsidRPr="006B623B">
        <w:rPr>
          <w:rFonts w:ascii="PT Astra Serif" w:hAnsi="PT Astra Serif"/>
          <w:sz w:val="26"/>
          <w:szCs w:val="26"/>
        </w:rPr>
        <w:t>Об утверждении Порядка проведения обязательных предварительных (при поступлении на работу) медицинских осмотров и обязательных периодических (в течение трудовой деятельности) медицинских осмотров работников, занятых на работах с опасными и (или) вредными условиями труда по добыче (переработке) угля (горючих сланцев)</w:t>
      </w:r>
      <w:r w:rsidR="00A35FFF" w:rsidRPr="006B623B">
        <w:rPr>
          <w:rFonts w:ascii="PT Astra Serif" w:hAnsi="PT Astra Serif"/>
          <w:sz w:val="26"/>
          <w:szCs w:val="26"/>
        </w:rPr>
        <w:t>»</w:t>
      </w:r>
      <w:r w:rsidR="00962CB2" w:rsidRPr="006B623B">
        <w:rPr>
          <w:rFonts w:ascii="PT Astra Serif" w:hAnsi="PT Astra Serif"/>
          <w:sz w:val="26"/>
          <w:szCs w:val="26"/>
        </w:rPr>
        <w:t xml:space="preserve"> </w:t>
      </w:r>
    </w:p>
    <w:p w:rsidR="00A35FFF" w:rsidRPr="006B623B" w:rsidRDefault="004133AA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>1</w:t>
      </w:r>
      <w:r w:rsidR="00480645" w:rsidRPr="006B623B">
        <w:rPr>
          <w:rFonts w:ascii="PT Astra Serif" w:hAnsi="PT Astra Serif"/>
          <w:sz w:val="26"/>
          <w:szCs w:val="26"/>
        </w:rPr>
        <w:t>4</w:t>
      </w:r>
      <w:r w:rsidRPr="006B623B">
        <w:rPr>
          <w:rFonts w:ascii="PT Astra Serif" w:hAnsi="PT Astra Serif"/>
          <w:sz w:val="26"/>
          <w:szCs w:val="26"/>
        </w:rPr>
        <w:t xml:space="preserve">. </w:t>
      </w:r>
      <w:r w:rsidR="006C1A18" w:rsidRPr="006B623B">
        <w:rPr>
          <w:rFonts w:ascii="PT Astra Serif" w:hAnsi="PT Astra Serif"/>
          <w:sz w:val="26"/>
          <w:szCs w:val="26"/>
        </w:rPr>
        <w:fldChar w:fldCharType="begin"/>
      </w:r>
      <w:r w:rsidR="006C1A18" w:rsidRPr="006B623B">
        <w:rPr>
          <w:rFonts w:ascii="PT Astra Serif" w:hAnsi="PT Astra Serif"/>
          <w:sz w:val="26"/>
          <w:szCs w:val="26"/>
        </w:rPr>
        <w:instrText xml:space="preserve"> HYPERLINK "http://www.consultant.ru/cabinet/stat/hotdocs/2022-02-24/click/consultant/?dst=http%3A%2F%2Fwww.consultant.ru%2Flaw%2Fhotdocs%2Flink%2F%3Fid%3D73593&amp;utm_campaign=hotdocs&amp;utm_source=consultant&amp;utm_medium=email&amp;utm_content=body" </w:instrText>
      </w:r>
      <w:r w:rsidR="006C1A18" w:rsidRPr="006B623B">
        <w:rPr>
          <w:rFonts w:ascii="PT Astra Serif" w:hAnsi="PT Astra Serif"/>
          <w:sz w:val="26"/>
          <w:szCs w:val="26"/>
        </w:rPr>
        <w:fldChar w:fldCharType="separate"/>
      </w:r>
      <w:r w:rsidR="00962CB2" w:rsidRPr="006B623B">
        <w:rPr>
          <w:rFonts w:ascii="PT Astra Serif" w:hAnsi="PT Astra Serif"/>
          <w:sz w:val="26"/>
          <w:szCs w:val="26"/>
        </w:rPr>
        <w:t xml:space="preserve">Приказ Минздрава России от 11.02.2022 </w:t>
      </w:r>
      <w:r w:rsidR="00A35FFF" w:rsidRPr="006B623B">
        <w:rPr>
          <w:rFonts w:ascii="PT Astra Serif" w:hAnsi="PT Astra Serif"/>
          <w:sz w:val="26"/>
          <w:szCs w:val="26"/>
        </w:rPr>
        <w:t>№</w:t>
      </w:r>
      <w:r w:rsidR="00962CB2" w:rsidRPr="006B623B">
        <w:rPr>
          <w:rFonts w:ascii="PT Astra Serif" w:hAnsi="PT Astra Serif"/>
          <w:sz w:val="26"/>
          <w:szCs w:val="26"/>
        </w:rPr>
        <w:t xml:space="preserve"> 75н </w:t>
      </w:r>
      <w:r w:rsidR="00A35FFF" w:rsidRPr="006B623B">
        <w:rPr>
          <w:rFonts w:ascii="PT Astra Serif" w:hAnsi="PT Astra Serif"/>
          <w:sz w:val="26"/>
          <w:szCs w:val="26"/>
        </w:rPr>
        <w:t>«</w:t>
      </w:r>
      <w:r w:rsidR="00962CB2" w:rsidRPr="006B623B">
        <w:rPr>
          <w:rFonts w:ascii="PT Astra Serif" w:hAnsi="PT Astra Serif"/>
          <w:sz w:val="26"/>
          <w:szCs w:val="26"/>
        </w:rPr>
        <w:t>Об утверждении Порядка проведения обязательных медицинских осмотров до рабочей смены, медицинских осмотров в течение рабочей смены (при необходимости) и медицинских осмотров после рабочей смены (при необходимости) работников, занятых на подземных работах с опасными и (или) вредными условиями труда по добыче (переработке) угля (горючих сланцев), в том числе с использованием технических средств и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а также перечень включаемых в них исследований</w:t>
      </w:r>
      <w:r w:rsidR="00A35FFF" w:rsidRPr="006B623B">
        <w:rPr>
          <w:rFonts w:ascii="PT Astra Serif" w:hAnsi="PT Astra Serif"/>
          <w:sz w:val="26"/>
          <w:szCs w:val="26"/>
        </w:rPr>
        <w:t>»</w:t>
      </w:r>
    </w:p>
    <w:p w:rsidR="00132F92" w:rsidRPr="006B623B" w:rsidRDefault="006C1A18" w:rsidP="0032788A">
      <w:pPr>
        <w:pStyle w:val="a3"/>
        <w:spacing w:before="0" w:beforeAutospacing="0" w:after="0" w:afterAutospacing="0" w:line="276" w:lineRule="auto"/>
        <w:ind w:left="-284" w:right="-187" w:firstLine="567"/>
        <w:jc w:val="both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fldChar w:fldCharType="end"/>
      </w:r>
      <w:r w:rsidR="001D321B" w:rsidRPr="006B623B">
        <w:rPr>
          <w:rFonts w:ascii="PT Astra Serif" w:hAnsi="PT Astra Serif"/>
          <w:sz w:val="26"/>
          <w:szCs w:val="26"/>
        </w:rPr>
        <w:t>1</w:t>
      </w:r>
      <w:r w:rsidR="00480645" w:rsidRPr="006B623B">
        <w:rPr>
          <w:rFonts w:ascii="PT Astra Serif" w:hAnsi="PT Astra Serif"/>
          <w:sz w:val="26"/>
          <w:szCs w:val="26"/>
        </w:rPr>
        <w:t>5</w:t>
      </w:r>
      <w:r w:rsidR="001D321B" w:rsidRPr="006B623B">
        <w:rPr>
          <w:rFonts w:ascii="PT Astra Serif" w:hAnsi="PT Astra Serif"/>
          <w:sz w:val="26"/>
          <w:szCs w:val="26"/>
        </w:rPr>
        <w:t xml:space="preserve">. </w:t>
      </w:r>
      <w:r w:rsidR="00132F92" w:rsidRPr="006B623B">
        <w:rPr>
          <w:rFonts w:ascii="PT Astra Serif" w:hAnsi="PT Astra Serif"/>
          <w:sz w:val="26"/>
          <w:szCs w:val="26"/>
        </w:rPr>
        <w:t xml:space="preserve">Приказ ФСС РФ от 27.12.2021 </w:t>
      </w:r>
      <w:r w:rsidR="00BD5018" w:rsidRPr="006B623B">
        <w:rPr>
          <w:rFonts w:ascii="PT Astra Serif" w:hAnsi="PT Astra Serif"/>
          <w:sz w:val="26"/>
          <w:szCs w:val="26"/>
        </w:rPr>
        <w:t>№</w:t>
      </w:r>
      <w:r w:rsidR="00132F92" w:rsidRPr="006B623B">
        <w:rPr>
          <w:rFonts w:ascii="PT Astra Serif" w:hAnsi="PT Astra Serif"/>
          <w:sz w:val="26"/>
          <w:szCs w:val="26"/>
        </w:rPr>
        <w:t xml:space="preserve"> 593 </w:t>
      </w:r>
      <w:r w:rsidR="00BD5018" w:rsidRPr="006B623B">
        <w:rPr>
          <w:rFonts w:ascii="PT Astra Serif" w:hAnsi="PT Astra Serif"/>
          <w:sz w:val="26"/>
          <w:szCs w:val="26"/>
        </w:rPr>
        <w:t>«</w:t>
      </w:r>
      <w:r w:rsidR="00132F92" w:rsidRPr="006B623B">
        <w:rPr>
          <w:rFonts w:ascii="PT Astra Serif" w:hAnsi="PT Astra Serif"/>
          <w:sz w:val="26"/>
          <w:szCs w:val="26"/>
        </w:rPr>
        <w:t>Об утверждении форм документов, применяемых при проведении проверок полноты и достоверности представляемых страхователем или застрахованным (лицом, имеющим право на получение страховых выплат в случае смерти застрахованного) сведений и документов, необходимых для назначения и выплаты обеспечения по страхованию,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  <w:r w:rsidR="00BD5018" w:rsidRPr="006B623B">
        <w:rPr>
          <w:rFonts w:ascii="PT Astra Serif" w:hAnsi="PT Astra Serif"/>
          <w:sz w:val="26"/>
          <w:szCs w:val="26"/>
        </w:rPr>
        <w:t>»</w:t>
      </w:r>
      <w:r w:rsidR="00132F92" w:rsidRPr="006B623B">
        <w:rPr>
          <w:rFonts w:ascii="PT Astra Serif" w:hAnsi="PT Astra Serif"/>
          <w:sz w:val="26"/>
          <w:szCs w:val="26"/>
        </w:rPr>
        <w:t xml:space="preserve"> </w:t>
      </w:r>
      <w:r w:rsidR="00296968" w:rsidRPr="006B623B">
        <w:rPr>
          <w:rFonts w:ascii="PT Astra Serif" w:hAnsi="PT Astra Serif"/>
          <w:sz w:val="26"/>
          <w:szCs w:val="26"/>
        </w:rPr>
        <w:t>(</w:t>
      </w:r>
      <w:r w:rsidR="00132F92" w:rsidRPr="006B623B">
        <w:rPr>
          <w:rFonts w:ascii="PT Astra Serif" w:hAnsi="PT Astra Serif"/>
          <w:sz w:val="26"/>
          <w:szCs w:val="26"/>
        </w:rPr>
        <w:t xml:space="preserve">Зарегистрировано в Минюсте России 02.02.2022 </w:t>
      </w:r>
      <w:r w:rsidR="00296968" w:rsidRPr="006B623B">
        <w:rPr>
          <w:rFonts w:ascii="PT Astra Serif" w:hAnsi="PT Astra Serif"/>
          <w:sz w:val="26"/>
          <w:szCs w:val="26"/>
        </w:rPr>
        <w:t>№</w:t>
      </w:r>
      <w:r w:rsidR="00132F92" w:rsidRPr="006B623B">
        <w:rPr>
          <w:rFonts w:ascii="PT Astra Serif" w:hAnsi="PT Astra Serif"/>
          <w:sz w:val="26"/>
          <w:szCs w:val="26"/>
        </w:rPr>
        <w:t xml:space="preserve"> 67093</w:t>
      </w:r>
      <w:r w:rsidR="00296968" w:rsidRPr="006B623B">
        <w:rPr>
          <w:rFonts w:ascii="PT Astra Serif" w:hAnsi="PT Astra Serif"/>
          <w:sz w:val="26"/>
          <w:szCs w:val="26"/>
        </w:rPr>
        <w:t>)</w:t>
      </w:r>
      <w:r w:rsidR="00132F92" w:rsidRPr="006B623B">
        <w:rPr>
          <w:rFonts w:ascii="PT Astra Serif" w:hAnsi="PT Astra Serif"/>
          <w:sz w:val="26"/>
          <w:szCs w:val="26"/>
        </w:rPr>
        <w:t>.</w:t>
      </w:r>
    </w:p>
    <w:p w:rsidR="00CA0569" w:rsidRPr="006B623B" w:rsidRDefault="00480645" w:rsidP="0032788A">
      <w:pPr>
        <w:ind w:left="-284" w:firstLine="567"/>
        <w:rPr>
          <w:rFonts w:ascii="PT Astra Serif" w:hAnsi="PT Astra Serif" w:cs="Times New Roman"/>
          <w:sz w:val="26"/>
          <w:szCs w:val="26"/>
        </w:rPr>
      </w:pPr>
      <w:r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>16.</w:t>
      </w:r>
      <w:r w:rsidR="00B42446" w:rsidRPr="006B623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CA0569" w:rsidRPr="006B623B">
        <w:rPr>
          <w:rFonts w:ascii="PT Astra Serif" w:hAnsi="PT Astra Serif" w:cs="Times New Roman"/>
          <w:sz w:val="26"/>
          <w:szCs w:val="26"/>
        </w:rPr>
        <w:t>ГОСТ Р 59497-2021.</w:t>
      </w:r>
      <w:r w:rsidR="00107853" w:rsidRPr="006B623B">
        <w:rPr>
          <w:rFonts w:ascii="PT Astra Serif" w:hAnsi="PT Astra Serif" w:cs="Times New Roman"/>
          <w:sz w:val="26"/>
          <w:szCs w:val="26"/>
        </w:rPr>
        <w:t xml:space="preserve"> «</w:t>
      </w:r>
      <w:r w:rsidR="00CA0569" w:rsidRPr="006B623B">
        <w:rPr>
          <w:rFonts w:ascii="PT Astra Serif" w:hAnsi="PT Astra Serif" w:cs="Times New Roman"/>
          <w:sz w:val="26"/>
          <w:szCs w:val="26"/>
        </w:rPr>
        <w:t>Национальный стандарт Российской Федерации. Система стандартов безопасности труда. Одежда специальная для защиты от прохладной окружающей среды. Технические требования и методы испытаний</w:t>
      </w:r>
      <w:r w:rsidR="00B42446" w:rsidRPr="006B623B">
        <w:rPr>
          <w:rFonts w:ascii="PT Astra Serif" w:hAnsi="PT Astra Serif" w:cs="Times New Roman"/>
          <w:sz w:val="26"/>
          <w:szCs w:val="26"/>
        </w:rPr>
        <w:t>»</w:t>
      </w:r>
    </w:p>
    <w:p w:rsidR="00B42446" w:rsidRPr="006B623B" w:rsidRDefault="00B42446" w:rsidP="0032788A">
      <w:pPr>
        <w:ind w:left="-284" w:firstLine="567"/>
        <w:rPr>
          <w:rFonts w:ascii="PT Astra Serif" w:hAnsi="PT Astra Serif" w:cs="Times New Roman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lastRenderedPageBreak/>
        <w:t xml:space="preserve">17. </w:t>
      </w:r>
      <w:r w:rsidRPr="006B623B">
        <w:rPr>
          <w:rFonts w:ascii="PT Astra Serif" w:hAnsi="PT Astra Serif" w:cs="Times New Roman"/>
          <w:sz w:val="26"/>
          <w:szCs w:val="26"/>
        </w:rPr>
        <w:t xml:space="preserve">ГОСТ 12.4.310-2020. </w:t>
      </w:r>
      <w:r w:rsidR="00107853" w:rsidRPr="006B623B">
        <w:rPr>
          <w:rFonts w:ascii="PT Astra Serif" w:hAnsi="PT Astra Serif" w:cs="Times New Roman"/>
          <w:sz w:val="26"/>
          <w:szCs w:val="26"/>
        </w:rPr>
        <w:t>«</w:t>
      </w:r>
      <w:r w:rsidRPr="006B623B">
        <w:rPr>
          <w:rFonts w:ascii="PT Astra Serif" w:hAnsi="PT Astra Serif" w:cs="Times New Roman"/>
          <w:sz w:val="26"/>
          <w:szCs w:val="26"/>
        </w:rPr>
        <w:t>Межгосударственный стандарт. Система стандартов безопасности труда. Одежда специальная для защиты работающих от воздействия нефти и нефтепродуктов. Общие технические условия»</w:t>
      </w:r>
    </w:p>
    <w:p w:rsidR="00E44740" w:rsidRPr="006B623B" w:rsidRDefault="00DE32AB" w:rsidP="0032788A">
      <w:pPr>
        <w:ind w:left="-284" w:firstLine="567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18. </w:t>
      </w:r>
      <w:r w:rsidR="00F34AA0" w:rsidRPr="006B623B">
        <w:rPr>
          <w:rFonts w:ascii="PT Astra Serif" w:hAnsi="PT Astra Serif"/>
          <w:sz w:val="26"/>
          <w:szCs w:val="26"/>
        </w:rPr>
        <w:t>ГОСТ 12.4.281-2021 «Система стандартов безопасности труда. Одежда специальная повышенной видимости. Технические требования и методы испытаний»</w:t>
      </w:r>
    </w:p>
    <w:p w:rsidR="00841C62" w:rsidRPr="006B623B" w:rsidRDefault="00DE32AB" w:rsidP="0032788A">
      <w:pPr>
        <w:ind w:left="-284" w:firstLine="567"/>
        <w:rPr>
          <w:rFonts w:ascii="PT Astra Serif" w:hAnsi="PT Astra Serif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 xml:space="preserve">19. </w:t>
      </w:r>
      <w:hyperlink r:id="rId7" w:tgtFrame="_blank" w:history="1">
        <w:r w:rsidR="00E44740" w:rsidRPr="006B623B">
          <w:rPr>
            <w:rFonts w:ascii="PT Astra Serif" w:hAnsi="PT Astra Serif"/>
            <w:sz w:val="26"/>
            <w:szCs w:val="26"/>
          </w:rPr>
          <w:t>ГОСТ 12.4.284.1-2021</w:t>
        </w:r>
      </w:hyperlink>
      <w:r w:rsidR="00E44740" w:rsidRPr="006B623B">
        <w:rPr>
          <w:rFonts w:ascii="PT Astra Serif" w:hAnsi="PT Astra Serif"/>
          <w:sz w:val="26"/>
          <w:szCs w:val="26"/>
        </w:rPr>
        <w:t xml:space="preserve"> </w:t>
      </w:r>
      <w:r w:rsidR="00841C62" w:rsidRPr="006B623B">
        <w:rPr>
          <w:rFonts w:ascii="PT Astra Serif" w:hAnsi="PT Astra Serif"/>
          <w:sz w:val="26"/>
          <w:szCs w:val="26"/>
        </w:rPr>
        <w:t>«Система стандартов безопасности труда. Костюмы изолирующие для защиты от твердых, жидких и газообразных химических веществ, включая твердые и жидкие аэрозоли. Технические требования и методы испытаний газонепроницаемых изолирующих костюмов»</w:t>
      </w:r>
    </w:p>
    <w:p w:rsidR="00061DBE" w:rsidRPr="00061DBE" w:rsidRDefault="00DE32AB" w:rsidP="0032788A">
      <w:pPr>
        <w:ind w:left="-284" w:firstLine="567"/>
        <w:rPr>
          <w:rFonts w:ascii="PT Astra Serif" w:hAnsi="PT Astra Serif" w:cs="Times New Roman"/>
          <w:sz w:val="26"/>
          <w:szCs w:val="26"/>
        </w:rPr>
      </w:pPr>
      <w:r w:rsidRPr="006B623B">
        <w:rPr>
          <w:rFonts w:ascii="PT Astra Serif" w:hAnsi="PT Astra Serif"/>
          <w:sz w:val="26"/>
          <w:szCs w:val="26"/>
        </w:rPr>
        <w:t>20.</w:t>
      </w:r>
      <w:r w:rsidR="00E44740" w:rsidRPr="006B623B">
        <w:rPr>
          <w:rFonts w:ascii="PT Astra Serif" w:hAnsi="PT Astra Serif"/>
          <w:sz w:val="26"/>
          <w:szCs w:val="26"/>
        </w:rPr>
        <w:t xml:space="preserve"> </w:t>
      </w:r>
      <w:r w:rsidR="00061DBE" w:rsidRPr="006B623B">
        <w:rPr>
          <w:rFonts w:ascii="PT Astra Serif" w:hAnsi="PT Astra Serif"/>
          <w:sz w:val="26"/>
          <w:szCs w:val="26"/>
        </w:rPr>
        <w:t>ГОСТ 12.4.103-2020 «</w:t>
      </w:r>
      <w:r w:rsidR="00061DBE" w:rsidRPr="00061DBE">
        <w:rPr>
          <w:rFonts w:ascii="PT Astra Serif" w:hAnsi="PT Astra Serif"/>
          <w:sz w:val="26"/>
          <w:szCs w:val="26"/>
        </w:rPr>
        <w:t>Система стандартов безопасности труда. Одежда</w:t>
      </w:r>
      <w:r w:rsidR="00061DBE" w:rsidRPr="00061DBE">
        <w:rPr>
          <w:rFonts w:ascii="PT Astra Serif" w:hAnsi="PT Astra Serif" w:cs="Times New Roman"/>
          <w:sz w:val="26"/>
          <w:szCs w:val="26"/>
        </w:rPr>
        <w:t xml:space="preserve"> специальная защитная, средства индивидуальной защиты ног и рук. Классификация</w:t>
      </w:r>
      <w:r w:rsidR="00061DBE" w:rsidRPr="006B623B">
        <w:rPr>
          <w:rFonts w:ascii="PT Astra Serif" w:hAnsi="PT Astra Serif" w:cs="Times New Roman"/>
          <w:sz w:val="26"/>
          <w:szCs w:val="26"/>
        </w:rPr>
        <w:t>»</w:t>
      </w:r>
    </w:p>
    <w:p w:rsidR="00040A49" w:rsidRPr="006B623B" w:rsidRDefault="00DE32AB" w:rsidP="0032788A">
      <w:pPr>
        <w:ind w:left="-284" w:firstLine="567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B623B">
        <w:rPr>
          <w:rFonts w:ascii="PT Astra Serif" w:hAnsi="PT Astra Serif"/>
          <w:sz w:val="26"/>
          <w:szCs w:val="26"/>
        </w:rPr>
        <w:t>21</w:t>
      </w:r>
      <w:r w:rsidR="00BE58CD" w:rsidRPr="006B623B">
        <w:rPr>
          <w:rFonts w:ascii="PT Astra Serif" w:hAnsi="PT Astra Serif"/>
          <w:sz w:val="26"/>
          <w:szCs w:val="26"/>
        </w:rPr>
        <w:t>. ГОСТ 12.4.240-2021 «Система стандартов безопасности труда. Одежда специальная вентилируемая для защиты от аэрозолей с твердой дисперсной фазой, включая радиоактивные аэрозоли. Общие технические требования и методы испытаний»</w:t>
      </w:r>
    </w:p>
    <w:sectPr w:rsidR="00040A49" w:rsidRPr="006B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7BFC"/>
    <w:multiLevelType w:val="multilevel"/>
    <w:tmpl w:val="7D6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60E55"/>
    <w:multiLevelType w:val="multilevel"/>
    <w:tmpl w:val="F1B07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FF3E9E"/>
    <w:multiLevelType w:val="multilevel"/>
    <w:tmpl w:val="EA28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1D"/>
    <w:rsid w:val="00040A49"/>
    <w:rsid w:val="00061DBE"/>
    <w:rsid w:val="000F5137"/>
    <w:rsid w:val="00107853"/>
    <w:rsid w:val="00113283"/>
    <w:rsid w:val="00132F92"/>
    <w:rsid w:val="00153D03"/>
    <w:rsid w:val="001939AD"/>
    <w:rsid w:val="001D321B"/>
    <w:rsid w:val="001E6788"/>
    <w:rsid w:val="00205752"/>
    <w:rsid w:val="00296968"/>
    <w:rsid w:val="002F3BA4"/>
    <w:rsid w:val="003230E5"/>
    <w:rsid w:val="0032788A"/>
    <w:rsid w:val="00333BFB"/>
    <w:rsid w:val="00343D38"/>
    <w:rsid w:val="00343E24"/>
    <w:rsid w:val="003B0B2D"/>
    <w:rsid w:val="003C279C"/>
    <w:rsid w:val="00402751"/>
    <w:rsid w:val="004133AA"/>
    <w:rsid w:val="004477FE"/>
    <w:rsid w:val="0046779D"/>
    <w:rsid w:val="00480645"/>
    <w:rsid w:val="0050307A"/>
    <w:rsid w:val="00551F2F"/>
    <w:rsid w:val="005929AD"/>
    <w:rsid w:val="005C567C"/>
    <w:rsid w:val="006B623B"/>
    <w:rsid w:val="006C1A18"/>
    <w:rsid w:val="00764103"/>
    <w:rsid w:val="00776576"/>
    <w:rsid w:val="007D725C"/>
    <w:rsid w:val="00841C62"/>
    <w:rsid w:val="008A44F2"/>
    <w:rsid w:val="00913986"/>
    <w:rsid w:val="009304B7"/>
    <w:rsid w:val="00962CB2"/>
    <w:rsid w:val="00982909"/>
    <w:rsid w:val="0099330E"/>
    <w:rsid w:val="009E63F0"/>
    <w:rsid w:val="00A041F2"/>
    <w:rsid w:val="00A06DC6"/>
    <w:rsid w:val="00A35FFF"/>
    <w:rsid w:val="00A37056"/>
    <w:rsid w:val="00AE6FB2"/>
    <w:rsid w:val="00B268D7"/>
    <w:rsid w:val="00B42446"/>
    <w:rsid w:val="00B479A3"/>
    <w:rsid w:val="00BC1CE7"/>
    <w:rsid w:val="00BD5018"/>
    <w:rsid w:val="00BE58CD"/>
    <w:rsid w:val="00C50992"/>
    <w:rsid w:val="00C56128"/>
    <w:rsid w:val="00C86B2A"/>
    <w:rsid w:val="00CA0569"/>
    <w:rsid w:val="00CF78BD"/>
    <w:rsid w:val="00D206FB"/>
    <w:rsid w:val="00D46F93"/>
    <w:rsid w:val="00D52663"/>
    <w:rsid w:val="00D91A4A"/>
    <w:rsid w:val="00DE32AB"/>
    <w:rsid w:val="00E44740"/>
    <w:rsid w:val="00E4639D"/>
    <w:rsid w:val="00EE572B"/>
    <w:rsid w:val="00F34AA0"/>
    <w:rsid w:val="00F56774"/>
    <w:rsid w:val="00F66656"/>
    <w:rsid w:val="00F70B1F"/>
    <w:rsid w:val="00FB55F8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C6809-4618-46FF-9AA4-1E6BC320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DBE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1DBE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1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B1D"/>
    <w:rPr>
      <w:b/>
      <w:bCs/>
    </w:rPr>
  </w:style>
  <w:style w:type="character" w:styleId="a5">
    <w:name w:val="Hyperlink"/>
    <w:basedOn w:val="a0"/>
    <w:uiPriority w:val="99"/>
    <w:semiHidden/>
    <w:unhideWhenUsed/>
    <w:rsid w:val="00FD7B1D"/>
    <w:rPr>
      <w:color w:val="0000FF"/>
      <w:u w:val="single"/>
    </w:rPr>
  </w:style>
  <w:style w:type="paragraph" w:customStyle="1" w:styleId="revann">
    <w:name w:val="rev_ann"/>
    <w:basedOn w:val="a"/>
    <w:rsid w:val="0091398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6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65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5FF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D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4032557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abinet/stat/fd/2022-03-01/click/consultant/?dst=http%3A%2F%2Fwww.consultant.ru%2Fdocument%2Fcons_doc_LAW_410264%2F&amp;utm_campaign=fd&amp;utm_source=consultant&amp;utm_medium=email&amp;utm_content=body" TargetMode="External"/><Relationship Id="rId5" Type="http://schemas.openxmlformats.org/officeDocument/2006/relationships/hyperlink" Target="http://www.consultant.ru/cabinet/stat/hotdocs/2022-02-01/click/consultant/?dst=http%3A%2F%2Fwww.consultant.ru%2Flaw%2Fhotdocs%2Flink%2F%3Fid%3D73265&amp;utm_campaign=hotdocs&amp;utm_source=consultant&amp;utm_medium=email&amp;utm_content=bod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Е.А.</dc:creator>
  <cp:lastModifiedBy>Голубева О.А.</cp:lastModifiedBy>
  <cp:revision>2</cp:revision>
  <dcterms:created xsi:type="dcterms:W3CDTF">2022-04-04T04:03:00Z</dcterms:created>
  <dcterms:modified xsi:type="dcterms:W3CDTF">2022-04-04T04:03:00Z</dcterms:modified>
</cp:coreProperties>
</file>