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E8" w:rsidRPr="00A45A00" w:rsidRDefault="000822E8" w:rsidP="000822E8">
      <w:pPr>
        <w:ind w:right="5"/>
        <w:jc w:val="center"/>
        <w:rPr>
          <w:color w:val="000000"/>
          <w:sz w:val="20"/>
          <w:szCs w:val="20"/>
        </w:rPr>
      </w:pPr>
      <w:r>
        <w:rPr>
          <w:noProof/>
        </w:rPr>
        <w:drawing>
          <wp:inline distT="0" distB="0" distL="0" distR="0">
            <wp:extent cx="695325" cy="876300"/>
            <wp:effectExtent l="0" t="0" r="9525" b="0"/>
            <wp:docPr id="1" name="Рисунок 1"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олчановский МР_ПП-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876300"/>
                    </a:xfrm>
                    <a:prstGeom prst="rect">
                      <a:avLst/>
                    </a:prstGeom>
                    <a:noFill/>
                    <a:ln>
                      <a:noFill/>
                    </a:ln>
                  </pic:spPr>
                </pic:pic>
              </a:graphicData>
            </a:graphic>
          </wp:inline>
        </w:drawing>
      </w:r>
    </w:p>
    <w:p w:rsidR="000822E8" w:rsidRPr="00A45A00" w:rsidRDefault="000822E8" w:rsidP="000822E8">
      <w:pPr>
        <w:ind w:right="5"/>
        <w:jc w:val="center"/>
        <w:rPr>
          <w:color w:val="000000"/>
          <w:sz w:val="20"/>
          <w:szCs w:val="20"/>
        </w:rPr>
      </w:pPr>
    </w:p>
    <w:p w:rsidR="000822E8" w:rsidRPr="00A45A00" w:rsidRDefault="000822E8" w:rsidP="000822E8">
      <w:pPr>
        <w:ind w:right="5"/>
        <w:jc w:val="both"/>
        <w:rPr>
          <w:color w:val="000000"/>
          <w:sz w:val="20"/>
          <w:szCs w:val="20"/>
        </w:rPr>
      </w:pPr>
    </w:p>
    <w:p w:rsidR="000822E8" w:rsidRPr="00A45A00" w:rsidRDefault="000822E8" w:rsidP="000822E8">
      <w:pPr>
        <w:ind w:right="5"/>
        <w:jc w:val="both"/>
        <w:rPr>
          <w:color w:val="000000"/>
          <w:sz w:val="20"/>
          <w:szCs w:val="20"/>
        </w:rPr>
      </w:pPr>
    </w:p>
    <w:p w:rsidR="000822E8" w:rsidRPr="00A45A00" w:rsidRDefault="000822E8" w:rsidP="000822E8">
      <w:pPr>
        <w:ind w:right="5"/>
        <w:jc w:val="both"/>
        <w:rPr>
          <w:color w:val="000000"/>
          <w:sz w:val="20"/>
          <w:szCs w:val="20"/>
        </w:rPr>
      </w:pPr>
    </w:p>
    <w:p w:rsidR="000822E8" w:rsidRPr="00A45A00" w:rsidRDefault="000822E8" w:rsidP="000822E8">
      <w:pPr>
        <w:ind w:right="5"/>
        <w:jc w:val="both"/>
        <w:rPr>
          <w:color w:val="000000"/>
          <w:sz w:val="20"/>
          <w:szCs w:val="20"/>
        </w:rPr>
      </w:pPr>
    </w:p>
    <w:p w:rsidR="000822E8" w:rsidRPr="00A45A00" w:rsidRDefault="000822E8" w:rsidP="000822E8">
      <w:pPr>
        <w:ind w:right="5"/>
        <w:jc w:val="both"/>
        <w:rPr>
          <w:color w:val="000000"/>
          <w:sz w:val="20"/>
          <w:szCs w:val="2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center"/>
        <w:rPr>
          <w:color w:val="000000"/>
          <w:sz w:val="44"/>
          <w:szCs w:val="44"/>
        </w:rPr>
      </w:pPr>
      <w:r w:rsidRPr="00A45A00">
        <w:rPr>
          <w:color w:val="000000"/>
          <w:sz w:val="44"/>
          <w:szCs w:val="44"/>
        </w:rPr>
        <w:t>ВЕСТНИК</w:t>
      </w:r>
    </w:p>
    <w:p w:rsidR="000822E8" w:rsidRPr="00A45A00" w:rsidRDefault="000822E8" w:rsidP="000822E8">
      <w:pPr>
        <w:ind w:right="5"/>
        <w:jc w:val="center"/>
        <w:rPr>
          <w:color w:val="000000"/>
          <w:sz w:val="44"/>
          <w:szCs w:val="44"/>
        </w:rPr>
      </w:pPr>
      <w:r w:rsidRPr="00A45A00">
        <w:rPr>
          <w:color w:val="000000"/>
          <w:sz w:val="44"/>
          <w:szCs w:val="44"/>
        </w:rPr>
        <w:t>МОЛЧАНОВСКОГО РАЙОНА</w:t>
      </w:r>
    </w:p>
    <w:p w:rsidR="000822E8" w:rsidRPr="00A45A00" w:rsidRDefault="000822E8" w:rsidP="000822E8">
      <w:pPr>
        <w:ind w:right="5"/>
        <w:jc w:val="both"/>
        <w:rPr>
          <w:color w:val="000000"/>
          <w:sz w:val="44"/>
          <w:szCs w:val="44"/>
        </w:rPr>
      </w:pPr>
    </w:p>
    <w:p w:rsidR="000822E8" w:rsidRPr="00A45A00" w:rsidRDefault="000822E8" w:rsidP="000822E8">
      <w:pPr>
        <w:ind w:right="5"/>
        <w:jc w:val="center"/>
        <w:rPr>
          <w:color w:val="000000"/>
          <w:sz w:val="32"/>
          <w:szCs w:val="32"/>
        </w:rPr>
      </w:pPr>
      <w:r w:rsidRPr="00A45A00">
        <w:rPr>
          <w:color w:val="000000"/>
          <w:sz w:val="32"/>
          <w:szCs w:val="32"/>
        </w:rPr>
        <w:t>официальное издание</w:t>
      </w:r>
    </w:p>
    <w:p w:rsidR="000822E8" w:rsidRPr="00A45A00" w:rsidRDefault="000822E8" w:rsidP="000822E8">
      <w:pPr>
        <w:ind w:right="5"/>
        <w:jc w:val="both"/>
        <w:rPr>
          <w:color w:val="000000"/>
          <w:sz w:val="32"/>
          <w:szCs w:val="32"/>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r>
      <w:r w:rsidRPr="00A45A00">
        <w:rPr>
          <w:color w:val="000000"/>
        </w:rPr>
        <w:tab/>
        <w:t xml:space="preserve">                                           </w:t>
      </w: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jc w:val="both"/>
        <w:rPr>
          <w:color w:val="000000"/>
        </w:rPr>
      </w:pPr>
    </w:p>
    <w:p w:rsidR="000822E8" w:rsidRPr="00A45A00" w:rsidRDefault="000822E8" w:rsidP="000822E8">
      <w:pPr>
        <w:ind w:right="5"/>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Pr="00A45A00" w:rsidRDefault="000822E8" w:rsidP="000822E8">
      <w:pPr>
        <w:ind w:right="5"/>
        <w:jc w:val="center"/>
        <w:rPr>
          <w:color w:val="000000"/>
        </w:rPr>
      </w:pPr>
    </w:p>
    <w:p w:rsidR="000822E8" w:rsidRDefault="000822E8" w:rsidP="000822E8">
      <w:pPr>
        <w:ind w:right="5"/>
        <w:jc w:val="center"/>
        <w:rPr>
          <w:color w:val="000000"/>
          <w:sz w:val="40"/>
          <w:szCs w:val="40"/>
        </w:rPr>
      </w:pPr>
    </w:p>
    <w:p w:rsidR="000822E8" w:rsidRPr="00A45A00" w:rsidRDefault="000822E8" w:rsidP="000822E8">
      <w:pPr>
        <w:ind w:right="5"/>
        <w:jc w:val="center"/>
        <w:rPr>
          <w:color w:val="000000"/>
          <w:sz w:val="40"/>
          <w:szCs w:val="40"/>
        </w:rPr>
      </w:pPr>
      <w:r w:rsidRPr="00B72883">
        <w:rPr>
          <w:color w:val="000000"/>
          <w:sz w:val="40"/>
          <w:szCs w:val="40"/>
        </w:rPr>
        <w:t xml:space="preserve">№ </w:t>
      </w:r>
      <w:r>
        <w:rPr>
          <w:color w:val="000000"/>
          <w:sz w:val="40"/>
          <w:szCs w:val="40"/>
        </w:rPr>
        <w:t>179</w:t>
      </w:r>
      <w:r w:rsidRPr="00B72883">
        <w:rPr>
          <w:color w:val="000000"/>
          <w:sz w:val="40"/>
          <w:szCs w:val="40"/>
        </w:rPr>
        <w:t xml:space="preserve"> (</w:t>
      </w:r>
      <w:r>
        <w:rPr>
          <w:color w:val="000000"/>
          <w:sz w:val="40"/>
          <w:szCs w:val="40"/>
        </w:rPr>
        <w:t>289</w:t>
      </w:r>
      <w:r w:rsidRPr="00B72883">
        <w:rPr>
          <w:color w:val="000000"/>
          <w:sz w:val="40"/>
          <w:szCs w:val="40"/>
        </w:rPr>
        <w:t>)</w:t>
      </w:r>
      <w:r>
        <w:rPr>
          <w:color w:val="000000"/>
          <w:sz w:val="40"/>
          <w:szCs w:val="40"/>
        </w:rPr>
        <w:t xml:space="preserve"> март </w:t>
      </w:r>
      <w:r w:rsidRPr="00A45A00">
        <w:rPr>
          <w:color w:val="000000"/>
          <w:sz w:val="40"/>
          <w:szCs w:val="40"/>
        </w:rPr>
        <w:t>202</w:t>
      </w:r>
      <w:r>
        <w:rPr>
          <w:color w:val="000000"/>
          <w:sz w:val="40"/>
          <w:szCs w:val="40"/>
        </w:rPr>
        <w:t>4</w:t>
      </w:r>
    </w:p>
    <w:p w:rsidR="000822E8" w:rsidRPr="000822E8" w:rsidRDefault="000822E8" w:rsidP="000822E8">
      <w:pPr>
        <w:spacing w:after="200" w:line="276" w:lineRule="auto"/>
        <w:jc w:val="center"/>
        <w:rPr>
          <w:b/>
          <w:color w:val="000000"/>
          <w:sz w:val="20"/>
          <w:szCs w:val="20"/>
        </w:rPr>
      </w:pPr>
      <w:r w:rsidRPr="000822E8">
        <w:rPr>
          <w:b/>
          <w:color w:val="000000"/>
          <w:sz w:val="20"/>
          <w:szCs w:val="20"/>
        </w:rPr>
        <w:br w:type="page"/>
      </w:r>
      <w:r w:rsidRPr="000822E8">
        <w:rPr>
          <w:b/>
          <w:color w:val="000000"/>
          <w:sz w:val="20"/>
          <w:szCs w:val="20"/>
        </w:rPr>
        <w:lastRenderedPageBreak/>
        <w:t>29 марта 2024 года</w:t>
      </w:r>
    </w:p>
    <w:p w:rsidR="000822E8" w:rsidRDefault="000822E8" w:rsidP="000822E8">
      <w:pPr>
        <w:spacing w:after="200" w:line="276" w:lineRule="auto"/>
        <w:jc w:val="center"/>
        <w:rPr>
          <w:b/>
          <w:color w:val="000000"/>
          <w:sz w:val="20"/>
          <w:szCs w:val="20"/>
        </w:rPr>
      </w:pPr>
      <w:r w:rsidRPr="000822E8">
        <w:rPr>
          <w:b/>
          <w:color w:val="000000"/>
          <w:sz w:val="20"/>
          <w:szCs w:val="20"/>
        </w:rPr>
        <w:t>ПОСТАНОВЛЕНИЯ АДМИНИСТРАЦИИ МОЛЧАНОВСКОГО РАЙОНА</w:t>
      </w:r>
    </w:p>
    <w:p w:rsidR="000822E8" w:rsidRPr="000822E8" w:rsidRDefault="000822E8" w:rsidP="000822E8">
      <w:pPr>
        <w:ind w:firstLine="709"/>
        <w:jc w:val="both"/>
        <w:rPr>
          <w:b/>
          <w:color w:val="000000"/>
          <w:sz w:val="20"/>
          <w:szCs w:val="20"/>
        </w:rPr>
      </w:pPr>
      <w:r w:rsidRPr="000822E8">
        <w:rPr>
          <w:b/>
          <w:color w:val="000000"/>
          <w:sz w:val="20"/>
          <w:szCs w:val="20"/>
        </w:rPr>
        <w:t xml:space="preserve">Постановление Администрации Молчановского района от 01.03.2024 № 143 </w:t>
      </w:r>
      <w:r>
        <w:rPr>
          <w:b/>
          <w:color w:val="000000"/>
          <w:sz w:val="20"/>
          <w:szCs w:val="20"/>
        </w:rPr>
        <w:t>«</w:t>
      </w:r>
      <w:r w:rsidRPr="000822E8">
        <w:rPr>
          <w:b/>
          <w:color w:val="000000"/>
          <w:sz w:val="20"/>
          <w:szCs w:val="20"/>
        </w:rPr>
        <w:t>О внесении изменения в постановление Администрации Молчановского района от 14.12.2021 № 768 «</w:t>
      </w:r>
      <w:r w:rsidRPr="000822E8">
        <w:rPr>
          <w:b/>
          <w:sz w:val="20"/>
          <w:szCs w:val="20"/>
        </w:rPr>
        <w:t>Об утверждении муниципальной программы «</w:t>
      </w:r>
      <w:r w:rsidRPr="000822E8">
        <w:rPr>
          <w:b/>
          <w:color w:val="000000"/>
          <w:sz w:val="20"/>
          <w:szCs w:val="20"/>
        </w:rPr>
        <w:t>Содержание и развитие муниципального хозяйства Молчановского района на 2022 - 2029 годы»</w:t>
      </w:r>
    </w:p>
    <w:p w:rsidR="000822E8" w:rsidRPr="005F0E4F" w:rsidRDefault="000822E8" w:rsidP="000822E8">
      <w:pPr>
        <w:jc w:val="center"/>
        <w:rPr>
          <w:color w:val="000000"/>
          <w:sz w:val="20"/>
          <w:szCs w:val="20"/>
        </w:rPr>
      </w:pPr>
    </w:p>
    <w:p w:rsidR="000822E8" w:rsidRPr="005F0E4F" w:rsidRDefault="000822E8" w:rsidP="000822E8">
      <w:pPr>
        <w:jc w:val="center"/>
        <w:rPr>
          <w:bCs/>
          <w:sz w:val="20"/>
          <w:szCs w:val="20"/>
        </w:rPr>
      </w:pPr>
    </w:p>
    <w:p w:rsidR="000822E8" w:rsidRPr="005F0E4F" w:rsidRDefault="000822E8" w:rsidP="000822E8">
      <w:pPr>
        <w:autoSpaceDE w:val="0"/>
        <w:autoSpaceDN w:val="0"/>
        <w:adjustRightInd w:val="0"/>
        <w:ind w:firstLine="709"/>
        <w:jc w:val="both"/>
        <w:rPr>
          <w:sz w:val="20"/>
          <w:szCs w:val="20"/>
        </w:rPr>
      </w:pPr>
      <w:r w:rsidRPr="005F0E4F">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822E8" w:rsidRPr="005F0E4F" w:rsidRDefault="000822E8" w:rsidP="000822E8">
      <w:pPr>
        <w:jc w:val="both"/>
        <w:rPr>
          <w:color w:val="000000"/>
          <w:sz w:val="20"/>
          <w:szCs w:val="20"/>
        </w:rPr>
      </w:pPr>
    </w:p>
    <w:p w:rsidR="000822E8" w:rsidRPr="005F0E4F" w:rsidRDefault="000822E8" w:rsidP="000822E8">
      <w:pPr>
        <w:ind w:firstLine="709"/>
        <w:rPr>
          <w:color w:val="000000"/>
          <w:sz w:val="20"/>
          <w:szCs w:val="20"/>
        </w:rPr>
      </w:pPr>
      <w:r w:rsidRPr="005F0E4F">
        <w:rPr>
          <w:color w:val="000000"/>
          <w:sz w:val="20"/>
          <w:szCs w:val="20"/>
        </w:rPr>
        <w:t>ПОСТАНОВЛЯЮ:</w:t>
      </w:r>
    </w:p>
    <w:p w:rsidR="000822E8" w:rsidRPr="005F0E4F" w:rsidRDefault="000822E8" w:rsidP="000822E8">
      <w:pPr>
        <w:jc w:val="both"/>
        <w:rPr>
          <w:color w:val="000000"/>
          <w:sz w:val="20"/>
          <w:szCs w:val="20"/>
        </w:rPr>
      </w:pPr>
    </w:p>
    <w:p w:rsidR="000822E8" w:rsidRPr="005F0E4F" w:rsidRDefault="000822E8" w:rsidP="000822E8">
      <w:pPr>
        <w:ind w:firstLine="709"/>
        <w:jc w:val="both"/>
        <w:rPr>
          <w:color w:val="000000"/>
          <w:sz w:val="20"/>
          <w:szCs w:val="20"/>
        </w:rPr>
      </w:pPr>
      <w:r w:rsidRPr="005F0E4F">
        <w:rPr>
          <w:sz w:val="20"/>
          <w:szCs w:val="20"/>
        </w:rPr>
        <w:t xml:space="preserve">1. Внести в постановление Администрации Молчановского района от 14.12.2021 № 768 «Об утверждении муниципальной программы «Содержание и развитие муниципального хозяйства Молчановского района на 2022 - 2029 годы» (далее - постановление) </w:t>
      </w:r>
      <w:r w:rsidRPr="005F0E4F">
        <w:rPr>
          <w:color w:val="000000"/>
          <w:sz w:val="20"/>
          <w:szCs w:val="20"/>
        </w:rPr>
        <w:t>следующее изменение:</w:t>
      </w:r>
    </w:p>
    <w:p w:rsidR="000822E8" w:rsidRPr="005F0E4F" w:rsidRDefault="000822E8" w:rsidP="000822E8">
      <w:pPr>
        <w:snapToGrid w:val="0"/>
        <w:ind w:firstLine="709"/>
        <w:jc w:val="both"/>
        <w:rPr>
          <w:rFonts w:eastAsia="Calibri"/>
          <w:bCs/>
          <w:sz w:val="20"/>
          <w:szCs w:val="20"/>
        </w:rPr>
      </w:pPr>
      <w:r w:rsidRPr="005F0E4F">
        <w:rPr>
          <w:sz w:val="20"/>
          <w:szCs w:val="20"/>
        </w:rPr>
        <w:t xml:space="preserve">приложение к постановлению изложить в редакции согласно приложению к настоящему постановлению. </w:t>
      </w:r>
    </w:p>
    <w:p w:rsidR="000822E8" w:rsidRPr="005F0E4F" w:rsidRDefault="000822E8" w:rsidP="000822E8">
      <w:pPr>
        <w:ind w:firstLine="709"/>
        <w:jc w:val="both"/>
        <w:rPr>
          <w:sz w:val="20"/>
          <w:szCs w:val="20"/>
        </w:rPr>
      </w:pPr>
      <w:r w:rsidRPr="005F0E4F">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9" w:history="1">
        <w:r w:rsidRPr="005F0E4F">
          <w:rPr>
            <w:rStyle w:val="a5"/>
            <w:sz w:val="20"/>
            <w:szCs w:val="20"/>
            <w:lang w:val="en-US"/>
          </w:rPr>
          <w:t>http</w:t>
        </w:r>
        <w:r w:rsidRPr="005F0E4F">
          <w:rPr>
            <w:rStyle w:val="a5"/>
            <w:sz w:val="20"/>
            <w:szCs w:val="20"/>
          </w:rPr>
          <w:t>://</w:t>
        </w:r>
        <w:r w:rsidRPr="005F0E4F">
          <w:rPr>
            <w:rStyle w:val="a5"/>
            <w:sz w:val="20"/>
            <w:szCs w:val="20"/>
            <w:lang w:val="en-US"/>
          </w:rPr>
          <w:t>www</w:t>
        </w:r>
        <w:r w:rsidRPr="005F0E4F">
          <w:rPr>
            <w:rStyle w:val="a5"/>
            <w:sz w:val="20"/>
            <w:szCs w:val="20"/>
          </w:rPr>
          <w:t>.</w:t>
        </w:r>
        <w:r w:rsidRPr="005F0E4F">
          <w:rPr>
            <w:rStyle w:val="a5"/>
            <w:sz w:val="20"/>
            <w:szCs w:val="20"/>
            <w:lang w:val="en-US"/>
          </w:rPr>
          <w:t>molchanovo</w:t>
        </w:r>
        <w:r w:rsidRPr="005F0E4F">
          <w:rPr>
            <w:rStyle w:val="a5"/>
            <w:sz w:val="20"/>
            <w:szCs w:val="20"/>
          </w:rPr>
          <w:t>.</w:t>
        </w:r>
        <w:r w:rsidRPr="005F0E4F">
          <w:rPr>
            <w:rStyle w:val="a5"/>
            <w:sz w:val="20"/>
            <w:szCs w:val="20"/>
            <w:lang w:val="en-US"/>
          </w:rPr>
          <w:t>ru</w:t>
        </w:r>
        <w:r w:rsidRPr="005F0E4F">
          <w:rPr>
            <w:rStyle w:val="a5"/>
            <w:sz w:val="20"/>
            <w:szCs w:val="20"/>
          </w:rPr>
          <w:t>/</w:t>
        </w:r>
      </w:hyperlink>
      <w:r w:rsidRPr="005F0E4F">
        <w:rPr>
          <w:sz w:val="20"/>
          <w:szCs w:val="20"/>
        </w:rPr>
        <w:t>).</w:t>
      </w:r>
    </w:p>
    <w:p w:rsidR="000822E8" w:rsidRPr="005F0E4F" w:rsidRDefault="000822E8" w:rsidP="000822E8">
      <w:pPr>
        <w:ind w:firstLine="709"/>
        <w:jc w:val="both"/>
        <w:rPr>
          <w:sz w:val="20"/>
          <w:szCs w:val="20"/>
        </w:rPr>
      </w:pPr>
      <w:r w:rsidRPr="005F0E4F">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01.01.2024. </w:t>
      </w:r>
    </w:p>
    <w:p w:rsidR="000822E8" w:rsidRPr="005F0E4F" w:rsidRDefault="000822E8" w:rsidP="000822E8">
      <w:pPr>
        <w:ind w:firstLine="539"/>
        <w:rPr>
          <w:sz w:val="20"/>
          <w:szCs w:val="20"/>
        </w:rPr>
      </w:pPr>
    </w:p>
    <w:p w:rsidR="000822E8" w:rsidRPr="005F0E4F" w:rsidRDefault="000822E8" w:rsidP="000822E8">
      <w:pPr>
        <w:ind w:firstLine="539"/>
        <w:rPr>
          <w:sz w:val="20"/>
          <w:szCs w:val="20"/>
        </w:rPr>
      </w:pPr>
    </w:p>
    <w:p w:rsidR="000822E8" w:rsidRPr="005F0E4F" w:rsidRDefault="000822E8" w:rsidP="000822E8">
      <w:pPr>
        <w:ind w:firstLine="539"/>
        <w:rPr>
          <w:sz w:val="20"/>
          <w:szCs w:val="20"/>
        </w:rPr>
      </w:pPr>
    </w:p>
    <w:p w:rsidR="000822E8" w:rsidRPr="005F0E4F" w:rsidRDefault="000822E8" w:rsidP="000822E8">
      <w:pPr>
        <w:rPr>
          <w:color w:val="000000"/>
          <w:sz w:val="20"/>
          <w:szCs w:val="20"/>
        </w:rPr>
      </w:pPr>
      <w:r w:rsidRPr="005F0E4F">
        <w:rPr>
          <w:color w:val="000000"/>
          <w:sz w:val="20"/>
          <w:szCs w:val="20"/>
        </w:rPr>
        <w:t>Глава Молчановского района                                                              Ю.Ю. Сальков</w:t>
      </w:r>
    </w:p>
    <w:p w:rsidR="000822E8" w:rsidRPr="005F0E4F" w:rsidRDefault="000822E8" w:rsidP="000822E8">
      <w:pPr>
        <w:rPr>
          <w:sz w:val="20"/>
          <w:szCs w:val="20"/>
        </w:rPr>
      </w:pPr>
    </w:p>
    <w:p w:rsidR="000822E8" w:rsidRPr="005F0E4F" w:rsidRDefault="000822E8" w:rsidP="000822E8">
      <w:pPr>
        <w:rPr>
          <w:sz w:val="20"/>
          <w:szCs w:val="20"/>
        </w:rPr>
      </w:pPr>
    </w:p>
    <w:p w:rsidR="000822E8" w:rsidRPr="005F0E4F" w:rsidRDefault="000822E8" w:rsidP="000822E8">
      <w:pPr>
        <w:rPr>
          <w:sz w:val="20"/>
          <w:szCs w:val="20"/>
        </w:rPr>
      </w:pPr>
    </w:p>
    <w:p w:rsidR="000822E8" w:rsidRPr="005F0E4F" w:rsidRDefault="000822E8" w:rsidP="000822E8">
      <w:pPr>
        <w:rPr>
          <w:sz w:val="20"/>
          <w:szCs w:val="20"/>
        </w:rPr>
      </w:pPr>
    </w:p>
    <w:p w:rsidR="000822E8" w:rsidRPr="005F0E4F" w:rsidRDefault="000822E8" w:rsidP="000822E8">
      <w:pPr>
        <w:rPr>
          <w:sz w:val="20"/>
          <w:szCs w:val="20"/>
        </w:rPr>
      </w:pPr>
    </w:p>
    <w:p w:rsidR="000822E8" w:rsidRPr="005F0E4F" w:rsidRDefault="000822E8" w:rsidP="000822E8">
      <w:pPr>
        <w:pStyle w:val="ConsPlusNormal"/>
        <w:rPr>
          <w:rFonts w:ascii="Times New Roman" w:hAnsi="Times New Roman"/>
        </w:rPr>
        <w:sectPr w:rsidR="000822E8" w:rsidRPr="005F0E4F" w:rsidSect="000822E8">
          <w:headerReference w:type="even" r:id="rId10"/>
          <w:headerReference w:type="default" r:id="rId11"/>
          <w:headerReference w:type="first" r:id="rId12"/>
          <w:pgSz w:w="11907" w:h="16840"/>
          <w:pgMar w:top="567" w:right="567" w:bottom="568" w:left="1701" w:header="0" w:footer="0" w:gutter="0"/>
          <w:cols w:space="720"/>
          <w:titlePg/>
          <w:docGrid w:linePitch="299"/>
        </w:sectPr>
      </w:pPr>
    </w:p>
    <w:p w:rsidR="000822E8" w:rsidRPr="005F0E4F" w:rsidRDefault="000822E8" w:rsidP="000822E8">
      <w:pPr>
        <w:pStyle w:val="ConsPlusNormal"/>
        <w:ind w:left="11057"/>
        <w:jc w:val="both"/>
        <w:rPr>
          <w:rFonts w:ascii="Times New Roman" w:hAnsi="Times New Roman"/>
        </w:rPr>
      </w:pPr>
      <w:r w:rsidRPr="005F0E4F">
        <w:rPr>
          <w:rFonts w:ascii="Times New Roman" w:hAnsi="Times New Roman"/>
        </w:rPr>
        <w:lastRenderedPageBreak/>
        <w:t>Приложение к постановлению Администрации Молчановского района</w:t>
      </w:r>
    </w:p>
    <w:p w:rsidR="000822E8" w:rsidRPr="005F0E4F" w:rsidRDefault="007A5D2D" w:rsidP="000822E8">
      <w:pPr>
        <w:pStyle w:val="ConsPlusNormal"/>
        <w:ind w:left="11057"/>
        <w:jc w:val="both"/>
        <w:rPr>
          <w:rFonts w:ascii="Times New Roman" w:hAnsi="Times New Roman"/>
        </w:rPr>
      </w:pPr>
      <w:r w:rsidRPr="005F0E4F">
        <w:rPr>
          <w:rFonts w:ascii="Times New Roman" w:hAnsi="Times New Roman"/>
        </w:rPr>
        <w:t>О</w:t>
      </w:r>
      <w:r w:rsidR="000822E8" w:rsidRPr="005F0E4F">
        <w:rPr>
          <w:rFonts w:ascii="Times New Roman" w:hAnsi="Times New Roman"/>
        </w:rPr>
        <w:t>т</w:t>
      </w:r>
      <w:r>
        <w:rPr>
          <w:rFonts w:ascii="Times New Roman" w:hAnsi="Times New Roman"/>
        </w:rPr>
        <w:t xml:space="preserve"> 01.03.2024 № 143</w:t>
      </w:r>
    </w:p>
    <w:p w:rsidR="000822E8" w:rsidRPr="005F0E4F" w:rsidRDefault="000822E8" w:rsidP="000822E8">
      <w:pPr>
        <w:pStyle w:val="ConsPlusNormal"/>
        <w:ind w:left="11057"/>
        <w:jc w:val="both"/>
        <w:rPr>
          <w:rFonts w:ascii="Times New Roman" w:hAnsi="Times New Roman"/>
        </w:rPr>
      </w:pPr>
      <w:r w:rsidRPr="005F0E4F">
        <w:rPr>
          <w:rFonts w:ascii="Times New Roman" w:hAnsi="Times New Roman"/>
        </w:rPr>
        <w:t>«Приложение к постановлению Администрации Молчановского района</w:t>
      </w:r>
    </w:p>
    <w:p w:rsidR="000822E8" w:rsidRPr="005F0E4F" w:rsidRDefault="000822E8" w:rsidP="000822E8">
      <w:pPr>
        <w:pStyle w:val="ConsPlusNormal"/>
        <w:ind w:left="11057"/>
        <w:jc w:val="both"/>
        <w:rPr>
          <w:rFonts w:ascii="Times New Roman" w:hAnsi="Times New Roman"/>
        </w:rPr>
      </w:pPr>
      <w:r w:rsidRPr="005F0E4F">
        <w:rPr>
          <w:rFonts w:ascii="Times New Roman" w:hAnsi="Times New Roman"/>
        </w:rPr>
        <w:t>от 14.12.2021 № 768</w:t>
      </w:r>
    </w:p>
    <w:p w:rsidR="000822E8" w:rsidRPr="005F0E4F" w:rsidRDefault="000822E8" w:rsidP="000822E8">
      <w:pPr>
        <w:pStyle w:val="ConsPlusNormal"/>
        <w:outlineLvl w:val="0"/>
        <w:rPr>
          <w:rFonts w:ascii="Times New Roman" w:hAnsi="Times New Roman"/>
        </w:rPr>
      </w:pPr>
    </w:p>
    <w:p w:rsidR="000822E8" w:rsidRPr="005F0E4F" w:rsidRDefault="000822E8" w:rsidP="000822E8">
      <w:pPr>
        <w:pStyle w:val="ab"/>
        <w:numPr>
          <w:ilvl w:val="0"/>
          <w:numId w:val="1"/>
        </w:numPr>
        <w:jc w:val="center"/>
        <w:rPr>
          <w:lang w:eastAsia="ru-RU"/>
        </w:rPr>
      </w:pPr>
      <w:r w:rsidRPr="005F0E4F">
        <w:rPr>
          <w:lang w:eastAsia="ru-RU"/>
        </w:rPr>
        <w:t>Паспорт муниципальной программы</w:t>
      </w:r>
    </w:p>
    <w:p w:rsidR="000822E8" w:rsidRPr="005F0E4F" w:rsidRDefault="000822E8" w:rsidP="000822E8">
      <w:pPr>
        <w:pStyle w:val="ab"/>
        <w:jc w:val="center"/>
      </w:pPr>
      <w:r w:rsidRPr="005F0E4F">
        <w:t>«Содержание и развитие муниципального хозяйства Молчановского района»</w:t>
      </w:r>
    </w:p>
    <w:p w:rsidR="000822E8" w:rsidRPr="005F0E4F" w:rsidRDefault="000822E8" w:rsidP="000822E8">
      <w:pPr>
        <w:jc w:val="center"/>
        <w:rPr>
          <w:sz w:val="20"/>
          <w:szCs w:val="20"/>
        </w:rPr>
      </w:pPr>
    </w:p>
    <w:tbl>
      <w:tblPr>
        <w:tblW w:w="1572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1"/>
        <w:gridCol w:w="2272"/>
        <w:gridCol w:w="2127"/>
        <w:gridCol w:w="1417"/>
        <w:gridCol w:w="1418"/>
        <w:gridCol w:w="1417"/>
        <w:gridCol w:w="1418"/>
        <w:gridCol w:w="1417"/>
        <w:gridCol w:w="1403"/>
      </w:tblGrid>
      <w:tr w:rsidR="000822E8" w:rsidRPr="005F0E4F" w:rsidTr="000822E8">
        <w:trPr>
          <w:trHeight w:val="599"/>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jc w:val="both"/>
              <w:rPr>
                <w:sz w:val="20"/>
                <w:szCs w:val="20"/>
              </w:rPr>
            </w:pPr>
            <w:r w:rsidRPr="005F0E4F">
              <w:rPr>
                <w:sz w:val="20"/>
                <w:szCs w:val="20"/>
              </w:rPr>
              <w:t>Наименование</w:t>
            </w:r>
          </w:p>
          <w:p w:rsidR="000822E8" w:rsidRPr="005F0E4F" w:rsidRDefault="000822E8" w:rsidP="000822E8">
            <w:pPr>
              <w:pStyle w:val="TableParagraph"/>
              <w:ind w:left="107"/>
              <w:jc w:val="both"/>
              <w:rPr>
                <w:sz w:val="20"/>
                <w:szCs w:val="20"/>
              </w:rPr>
            </w:pPr>
            <w:r w:rsidRPr="005F0E4F">
              <w:rPr>
                <w:sz w:val="20"/>
                <w:szCs w:val="20"/>
              </w:rPr>
              <w:t>муниципальной</w:t>
            </w:r>
            <w:r w:rsidRPr="005F0E4F">
              <w:rPr>
                <w:spacing w:val="-2"/>
                <w:sz w:val="20"/>
                <w:szCs w:val="20"/>
              </w:rPr>
              <w:t xml:space="preserve"> </w:t>
            </w:r>
            <w:r w:rsidRPr="005F0E4F">
              <w:rPr>
                <w:sz w:val="20"/>
                <w:szCs w:val="20"/>
              </w:rPr>
              <w:t>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lang w:eastAsia="ru-RU"/>
              </w:rPr>
              <w:t>Муниципальная программа «Содержание и развитие муниципального хозяйства Молчановского района» (далее – муниципальная программа)</w:t>
            </w:r>
          </w:p>
        </w:tc>
      </w:tr>
      <w:tr w:rsidR="000822E8" w:rsidRPr="005F0E4F" w:rsidTr="000822E8">
        <w:trPr>
          <w:trHeight w:val="600"/>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Ответственный исполнитель</w:t>
            </w:r>
            <w:r w:rsidRPr="005F0E4F">
              <w:rPr>
                <w:spacing w:val="-52"/>
                <w:sz w:val="20"/>
                <w:szCs w:val="20"/>
              </w:rPr>
              <w:t xml:space="preserve"> </w:t>
            </w:r>
            <w:r w:rsidRPr="005F0E4F">
              <w:rPr>
                <w:sz w:val="20"/>
                <w:szCs w:val="20"/>
              </w:rPr>
              <w:t xml:space="preserve">муниципальной </w:t>
            </w:r>
            <w:r w:rsidRPr="005F0E4F">
              <w:rPr>
                <w:spacing w:val="-11"/>
                <w:sz w:val="20"/>
                <w:szCs w:val="20"/>
              </w:rPr>
              <w:t xml:space="preserve"> </w:t>
            </w:r>
            <w:r w:rsidRPr="005F0E4F">
              <w:rPr>
                <w:sz w:val="20"/>
                <w:szCs w:val="20"/>
              </w:rPr>
              <w:t>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w:t>
            </w:r>
          </w:p>
        </w:tc>
      </w:tr>
      <w:tr w:rsidR="000822E8" w:rsidRPr="005F0E4F" w:rsidTr="000822E8">
        <w:trPr>
          <w:trHeight w:val="576"/>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Цель социально-</w:t>
            </w:r>
            <w:r w:rsidRPr="005F0E4F">
              <w:rPr>
                <w:spacing w:val="1"/>
                <w:sz w:val="20"/>
                <w:szCs w:val="20"/>
              </w:rPr>
              <w:t xml:space="preserve"> </w:t>
            </w:r>
            <w:r w:rsidRPr="005F0E4F">
              <w:rPr>
                <w:sz w:val="20"/>
                <w:szCs w:val="20"/>
              </w:rPr>
              <w:t>экономического развития</w:t>
            </w:r>
            <w:r w:rsidRPr="005F0E4F">
              <w:rPr>
                <w:spacing w:val="-53"/>
                <w:sz w:val="20"/>
                <w:szCs w:val="20"/>
              </w:rPr>
              <w:t xml:space="preserve"> </w:t>
            </w:r>
            <w:r w:rsidRPr="005F0E4F">
              <w:rPr>
                <w:sz w:val="20"/>
                <w:szCs w:val="20"/>
              </w:rPr>
              <w:t>Молчановского района, на</w:t>
            </w:r>
            <w:r w:rsidRPr="005F0E4F">
              <w:rPr>
                <w:spacing w:val="1"/>
                <w:sz w:val="20"/>
                <w:szCs w:val="20"/>
              </w:rPr>
              <w:t xml:space="preserve"> </w:t>
            </w:r>
            <w:r w:rsidRPr="005F0E4F">
              <w:rPr>
                <w:sz w:val="20"/>
                <w:szCs w:val="20"/>
              </w:rPr>
              <w:t>реализацию</w:t>
            </w:r>
            <w:r w:rsidRPr="005F0E4F">
              <w:rPr>
                <w:spacing w:val="-2"/>
                <w:sz w:val="20"/>
                <w:szCs w:val="20"/>
              </w:rPr>
              <w:t xml:space="preserve"> </w:t>
            </w:r>
            <w:r w:rsidRPr="005F0E4F">
              <w:rPr>
                <w:sz w:val="20"/>
                <w:szCs w:val="20"/>
              </w:rPr>
              <w:t>которой направлена муниципальная программа</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lang w:eastAsia="ru-RU"/>
              </w:rPr>
              <w:t>Улучшение комфортности проживания на территории района</w:t>
            </w:r>
          </w:p>
        </w:tc>
      </w:tr>
      <w:tr w:rsidR="000822E8" w:rsidRPr="005F0E4F" w:rsidTr="000822E8">
        <w:trPr>
          <w:trHeight w:val="599"/>
        </w:trPr>
        <w:tc>
          <w:tcPr>
            <w:tcW w:w="2831"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Цель муниципальной 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Улучшение комфортности проживания населения на территории Молчановского района</w:t>
            </w:r>
          </w:p>
        </w:tc>
      </w:tr>
      <w:tr w:rsidR="000822E8" w:rsidRPr="005F0E4F" w:rsidTr="000822E8">
        <w:trPr>
          <w:trHeight w:val="697"/>
        </w:trPr>
        <w:tc>
          <w:tcPr>
            <w:tcW w:w="2831"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7"/>
              <w:rPr>
                <w:sz w:val="20"/>
                <w:szCs w:val="20"/>
              </w:rPr>
            </w:pPr>
            <w:r w:rsidRPr="005F0E4F">
              <w:rPr>
                <w:sz w:val="20"/>
                <w:szCs w:val="20"/>
              </w:rPr>
              <w:t>Показатели</w:t>
            </w:r>
            <w:r w:rsidRPr="005F0E4F">
              <w:rPr>
                <w:spacing w:val="-1"/>
                <w:sz w:val="20"/>
                <w:szCs w:val="20"/>
              </w:rPr>
              <w:t xml:space="preserve"> </w:t>
            </w:r>
            <w:r w:rsidRPr="005F0E4F">
              <w:rPr>
                <w:sz w:val="20"/>
                <w:szCs w:val="20"/>
              </w:rPr>
              <w:t>цели</w:t>
            </w:r>
          </w:p>
          <w:p w:rsidR="000822E8" w:rsidRPr="005F0E4F" w:rsidRDefault="000822E8" w:rsidP="000822E8">
            <w:pPr>
              <w:pStyle w:val="TableParagraph"/>
              <w:ind w:left="107"/>
              <w:rPr>
                <w:sz w:val="20"/>
                <w:szCs w:val="20"/>
              </w:rPr>
            </w:pPr>
            <w:r w:rsidRPr="005F0E4F">
              <w:rPr>
                <w:sz w:val="20"/>
                <w:szCs w:val="20"/>
              </w:rPr>
              <w:t>муниципальной программы и</w:t>
            </w:r>
            <w:r w:rsidRPr="005F0E4F">
              <w:rPr>
                <w:spacing w:val="-52"/>
                <w:sz w:val="20"/>
                <w:szCs w:val="20"/>
              </w:rPr>
              <w:t xml:space="preserve"> </w:t>
            </w:r>
            <w:r w:rsidRPr="005F0E4F">
              <w:rPr>
                <w:sz w:val="20"/>
                <w:szCs w:val="20"/>
              </w:rPr>
              <w:t>их значения (с детализацией</w:t>
            </w:r>
            <w:r w:rsidRPr="005F0E4F">
              <w:rPr>
                <w:spacing w:val="1"/>
                <w:sz w:val="20"/>
                <w:szCs w:val="20"/>
              </w:rPr>
              <w:t xml:space="preserve"> </w:t>
            </w:r>
            <w:r w:rsidRPr="005F0E4F">
              <w:rPr>
                <w:sz w:val="20"/>
                <w:szCs w:val="20"/>
              </w:rPr>
              <w:t>по</w:t>
            </w:r>
            <w:r w:rsidRPr="005F0E4F">
              <w:rPr>
                <w:spacing w:val="-1"/>
                <w:sz w:val="20"/>
                <w:szCs w:val="20"/>
              </w:rPr>
              <w:t xml:space="preserve"> </w:t>
            </w:r>
            <w:r w:rsidRPr="005F0E4F">
              <w:rPr>
                <w:sz w:val="20"/>
                <w:szCs w:val="20"/>
              </w:rPr>
              <w:t>годам</w:t>
            </w:r>
            <w:r w:rsidRPr="005F0E4F">
              <w:rPr>
                <w:spacing w:val="-3"/>
                <w:sz w:val="20"/>
                <w:szCs w:val="20"/>
              </w:rPr>
              <w:t xml:space="preserve"> </w:t>
            </w:r>
            <w:r w:rsidRPr="005F0E4F">
              <w:rPr>
                <w:sz w:val="20"/>
                <w:szCs w:val="20"/>
              </w:rPr>
              <w:t>реализации)</w:t>
            </w:r>
          </w:p>
        </w:tc>
        <w:tc>
          <w:tcPr>
            <w:tcW w:w="2272" w:type="dxa"/>
            <w:vMerge w:val="restart"/>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Наименование показателя, единица</w:t>
            </w:r>
          </w:p>
          <w:p w:rsidR="000822E8" w:rsidRPr="005F0E4F" w:rsidRDefault="000822E8" w:rsidP="000822E8">
            <w:pPr>
              <w:pStyle w:val="TableParagraph"/>
              <w:jc w:val="center"/>
              <w:rPr>
                <w:sz w:val="20"/>
                <w:szCs w:val="20"/>
              </w:rPr>
            </w:pPr>
            <w:r w:rsidRPr="005F0E4F">
              <w:rPr>
                <w:sz w:val="20"/>
                <w:szCs w:val="20"/>
              </w:rPr>
              <w:t xml:space="preserve"> измерения</w:t>
            </w:r>
          </w:p>
        </w:tc>
        <w:tc>
          <w:tcPr>
            <w:tcW w:w="2127" w:type="dxa"/>
            <w:vMerge w:val="restart"/>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Базовое значение показателя (в году, предшествующем очередному финансовому году)</w:t>
            </w:r>
          </w:p>
        </w:tc>
        <w:tc>
          <w:tcPr>
            <w:tcW w:w="8490" w:type="dxa"/>
            <w:gridSpan w:val="6"/>
            <w:tcBorders>
              <w:top w:val="single" w:sz="4" w:space="0" w:color="000000"/>
              <w:left w:val="single" w:sz="4" w:space="0" w:color="000000"/>
              <w:bottom w:val="single" w:sz="4" w:space="0" w:color="000000"/>
            </w:tcBorders>
            <w:vAlign w:val="center"/>
            <w:hideMark/>
          </w:tcPr>
          <w:p w:rsidR="000822E8" w:rsidRPr="005F0E4F" w:rsidRDefault="000822E8" w:rsidP="000822E8">
            <w:pPr>
              <w:jc w:val="center"/>
              <w:rPr>
                <w:sz w:val="20"/>
                <w:szCs w:val="20"/>
              </w:rPr>
            </w:pPr>
            <w:r w:rsidRPr="005F0E4F">
              <w:rPr>
                <w:sz w:val="20"/>
                <w:szCs w:val="20"/>
              </w:rPr>
              <w:t>Планируемое значение показателя</w:t>
            </w:r>
          </w:p>
        </w:tc>
      </w:tr>
      <w:tr w:rsidR="000822E8" w:rsidRPr="005F0E4F" w:rsidTr="000822E8">
        <w:trPr>
          <w:trHeight w:val="300"/>
        </w:trPr>
        <w:tc>
          <w:tcPr>
            <w:tcW w:w="2831"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2272" w:type="dxa"/>
            <w:vMerge/>
            <w:tcBorders>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5"/>
              <w:rPr>
                <w:sz w:val="20"/>
                <w:szCs w:val="20"/>
                <w:lang w:eastAsia="ru-RU"/>
              </w:rPr>
            </w:pPr>
          </w:p>
        </w:tc>
        <w:tc>
          <w:tcPr>
            <w:tcW w:w="2127" w:type="dxa"/>
            <w:vMerge/>
            <w:tcBorders>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Прогнозный период 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Прогнозный период 2029 год</w:t>
            </w:r>
          </w:p>
        </w:tc>
      </w:tr>
      <w:tr w:rsidR="000822E8" w:rsidRPr="005F0E4F" w:rsidTr="000822E8">
        <w:trPr>
          <w:trHeight w:val="300"/>
        </w:trPr>
        <w:tc>
          <w:tcPr>
            <w:tcW w:w="2831"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2272" w:type="dxa"/>
            <w:tcBorders>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r w:rsidRPr="005F0E4F">
              <w:rPr>
                <w:sz w:val="20"/>
                <w:szCs w:val="20"/>
              </w:rPr>
              <w:t>Доля автомобильных дорог, отвечающих нормативным требованиям, %</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56,7</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56,8</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56,9</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57,0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57,1</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57,2</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57,3</w:t>
            </w:r>
          </w:p>
        </w:tc>
      </w:tr>
      <w:tr w:rsidR="000822E8" w:rsidRPr="005F0E4F" w:rsidTr="000822E8">
        <w:trPr>
          <w:trHeight w:val="1753"/>
        </w:trPr>
        <w:tc>
          <w:tcPr>
            <w:tcW w:w="2831"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r w:rsidRPr="005F0E4F">
              <w:rPr>
                <w:sz w:val="20"/>
                <w:szCs w:val="20"/>
              </w:rPr>
              <w:t>Доля населения, получающего надежное и устойчивое снабжение потребителей коммунальными услугами, %</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65</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75</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80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85</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90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95</w:t>
            </w:r>
          </w:p>
        </w:tc>
      </w:tr>
      <w:tr w:rsidR="000822E8" w:rsidRPr="005F0E4F" w:rsidTr="000822E8">
        <w:trPr>
          <w:trHeight w:val="599"/>
        </w:trPr>
        <w:tc>
          <w:tcPr>
            <w:tcW w:w="2831" w:type="dxa"/>
            <w:tcBorders>
              <w:top w:val="single" w:sz="4" w:space="0" w:color="000000"/>
              <w:left w:val="single" w:sz="4" w:space="0" w:color="000000"/>
              <w:bottom w:val="single" w:sz="4" w:space="0" w:color="auto"/>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lastRenderedPageBreak/>
              <w:t>Сроки</w:t>
            </w:r>
            <w:r w:rsidRPr="005F0E4F">
              <w:rPr>
                <w:spacing w:val="-1"/>
                <w:sz w:val="20"/>
                <w:szCs w:val="20"/>
              </w:rPr>
              <w:t xml:space="preserve"> </w:t>
            </w:r>
            <w:r w:rsidRPr="005F0E4F">
              <w:rPr>
                <w:sz w:val="20"/>
                <w:szCs w:val="20"/>
              </w:rPr>
              <w:t>реализации</w:t>
            </w:r>
          </w:p>
          <w:p w:rsidR="000822E8" w:rsidRPr="005F0E4F" w:rsidRDefault="000822E8" w:rsidP="000822E8">
            <w:pPr>
              <w:pStyle w:val="TableParagraph"/>
              <w:ind w:left="107"/>
              <w:rPr>
                <w:sz w:val="20"/>
                <w:szCs w:val="20"/>
              </w:rPr>
            </w:pPr>
            <w:r w:rsidRPr="005F0E4F">
              <w:rPr>
                <w:sz w:val="20"/>
                <w:szCs w:val="20"/>
              </w:rPr>
              <w:t>муниципальной программы</w:t>
            </w:r>
          </w:p>
        </w:tc>
        <w:tc>
          <w:tcPr>
            <w:tcW w:w="12889" w:type="dxa"/>
            <w:gridSpan w:val="8"/>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I этап – 2022-2023 годы</w:t>
            </w:r>
          </w:p>
          <w:p w:rsidR="000822E8" w:rsidRPr="005F0E4F" w:rsidRDefault="000822E8" w:rsidP="000822E8">
            <w:pPr>
              <w:adjustRightInd w:val="0"/>
              <w:rPr>
                <w:rFonts w:eastAsia="Calibri"/>
                <w:sz w:val="20"/>
                <w:szCs w:val="20"/>
              </w:rPr>
            </w:pPr>
            <w:r w:rsidRPr="005F0E4F">
              <w:rPr>
                <w:sz w:val="20"/>
                <w:szCs w:val="20"/>
              </w:rPr>
              <w:t xml:space="preserve">II этап - </w:t>
            </w:r>
            <w:r w:rsidRPr="005F0E4F">
              <w:rPr>
                <w:rFonts w:eastAsia="Calibri"/>
                <w:sz w:val="20"/>
                <w:szCs w:val="20"/>
              </w:rPr>
              <w:t>2024 - 2026 годы с прогнозом на 2027, 2028 и 2029 годы</w:t>
            </w:r>
          </w:p>
        </w:tc>
      </w:tr>
      <w:tr w:rsidR="000822E8" w:rsidRPr="005F0E4F" w:rsidTr="000822E8">
        <w:trPr>
          <w:trHeight w:val="503"/>
        </w:trPr>
        <w:tc>
          <w:tcPr>
            <w:tcW w:w="2831" w:type="dxa"/>
            <w:vMerge w:val="restart"/>
            <w:tcBorders>
              <w:top w:val="single" w:sz="4" w:space="0" w:color="auto"/>
              <w:left w:val="single" w:sz="4" w:space="0" w:color="auto"/>
              <w:right w:val="single" w:sz="4" w:space="0" w:color="auto"/>
            </w:tcBorders>
            <w:vAlign w:val="center"/>
            <w:hideMark/>
          </w:tcPr>
          <w:p w:rsidR="000822E8" w:rsidRPr="005F0E4F" w:rsidRDefault="000822E8" w:rsidP="000822E8">
            <w:pPr>
              <w:pStyle w:val="TableParagraph"/>
              <w:ind w:left="107"/>
              <w:rPr>
                <w:sz w:val="20"/>
                <w:szCs w:val="20"/>
              </w:rPr>
            </w:pPr>
            <w:r w:rsidRPr="005F0E4F">
              <w:rPr>
                <w:sz w:val="20"/>
                <w:szCs w:val="20"/>
              </w:rPr>
              <w:t>Объем и источники</w:t>
            </w:r>
            <w:r w:rsidRPr="005F0E4F">
              <w:rPr>
                <w:spacing w:val="-52"/>
                <w:sz w:val="20"/>
                <w:szCs w:val="20"/>
              </w:rPr>
              <w:t xml:space="preserve"> </w:t>
            </w:r>
            <w:r w:rsidRPr="005F0E4F">
              <w:rPr>
                <w:sz w:val="20"/>
                <w:szCs w:val="20"/>
              </w:rPr>
              <w:t>финансирования</w:t>
            </w:r>
          </w:p>
          <w:p w:rsidR="000822E8" w:rsidRPr="005F0E4F" w:rsidRDefault="000822E8" w:rsidP="000822E8">
            <w:pPr>
              <w:pStyle w:val="TableParagraph"/>
              <w:ind w:left="107"/>
              <w:rPr>
                <w:sz w:val="20"/>
                <w:szCs w:val="20"/>
              </w:rPr>
            </w:pPr>
            <w:r w:rsidRPr="005F0E4F">
              <w:rPr>
                <w:sz w:val="20"/>
                <w:szCs w:val="20"/>
              </w:rPr>
              <w:t>муниципальной программы</w:t>
            </w:r>
            <w:r w:rsidRPr="005F0E4F">
              <w:rPr>
                <w:spacing w:val="-52"/>
                <w:sz w:val="20"/>
                <w:szCs w:val="20"/>
              </w:rPr>
              <w:t xml:space="preserve"> </w:t>
            </w:r>
            <w:r w:rsidRPr="005F0E4F">
              <w:rPr>
                <w:sz w:val="20"/>
                <w:szCs w:val="20"/>
              </w:rPr>
              <w:t>(с детализацией по годам</w:t>
            </w:r>
            <w:r w:rsidRPr="005F0E4F">
              <w:rPr>
                <w:spacing w:val="1"/>
                <w:sz w:val="20"/>
                <w:szCs w:val="20"/>
              </w:rPr>
              <w:t xml:space="preserve"> </w:t>
            </w:r>
            <w:r w:rsidRPr="005F0E4F">
              <w:rPr>
                <w:sz w:val="20"/>
                <w:szCs w:val="20"/>
              </w:rPr>
              <w:t>реализации,</w:t>
            </w:r>
            <w:r w:rsidRPr="005F0E4F">
              <w:rPr>
                <w:spacing w:val="-1"/>
                <w:sz w:val="20"/>
                <w:szCs w:val="20"/>
              </w:rPr>
              <w:t xml:space="preserve"> </w:t>
            </w:r>
            <w:r w:rsidRPr="005F0E4F">
              <w:rPr>
                <w:sz w:val="20"/>
                <w:szCs w:val="20"/>
              </w:rPr>
              <w:t>тыс.</w:t>
            </w:r>
            <w:r w:rsidRPr="005F0E4F">
              <w:rPr>
                <w:spacing w:val="-1"/>
                <w:sz w:val="20"/>
                <w:szCs w:val="20"/>
              </w:rPr>
              <w:t xml:space="preserve"> </w:t>
            </w:r>
            <w:r w:rsidRPr="005F0E4F">
              <w:rPr>
                <w:sz w:val="20"/>
                <w:szCs w:val="20"/>
              </w:rPr>
              <w:t>рублей)</w:t>
            </w:r>
          </w:p>
        </w:tc>
        <w:tc>
          <w:tcPr>
            <w:tcW w:w="2272" w:type="dxa"/>
            <w:tcBorders>
              <w:top w:val="single" w:sz="4" w:space="0" w:color="000000"/>
              <w:left w:val="single" w:sz="4" w:space="0" w:color="auto"/>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Источники</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right="141"/>
              <w:jc w:val="center"/>
              <w:rPr>
                <w:sz w:val="20"/>
                <w:szCs w:val="20"/>
              </w:rPr>
            </w:pPr>
            <w:r w:rsidRPr="005F0E4F">
              <w:rPr>
                <w:sz w:val="20"/>
                <w:szCs w:val="20"/>
              </w:rPr>
              <w:t>Всего</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5" w:right="96" w:hanging="2"/>
              <w:jc w:val="center"/>
              <w:rPr>
                <w:sz w:val="20"/>
                <w:szCs w:val="20"/>
              </w:rPr>
            </w:pPr>
            <w:r w:rsidRPr="005F0E4F">
              <w:rPr>
                <w:sz w:val="20"/>
                <w:szCs w:val="20"/>
              </w:rPr>
              <w:t>2024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26" w:right="112"/>
              <w:jc w:val="center"/>
              <w:rPr>
                <w:sz w:val="20"/>
                <w:szCs w:val="20"/>
              </w:rPr>
            </w:pPr>
            <w:r w:rsidRPr="005F0E4F">
              <w:rPr>
                <w:sz w:val="20"/>
                <w:szCs w:val="20"/>
              </w:rPr>
              <w:t>2025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2027 год</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585"/>
        </w:trPr>
        <w:tc>
          <w:tcPr>
            <w:tcW w:w="2831"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федеральный бюджет (по</w:t>
            </w:r>
            <w:r w:rsidRPr="005F0E4F">
              <w:rPr>
                <w:spacing w:val="-52"/>
                <w:sz w:val="20"/>
                <w:szCs w:val="20"/>
              </w:rPr>
              <w:t xml:space="preserve"> </w:t>
            </w:r>
            <w:r w:rsidRPr="005F0E4F">
              <w:rPr>
                <w:sz w:val="20"/>
                <w:szCs w:val="20"/>
              </w:rPr>
              <w:t>согласованию)</w:t>
            </w:r>
            <w:r w:rsidRPr="005F0E4F">
              <w:rPr>
                <w:spacing w:val="-3"/>
                <w:sz w:val="20"/>
                <w:szCs w:val="20"/>
              </w:rPr>
              <w:t xml:space="preserve"> </w:t>
            </w:r>
            <w:r w:rsidRPr="005F0E4F">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2831" w:type="dxa"/>
            <w:vMerge/>
            <w:tcBorders>
              <w:left w:val="single" w:sz="4" w:space="0" w:color="auto"/>
              <w:right w:val="single" w:sz="4" w:space="0" w:color="auto"/>
            </w:tcBorders>
            <w:vAlign w:val="center"/>
          </w:tcPr>
          <w:p w:rsidR="000822E8" w:rsidRPr="005F0E4F" w:rsidRDefault="000822E8" w:rsidP="000822E8">
            <w:pPr>
              <w:pStyle w:val="TableParagraph"/>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в</w:t>
            </w:r>
            <w:r w:rsidRPr="005F0E4F">
              <w:rPr>
                <w:spacing w:val="-1"/>
                <w:sz w:val="20"/>
                <w:szCs w:val="20"/>
              </w:rPr>
              <w:t xml:space="preserve"> </w:t>
            </w:r>
            <w:r w:rsidRPr="005F0E4F">
              <w:rPr>
                <w:sz w:val="20"/>
                <w:szCs w:val="20"/>
              </w:rPr>
              <w:t>т.ч. средства</w:t>
            </w:r>
          </w:p>
          <w:p w:rsidR="000822E8" w:rsidRPr="005F0E4F" w:rsidRDefault="000822E8" w:rsidP="000822E8">
            <w:pPr>
              <w:pStyle w:val="TableParagraph"/>
              <w:ind w:left="105" w:right="391"/>
              <w:rPr>
                <w:sz w:val="20"/>
                <w:szCs w:val="20"/>
              </w:rPr>
            </w:pPr>
            <w:proofErr w:type="gramStart"/>
            <w:r w:rsidRPr="005F0E4F">
              <w:rPr>
                <w:sz w:val="20"/>
                <w:szCs w:val="20"/>
              </w:rPr>
              <w:t>федерального бюджета,</w:t>
            </w:r>
            <w:r w:rsidRPr="005F0E4F">
              <w:rPr>
                <w:spacing w:val="1"/>
                <w:sz w:val="20"/>
                <w:szCs w:val="20"/>
              </w:rPr>
              <w:t xml:space="preserve"> </w:t>
            </w:r>
            <w:r w:rsidRPr="005F0E4F">
              <w:rPr>
                <w:sz w:val="20"/>
                <w:szCs w:val="20"/>
              </w:rPr>
              <w:t>поступающие напрямую</w:t>
            </w:r>
            <w:r w:rsidRPr="005F0E4F">
              <w:rPr>
                <w:spacing w:val="-52"/>
                <w:sz w:val="20"/>
                <w:szCs w:val="20"/>
              </w:rPr>
              <w:t xml:space="preserve"> </w:t>
            </w:r>
            <w:r w:rsidRPr="005F0E4F">
              <w:rPr>
                <w:sz w:val="20"/>
                <w:szCs w:val="20"/>
              </w:rPr>
              <w:t>получателям на счета,</w:t>
            </w:r>
            <w:r w:rsidRPr="005F0E4F">
              <w:rPr>
                <w:spacing w:val="1"/>
                <w:sz w:val="20"/>
                <w:szCs w:val="20"/>
              </w:rPr>
              <w:t xml:space="preserve"> </w:t>
            </w:r>
            <w:r w:rsidRPr="005F0E4F">
              <w:rPr>
                <w:sz w:val="20"/>
                <w:szCs w:val="20"/>
              </w:rPr>
              <w:t>открытые в кредитных</w:t>
            </w:r>
            <w:r w:rsidRPr="005F0E4F">
              <w:rPr>
                <w:spacing w:val="1"/>
                <w:sz w:val="20"/>
                <w:szCs w:val="20"/>
              </w:rPr>
              <w:t xml:space="preserve"> </w:t>
            </w:r>
            <w:r w:rsidRPr="005F0E4F">
              <w:rPr>
                <w:sz w:val="20"/>
                <w:szCs w:val="20"/>
              </w:rPr>
              <w:t>организациях или</w:t>
            </w:r>
            <w:r w:rsidRPr="005F0E4F">
              <w:rPr>
                <w:spacing w:val="-1"/>
                <w:sz w:val="20"/>
                <w:szCs w:val="20"/>
              </w:rPr>
              <w:t xml:space="preserve"> </w:t>
            </w:r>
            <w:r w:rsidRPr="005F0E4F">
              <w:rPr>
                <w:sz w:val="20"/>
                <w:szCs w:val="20"/>
              </w:rPr>
              <w:t>в Федеральном казначействе</w:t>
            </w:r>
            <w:r w:rsidRPr="005F0E4F">
              <w:rPr>
                <w:spacing w:val="-53"/>
                <w:sz w:val="20"/>
                <w:szCs w:val="20"/>
              </w:rPr>
              <w:t xml:space="preserve"> </w:t>
            </w:r>
            <w:r w:rsidRPr="005F0E4F">
              <w:rPr>
                <w:sz w:val="20"/>
                <w:szCs w:val="20"/>
              </w:rPr>
              <w:t>Российской</w:t>
            </w:r>
            <w:r w:rsidRPr="005F0E4F">
              <w:rPr>
                <w:spacing w:val="-1"/>
                <w:sz w:val="20"/>
                <w:szCs w:val="20"/>
              </w:rPr>
              <w:t xml:space="preserve"> </w:t>
            </w:r>
            <w:r w:rsidRPr="005F0E4F">
              <w:rPr>
                <w:sz w:val="20"/>
                <w:szCs w:val="20"/>
              </w:rPr>
              <w:t>Федерации</w:t>
            </w:r>
            <w:proofErr w:type="gramEnd"/>
          </w:p>
          <w:p w:rsidR="000822E8" w:rsidRPr="005F0E4F" w:rsidRDefault="000822E8" w:rsidP="000822E8">
            <w:pPr>
              <w:pStyle w:val="TableParagraph"/>
              <w:ind w:left="105"/>
              <w:rPr>
                <w:sz w:val="20"/>
                <w:szCs w:val="20"/>
              </w:rPr>
            </w:pPr>
            <w:r w:rsidRPr="005F0E4F">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436"/>
        </w:trPr>
        <w:tc>
          <w:tcPr>
            <w:tcW w:w="2831"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822E8" w:rsidRPr="005F0E4F" w:rsidRDefault="000822E8" w:rsidP="000822E8">
            <w:pPr>
              <w:pStyle w:val="TableParagraph"/>
              <w:ind w:left="108"/>
              <w:rPr>
                <w:sz w:val="20"/>
                <w:szCs w:val="20"/>
              </w:rPr>
            </w:pPr>
            <w:r w:rsidRPr="005F0E4F">
              <w:rPr>
                <w:sz w:val="20"/>
                <w:szCs w:val="20"/>
              </w:rPr>
              <w:t>областной</w:t>
            </w:r>
            <w:r w:rsidRPr="005F0E4F">
              <w:rPr>
                <w:spacing w:val="-3"/>
                <w:sz w:val="20"/>
                <w:szCs w:val="20"/>
              </w:rPr>
              <w:t xml:space="preserve"> </w:t>
            </w:r>
            <w:r w:rsidRPr="005F0E4F">
              <w:rPr>
                <w:sz w:val="20"/>
                <w:szCs w:val="20"/>
              </w:rPr>
              <w:t>бюджет (по</w:t>
            </w:r>
            <w:r w:rsidRPr="005F0E4F">
              <w:rPr>
                <w:spacing w:val="-52"/>
                <w:sz w:val="20"/>
                <w:szCs w:val="20"/>
              </w:rPr>
              <w:t xml:space="preserve"> </w:t>
            </w:r>
            <w:r w:rsidRPr="005F0E4F">
              <w:rPr>
                <w:sz w:val="20"/>
                <w:szCs w:val="20"/>
              </w:rPr>
              <w:t>согласованию)</w:t>
            </w:r>
            <w:r w:rsidRPr="005F0E4F">
              <w:rPr>
                <w:spacing w:val="-3"/>
                <w:sz w:val="20"/>
                <w:szCs w:val="20"/>
              </w:rPr>
              <w:t xml:space="preserve"> </w:t>
            </w:r>
            <w:r w:rsidRPr="005F0E4F">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216 155,2</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90 054,8</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108 050,2</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18 050,2</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2831"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местный</w:t>
            </w:r>
            <w:r w:rsidRPr="005F0E4F">
              <w:rPr>
                <w:spacing w:val="-2"/>
                <w:sz w:val="20"/>
                <w:szCs w:val="20"/>
              </w:rPr>
              <w:t xml:space="preserve"> </w:t>
            </w:r>
            <w:r w:rsidRPr="005F0E4F">
              <w:rPr>
                <w:sz w:val="20"/>
                <w:szCs w:val="20"/>
              </w:rPr>
              <w:t>бюджет</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7 359,0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2 255,0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2 837,0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2 267,0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825"/>
        </w:trPr>
        <w:tc>
          <w:tcPr>
            <w:tcW w:w="2831" w:type="dxa"/>
            <w:vMerge/>
            <w:tcBorders>
              <w:left w:val="single" w:sz="4" w:space="0" w:color="auto"/>
              <w:right w:val="single" w:sz="4" w:space="0" w:color="auto"/>
            </w:tcBorders>
            <w:vAlign w:val="center"/>
          </w:tcPr>
          <w:p w:rsidR="000822E8" w:rsidRPr="005F0E4F" w:rsidRDefault="000822E8" w:rsidP="000822E8">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tcPr>
          <w:p w:rsidR="000822E8" w:rsidRPr="005F0E4F" w:rsidRDefault="000822E8" w:rsidP="000822E8">
            <w:pPr>
              <w:pStyle w:val="TableParagraph"/>
              <w:ind w:left="105"/>
              <w:rPr>
                <w:sz w:val="20"/>
                <w:szCs w:val="20"/>
              </w:rPr>
            </w:pPr>
            <w:r w:rsidRPr="005F0E4F">
              <w:rPr>
                <w:sz w:val="20"/>
                <w:szCs w:val="20"/>
              </w:rPr>
              <w:t>бюджеты сельских поселений (по согласованию) (прогноз)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825"/>
        </w:trPr>
        <w:tc>
          <w:tcPr>
            <w:tcW w:w="2831"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 xml:space="preserve">внебюджетные источники </w:t>
            </w:r>
            <w:proofErr w:type="gramStart"/>
            <w:r w:rsidRPr="005F0E4F">
              <w:rPr>
                <w:sz w:val="20"/>
                <w:szCs w:val="20"/>
              </w:rPr>
              <w:t>(</w:t>
            </w:r>
            <w:r w:rsidRPr="005F0E4F">
              <w:rPr>
                <w:spacing w:val="-52"/>
                <w:sz w:val="20"/>
                <w:szCs w:val="20"/>
              </w:rPr>
              <w:t xml:space="preserve"> </w:t>
            </w:r>
            <w:proofErr w:type="gramEnd"/>
            <w:r w:rsidRPr="005F0E4F">
              <w:rPr>
                <w:sz w:val="20"/>
                <w:szCs w:val="20"/>
              </w:rPr>
              <w:t>по согласованию)</w:t>
            </w:r>
            <w:r w:rsidRPr="005F0E4F">
              <w:rPr>
                <w:spacing w:val="1"/>
                <w:sz w:val="20"/>
                <w:szCs w:val="20"/>
              </w:rPr>
              <w:t xml:space="preserve"> </w:t>
            </w:r>
            <w:r w:rsidRPr="005F0E4F">
              <w:rPr>
                <w:sz w:val="20"/>
                <w:szCs w:val="20"/>
              </w:rPr>
              <w:t>(прогноз)</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299"/>
        </w:trPr>
        <w:tc>
          <w:tcPr>
            <w:tcW w:w="2831" w:type="dxa"/>
            <w:vMerge/>
            <w:tcBorders>
              <w:left w:val="single" w:sz="4" w:space="0" w:color="auto"/>
              <w:bottom w:val="single" w:sz="4" w:space="0" w:color="000000"/>
              <w:right w:val="single" w:sz="4" w:space="0" w:color="auto"/>
            </w:tcBorders>
            <w:vAlign w:val="center"/>
            <w:hideMark/>
          </w:tcPr>
          <w:p w:rsidR="000822E8" w:rsidRPr="005F0E4F" w:rsidRDefault="000822E8" w:rsidP="000822E8">
            <w:pPr>
              <w:rPr>
                <w:sz w:val="20"/>
                <w:szCs w:val="20"/>
              </w:rPr>
            </w:pPr>
          </w:p>
        </w:tc>
        <w:tc>
          <w:tcPr>
            <w:tcW w:w="2272" w:type="dxa"/>
            <w:tcBorders>
              <w:top w:val="single" w:sz="4" w:space="0" w:color="000000"/>
              <w:left w:val="single" w:sz="4" w:space="0" w:color="auto"/>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всего</w:t>
            </w:r>
            <w:r w:rsidRPr="005F0E4F">
              <w:rPr>
                <w:spacing w:val="-2"/>
                <w:sz w:val="20"/>
                <w:szCs w:val="20"/>
              </w:rPr>
              <w:t xml:space="preserve"> </w:t>
            </w:r>
            <w:r w:rsidRPr="005F0E4F">
              <w:rPr>
                <w:sz w:val="20"/>
                <w:szCs w:val="20"/>
              </w:rPr>
              <w:t>по</w:t>
            </w:r>
            <w:r w:rsidRPr="005F0E4F">
              <w:rPr>
                <w:spacing w:val="-2"/>
                <w:sz w:val="20"/>
                <w:szCs w:val="20"/>
              </w:rPr>
              <w:t xml:space="preserve"> </w:t>
            </w:r>
            <w:r w:rsidRPr="005F0E4F">
              <w:rPr>
                <w:sz w:val="20"/>
                <w:szCs w:val="20"/>
              </w:rPr>
              <w:t>источникам</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223 514,2</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92 309,8</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110 887,2</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20 317,2</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40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jc w:val="center"/>
        <w:rPr>
          <w:sz w:val="20"/>
          <w:szCs w:val="20"/>
        </w:rPr>
      </w:pPr>
    </w:p>
    <w:p w:rsidR="000822E8" w:rsidRPr="005F0E4F" w:rsidRDefault="000822E8" w:rsidP="000822E8">
      <w:pPr>
        <w:pStyle w:val="ab"/>
        <w:numPr>
          <w:ilvl w:val="0"/>
          <w:numId w:val="1"/>
        </w:numPr>
        <w:ind w:right="612"/>
        <w:jc w:val="center"/>
      </w:pPr>
      <w:r w:rsidRPr="005F0E4F">
        <w:t>Структура</w:t>
      </w:r>
      <w:r w:rsidRPr="005F0E4F">
        <w:rPr>
          <w:spacing w:val="-3"/>
        </w:rPr>
        <w:t xml:space="preserve"> </w:t>
      </w:r>
      <w:r w:rsidRPr="005F0E4F">
        <w:t>муниципальной программы</w:t>
      </w:r>
    </w:p>
    <w:p w:rsidR="000822E8" w:rsidRPr="005F0E4F" w:rsidRDefault="000822E8" w:rsidP="000822E8">
      <w:pPr>
        <w:ind w:right="612"/>
        <w:jc w:val="center"/>
        <w:rPr>
          <w:sz w:val="20"/>
          <w:szCs w:val="20"/>
        </w:rPr>
      </w:pPr>
    </w:p>
    <w:tbl>
      <w:tblPr>
        <w:tblW w:w="1573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245"/>
      </w:tblGrid>
      <w:tr w:rsidR="000822E8" w:rsidRPr="005F0E4F" w:rsidTr="000822E8">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0822E8" w:rsidRPr="005F0E4F" w:rsidRDefault="000822E8" w:rsidP="000822E8">
            <w:pPr>
              <w:pStyle w:val="TableParagraph"/>
              <w:ind w:left="33"/>
              <w:jc w:val="center"/>
              <w:rPr>
                <w:sz w:val="20"/>
                <w:szCs w:val="20"/>
              </w:rPr>
            </w:pPr>
            <w:r w:rsidRPr="005F0E4F">
              <w:rPr>
                <w:sz w:val="20"/>
                <w:szCs w:val="20"/>
              </w:rPr>
              <w:lastRenderedPageBreak/>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0822E8" w:rsidRPr="005F0E4F" w:rsidRDefault="000822E8" w:rsidP="000822E8">
            <w:pPr>
              <w:pStyle w:val="TableParagraph"/>
              <w:ind w:left="241"/>
              <w:jc w:val="center"/>
              <w:rPr>
                <w:sz w:val="20"/>
                <w:szCs w:val="20"/>
              </w:rPr>
            </w:pPr>
            <w:r w:rsidRPr="005F0E4F">
              <w:rPr>
                <w:sz w:val="20"/>
                <w:szCs w:val="20"/>
              </w:rPr>
              <w:t>Краткое описание ожидаемых эффектов от реализации задачи структурного элемента</w:t>
            </w:r>
          </w:p>
        </w:tc>
        <w:tc>
          <w:tcPr>
            <w:tcW w:w="5245" w:type="dxa"/>
            <w:tcBorders>
              <w:top w:val="single" w:sz="4" w:space="0" w:color="000000"/>
              <w:left w:val="single" w:sz="4" w:space="0" w:color="000000"/>
              <w:bottom w:val="single" w:sz="6" w:space="0" w:color="000000"/>
              <w:right w:val="single" w:sz="4" w:space="0" w:color="000000"/>
            </w:tcBorders>
            <w:vAlign w:val="center"/>
          </w:tcPr>
          <w:p w:rsidR="000822E8" w:rsidRPr="005F0E4F" w:rsidRDefault="000822E8" w:rsidP="000822E8">
            <w:pPr>
              <w:pStyle w:val="Default"/>
              <w:jc w:val="center"/>
              <w:rPr>
                <w:rFonts w:ascii="Times New Roman" w:hAnsi="Times New Roman" w:cs="Times New Roman"/>
                <w:sz w:val="20"/>
                <w:szCs w:val="20"/>
              </w:rPr>
            </w:pPr>
            <w:r w:rsidRPr="005F0E4F">
              <w:rPr>
                <w:rFonts w:ascii="Times New Roman" w:hAnsi="Times New Roman" w:cs="Times New Roman"/>
                <w:bCs/>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0822E8" w:rsidRPr="005F0E4F" w:rsidTr="000822E8">
        <w:trPr>
          <w:trHeight w:val="354"/>
        </w:trPr>
        <w:tc>
          <w:tcPr>
            <w:tcW w:w="15735" w:type="dxa"/>
            <w:gridSpan w:val="3"/>
            <w:tcBorders>
              <w:top w:val="single" w:sz="6"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Подпрограмма (направление) 1</w:t>
            </w:r>
            <w:r w:rsidRPr="005F0E4F">
              <w:rPr>
                <w:i/>
                <w:sz w:val="20"/>
                <w:szCs w:val="20"/>
              </w:rPr>
              <w:t xml:space="preserve"> </w:t>
            </w:r>
            <w:r w:rsidRPr="005F0E4F">
              <w:rPr>
                <w:sz w:val="20"/>
                <w:szCs w:val="20"/>
                <w:lang w:eastAsia="ru-RU"/>
              </w:rPr>
              <w:t>«Сохранение и развитие автомобильных дорог Молчановского района»</w:t>
            </w:r>
          </w:p>
        </w:tc>
      </w:tr>
      <w:tr w:rsidR="000822E8" w:rsidRPr="005F0E4F" w:rsidTr="000822E8">
        <w:trPr>
          <w:trHeight w:val="436"/>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r>
      <w:tr w:rsidR="000822E8" w:rsidRPr="005F0E4F" w:rsidTr="000822E8">
        <w:trPr>
          <w:trHeight w:val="53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Default"/>
              <w:jc w:val="center"/>
              <w:rPr>
                <w:rFonts w:ascii="Times New Roman" w:hAnsi="Times New Roman" w:cs="Times New Roman"/>
                <w:sz w:val="20"/>
                <w:szCs w:val="20"/>
              </w:rPr>
            </w:pPr>
            <w:proofErr w:type="gramStart"/>
            <w:r w:rsidRPr="005F0E4F">
              <w:rPr>
                <w:rFonts w:ascii="Times New Roman" w:hAnsi="Times New Roman" w:cs="Times New Roman"/>
                <w:sz w:val="20"/>
                <w:szCs w:val="20"/>
              </w:rPr>
              <w:t>Ответственный</w:t>
            </w:r>
            <w:proofErr w:type="gramEnd"/>
            <w:r w:rsidRPr="005F0E4F">
              <w:rPr>
                <w:rFonts w:ascii="Times New Roman" w:hAnsi="Times New Roman" w:cs="Times New Roman"/>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 xml:space="preserve">Задача 1. </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Доля автомобильных дорог общего пользования местного значения, соответствующих нормативным требованиям, %</w:t>
            </w:r>
          </w:p>
        </w:tc>
      </w:tr>
      <w:tr w:rsidR="000822E8" w:rsidRPr="005F0E4F" w:rsidTr="000822E8">
        <w:trPr>
          <w:trHeight w:val="401"/>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Default"/>
              <w:jc w:val="center"/>
              <w:rPr>
                <w:rFonts w:ascii="Times New Roman" w:hAnsi="Times New Roman" w:cs="Times New Roman"/>
                <w:sz w:val="20"/>
                <w:szCs w:val="20"/>
              </w:rPr>
            </w:pPr>
            <w:r w:rsidRPr="005F0E4F">
              <w:rPr>
                <w:rFonts w:ascii="Times New Roman" w:hAnsi="Times New Roman" w:cs="Times New Roman"/>
                <w:sz w:val="20"/>
                <w:szCs w:val="20"/>
              </w:rPr>
              <w:t>Ведомственный проект «Капитальный ремонт и (или) ремонт автомобильных дорог общего пользования местного значения»</w:t>
            </w:r>
          </w:p>
        </w:tc>
      </w:tr>
      <w:tr w:rsidR="000822E8" w:rsidRPr="005F0E4F" w:rsidTr="000822E8">
        <w:trPr>
          <w:trHeight w:val="420"/>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Default"/>
              <w:jc w:val="center"/>
              <w:rPr>
                <w:rFonts w:ascii="Times New Roman" w:hAnsi="Times New Roman" w:cs="Times New Roman"/>
                <w:sz w:val="20"/>
                <w:szCs w:val="20"/>
              </w:rPr>
            </w:pPr>
            <w:proofErr w:type="gramStart"/>
            <w:r w:rsidRPr="005F0E4F">
              <w:rPr>
                <w:rFonts w:ascii="Times New Roman" w:hAnsi="Times New Roman" w:cs="Times New Roman"/>
                <w:sz w:val="20"/>
                <w:szCs w:val="20"/>
              </w:rPr>
              <w:t>Ответственный</w:t>
            </w:r>
            <w:proofErr w:type="gramEnd"/>
            <w:r w:rsidRPr="005F0E4F">
              <w:rPr>
                <w:rFonts w:ascii="Times New Roman" w:hAnsi="Times New Roman" w:cs="Times New Roman"/>
                <w:sz w:val="20"/>
                <w:szCs w:val="20"/>
              </w:rPr>
              <w:t xml:space="preserve">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 xml:space="preserve">Протяженность отремонтированных автомобильных дорог общего пользования, </w:t>
            </w:r>
            <w:proofErr w:type="gramStart"/>
            <w:r w:rsidRPr="005F0E4F">
              <w:rPr>
                <w:sz w:val="20"/>
                <w:szCs w:val="20"/>
              </w:rPr>
              <w:t>км</w:t>
            </w:r>
            <w:proofErr w:type="gramEnd"/>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0822E8" w:rsidRPr="005F0E4F" w:rsidTr="000822E8">
        <w:trPr>
          <w:trHeight w:val="272"/>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i/>
                <w:sz w:val="20"/>
                <w:szCs w:val="20"/>
              </w:rPr>
            </w:pPr>
            <w:r w:rsidRPr="005F0E4F">
              <w:rPr>
                <w:sz w:val="20"/>
                <w:szCs w:val="20"/>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proofErr w:type="gramEnd"/>
            <w:r w:rsidRPr="005F0E4F">
              <w:rPr>
                <w:sz w:val="20"/>
                <w:szCs w:val="20"/>
              </w:rPr>
              <w:t xml:space="preserve">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rFonts w:eastAsia="Calibri"/>
                <w:sz w:val="20"/>
                <w:szCs w:val="20"/>
              </w:rPr>
            </w:pPr>
            <w:r w:rsidRPr="005F0E4F">
              <w:rPr>
                <w:rFonts w:eastAsia="Calibri"/>
                <w:sz w:val="20"/>
                <w:szCs w:val="20"/>
              </w:rPr>
              <w:t xml:space="preserve">Задача 1. </w:t>
            </w:r>
          </w:p>
        </w:tc>
        <w:tc>
          <w:tcPr>
            <w:tcW w:w="8505" w:type="dxa"/>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rFonts w:eastAsia="Calibri"/>
                <w:sz w:val="20"/>
                <w:szCs w:val="20"/>
              </w:rPr>
              <w:t>Реконструкция, модернизация и обслуживание систем жилищно-коммунального хозяйства.</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Количество отремонтированных, реконструированных или модернизированных систем ЖКХ, единиц</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Ведомственный проект «Бюджетные инвестиции в целях модернизации коммунальной инфраструктуры Томской области»</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proofErr w:type="gramEnd"/>
            <w:r w:rsidRPr="005F0E4F">
              <w:rPr>
                <w:sz w:val="20"/>
                <w:szCs w:val="20"/>
              </w:rPr>
              <w:t xml:space="preserve">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tabs>
                <w:tab w:val="left" w:pos="1140"/>
              </w:tabs>
              <w:rPr>
                <w:rFonts w:eastAsia="Calibri"/>
                <w:sz w:val="20"/>
                <w:szCs w:val="20"/>
              </w:rPr>
            </w:pPr>
            <w:r w:rsidRPr="005F0E4F">
              <w:rPr>
                <w:rFonts w:eastAsia="Calibri"/>
                <w:sz w:val="20"/>
                <w:szCs w:val="20"/>
              </w:rPr>
              <w:t>Задача 1.</w:t>
            </w:r>
          </w:p>
        </w:tc>
        <w:tc>
          <w:tcPr>
            <w:tcW w:w="8505" w:type="dxa"/>
            <w:tcBorders>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rFonts w:eastAsia="Calibri"/>
                <w:sz w:val="20"/>
                <w:szCs w:val="20"/>
              </w:rPr>
              <w:t>Реконструкция, модернизация и обслуживание систем жилищно-коммунального хозяйства.</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ConsPlusNormal"/>
              <w:rPr>
                <w:rFonts w:ascii="Times New Roman" w:hAnsi="Times New Roman"/>
              </w:rPr>
            </w:pPr>
            <w:r w:rsidRPr="005F0E4F">
              <w:rPr>
                <w:rFonts w:ascii="Times New Roman" w:hAnsi="Times New Roman"/>
              </w:rPr>
              <w:t>Количество отремонтированных, реконструированных или модернизированных систем ЖКХ, единиц</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proofErr w:type="gramEnd"/>
            <w:r w:rsidRPr="005F0E4F">
              <w:rPr>
                <w:sz w:val="20"/>
                <w:szCs w:val="20"/>
              </w:rPr>
              <w:t xml:space="preserve">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ConsPlusNormal"/>
              <w:jc w:val="both"/>
              <w:rPr>
                <w:rFonts w:ascii="Times New Roman" w:hAnsi="Times New Roman"/>
              </w:rPr>
            </w:pPr>
            <w:r w:rsidRPr="005F0E4F">
              <w:rPr>
                <w:rFonts w:ascii="Times New Roman" w:hAnsi="Times New Roman"/>
              </w:rPr>
              <w:t>Количество муниципальных образований получающих компенсацию, единиц</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lastRenderedPageBreak/>
              <w:t>Ответственный</w:t>
            </w:r>
            <w:proofErr w:type="gramEnd"/>
            <w:r w:rsidRPr="005F0E4F">
              <w:rPr>
                <w:sz w:val="20"/>
                <w:szCs w:val="20"/>
              </w:rPr>
              <w:t xml:space="preserve">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Подготовка проектов изменений в генеральные планы, правила землепользования и застройки</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Количество муниципальных образований получающих компенсацию, единиц</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Комплекс процессных мероприятий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proofErr w:type="gramEnd"/>
            <w:r w:rsidRPr="005F0E4F">
              <w:rPr>
                <w:sz w:val="20"/>
                <w:szCs w:val="20"/>
              </w:rPr>
              <w:t xml:space="preserve"> за реализацию ведомственного проекта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Количество организаций получивших субсидию</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Наименование подпрограммы (направления) 3 «Повышение энергетической эффективности на территории Молчановского района»</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Комплекс процессных мероприятий «Освещение вопросов энергосбережения».</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proofErr w:type="gramEnd"/>
            <w:r w:rsidRPr="005F0E4F">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rFonts w:eastAsia="Calibri"/>
                <w:sz w:val="20"/>
                <w:szCs w:val="20"/>
              </w:rPr>
            </w:pPr>
            <w:r w:rsidRPr="005F0E4F">
              <w:rPr>
                <w:rFonts w:eastAsia="Calibri"/>
                <w:sz w:val="20"/>
                <w:szCs w:val="20"/>
              </w:rPr>
              <w:t>Задача 1.</w:t>
            </w:r>
          </w:p>
        </w:tc>
        <w:tc>
          <w:tcPr>
            <w:tcW w:w="8505" w:type="dxa"/>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Популяризация основ энергосбережения и эффективности использования энергетических ресурсов.</w:t>
            </w: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 %</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Региональный проект «Чистая вода»</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Ответственный за реализацию регионального проекта Департамент ЖКХ и государственного жилищного надзора Томской области</w:t>
            </w:r>
          </w:p>
        </w:tc>
      </w:tr>
      <w:tr w:rsidR="000822E8" w:rsidRPr="005F0E4F"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Результат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Доля населения Молчановского района, обеспеченного качественной питьевой водой из систем централизованного водоснабжения, %</w:t>
            </w:r>
          </w:p>
          <w:p w:rsidR="000822E8" w:rsidRPr="005F0E4F" w:rsidRDefault="000822E8" w:rsidP="000822E8">
            <w:pPr>
              <w:pStyle w:val="TableParagraph"/>
              <w:jc w:val="both"/>
              <w:rPr>
                <w:sz w:val="20"/>
                <w:szCs w:val="20"/>
              </w:rPr>
            </w:pPr>
            <w:r w:rsidRPr="005F0E4F">
              <w:rPr>
                <w:sz w:val="20"/>
                <w:szCs w:val="20"/>
              </w:rPr>
              <w:t>Доля районного центра, обеспеченного качественной питьевой водой из систем централизованного водоснабжения, %</w:t>
            </w:r>
          </w:p>
          <w:p w:rsidR="000822E8" w:rsidRPr="005F0E4F" w:rsidRDefault="000822E8" w:rsidP="000822E8">
            <w:pPr>
              <w:pStyle w:val="TableParagraph"/>
              <w:jc w:val="both"/>
              <w:rPr>
                <w:sz w:val="20"/>
                <w:szCs w:val="20"/>
              </w:rPr>
            </w:pPr>
            <w:r w:rsidRPr="005F0E4F">
              <w:rPr>
                <w:sz w:val="20"/>
                <w:szCs w:val="20"/>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0822E8" w:rsidRPr="005F0E4F" w:rsidTr="000822E8">
        <w:trPr>
          <w:trHeight w:val="299"/>
        </w:trPr>
        <w:tc>
          <w:tcPr>
            <w:tcW w:w="1573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proofErr w:type="gramEnd"/>
            <w:r w:rsidRPr="005F0E4F">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0822E8" w:rsidRPr="005F0E4F" w:rsidRDefault="000822E8" w:rsidP="000822E8">
      <w:pPr>
        <w:rPr>
          <w:sz w:val="20"/>
          <w:szCs w:val="20"/>
        </w:rPr>
        <w:sectPr w:rsidR="000822E8" w:rsidRPr="005F0E4F" w:rsidSect="000822E8">
          <w:pgSz w:w="16840" w:h="11907" w:orient="landscape"/>
          <w:pgMar w:top="1134" w:right="567" w:bottom="1134" w:left="1134" w:header="283" w:footer="0" w:gutter="0"/>
          <w:cols w:space="720"/>
          <w:titlePg/>
          <w:docGrid w:linePitch="299"/>
        </w:sectPr>
      </w:pPr>
      <w:r w:rsidRPr="005F0E4F">
        <w:rPr>
          <w:sz w:val="20"/>
          <w:szCs w:val="20"/>
        </w:rPr>
        <w:t xml:space="preserve">      </w:t>
      </w:r>
    </w:p>
    <w:p w:rsidR="000822E8" w:rsidRPr="005F0E4F" w:rsidRDefault="000822E8" w:rsidP="000822E8">
      <w:pPr>
        <w:ind w:firstLine="567"/>
        <w:jc w:val="center"/>
        <w:rPr>
          <w:sz w:val="20"/>
          <w:szCs w:val="20"/>
        </w:rPr>
      </w:pPr>
      <w:r w:rsidRPr="005F0E4F">
        <w:rPr>
          <w:sz w:val="20"/>
          <w:szCs w:val="20"/>
        </w:rPr>
        <w:lastRenderedPageBreak/>
        <w:t>3. Характеристика текущего состояния сферы реализации муниципальной программы</w:t>
      </w:r>
    </w:p>
    <w:p w:rsidR="000822E8" w:rsidRPr="005F0E4F" w:rsidRDefault="000822E8" w:rsidP="000822E8">
      <w:pPr>
        <w:ind w:firstLine="567"/>
        <w:jc w:val="center"/>
        <w:rPr>
          <w:sz w:val="20"/>
          <w:szCs w:val="20"/>
        </w:rPr>
      </w:pPr>
    </w:p>
    <w:p w:rsidR="000822E8" w:rsidRPr="005F0E4F" w:rsidRDefault="000822E8" w:rsidP="000822E8">
      <w:pPr>
        <w:pStyle w:val="ConsPlusNormal"/>
        <w:ind w:firstLine="567"/>
        <w:jc w:val="both"/>
        <w:rPr>
          <w:rFonts w:ascii="Times New Roman" w:hAnsi="Times New Roman"/>
        </w:rPr>
      </w:pPr>
      <w:r w:rsidRPr="005F0E4F">
        <w:rPr>
          <w:rFonts w:ascii="Times New Roman" w:hAnsi="Times New Roman"/>
        </w:rPr>
        <w:t>Муниципальная программа «Создание и развитие муниципального хозяйства Молчановского района на 2022 – 2029 годы» разработана для реализации Стратегии социально-экономического развития муниципального образования «Молчановский район» до 2030 года в части достижения цели - улучшение комфортности проживания на территории района.</w:t>
      </w:r>
    </w:p>
    <w:p w:rsidR="000822E8" w:rsidRPr="005F0E4F" w:rsidRDefault="000822E8" w:rsidP="000822E8">
      <w:pPr>
        <w:pStyle w:val="ConsPlusNormal"/>
        <w:tabs>
          <w:tab w:val="left" w:pos="360"/>
        </w:tabs>
        <w:ind w:firstLine="567"/>
        <w:jc w:val="both"/>
        <w:rPr>
          <w:rFonts w:ascii="Times New Roman" w:hAnsi="Times New Roman"/>
        </w:rPr>
      </w:pPr>
      <w:r w:rsidRPr="005F0E4F">
        <w:rPr>
          <w:rFonts w:ascii="Times New Roman" w:hAnsi="Times New Roman"/>
        </w:rPr>
        <w:t>Подготовка, принятие и предстоящая реализация настоящей программы вызвана необходимостью обеспечить системную, целенаправленную деятельность муниципального образования «Молчановский район» для создания благоприятных условий жизнедеятельности в сельской местности.</w:t>
      </w:r>
    </w:p>
    <w:p w:rsidR="000822E8" w:rsidRPr="005F0E4F" w:rsidRDefault="000822E8" w:rsidP="000822E8">
      <w:pPr>
        <w:ind w:firstLine="567"/>
        <w:jc w:val="both"/>
        <w:rPr>
          <w:sz w:val="20"/>
          <w:szCs w:val="20"/>
        </w:rPr>
      </w:pPr>
      <w:r w:rsidRPr="005F0E4F">
        <w:rPr>
          <w:sz w:val="20"/>
          <w:szCs w:val="20"/>
        </w:rPr>
        <w:t>Основные направления, способствующие реализации цели муниципальной программы:</w:t>
      </w:r>
    </w:p>
    <w:p w:rsidR="000822E8" w:rsidRPr="005F0E4F" w:rsidRDefault="000822E8" w:rsidP="000822E8">
      <w:pPr>
        <w:ind w:firstLine="567"/>
        <w:jc w:val="both"/>
        <w:rPr>
          <w:sz w:val="20"/>
          <w:szCs w:val="20"/>
        </w:rPr>
      </w:pPr>
      <w:r w:rsidRPr="005F0E4F">
        <w:rPr>
          <w:sz w:val="20"/>
          <w:szCs w:val="20"/>
        </w:rPr>
        <w:t>1. 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822E8" w:rsidRPr="005F0E4F" w:rsidRDefault="000822E8" w:rsidP="000822E8">
      <w:pPr>
        <w:pStyle w:val="ad"/>
        <w:ind w:firstLine="567"/>
        <w:jc w:val="both"/>
        <w:rPr>
          <w:sz w:val="20"/>
          <w:szCs w:val="20"/>
        </w:rPr>
      </w:pPr>
      <w:r w:rsidRPr="005F0E4F">
        <w:rPr>
          <w:sz w:val="20"/>
          <w:szCs w:val="20"/>
        </w:rPr>
        <w:t>Автомобильные дороги являются важнейшей составной частью транспортной системы Молчановского района. От наличия и уровня транспортно-эксплуатационного состояния сети автомобильных дорог во многом зависит территориальная целостность и единство экономического пространства, свобода передвижения граждан, перемещение товаров и услуг, решение задач экономического роста района.</w:t>
      </w:r>
    </w:p>
    <w:p w:rsidR="000822E8" w:rsidRPr="005F0E4F" w:rsidRDefault="000822E8" w:rsidP="000822E8">
      <w:pPr>
        <w:pStyle w:val="ad"/>
        <w:ind w:firstLine="567"/>
        <w:jc w:val="both"/>
        <w:rPr>
          <w:sz w:val="20"/>
          <w:szCs w:val="20"/>
        </w:rPr>
      </w:pPr>
      <w:r w:rsidRPr="005F0E4F">
        <w:rPr>
          <w:sz w:val="20"/>
          <w:szCs w:val="20"/>
        </w:rPr>
        <w:t>Автомобильные дороги общего пользования местного значения находятся в собственности администраций сельских поселений Молчановского района, их общая протяженность составляет 186 км.</w:t>
      </w:r>
    </w:p>
    <w:p w:rsidR="000822E8" w:rsidRPr="005F0E4F" w:rsidRDefault="000822E8" w:rsidP="000822E8">
      <w:pPr>
        <w:pStyle w:val="ad"/>
        <w:ind w:firstLine="567"/>
        <w:jc w:val="both"/>
        <w:rPr>
          <w:sz w:val="20"/>
          <w:szCs w:val="20"/>
        </w:rPr>
      </w:pPr>
      <w:r w:rsidRPr="005F0E4F">
        <w:rPr>
          <w:sz w:val="20"/>
          <w:szCs w:val="20"/>
        </w:rPr>
        <w:t xml:space="preserve">Автомобильные дороги, находящиеся в Казне муниципального образования «Молчановский район» соединяют населенные пункты с. Сарафановка, д. Майково, д. </w:t>
      </w:r>
      <w:proofErr w:type="gramStart"/>
      <w:r w:rsidRPr="005F0E4F">
        <w:rPr>
          <w:sz w:val="20"/>
          <w:szCs w:val="20"/>
        </w:rPr>
        <w:t>Новая</w:t>
      </w:r>
      <w:proofErr w:type="gramEnd"/>
      <w:r w:rsidRPr="005F0E4F">
        <w:rPr>
          <w:sz w:val="20"/>
          <w:szCs w:val="20"/>
        </w:rPr>
        <w:t xml:space="preserve"> Тювинка с сетью дорог общего пользования. Протяженность дорог, находящиеся в Казне муниципального образования «Молчановский район», составляет 26,1 км.</w:t>
      </w:r>
    </w:p>
    <w:p w:rsidR="000822E8" w:rsidRPr="005F0E4F" w:rsidRDefault="000822E8" w:rsidP="000822E8">
      <w:pPr>
        <w:pStyle w:val="ad"/>
        <w:ind w:firstLine="567"/>
        <w:jc w:val="both"/>
        <w:rPr>
          <w:sz w:val="20"/>
          <w:szCs w:val="20"/>
        </w:rPr>
      </w:pPr>
      <w:r w:rsidRPr="005F0E4F">
        <w:rPr>
          <w:sz w:val="20"/>
          <w:szCs w:val="20"/>
        </w:rPr>
        <w:t>Недооценка роли автомобильных дорог и отставание в развитии дорожной сети являются одной из причин экономических трудностей, отставания в развитии социальной инфраструктуры.</w:t>
      </w:r>
    </w:p>
    <w:p w:rsidR="000822E8" w:rsidRPr="005F0E4F" w:rsidRDefault="000822E8" w:rsidP="000822E8">
      <w:pPr>
        <w:pStyle w:val="ad"/>
        <w:ind w:firstLine="567"/>
        <w:jc w:val="both"/>
        <w:rPr>
          <w:sz w:val="20"/>
          <w:szCs w:val="20"/>
        </w:rPr>
      </w:pPr>
      <w:r w:rsidRPr="005F0E4F">
        <w:rPr>
          <w:sz w:val="20"/>
          <w:szCs w:val="20"/>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Низкий уровень технического состояния и несоответствие параметров дорог интенсивности дорожного движения приводит к увеличению стоимости перевозок, ухудшению экологической обстановки в связи с увеличением эмиссии вредных веществ, увеличению расхода горючего, неудовлетворенности населения в автотранспортной доступности. </w:t>
      </w:r>
    </w:p>
    <w:p w:rsidR="000822E8" w:rsidRPr="005F0E4F" w:rsidRDefault="000822E8" w:rsidP="000822E8">
      <w:pPr>
        <w:pStyle w:val="ad"/>
        <w:ind w:firstLine="567"/>
        <w:jc w:val="both"/>
        <w:rPr>
          <w:sz w:val="20"/>
          <w:szCs w:val="20"/>
        </w:rPr>
      </w:pPr>
      <w:r w:rsidRPr="005F0E4F">
        <w:rPr>
          <w:sz w:val="20"/>
          <w:szCs w:val="20"/>
        </w:rPr>
        <w:t>Автомобильные дороги Молчановского района имеют недостаточную прочность дорожного полотна, ежегодно требуется капитальный ремонт дорог, грейдирование дорог, отсыпка полотна, ямочный ремонт покрытия дорог для поддержания их в рабочем состоянии.</w:t>
      </w:r>
    </w:p>
    <w:p w:rsidR="000822E8" w:rsidRPr="005F0E4F" w:rsidRDefault="000822E8" w:rsidP="000822E8">
      <w:pPr>
        <w:pStyle w:val="ad"/>
        <w:ind w:firstLine="567"/>
        <w:jc w:val="both"/>
        <w:rPr>
          <w:sz w:val="20"/>
          <w:szCs w:val="20"/>
        </w:rPr>
      </w:pPr>
      <w:r w:rsidRPr="005F0E4F">
        <w:rPr>
          <w:sz w:val="20"/>
          <w:szCs w:val="20"/>
        </w:rPr>
        <w:t>Также необходимо провести работы по безопасности дорожного движения в соответствии с установленными требованиями и нормативами.</w:t>
      </w:r>
    </w:p>
    <w:p w:rsidR="000822E8" w:rsidRPr="005F0E4F" w:rsidRDefault="000822E8" w:rsidP="000822E8">
      <w:pPr>
        <w:pStyle w:val="ad"/>
        <w:ind w:firstLine="567"/>
        <w:jc w:val="both"/>
        <w:rPr>
          <w:sz w:val="20"/>
          <w:szCs w:val="20"/>
        </w:rPr>
      </w:pPr>
      <w:r w:rsidRPr="005F0E4F">
        <w:rPr>
          <w:sz w:val="20"/>
          <w:szCs w:val="20"/>
        </w:rPr>
        <w:t xml:space="preserve">Разработка подпрограммы вызвана необходимостью </w:t>
      </w:r>
      <w:proofErr w:type="gramStart"/>
      <w:r w:rsidRPr="005F0E4F">
        <w:rPr>
          <w:sz w:val="20"/>
          <w:szCs w:val="20"/>
        </w:rPr>
        <w:t>проведения реконструкции существующих автомобильных дорог общего пользования местного значения</w:t>
      </w:r>
      <w:proofErr w:type="gramEnd"/>
      <w:r w:rsidRPr="005F0E4F">
        <w:rPr>
          <w:sz w:val="20"/>
          <w:szCs w:val="20"/>
        </w:rPr>
        <w:t xml:space="preserve"> на территории муниципального образования «Молчановский район» и последующего содержания дорог. </w:t>
      </w:r>
    </w:p>
    <w:p w:rsidR="000822E8" w:rsidRPr="005F0E4F" w:rsidRDefault="000822E8" w:rsidP="000822E8">
      <w:pPr>
        <w:pStyle w:val="ad"/>
        <w:ind w:firstLine="567"/>
        <w:jc w:val="both"/>
        <w:rPr>
          <w:sz w:val="20"/>
          <w:szCs w:val="20"/>
        </w:rPr>
      </w:pPr>
      <w:r w:rsidRPr="005F0E4F">
        <w:rPr>
          <w:sz w:val="20"/>
          <w:szCs w:val="20"/>
        </w:rPr>
        <w:t>Реализация мероприятий данной подпрограммы имеет социальную и общественную значимость в Молчановском районе. Будет обеспечена круглогодичная связь сельских населенных пунктов района с сетью дорог общего пользования.</w:t>
      </w:r>
    </w:p>
    <w:p w:rsidR="000822E8" w:rsidRPr="005F0E4F" w:rsidRDefault="000822E8" w:rsidP="000822E8">
      <w:pPr>
        <w:ind w:firstLine="567"/>
        <w:jc w:val="both"/>
        <w:rPr>
          <w:b/>
          <w:sz w:val="20"/>
          <w:szCs w:val="20"/>
        </w:rPr>
      </w:pPr>
      <w:r w:rsidRPr="005F0E4F">
        <w:rPr>
          <w:sz w:val="20"/>
          <w:szCs w:val="20"/>
        </w:rPr>
        <w:t>2.</w:t>
      </w:r>
      <w:r w:rsidRPr="005F0E4F">
        <w:rPr>
          <w:b/>
          <w:sz w:val="20"/>
          <w:szCs w:val="20"/>
        </w:rPr>
        <w:t xml:space="preserve"> </w:t>
      </w:r>
      <w:r w:rsidRPr="005F0E4F">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p w:rsidR="000822E8" w:rsidRPr="005F0E4F" w:rsidRDefault="000822E8" w:rsidP="000822E8">
      <w:pPr>
        <w:tabs>
          <w:tab w:val="left" w:pos="5082"/>
        </w:tabs>
        <w:ind w:firstLine="567"/>
        <w:jc w:val="both"/>
        <w:rPr>
          <w:sz w:val="20"/>
          <w:szCs w:val="20"/>
        </w:rPr>
      </w:pPr>
      <w:r w:rsidRPr="005F0E4F">
        <w:rPr>
          <w:sz w:val="20"/>
          <w:szCs w:val="20"/>
        </w:rPr>
        <w:t xml:space="preserve">Население Молчановского района на 1 января 2023 г. составило 12 177 человек. В состав района входят 5 сельских поселений: </w:t>
      </w:r>
      <w:proofErr w:type="gramStart"/>
      <w:r w:rsidRPr="005F0E4F">
        <w:rPr>
          <w:sz w:val="20"/>
          <w:szCs w:val="20"/>
        </w:rPr>
        <w:t xml:space="preserve">Молчановское сельское поселение, в которое входит шесть населенных пунктов, Тунгусовское сельское поселение, в которое входит 6 населенных пунктов, Наргинское сельское поселение, в которое входит 3 населенных пункта, Могочинское сельское поселение, в которое входит 3 населенных пункта, Суйгинское сельское поселение, в которое входит 1 населенный пункт. </w:t>
      </w:r>
      <w:proofErr w:type="gramEnd"/>
    </w:p>
    <w:p w:rsidR="000822E8" w:rsidRPr="005F0E4F" w:rsidRDefault="000822E8" w:rsidP="000822E8">
      <w:pPr>
        <w:shd w:val="clear" w:color="auto" w:fill="FFFFFF"/>
        <w:ind w:firstLine="567"/>
        <w:jc w:val="both"/>
        <w:rPr>
          <w:sz w:val="20"/>
          <w:szCs w:val="20"/>
        </w:rPr>
      </w:pPr>
      <w:r w:rsidRPr="005F0E4F">
        <w:rPr>
          <w:sz w:val="20"/>
          <w:szCs w:val="20"/>
        </w:rPr>
        <w:t>В результате хронического недоремонта современное состояние объектов коммунальной инфраструктуры района характеризуется высокой степенью износа оборудования (для большинства объектов процент износа составляет от 30 % до 70 %). В среднем 60 % инженерных коммуникаций отслужили нормативный срок.</w:t>
      </w:r>
    </w:p>
    <w:p w:rsidR="000822E8" w:rsidRPr="005F0E4F" w:rsidRDefault="000822E8" w:rsidP="000822E8">
      <w:pPr>
        <w:shd w:val="clear" w:color="auto" w:fill="FFFFFF"/>
        <w:ind w:firstLine="567"/>
        <w:jc w:val="both"/>
        <w:rPr>
          <w:sz w:val="20"/>
          <w:szCs w:val="20"/>
        </w:rPr>
      </w:pPr>
      <w:r w:rsidRPr="005F0E4F">
        <w:rPr>
          <w:sz w:val="20"/>
          <w:szCs w:val="20"/>
        </w:rPr>
        <w:t xml:space="preserve">Следствием этого являются сверхнормативные потери в сетях, низкий коэффициент полезного действия оборудования, повышенная аварийность. </w:t>
      </w:r>
    </w:p>
    <w:p w:rsidR="000822E8" w:rsidRPr="005F0E4F" w:rsidRDefault="000822E8" w:rsidP="000822E8">
      <w:pPr>
        <w:ind w:firstLine="567"/>
        <w:jc w:val="both"/>
        <w:rPr>
          <w:sz w:val="20"/>
          <w:szCs w:val="20"/>
        </w:rPr>
      </w:pPr>
      <w:r w:rsidRPr="005F0E4F">
        <w:rPr>
          <w:sz w:val="20"/>
          <w:szCs w:val="20"/>
        </w:rPr>
        <w:t>Продолжает оставаться низким уровень благоустройства жилфонда, при этом в последние годы отмечена тенденция его дальнейшего снижения.</w:t>
      </w:r>
      <w:r w:rsidRPr="005F0E4F">
        <w:rPr>
          <w:bCs/>
          <w:sz w:val="20"/>
          <w:szCs w:val="20"/>
        </w:rPr>
        <w:t xml:space="preserve"> </w:t>
      </w:r>
      <w:r w:rsidRPr="005F0E4F">
        <w:rPr>
          <w:sz w:val="20"/>
          <w:szCs w:val="20"/>
        </w:rPr>
        <w:t xml:space="preserve">Это означает необходимость более высоких затрат на эксплуатацию и содержание объектов коммунальной инфраструктуры. </w:t>
      </w:r>
      <w:r w:rsidRPr="005F0E4F">
        <w:rPr>
          <w:bCs/>
          <w:sz w:val="20"/>
          <w:szCs w:val="20"/>
        </w:rPr>
        <w:t>Модернизация объектов ЖКК с целью повышения ресурсной эффективности производства услуг носит ограниченный характер.</w:t>
      </w:r>
    </w:p>
    <w:p w:rsidR="000822E8" w:rsidRPr="005F0E4F" w:rsidRDefault="000822E8" w:rsidP="000822E8">
      <w:pPr>
        <w:ind w:firstLine="567"/>
        <w:jc w:val="both"/>
        <w:rPr>
          <w:sz w:val="20"/>
          <w:szCs w:val="20"/>
        </w:rPr>
      </w:pPr>
      <w:r w:rsidRPr="005F0E4F">
        <w:rPr>
          <w:sz w:val="20"/>
          <w:szCs w:val="20"/>
        </w:rPr>
        <w:t>Коммунальный комплекс Молчановского района ежегодно требует увеличения сре</w:t>
      </w:r>
      <w:proofErr w:type="gramStart"/>
      <w:r w:rsidRPr="005F0E4F">
        <w:rPr>
          <w:sz w:val="20"/>
          <w:szCs w:val="20"/>
        </w:rPr>
        <w:t>дств дл</w:t>
      </w:r>
      <w:proofErr w:type="gramEnd"/>
      <w:r w:rsidRPr="005F0E4F">
        <w:rPr>
          <w:sz w:val="20"/>
          <w:szCs w:val="20"/>
        </w:rPr>
        <w:t xml:space="preserve">я своего функционирования. </w:t>
      </w:r>
      <w:r w:rsidRPr="005F0E4F">
        <w:rPr>
          <w:bCs/>
          <w:sz w:val="20"/>
          <w:szCs w:val="20"/>
        </w:rPr>
        <w:t xml:space="preserve">Низкий уровень финансирования приводит к накоплению недоремонта и дальнейшему снижению надежности работы коммунальных систем и качеству оказания услуг. Действующие тарифы не соответствуют реальной стоимости услуг и не обеспечивают объективно необходимых текущих расходов и инвестиционных затрат коммунальных предприятий. </w:t>
      </w:r>
      <w:r w:rsidRPr="005F0E4F">
        <w:rPr>
          <w:sz w:val="20"/>
          <w:szCs w:val="20"/>
        </w:rPr>
        <w:t>Привести тарифы в соответствие с реальной потребительской стоимостью не позволяет низкий уровень доходов населения. Отсутствие обоснованных программ развития коммунальной инфраструктуры района не позволяет рассчитывать на инвестиционную составляющую в тарифе.</w:t>
      </w:r>
    </w:p>
    <w:p w:rsidR="000822E8" w:rsidRPr="005F0E4F" w:rsidRDefault="000822E8" w:rsidP="000822E8">
      <w:pPr>
        <w:shd w:val="clear" w:color="auto" w:fill="FFFFFF"/>
        <w:ind w:firstLine="567"/>
        <w:jc w:val="both"/>
        <w:rPr>
          <w:sz w:val="20"/>
          <w:szCs w:val="20"/>
        </w:rPr>
      </w:pPr>
      <w:r w:rsidRPr="005F0E4F">
        <w:rPr>
          <w:sz w:val="20"/>
          <w:szCs w:val="20"/>
        </w:rPr>
        <w:lastRenderedPageBreak/>
        <w:t>Нормализация ситуации невозможна без изменения традиционных подходов, сложившихся в коммунальном комплексе и опирающихся на бюджетное финансирование.</w:t>
      </w:r>
    </w:p>
    <w:p w:rsidR="000822E8" w:rsidRPr="005F0E4F" w:rsidRDefault="000822E8" w:rsidP="000822E8">
      <w:pPr>
        <w:ind w:firstLine="567"/>
        <w:jc w:val="both"/>
        <w:rPr>
          <w:sz w:val="20"/>
          <w:szCs w:val="20"/>
        </w:rPr>
      </w:pPr>
      <w:r w:rsidRPr="005F0E4F">
        <w:rPr>
          <w:sz w:val="20"/>
          <w:szCs w:val="20"/>
        </w:rPr>
        <w:t>Качественные изменения названных тенденций могут быть достигнуты комплексом мероприятий, направленных на устойчивое развитие отрасли на основе внебюджетных источников финансирования.</w:t>
      </w:r>
    </w:p>
    <w:p w:rsidR="000822E8" w:rsidRPr="005F0E4F" w:rsidRDefault="000822E8" w:rsidP="000822E8">
      <w:pPr>
        <w:ind w:firstLine="567"/>
        <w:jc w:val="both"/>
        <w:rPr>
          <w:sz w:val="20"/>
          <w:szCs w:val="20"/>
        </w:rPr>
      </w:pPr>
      <w:r w:rsidRPr="005F0E4F">
        <w:rPr>
          <w:sz w:val="20"/>
          <w:szCs w:val="20"/>
        </w:rPr>
        <w:t xml:space="preserve">Стабилизация тарифов за счет модернизации возможна лишь при значительном эффекте и высоком уровне платежеспособности. Платежная дисциплина является итогом соответствия тарифной политики, пороговым значением способности и готовности населения платить за ЖКУ, она определяет финансовую устойчивость ЖКХ. </w:t>
      </w:r>
    </w:p>
    <w:p w:rsidR="000822E8" w:rsidRPr="005F0E4F" w:rsidRDefault="000822E8" w:rsidP="000822E8">
      <w:pPr>
        <w:ind w:firstLine="567"/>
        <w:jc w:val="both"/>
        <w:rPr>
          <w:sz w:val="20"/>
          <w:szCs w:val="20"/>
        </w:rPr>
      </w:pPr>
      <w:r w:rsidRPr="005F0E4F">
        <w:rPr>
          <w:sz w:val="20"/>
          <w:szCs w:val="20"/>
        </w:rPr>
        <w:t>3. Повышение энергетической эффективности в жилищном фонде, учреждениях и организациях Молчановского района</w:t>
      </w:r>
    </w:p>
    <w:p w:rsidR="000822E8" w:rsidRPr="005F0E4F" w:rsidRDefault="000822E8" w:rsidP="000822E8">
      <w:pPr>
        <w:autoSpaceDE w:val="0"/>
        <w:autoSpaceDN w:val="0"/>
        <w:adjustRightInd w:val="0"/>
        <w:ind w:firstLine="567"/>
        <w:jc w:val="both"/>
        <w:rPr>
          <w:rFonts w:eastAsia="Calibri"/>
          <w:sz w:val="20"/>
          <w:szCs w:val="20"/>
        </w:rPr>
      </w:pPr>
      <w:r w:rsidRPr="005F0E4F">
        <w:rPr>
          <w:rFonts w:eastAsia="Calibri"/>
          <w:sz w:val="20"/>
          <w:szCs w:val="20"/>
        </w:rPr>
        <w:t xml:space="preserve">С утверждением Федерального </w:t>
      </w:r>
      <w:hyperlink r:id="rId13" w:history="1">
        <w:r w:rsidRPr="005F0E4F">
          <w:rPr>
            <w:rFonts w:eastAsia="Calibri"/>
            <w:sz w:val="20"/>
            <w:szCs w:val="20"/>
          </w:rPr>
          <w:t>закона</w:t>
        </w:r>
      </w:hyperlink>
      <w:r w:rsidRPr="005F0E4F">
        <w:rPr>
          <w:rFonts w:eastAsia="Calibri"/>
          <w:sz w:val="20"/>
          <w:szCs w:val="20"/>
        </w:rPr>
        <w:t xml:space="preserve">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в регионе активно ведется работа по повышению энергетической эффективности во всех отраслях экономики региона.</w:t>
      </w:r>
    </w:p>
    <w:p w:rsidR="000822E8" w:rsidRPr="005F0E4F" w:rsidRDefault="000822E8" w:rsidP="000822E8">
      <w:pPr>
        <w:pStyle w:val="ConsPlusNormal"/>
        <w:ind w:firstLine="567"/>
        <w:jc w:val="both"/>
        <w:rPr>
          <w:rFonts w:ascii="Times New Roman" w:hAnsi="Times New Roman"/>
        </w:rPr>
      </w:pPr>
      <w:r w:rsidRPr="005F0E4F">
        <w:rPr>
          <w:rFonts w:ascii="Times New Roman" w:hAnsi="Times New Roman"/>
        </w:rPr>
        <w:t>4. Направление проектной деятельности – региональный проект «Чистая вода»</w:t>
      </w:r>
    </w:p>
    <w:p w:rsidR="000822E8" w:rsidRPr="005F0E4F" w:rsidRDefault="000822E8" w:rsidP="000822E8">
      <w:pPr>
        <w:pStyle w:val="ConsPlusNormal"/>
        <w:ind w:firstLine="567"/>
        <w:jc w:val="both"/>
        <w:rPr>
          <w:rFonts w:ascii="Times New Roman" w:hAnsi="Times New Roman"/>
        </w:rPr>
      </w:pPr>
      <w:proofErr w:type="gramStart"/>
      <w:r w:rsidRPr="005F0E4F">
        <w:rPr>
          <w:rFonts w:ascii="Times New Roman" w:hAnsi="Times New Roman"/>
        </w:rPr>
        <w:t>В целях обеспечения питьевой водой, отвечающей требованиям безопасности населения, проживающего в сельских поселениях, городских поселениях, городских округах Томской области, в которых, по данным Управления Федеральной службы по надзору в сфере защиты прав потребителей и благополучия человека по Томской области, пробы питьевой воды, подаваемой в многоквартирные, жилые дома из систем централизованного водоснабжения, не соответствуют требованиям безопасности в Томской области, реализуется региональный</w:t>
      </w:r>
      <w:proofErr w:type="gramEnd"/>
      <w:r w:rsidRPr="005F0E4F">
        <w:rPr>
          <w:rFonts w:ascii="Times New Roman" w:hAnsi="Times New Roman"/>
        </w:rPr>
        <w:t xml:space="preserve"> проект «Чистая вода» в рамках федерального </w:t>
      </w:r>
      <w:hyperlink r:id="rId14" w:history="1">
        <w:r w:rsidRPr="005F0E4F">
          <w:rPr>
            <w:rFonts w:ascii="Times New Roman" w:hAnsi="Times New Roman"/>
          </w:rPr>
          <w:t>проекта</w:t>
        </w:r>
      </w:hyperlink>
      <w:r w:rsidRPr="005F0E4F">
        <w:rPr>
          <w:rFonts w:ascii="Times New Roman" w:hAnsi="Times New Roman"/>
        </w:rPr>
        <w:t xml:space="preserve"> «Чистая вода» национального </w:t>
      </w:r>
      <w:hyperlink r:id="rId15" w:history="1">
        <w:r w:rsidRPr="005F0E4F">
          <w:rPr>
            <w:rFonts w:ascii="Times New Roman" w:hAnsi="Times New Roman"/>
          </w:rPr>
          <w:t>проекта</w:t>
        </w:r>
      </w:hyperlink>
      <w:r w:rsidRPr="005F0E4F">
        <w:rPr>
          <w:rFonts w:ascii="Times New Roman" w:hAnsi="Times New Roman"/>
        </w:rPr>
        <w:t xml:space="preserve"> «Жилье и городская среда» (далее - региональный проект).</w:t>
      </w:r>
    </w:p>
    <w:p w:rsidR="000822E8" w:rsidRPr="005F0E4F" w:rsidRDefault="000822E8" w:rsidP="000822E8">
      <w:pPr>
        <w:pStyle w:val="ConsPlusNormal"/>
        <w:ind w:firstLine="567"/>
        <w:jc w:val="both"/>
        <w:rPr>
          <w:rFonts w:ascii="Times New Roman" w:hAnsi="Times New Roman"/>
        </w:rPr>
      </w:pPr>
      <w:proofErr w:type="gramStart"/>
      <w:r w:rsidRPr="005F0E4F">
        <w:rPr>
          <w:rFonts w:ascii="Times New Roman" w:hAnsi="Times New Roman"/>
        </w:rPr>
        <w:t>Мероприятия регионального проекта направлены на решение проблемных вопросов по обеспечению качественной питьевой водой населения Молчановского района посредством строительства или реконструкции (модернизации) объектов питьевого водоснабжения и водоподготовки с учетом оценки качества и безопасности питьевой воды, а также оценки эффективности модернизации систем водоснабжения и водоподготовки, относимых к категориям чрезвычайно высокого и высокого риска причинения вреда здоровью потребителей по критериям безопасности.</w:t>
      </w:r>
      <w:proofErr w:type="gramEnd"/>
    </w:p>
    <w:p w:rsidR="000822E8" w:rsidRPr="005F0E4F" w:rsidRDefault="000822E8" w:rsidP="000822E8">
      <w:pPr>
        <w:pStyle w:val="10"/>
        <w:spacing w:before="0" w:after="0"/>
        <w:ind w:firstLine="709"/>
        <w:jc w:val="left"/>
        <w:rPr>
          <w:rFonts w:ascii="Times New Roman" w:hAnsi="Times New Roman"/>
          <w:b w:val="0"/>
          <w:sz w:val="20"/>
          <w:szCs w:val="20"/>
        </w:rPr>
      </w:pPr>
    </w:p>
    <w:p w:rsidR="000822E8" w:rsidRPr="005F0E4F" w:rsidRDefault="000822E8" w:rsidP="000822E8">
      <w:pPr>
        <w:pStyle w:val="10"/>
        <w:spacing w:before="0" w:after="0"/>
        <w:ind w:firstLine="709"/>
        <w:jc w:val="left"/>
        <w:rPr>
          <w:rFonts w:ascii="Times New Roman" w:hAnsi="Times New Roman"/>
          <w:b w:val="0"/>
          <w:sz w:val="20"/>
          <w:szCs w:val="20"/>
        </w:rPr>
      </w:pPr>
    </w:p>
    <w:p w:rsidR="000822E8" w:rsidRPr="005F0E4F" w:rsidRDefault="000822E8" w:rsidP="000822E8">
      <w:pPr>
        <w:pStyle w:val="10"/>
        <w:spacing w:before="0" w:after="0"/>
        <w:ind w:firstLine="709"/>
        <w:jc w:val="left"/>
        <w:rPr>
          <w:rFonts w:ascii="Times New Roman" w:hAnsi="Times New Roman"/>
          <w:b w:val="0"/>
          <w:sz w:val="20"/>
          <w:szCs w:val="20"/>
        </w:rPr>
        <w:sectPr w:rsidR="000822E8" w:rsidRPr="005F0E4F" w:rsidSect="000822E8">
          <w:pgSz w:w="11907" w:h="16840"/>
          <w:pgMar w:top="567" w:right="567" w:bottom="1134" w:left="1134" w:header="283" w:footer="0" w:gutter="0"/>
          <w:cols w:space="720"/>
          <w:docGrid w:linePitch="299"/>
        </w:sectPr>
      </w:pPr>
    </w:p>
    <w:p w:rsidR="000822E8" w:rsidRPr="005F0E4F" w:rsidRDefault="000822E8" w:rsidP="00405E8B">
      <w:pPr>
        <w:pStyle w:val="ab"/>
        <w:numPr>
          <w:ilvl w:val="0"/>
          <w:numId w:val="4"/>
        </w:numPr>
        <w:tabs>
          <w:tab w:val="left" w:pos="284"/>
        </w:tabs>
        <w:autoSpaceDE w:val="0"/>
        <w:autoSpaceDN w:val="0"/>
        <w:adjustRightInd w:val="0"/>
        <w:ind w:left="0" w:firstLine="0"/>
        <w:jc w:val="center"/>
      </w:pPr>
      <w:r w:rsidRPr="005F0E4F">
        <w:lastRenderedPageBreak/>
        <w:t>Перечень показателей цели муниципальной программы, сведения о порядке сбора информации по показателям и методике их расчета</w:t>
      </w:r>
    </w:p>
    <w:p w:rsidR="000822E8" w:rsidRPr="005F0E4F" w:rsidRDefault="000822E8" w:rsidP="000822E8">
      <w:pPr>
        <w:pStyle w:val="ab"/>
        <w:autoSpaceDE w:val="0"/>
        <w:autoSpaceDN w:val="0"/>
        <w:adjustRightInd w:val="0"/>
      </w:pPr>
    </w:p>
    <w:tbl>
      <w:tblPr>
        <w:tblW w:w="1562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
        <w:gridCol w:w="1945"/>
        <w:gridCol w:w="1017"/>
        <w:gridCol w:w="1813"/>
        <w:gridCol w:w="997"/>
        <w:gridCol w:w="1418"/>
        <w:gridCol w:w="3260"/>
        <w:gridCol w:w="1701"/>
        <w:gridCol w:w="1583"/>
        <w:gridCol w:w="1418"/>
      </w:tblGrid>
      <w:tr w:rsidR="000822E8" w:rsidRPr="005F0E4F" w:rsidTr="000822E8">
        <w:trPr>
          <w:trHeight w:val="1785"/>
        </w:trPr>
        <w:tc>
          <w:tcPr>
            <w:tcW w:w="47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w:t>
            </w:r>
            <w:r w:rsidRPr="005F0E4F">
              <w:rPr>
                <w:spacing w:val="-52"/>
                <w:sz w:val="20"/>
                <w:szCs w:val="20"/>
              </w:rPr>
              <w:t xml:space="preserve"> </w:t>
            </w:r>
            <w:r w:rsidRPr="005F0E4F">
              <w:rPr>
                <w:sz w:val="20"/>
                <w:szCs w:val="20"/>
              </w:rPr>
              <w:t>пп</w:t>
            </w:r>
          </w:p>
        </w:tc>
        <w:tc>
          <w:tcPr>
            <w:tcW w:w="194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Наименование показателя</w:t>
            </w:r>
          </w:p>
        </w:tc>
        <w:tc>
          <w:tcPr>
            <w:tcW w:w="10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Единица</w:t>
            </w:r>
            <w:r w:rsidRPr="005F0E4F">
              <w:rPr>
                <w:spacing w:val="1"/>
                <w:sz w:val="20"/>
                <w:szCs w:val="20"/>
              </w:rPr>
              <w:t xml:space="preserve"> </w:t>
            </w:r>
            <w:r w:rsidRPr="005F0E4F">
              <w:rPr>
                <w:sz w:val="20"/>
                <w:szCs w:val="20"/>
              </w:rPr>
              <w:t>измерения</w:t>
            </w:r>
          </w:p>
        </w:tc>
        <w:tc>
          <w:tcPr>
            <w:tcW w:w="181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15" w:right="111"/>
              <w:jc w:val="center"/>
              <w:rPr>
                <w:sz w:val="20"/>
                <w:szCs w:val="20"/>
              </w:rPr>
            </w:pPr>
            <w:r w:rsidRPr="005F0E4F">
              <w:rPr>
                <w:sz w:val="20"/>
                <w:szCs w:val="20"/>
              </w:rPr>
              <w:t>Пункт</w:t>
            </w:r>
          </w:p>
          <w:p w:rsidR="000822E8" w:rsidRPr="005F0E4F" w:rsidRDefault="000822E8" w:rsidP="000822E8">
            <w:pPr>
              <w:pStyle w:val="TableParagraph"/>
              <w:jc w:val="center"/>
              <w:rPr>
                <w:sz w:val="20"/>
                <w:szCs w:val="20"/>
              </w:rPr>
            </w:pPr>
            <w:r w:rsidRPr="005F0E4F">
              <w:rPr>
                <w:sz w:val="20"/>
                <w:szCs w:val="20"/>
              </w:rPr>
              <w:t>Федерального</w:t>
            </w:r>
            <w:r w:rsidRPr="005F0E4F">
              <w:rPr>
                <w:spacing w:val="-52"/>
                <w:sz w:val="20"/>
                <w:szCs w:val="20"/>
              </w:rPr>
              <w:t xml:space="preserve"> </w:t>
            </w:r>
            <w:r w:rsidRPr="005F0E4F">
              <w:rPr>
                <w:sz w:val="20"/>
                <w:szCs w:val="20"/>
              </w:rPr>
              <w:t>плана</w:t>
            </w:r>
          </w:p>
          <w:p w:rsidR="000822E8" w:rsidRPr="005F0E4F" w:rsidRDefault="000822E8" w:rsidP="000822E8">
            <w:pPr>
              <w:pStyle w:val="TableParagraph"/>
              <w:ind w:left="120" w:right="111"/>
              <w:jc w:val="center"/>
              <w:rPr>
                <w:sz w:val="20"/>
                <w:szCs w:val="20"/>
              </w:rPr>
            </w:pPr>
            <w:r w:rsidRPr="005F0E4F">
              <w:rPr>
                <w:sz w:val="20"/>
                <w:szCs w:val="20"/>
              </w:rPr>
              <w:t xml:space="preserve">Статистических </w:t>
            </w:r>
            <w:r w:rsidRPr="005F0E4F">
              <w:rPr>
                <w:spacing w:val="-52"/>
                <w:sz w:val="20"/>
                <w:szCs w:val="20"/>
              </w:rPr>
              <w:t xml:space="preserve">     </w:t>
            </w:r>
            <w:r w:rsidRPr="005F0E4F">
              <w:rPr>
                <w:sz w:val="20"/>
                <w:szCs w:val="20"/>
              </w:rPr>
              <w:t>работ</w:t>
            </w:r>
            <w:r w:rsidRPr="005F0E4F">
              <w:rPr>
                <w:spacing w:val="-2"/>
                <w:sz w:val="20"/>
                <w:szCs w:val="20"/>
              </w:rPr>
              <w:t xml:space="preserve"> </w:t>
            </w:r>
            <w:r w:rsidRPr="005F0E4F">
              <w:rPr>
                <w:sz w:val="20"/>
                <w:szCs w:val="20"/>
              </w:rPr>
              <w:t>&lt;1&gt;</w:t>
            </w:r>
          </w:p>
        </w:tc>
        <w:tc>
          <w:tcPr>
            <w:tcW w:w="99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Периодичность сбора</w:t>
            </w:r>
            <w:r w:rsidRPr="005F0E4F">
              <w:rPr>
                <w:spacing w:val="1"/>
                <w:sz w:val="20"/>
                <w:szCs w:val="20"/>
              </w:rPr>
              <w:t xml:space="preserve"> </w:t>
            </w:r>
            <w:r w:rsidRPr="005F0E4F">
              <w:rPr>
                <w:sz w:val="20"/>
                <w:szCs w:val="20"/>
              </w:rPr>
              <w:t>данных</w:t>
            </w:r>
            <w:r w:rsidRPr="005F0E4F">
              <w:rPr>
                <w:spacing w:val="-14"/>
                <w:sz w:val="20"/>
                <w:szCs w:val="20"/>
              </w:rPr>
              <w:t xml:space="preserve"> </w:t>
            </w:r>
            <w:r w:rsidRPr="005F0E4F">
              <w:rPr>
                <w:sz w:val="20"/>
                <w:szCs w:val="20"/>
              </w:rPr>
              <w:t>&lt;2&gt;</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Временные</w:t>
            </w:r>
            <w:r w:rsidRPr="005F0E4F">
              <w:rPr>
                <w:spacing w:val="1"/>
                <w:sz w:val="20"/>
                <w:szCs w:val="20"/>
              </w:rPr>
              <w:t xml:space="preserve"> </w:t>
            </w:r>
            <w:r w:rsidRPr="005F0E4F">
              <w:rPr>
                <w:sz w:val="20"/>
                <w:szCs w:val="20"/>
              </w:rPr>
              <w:t>характеристики</w:t>
            </w:r>
            <w:r w:rsidRPr="005F0E4F">
              <w:rPr>
                <w:spacing w:val="-52"/>
                <w:sz w:val="20"/>
                <w:szCs w:val="20"/>
              </w:rPr>
              <w:t xml:space="preserve"> </w:t>
            </w:r>
            <w:r w:rsidRPr="005F0E4F">
              <w:rPr>
                <w:sz w:val="20"/>
                <w:szCs w:val="20"/>
              </w:rPr>
              <w:t>показателя</w:t>
            </w:r>
            <w:r w:rsidRPr="005F0E4F">
              <w:rPr>
                <w:spacing w:val="-2"/>
                <w:sz w:val="20"/>
                <w:szCs w:val="20"/>
              </w:rPr>
              <w:t xml:space="preserve"> </w:t>
            </w:r>
            <w:r w:rsidRPr="005F0E4F">
              <w:rPr>
                <w:sz w:val="20"/>
                <w:szCs w:val="20"/>
              </w:rPr>
              <w:t>&lt;3&gt;</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Алгоритм</w:t>
            </w:r>
            <w:r w:rsidRPr="005F0E4F">
              <w:rPr>
                <w:spacing w:val="1"/>
                <w:sz w:val="20"/>
                <w:szCs w:val="20"/>
              </w:rPr>
              <w:t xml:space="preserve"> </w:t>
            </w:r>
            <w:r w:rsidRPr="005F0E4F">
              <w:rPr>
                <w:sz w:val="20"/>
                <w:szCs w:val="20"/>
              </w:rPr>
              <w:t xml:space="preserve">формирования </w:t>
            </w:r>
            <w:r w:rsidRPr="005F0E4F">
              <w:rPr>
                <w:spacing w:val="-52"/>
                <w:sz w:val="20"/>
                <w:szCs w:val="20"/>
              </w:rPr>
              <w:t>(</w:t>
            </w:r>
            <w:r w:rsidRPr="005F0E4F">
              <w:rPr>
                <w:sz w:val="20"/>
                <w:szCs w:val="20"/>
              </w:rPr>
              <w:t>формула)</w:t>
            </w:r>
            <w:r w:rsidRPr="005F0E4F">
              <w:rPr>
                <w:spacing w:val="1"/>
                <w:sz w:val="20"/>
                <w:szCs w:val="20"/>
              </w:rPr>
              <w:t xml:space="preserve"> </w:t>
            </w:r>
            <w:r w:rsidRPr="005F0E4F">
              <w:rPr>
                <w:sz w:val="20"/>
                <w:szCs w:val="20"/>
              </w:rPr>
              <w:t>расчета</w:t>
            </w:r>
            <w:r w:rsidRPr="005F0E4F">
              <w:rPr>
                <w:spacing w:val="1"/>
                <w:sz w:val="20"/>
                <w:szCs w:val="20"/>
              </w:rPr>
              <w:t xml:space="preserve"> </w:t>
            </w:r>
            <w:r w:rsidRPr="005F0E4F">
              <w:rPr>
                <w:sz w:val="20"/>
                <w:szCs w:val="20"/>
              </w:rPr>
              <w:t>показателя</w:t>
            </w:r>
          </w:p>
          <w:p w:rsidR="000822E8" w:rsidRPr="005F0E4F" w:rsidRDefault="000822E8" w:rsidP="000822E8">
            <w:pPr>
              <w:pStyle w:val="TableParagraph"/>
              <w:ind w:left="-99"/>
              <w:jc w:val="center"/>
              <w:rPr>
                <w:sz w:val="20"/>
                <w:szCs w:val="20"/>
              </w:rPr>
            </w:pPr>
            <w:r w:rsidRPr="005F0E4F">
              <w:rPr>
                <w:sz w:val="20"/>
                <w:szCs w:val="20"/>
              </w:rPr>
              <w:t>&lt;4&gt;</w:t>
            </w:r>
          </w:p>
        </w:tc>
        <w:tc>
          <w:tcPr>
            <w:tcW w:w="170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Метод</w:t>
            </w:r>
            <w:r w:rsidRPr="005F0E4F">
              <w:rPr>
                <w:spacing w:val="1"/>
                <w:sz w:val="20"/>
                <w:szCs w:val="20"/>
              </w:rPr>
              <w:t xml:space="preserve"> </w:t>
            </w:r>
            <w:r w:rsidRPr="005F0E4F">
              <w:rPr>
                <w:sz w:val="20"/>
                <w:szCs w:val="20"/>
              </w:rPr>
              <w:t>сбора</w:t>
            </w:r>
            <w:r w:rsidRPr="005F0E4F">
              <w:rPr>
                <w:spacing w:val="-52"/>
                <w:sz w:val="20"/>
                <w:szCs w:val="20"/>
              </w:rPr>
              <w:t xml:space="preserve"> </w:t>
            </w:r>
            <w:r w:rsidRPr="005F0E4F">
              <w:rPr>
                <w:sz w:val="20"/>
                <w:szCs w:val="20"/>
              </w:rPr>
              <w:t>информации</w:t>
            </w:r>
          </w:p>
          <w:p w:rsidR="000822E8" w:rsidRPr="005F0E4F" w:rsidRDefault="000822E8" w:rsidP="000822E8">
            <w:pPr>
              <w:pStyle w:val="TableParagraph"/>
              <w:ind w:left="117" w:right="113" w:firstLine="57"/>
              <w:jc w:val="center"/>
              <w:rPr>
                <w:sz w:val="20"/>
                <w:szCs w:val="20"/>
              </w:rPr>
            </w:pPr>
            <w:r w:rsidRPr="005F0E4F">
              <w:rPr>
                <w:sz w:val="20"/>
                <w:szCs w:val="20"/>
              </w:rPr>
              <w:t>&lt;5&gt;</w:t>
            </w:r>
          </w:p>
        </w:tc>
        <w:tc>
          <w:tcPr>
            <w:tcW w:w="158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proofErr w:type="gramStart"/>
            <w:r w:rsidRPr="005F0E4F">
              <w:rPr>
                <w:sz w:val="20"/>
                <w:szCs w:val="20"/>
              </w:rPr>
              <w:t>Ответственный</w:t>
            </w:r>
            <w:r w:rsidRPr="005F0E4F">
              <w:rPr>
                <w:spacing w:val="-53"/>
                <w:sz w:val="20"/>
                <w:szCs w:val="20"/>
              </w:rPr>
              <w:t xml:space="preserve"> </w:t>
            </w:r>
            <w:r w:rsidRPr="005F0E4F">
              <w:rPr>
                <w:sz w:val="20"/>
                <w:szCs w:val="20"/>
              </w:rPr>
              <w:t>за сбор данных</w:t>
            </w:r>
            <w:r w:rsidRPr="005F0E4F">
              <w:rPr>
                <w:spacing w:val="-52"/>
                <w:sz w:val="20"/>
                <w:szCs w:val="20"/>
              </w:rPr>
              <w:t xml:space="preserve"> </w:t>
            </w:r>
            <w:r w:rsidRPr="005F0E4F">
              <w:rPr>
                <w:sz w:val="20"/>
                <w:szCs w:val="20"/>
              </w:rPr>
              <w:t>по</w:t>
            </w:r>
            <w:r w:rsidRPr="005F0E4F">
              <w:rPr>
                <w:spacing w:val="-2"/>
                <w:sz w:val="20"/>
                <w:szCs w:val="20"/>
              </w:rPr>
              <w:t xml:space="preserve"> </w:t>
            </w:r>
            <w:r w:rsidRPr="005F0E4F">
              <w:rPr>
                <w:sz w:val="20"/>
                <w:szCs w:val="20"/>
              </w:rPr>
              <w:t>показателю</w:t>
            </w:r>
            <w:proofErr w:type="gramEnd"/>
          </w:p>
          <w:p w:rsidR="000822E8" w:rsidRPr="005F0E4F" w:rsidRDefault="000822E8" w:rsidP="000822E8">
            <w:pPr>
              <w:pStyle w:val="TableParagraph"/>
              <w:ind w:left="138" w:right="100"/>
              <w:jc w:val="center"/>
              <w:rPr>
                <w:sz w:val="20"/>
                <w:szCs w:val="20"/>
              </w:rPr>
            </w:pPr>
            <w:r w:rsidRPr="005F0E4F">
              <w:rPr>
                <w:sz w:val="20"/>
                <w:szCs w:val="20"/>
              </w:rPr>
              <w:t>&lt;6&gt;</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Дата получения</w:t>
            </w:r>
            <w:r w:rsidRPr="005F0E4F">
              <w:rPr>
                <w:spacing w:val="-52"/>
                <w:sz w:val="20"/>
                <w:szCs w:val="20"/>
              </w:rPr>
              <w:t xml:space="preserve"> </w:t>
            </w:r>
            <w:r w:rsidRPr="005F0E4F">
              <w:rPr>
                <w:sz w:val="20"/>
                <w:szCs w:val="20"/>
              </w:rPr>
              <w:t>фактического значения</w:t>
            </w:r>
            <w:r w:rsidRPr="005F0E4F">
              <w:rPr>
                <w:spacing w:val="1"/>
                <w:sz w:val="20"/>
                <w:szCs w:val="20"/>
              </w:rPr>
              <w:t xml:space="preserve"> </w:t>
            </w:r>
            <w:r w:rsidRPr="005F0E4F">
              <w:rPr>
                <w:sz w:val="20"/>
                <w:szCs w:val="20"/>
              </w:rPr>
              <w:t>показателя</w:t>
            </w:r>
            <w:r w:rsidRPr="005F0E4F">
              <w:rPr>
                <w:spacing w:val="-4"/>
                <w:sz w:val="20"/>
                <w:szCs w:val="20"/>
              </w:rPr>
              <w:t xml:space="preserve"> </w:t>
            </w:r>
            <w:r w:rsidRPr="005F0E4F">
              <w:rPr>
                <w:sz w:val="20"/>
                <w:szCs w:val="20"/>
              </w:rPr>
              <w:t>&lt;7&gt;</w:t>
            </w:r>
          </w:p>
        </w:tc>
      </w:tr>
      <w:tr w:rsidR="000822E8" w:rsidRPr="005F0E4F" w:rsidTr="000822E8">
        <w:trPr>
          <w:trHeight w:val="299"/>
        </w:trPr>
        <w:tc>
          <w:tcPr>
            <w:tcW w:w="470"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
              <w:jc w:val="center"/>
              <w:rPr>
                <w:sz w:val="20"/>
                <w:szCs w:val="20"/>
              </w:rPr>
            </w:pPr>
            <w:r w:rsidRPr="005F0E4F">
              <w:rPr>
                <w:sz w:val="20"/>
                <w:szCs w:val="20"/>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6"/>
              <w:jc w:val="center"/>
              <w:rPr>
                <w:sz w:val="20"/>
                <w:szCs w:val="20"/>
              </w:rPr>
            </w:pPr>
            <w:r w:rsidRPr="005F0E4F">
              <w:rPr>
                <w:sz w:val="20"/>
                <w:szCs w:val="20"/>
              </w:rPr>
              <w:t>2</w:t>
            </w:r>
          </w:p>
        </w:tc>
        <w:tc>
          <w:tcPr>
            <w:tcW w:w="1017"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5"/>
              <w:jc w:val="center"/>
              <w:rPr>
                <w:sz w:val="20"/>
                <w:szCs w:val="20"/>
              </w:rPr>
            </w:pPr>
            <w:r w:rsidRPr="005F0E4F">
              <w:rPr>
                <w:sz w:val="20"/>
                <w:szCs w:val="20"/>
              </w:rPr>
              <w:t>3</w:t>
            </w:r>
          </w:p>
        </w:tc>
        <w:tc>
          <w:tcPr>
            <w:tcW w:w="1813"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7"/>
              <w:jc w:val="center"/>
              <w:rPr>
                <w:sz w:val="20"/>
                <w:szCs w:val="20"/>
              </w:rPr>
            </w:pPr>
            <w:r w:rsidRPr="005F0E4F">
              <w:rPr>
                <w:sz w:val="20"/>
                <w:szCs w:val="20"/>
              </w:rPr>
              <w:t>4</w:t>
            </w:r>
          </w:p>
        </w:tc>
        <w:tc>
          <w:tcPr>
            <w:tcW w:w="997"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6"/>
              <w:jc w:val="center"/>
              <w:rPr>
                <w:sz w:val="20"/>
                <w:szCs w:val="20"/>
              </w:rPr>
            </w:pPr>
            <w:r w:rsidRPr="005F0E4F">
              <w:rPr>
                <w:sz w:val="20"/>
                <w:szCs w:val="20"/>
              </w:rPr>
              <w:t>5</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5"/>
              <w:jc w:val="center"/>
              <w:rPr>
                <w:sz w:val="20"/>
                <w:szCs w:val="20"/>
              </w:rPr>
            </w:pPr>
            <w:r w:rsidRPr="005F0E4F">
              <w:rPr>
                <w:sz w:val="20"/>
                <w:szCs w:val="20"/>
              </w:rPr>
              <w:t>6</w:t>
            </w:r>
          </w:p>
        </w:tc>
        <w:tc>
          <w:tcPr>
            <w:tcW w:w="3260"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4"/>
              <w:jc w:val="center"/>
              <w:rPr>
                <w:sz w:val="20"/>
                <w:szCs w:val="20"/>
              </w:rPr>
            </w:pPr>
            <w:r w:rsidRPr="005F0E4F">
              <w:rPr>
                <w:sz w:val="20"/>
                <w:szCs w:val="20"/>
              </w:rPr>
              <w:t>7</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8</w:t>
            </w:r>
          </w:p>
        </w:tc>
        <w:tc>
          <w:tcPr>
            <w:tcW w:w="1583"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9</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55" w:right="155"/>
              <w:jc w:val="center"/>
              <w:rPr>
                <w:sz w:val="20"/>
                <w:szCs w:val="20"/>
              </w:rPr>
            </w:pPr>
            <w:r w:rsidRPr="005F0E4F">
              <w:rPr>
                <w:sz w:val="20"/>
                <w:szCs w:val="20"/>
              </w:rPr>
              <w:t>10</w:t>
            </w:r>
          </w:p>
        </w:tc>
      </w:tr>
      <w:tr w:rsidR="000822E8" w:rsidRPr="005F0E4F" w:rsidTr="000822E8">
        <w:trPr>
          <w:trHeight w:val="70"/>
        </w:trPr>
        <w:tc>
          <w:tcPr>
            <w:tcW w:w="15622" w:type="dxa"/>
            <w:gridSpan w:val="10"/>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rPr>
                <w:sz w:val="20"/>
                <w:szCs w:val="20"/>
              </w:rPr>
            </w:pPr>
            <w:r w:rsidRPr="005F0E4F">
              <w:rPr>
                <w:sz w:val="20"/>
                <w:szCs w:val="20"/>
              </w:rPr>
              <w:t>Показатели</w:t>
            </w:r>
            <w:r w:rsidRPr="005F0E4F">
              <w:rPr>
                <w:spacing w:val="-2"/>
                <w:sz w:val="20"/>
                <w:szCs w:val="20"/>
              </w:rPr>
              <w:t xml:space="preserve"> </w:t>
            </w:r>
            <w:r w:rsidRPr="005F0E4F">
              <w:rPr>
                <w:sz w:val="20"/>
                <w:szCs w:val="20"/>
              </w:rPr>
              <w:t>цели</w:t>
            </w:r>
            <w:r w:rsidRPr="005F0E4F">
              <w:rPr>
                <w:spacing w:val="-2"/>
                <w:sz w:val="20"/>
                <w:szCs w:val="20"/>
              </w:rPr>
              <w:t xml:space="preserve"> </w:t>
            </w:r>
            <w:r w:rsidRPr="005F0E4F">
              <w:rPr>
                <w:sz w:val="20"/>
                <w:szCs w:val="20"/>
              </w:rPr>
              <w:t>муниципальной</w:t>
            </w:r>
            <w:r w:rsidRPr="005F0E4F">
              <w:rPr>
                <w:spacing w:val="-2"/>
                <w:sz w:val="20"/>
                <w:szCs w:val="20"/>
              </w:rPr>
              <w:t xml:space="preserve"> </w:t>
            </w:r>
            <w:r w:rsidRPr="005F0E4F">
              <w:rPr>
                <w:sz w:val="20"/>
                <w:szCs w:val="20"/>
              </w:rPr>
              <w:t>программы</w:t>
            </w:r>
          </w:p>
        </w:tc>
      </w:tr>
      <w:tr w:rsidR="000822E8" w:rsidRPr="005F0E4F" w:rsidTr="000822E8">
        <w:trPr>
          <w:trHeight w:val="494"/>
        </w:trPr>
        <w:tc>
          <w:tcPr>
            <w:tcW w:w="47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jc w:val="both"/>
              <w:rPr>
                <w:sz w:val="20"/>
                <w:szCs w:val="20"/>
              </w:rPr>
            </w:pPr>
            <w:r w:rsidRPr="005F0E4F">
              <w:rPr>
                <w:sz w:val="20"/>
                <w:szCs w:val="20"/>
              </w:rPr>
              <w:t>Доля автомобильных дорог, отвечающих нормативным требованиям</w:t>
            </w:r>
          </w:p>
        </w:tc>
        <w:tc>
          <w:tcPr>
            <w:tcW w:w="10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Дор = (Д</w:t>
            </w:r>
            <w:proofErr w:type="gramStart"/>
            <w:r w:rsidRPr="005F0E4F">
              <w:rPr>
                <w:sz w:val="20"/>
                <w:szCs w:val="20"/>
              </w:rPr>
              <w:t>1</w:t>
            </w:r>
            <w:proofErr w:type="gramEnd"/>
            <w:r w:rsidRPr="005F0E4F">
              <w:rPr>
                <w:sz w:val="20"/>
                <w:szCs w:val="20"/>
              </w:rPr>
              <w:t>/Д2) х 100%, где:</w:t>
            </w:r>
          </w:p>
          <w:p w:rsidR="000822E8" w:rsidRPr="005F0E4F" w:rsidRDefault="000822E8" w:rsidP="000822E8">
            <w:pPr>
              <w:pStyle w:val="TableParagraph"/>
              <w:jc w:val="both"/>
              <w:rPr>
                <w:sz w:val="20"/>
                <w:szCs w:val="20"/>
              </w:rPr>
            </w:pPr>
            <w:r w:rsidRPr="005F0E4F">
              <w:rPr>
                <w:sz w:val="20"/>
                <w:szCs w:val="20"/>
              </w:rPr>
              <w:t>Дор – доля автомобильных дорог, отвечающих нормативных требованиям;</w:t>
            </w:r>
          </w:p>
          <w:p w:rsidR="000822E8" w:rsidRPr="005F0E4F" w:rsidRDefault="000822E8" w:rsidP="000822E8">
            <w:pPr>
              <w:pStyle w:val="TableParagraph"/>
              <w:jc w:val="both"/>
              <w:rPr>
                <w:sz w:val="20"/>
                <w:szCs w:val="20"/>
              </w:rPr>
            </w:pPr>
            <w:r w:rsidRPr="005F0E4F">
              <w:rPr>
                <w:sz w:val="20"/>
                <w:szCs w:val="20"/>
              </w:rPr>
              <w:t>Д</w:t>
            </w:r>
            <w:proofErr w:type="gramStart"/>
            <w:r w:rsidRPr="005F0E4F">
              <w:rPr>
                <w:sz w:val="20"/>
                <w:szCs w:val="20"/>
              </w:rPr>
              <w:t>1</w:t>
            </w:r>
            <w:proofErr w:type="gramEnd"/>
            <w:r w:rsidRPr="005F0E4F">
              <w:rPr>
                <w:sz w:val="20"/>
                <w:szCs w:val="20"/>
              </w:rPr>
              <w:t>- протяженность дорог отремонтированных;</w:t>
            </w:r>
          </w:p>
          <w:p w:rsidR="000822E8" w:rsidRPr="005F0E4F" w:rsidRDefault="000822E8" w:rsidP="000822E8">
            <w:pPr>
              <w:pStyle w:val="TableParagraph"/>
              <w:jc w:val="both"/>
              <w:rPr>
                <w:sz w:val="20"/>
                <w:szCs w:val="20"/>
              </w:rPr>
            </w:pPr>
            <w:r w:rsidRPr="005F0E4F">
              <w:rPr>
                <w:sz w:val="20"/>
                <w:szCs w:val="20"/>
              </w:rPr>
              <w:t>Д</w:t>
            </w:r>
            <w:proofErr w:type="gramStart"/>
            <w:r w:rsidRPr="005F0E4F">
              <w:rPr>
                <w:sz w:val="20"/>
                <w:szCs w:val="20"/>
              </w:rPr>
              <w:t>2</w:t>
            </w:r>
            <w:proofErr w:type="gramEnd"/>
            <w:r w:rsidRPr="005F0E4F">
              <w:rPr>
                <w:sz w:val="20"/>
                <w:szCs w:val="20"/>
              </w:rPr>
              <w:t xml:space="preserve"> – протяженность дорог, находящихся на территории района</w:t>
            </w:r>
          </w:p>
        </w:tc>
        <w:tc>
          <w:tcPr>
            <w:tcW w:w="170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Ведомственная статистика</w:t>
            </w:r>
          </w:p>
        </w:tc>
        <w:tc>
          <w:tcPr>
            <w:tcW w:w="158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Управление по вопросам жизнеобеспечения и безопасности Администрации Молчановского района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 xml:space="preserve">Февраль очередного года, следующего за </w:t>
            </w:r>
            <w:proofErr w:type="gramStart"/>
            <w:r w:rsidRPr="005F0E4F">
              <w:rPr>
                <w:sz w:val="20"/>
                <w:szCs w:val="20"/>
              </w:rPr>
              <w:t>отчетным</w:t>
            </w:r>
            <w:proofErr w:type="gramEnd"/>
          </w:p>
        </w:tc>
      </w:tr>
      <w:tr w:rsidR="000822E8" w:rsidRPr="005F0E4F" w:rsidTr="000822E8">
        <w:trPr>
          <w:trHeight w:val="496"/>
        </w:trPr>
        <w:tc>
          <w:tcPr>
            <w:tcW w:w="47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jc w:val="both"/>
              <w:rPr>
                <w:sz w:val="20"/>
                <w:szCs w:val="20"/>
              </w:rPr>
            </w:pPr>
            <w:r w:rsidRPr="005F0E4F">
              <w:rPr>
                <w:sz w:val="20"/>
                <w:szCs w:val="20"/>
              </w:rPr>
              <w:t>Доля населения, получающего надежное и устойчивое снабжение коммунальными услугами</w:t>
            </w:r>
          </w:p>
        </w:tc>
        <w:tc>
          <w:tcPr>
            <w:tcW w:w="101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81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997"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1 раз в год</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на конец отчетного периода</w:t>
            </w:r>
          </w:p>
        </w:tc>
        <w:tc>
          <w:tcPr>
            <w:tcW w:w="32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ConsPlusNormal"/>
              <w:jc w:val="both"/>
              <w:rPr>
                <w:rFonts w:ascii="Times New Roman" w:hAnsi="Times New Roman"/>
              </w:rPr>
            </w:pPr>
            <w:r w:rsidRPr="005F0E4F">
              <w:rPr>
                <w:rFonts w:ascii="Times New Roman" w:hAnsi="Times New Roman"/>
              </w:rPr>
              <w:t>Нас = (Н</w:t>
            </w:r>
            <w:proofErr w:type="gramStart"/>
            <w:r w:rsidRPr="005F0E4F">
              <w:rPr>
                <w:rFonts w:ascii="Times New Roman" w:hAnsi="Times New Roman"/>
              </w:rPr>
              <w:t>1</w:t>
            </w:r>
            <w:proofErr w:type="gramEnd"/>
            <w:r w:rsidRPr="005F0E4F">
              <w:rPr>
                <w:rFonts w:ascii="Times New Roman" w:hAnsi="Times New Roman"/>
              </w:rPr>
              <w:t>/Н2) х 100%, где:</w:t>
            </w:r>
          </w:p>
          <w:p w:rsidR="000822E8" w:rsidRPr="005F0E4F" w:rsidRDefault="000822E8" w:rsidP="000822E8">
            <w:pPr>
              <w:pStyle w:val="ConsPlusNormal"/>
              <w:jc w:val="both"/>
              <w:rPr>
                <w:rFonts w:ascii="Times New Roman" w:hAnsi="Times New Roman"/>
              </w:rPr>
            </w:pPr>
            <w:r w:rsidRPr="005F0E4F">
              <w:rPr>
                <w:rFonts w:ascii="Times New Roman" w:hAnsi="Times New Roman"/>
              </w:rPr>
              <w:t>Нас – доля населения, получающего надежное и устойчивое снабжение коммунальными услугами;</w:t>
            </w:r>
          </w:p>
          <w:p w:rsidR="000822E8" w:rsidRPr="005F0E4F" w:rsidRDefault="000822E8" w:rsidP="000822E8">
            <w:pPr>
              <w:pStyle w:val="ConsPlusNormal"/>
              <w:jc w:val="both"/>
              <w:rPr>
                <w:rFonts w:ascii="Times New Roman" w:hAnsi="Times New Roman"/>
              </w:rPr>
            </w:pPr>
            <w:r w:rsidRPr="005F0E4F">
              <w:rPr>
                <w:rFonts w:ascii="Times New Roman" w:hAnsi="Times New Roman"/>
              </w:rPr>
              <w:t>Н</w:t>
            </w:r>
            <w:proofErr w:type="gramStart"/>
            <w:r w:rsidRPr="005F0E4F">
              <w:rPr>
                <w:rFonts w:ascii="Times New Roman" w:hAnsi="Times New Roman"/>
              </w:rPr>
              <w:t>1</w:t>
            </w:r>
            <w:proofErr w:type="gramEnd"/>
            <w:r w:rsidRPr="005F0E4F">
              <w:rPr>
                <w:rFonts w:ascii="Times New Roman" w:hAnsi="Times New Roman"/>
              </w:rPr>
              <w:t xml:space="preserve"> – количество населения, получающего надежное т устойчивое снабжение коммунальными услугами;</w:t>
            </w:r>
          </w:p>
          <w:p w:rsidR="000822E8" w:rsidRPr="005F0E4F" w:rsidRDefault="000822E8" w:rsidP="000822E8">
            <w:pPr>
              <w:pStyle w:val="ConsPlusNormal"/>
              <w:jc w:val="both"/>
              <w:rPr>
                <w:rFonts w:ascii="Times New Roman" w:hAnsi="Times New Roman"/>
              </w:rPr>
            </w:pPr>
            <w:r w:rsidRPr="005F0E4F">
              <w:rPr>
                <w:rFonts w:ascii="Times New Roman" w:hAnsi="Times New Roman"/>
              </w:rPr>
              <w:t>Н</w:t>
            </w:r>
            <w:proofErr w:type="gramStart"/>
            <w:r w:rsidRPr="005F0E4F">
              <w:rPr>
                <w:rFonts w:ascii="Times New Roman" w:hAnsi="Times New Roman"/>
              </w:rPr>
              <w:t>2</w:t>
            </w:r>
            <w:proofErr w:type="gramEnd"/>
            <w:r w:rsidRPr="005F0E4F">
              <w:rPr>
                <w:rFonts w:ascii="Times New Roman" w:hAnsi="Times New Roman"/>
              </w:rPr>
              <w:t xml:space="preserve"> –общее количество населения получающего коммунальные услуги</w:t>
            </w:r>
          </w:p>
        </w:tc>
        <w:tc>
          <w:tcPr>
            <w:tcW w:w="170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ConsPlusNormal"/>
              <w:jc w:val="both"/>
              <w:rPr>
                <w:rFonts w:ascii="Times New Roman" w:hAnsi="Times New Roman"/>
              </w:rPr>
            </w:pPr>
            <w:r w:rsidRPr="005F0E4F">
              <w:rPr>
                <w:rFonts w:ascii="Times New Roman" w:hAnsi="Times New Roman"/>
              </w:rPr>
              <w:t>Ведомственная статистика</w:t>
            </w:r>
          </w:p>
        </w:tc>
        <w:tc>
          <w:tcPr>
            <w:tcW w:w="158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Управление по вопросам жизнеобеспечения и безопасности Администрации Молчановского района</w:t>
            </w:r>
          </w:p>
        </w:tc>
        <w:tc>
          <w:tcPr>
            <w:tcW w:w="141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both"/>
              <w:rPr>
                <w:sz w:val="20"/>
                <w:szCs w:val="20"/>
              </w:rPr>
            </w:pPr>
            <w:r w:rsidRPr="005F0E4F">
              <w:rPr>
                <w:sz w:val="20"/>
                <w:szCs w:val="20"/>
              </w:rPr>
              <w:t xml:space="preserve">Февраль очередного года, следующего за </w:t>
            </w:r>
            <w:proofErr w:type="gramStart"/>
            <w:r w:rsidRPr="005F0E4F">
              <w:rPr>
                <w:sz w:val="20"/>
                <w:szCs w:val="20"/>
              </w:rPr>
              <w:t>отчетным</w:t>
            </w:r>
            <w:proofErr w:type="gramEnd"/>
          </w:p>
        </w:tc>
      </w:tr>
    </w:tbl>
    <w:p w:rsidR="000822E8" w:rsidRPr="005F0E4F" w:rsidRDefault="000822E8" w:rsidP="000822E8">
      <w:pPr>
        <w:autoSpaceDE w:val="0"/>
        <w:autoSpaceDN w:val="0"/>
        <w:adjustRightInd w:val="0"/>
        <w:ind w:firstLine="709"/>
        <w:jc w:val="center"/>
        <w:rPr>
          <w:sz w:val="20"/>
          <w:szCs w:val="20"/>
        </w:rPr>
      </w:pPr>
    </w:p>
    <w:p w:rsidR="000822E8" w:rsidRPr="005F0E4F" w:rsidRDefault="000822E8" w:rsidP="000822E8">
      <w:pPr>
        <w:autoSpaceDE w:val="0"/>
        <w:autoSpaceDN w:val="0"/>
        <w:adjustRightInd w:val="0"/>
        <w:ind w:firstLine="709"/>
        <w:jc w:val="center"/>
        <w:rPr>
          <w:sz w:val="20"/>
          <w:szCs w:val="20"/>
        </w:rPr>
        <w:sectPr w:rsidR="000822E8" w:rsidRPr="005F0E4F" w:rsidSect="000822E8">
          <w:pgSz w:w="16840" w:h="11907" w:orient="landscape"/>
          <w:pgMar w:top="1134" w:right="567" w:bottom="1134" w:left="1134" w:header="283" w:footer="0" w:gutter="0"/>
          <w:cols w:space="720"/>
          <w:docGrid w:linePitch="299"/>
        </w:sectPr>
      </w:pPr>
    </w:p>
    <w:p w:rsidR="000822E8" w:rsidRPr="005F0E4F" w:rsidRDefault="000822E8" w:rsidP="000822E8">
      <w:pPr>
        <w:autoSpaceDE w:val="0"/>
        <w:autoSpaceDN w:val="0"/>
        <w:adjustRightInd w:val="0"/>
        <w:jc w:val="center"/>
        <w:rPr>
          <w:sz w:val="20"/>
          <w:szCs w:val="20"/>
        </w:rPr>
      </w:pPr>
      <w:r w:rsidRPr="005F0E4F">
        <w:rPr>
          <w:sz w:val="20"/>
          <w:szCs w:val="20"/>
        </w:rPr>
        <w:lastRenderedPageBreak/>
        <w:t>5. Цели муниципальной программы, показатели цели и задач муниципальной программы</w:t>
      </w:r>
    </w:p>
    <w:p w:rsidR="000822E8" w:rsidRPr="005F0E4F" w:rsidRDefault="000822E8" w:rsidP="000822E8">
      <w:pPr>
        <w:pStyle w:val="ConsPlusNormal"/>
        <w:ind w:firstLine="540"/>
        <w:jc w:val="both"/>
        <w:rPr>
          <w:rFonts w:ascii="Times New Roman" w:hAnsi="Times New Roman"/>
        </w:rPr>
      </w:pP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Цель муниципальной программы – улучшение комфортности проживания населения на территории Молчановского района.</w:t>
      </w:r>
    </w:p>
    <w:p w:rsidR="000822E8" w:rsidRPr="005F0E4F" w:rsidRDefault="000822E8" w:rsidP="000822E8">
      <w:pPr>
        <w:pStyle w:val="ConsPlusNormal"/>
        <w:ind w:firstLine="709"/>
        <w:jc w:val="both"/>
        <w:rPr>
          <w:rFonts w:ascii="Times New Roman" w:hAnsi="Times New Roman"/>
        </w:rPr>
      </w:pP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Для достижения цели необходимо решение следующих задач:</w:t>
      </w:r>
    </w:p>
    <w:p w:rsidR="000822E8" w:rsidRPr="005F0E4F" w:rsidRDefault="000822E8" w:rsidP="00405E8B">
      <w:pPr>
        <w:pStyle w:val="ConsPlusNormal"/>
        <w:numPr>
          <w:ilvl w:val="0"/>
          <w:numId w:val="2"/>
        </w:numPr>
        <w:tabs>
          <w:tab w:val="left" w:pos="993"/>
        </w:tabs>
        <w:suppressAutoHyphens w:val="0"/>
        <w:autoSpaceDN w:val="0"/>
        <w:ind w:left="0" w:firstLine="709"/>
        <w:jc w:val="both"/>
        <w:rPr>
          <w:rFonts w:ascii="Times New Roman" w:hAnsi="Times New Roman"/>
        </w:rPr>
      </w:pPr>
      <w:r w:rsidRPr="005F0E4F">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p w:rsidR="000822E8" w:rsidRPr="005F0E4F" w:rsidRDefault="000822E8" w:rsidP="00405E8B">
      <w:pPr>
        <w:pStyle w:val="ConsPlusNormal"/>
        <w:numPr>
          <w:ilvl w:val="0"/>
          <w:numId w:val="2"/>
        </w:numPr>
        <w:tabs>
          <w:tab w:val="left" w:pos="993"/>
        </w:tabs>
        <w:suppressAutoHyphens w:val="0"/>
        <w:autoSpaceDN w:val="0"/>
        <w:ind w:left="0" w:firstLine="709"/>
        <w:jc w:val="both"/>
        <w:rPr>
          <w:rFonts w:ascii="Times New Roman" w:hAnsi="Times New Roman"/>
        </w:rPr>
      </w:pPr>
      <w:r w:rsidRPr="005F0E4F">
        <w:rPr>
          <w:rFonts w:ascii="Times New Roman" w:hAnsi="Times New Roman"/>
        </w:rPr>
        <w:t>Модернизация и развитие систем жизнеобеспечения района для получения надежности и устойчивости снабжения потребителей коммунальными услугами нормативного качества, стабилизация стоимости услуг для потребителей.</w:t>
      </w:r>
    </w:p>
    <w:p w:rsidR="000822E8" w:rsidRPr="005F0E4F" w:rsidRDefault="000822E8" w:rsidP="00405E8B">
      <w:pPr>
        <w:pStyle w:val="ConsPlusNormal"/>
        <w:numPr>
          <w:ilvl w:val="0"/>
          <w:numId w:val="2"/>
        </w:numPr>
        <w:tabs>
          <w:tab w:val="left" w:pos="993"/>
        </w:tabs>
        <w:suppressAutoHyphens w:val="0"/>
        <w:autoSpaceDN w:val="0"/>
        <w:ind w:left="0" w:firstLine="709"/>
        <w:jc w:val="both"/>
        <w:rPr>
          <w:rFonts w:ascii="Times New Roman" w:hAnsi="Times New Roman"/>
        </w:rPr>
      </w:pPr>
      <w:r w:rsidRPr="005F0E4F">
        <w:rPr>
          <w:rFonts w:ascii="Times New Roman" w:hAnsi="Times New Roman"/>
        </w:rPr>
        <w:t>Повышение энергетической эффективности в жилищном фонде и учреждениях, организациях Молчановского района.</w:t>
      </w:r>
    </w:p>
    <w:p w:rsidR="000822E8" w:rsidRPr="005F0E4F" w:rsidRDefault="000822E8" w:rsidP="000822E8">
      <w:pPr>
        <w:autoSpaceDE w:val="0"/>
        <w:autoSpaceDN w:val="0"/>
        <w:adjustRightInd w:val="0"/>
        <w:ind w:firstLine="540"/>
        <w:jc w:val="center"/>
        <w:rPr>
          <w:sz w:val="20"/>
          <w:szCs w:val="20"/>
        </w:rPr>
      </w:pPr>
    </w:p>
    <w:p w:rsidR="000822E8" w:rsidRPr="005F0E4F" w:rsidRDefault="000822E8" w:rsidP="000822E8">
      <w:pPr>
        <w:rPr>
          <w:sz w:val="20"/>
          <w:szCs w:val="20"/>
        </w:rPr>
        <w:sectPr w:rsidR="000822E8" w:rsidRPr="005F0E4F" w:rsidSect="000822E8">
          <w:pgSz w:w="11910" w:h="16840"/>
          <w:pgMar w:top="1134" w:right="567" w:bottom="1134" w:left="1134" w:header="283" w:footer="0" w:gutter="0"/>
          <w:cols w:space="720"/>
          <w:docGrid w:linePitch="299"/>
        </w:sectPr>
      </w:pPr>
    </w:p>
    <w:p w:rsidR="000822E8" w:rsidRPr="005F0E4F" w:rsidRDefault="000822E8" w:rsidP="000822E8">
      <w:pPr>
        <w:pStyle w:val="10"/>
        <w:spacing w:before="0" w:after="0"/>
        <w:rPr>
          <w:rFonts w:ascii="Times New Roman" w:hAnsi="Times New Roman"/>
          <w:b w:val="0"/>
          <w:sz w:val="20"/>
          <w:szCs w:val="20"/>
        </w:rPr>
      </w:pPr>
      <w:r w:rsidRPr="005F0E4F">
        <w:rPr>
          <w:rFonts w:ascii="Times New Roman" w:hAnsi="Times New Roman"/>
          <w:b w:val="0"/>
          <w:bCs w:val="0"/>
          <w:sz w:val="20"/>
          <w:szCs w:val="20"/>
        </w:rPr>
        <w:lastRenderedPageBreak/>
        <w:t>6.</w:t>
      </w:r>
      <w:r w:rsidRPr="005F0E4F">
        <w:rPr>
          <w:rFonts w:ascii="Times New Roman" w:hAnsi="Times New Roman"/>
          <w:b w:val="0"/>
          <w:sz w:val="20"/>
          <w:szCs w:val="20"/>
        </w:rPr>
        <w:t xml:space="preserve"> Ресурсное</w:t>
      </w:r>
      <w:r w:rsidRPr="005F0E4F">
        <w:rPr>
          <w:rFonts w:ascii="Times New Roman" w:hAnsi="Times New Roman"/>
          <w:b w:val="0"/>
          <w:spacing w:val="-5"/>
          <w:sz w:val="20"/>
          <w:szCs w:val="20"/>
        </w:rPr>
        <w:t xml:space="preserve"> </w:t>
      </w:r>
      <w:r w:rsidRPr="005F0E4F">
        <w:rPr>
          <w:rFonts w:ascii="Times New Roman" w:hAnsi="Times New Roman"/>
          <w:b w:val="0"/>
          <w:sz w:val="20"/>
          <w:szCs w:val="20"/>
        </w:rPr>
        <w:t>обеспечение</w:t>
      </w:r>
      <w:r w:rsidRPr="005F0E4F">
        <w:rPr>
          <w:rFonts w:ascii="Times New Roman" w:hAnsi="Times New Roman"/>
          <w:b w:val="0"/>
          <w:spacing w:val="-5"/>
          <w:sz w:val="20"/>
          <w:szCs w:val="20"/>
        </w:rPr>
        <w:t xml:space="preserve"> </w:t>
      </w:r>
      <w:r w:rsidRPr="005F0E4F">
        <w:rPr>
          <w:rFonts w:ascii="Times New Roman" w:hAnsi="Times New Roman"/>
          <w:b w:val="0"/>
          <w:sz w:val="20"/>
          <w:szCs w:val="20"/>
        </w:rPr>
        <w:t>реализации</w:t>
      </w:r>
      <w:r w:rsidRPr="005F0E4F">
        <w:rPr>
          <w:rFonts w:ascii="Times New Roman" w:hAnsi="Times New Roman"/>
          <w:b w:val="0"/>
          <w:spacing w:val="-4"/>
          <w:sz w:val="20"/>
          <w:szCs w:val="20"/>
        </w:rPr>
        <w:t xml:space="preserve"> </w:t>
      </w:r>
      <w:r w:rsidRPr="005F0E4F">
        <w:rPr>
          <w:rFonts w:ascii="Times New Roman" w:hAnsi="Times New Roman"/>
          <w:b w:val="0"/>
          <w:sz w:val="20"/>
          <w:szCs w:val="20"/>
        </w:rPr>
        <w:t>муниципальной</w:t>
      </w:r>
      <w:r w:rsidRPr="005F0E4F">
        <w:rPr>
          <w:rFonts w:ascii="Times New Roman" w:hAnsi="Times New Roman"/>
          <w:b w:val="0"/>
          <w:spacing w:val="-5"/>
          <w:sz w:val="20"/>
          <w:szCs w:val="20"/>
        </w:rPr>
        <w:t xml:space="preserve"> </w:t>
      </w:r>
      <w:r w:rsidRPr="005F0E4F">
        <w:rPr>
          <w:rFonts w:ascii="Times New Roman" w:hAnsi="Times New Roman"/>
          <w:b w:val="0"/>
          <w:sz w:val="20"/>
          <w:szCs w:val="20"/>
        </w:rPr>
        <w:t>программы</w:t>
      </w:r>
      <w:r w:rsidRPr="005F0E4F">
        <w:rPr>
          <w:rFonts w:ascii="Times New Roman" w:hAnsi="Times New Roman"/>
          <w:b w:val="0"/>
          <w:spacing w:val="-5"/>
          <w:sz w:val="20"/>
          <w:szCs w:val="20"/>
        </w:rPr>
        <w:t xml:space="preserve"> </w:t>
      </w:r>
      <w:r w:rsidRPr="005F0E4F">
        <w:rPr>
          <w:rFonts w:ascii="Times New Roman" w:hAnsi="Times New Roman"/>
          <w:b w:val="0"/>
          <w:sz w:val="20"/>
          <w:szCs w:val="20"/>
        </w:rPr>
        <w:t>за</w:t>
      </w:r>
      <w:r w:rsidRPr="005F0E4F">
        <w:rPr>
          <w:rFonts w:ascii="Times New Roman" w:hAnsi="Times New Roman"/>
          <w:b w:val="0"/>
          <w:spacing w:val="-5"/>
          <w:sz w:val="20"/>
          <w:szCs w:val="20"/>
        </w:rPr>
        <w:t xml:space="preserve"> </w:t>
      </w:r>
      <w:r w:rsidRPr="005F0E4F">
        <w:rPr>
          <w:rFonts w:ascii="Times New Roman" w:hAnsi="Times New Roman"/>
          <w:b w:val="0"/>
          <w:sz w:val="20"/>
          <w:szCs w:val="20"/>
        </w:rPr>
        <w:t>счет</w:t>
      </w:r>
      <w:r w:rsidRPr="005F0E4F">
        <w:rPr>
          <w:rFonts w:ascii="Times New Roman" w:hAnsi="Times New Roman"/>
          <w:b w:val="0"/>
          <w:spacing w:val="-5"/>
          <w:sz w:val="20"/>
          <w:szCs w:val="20"/>
        </w:rPr>
        <w:t xml:space="preserve"> </w:t>
      </w:r>
      <w:r w:rsidRPr="005F0E4F">
        <w:rPr>
          <w:rFonts w:ascii="Times New Roman" w:hAnsi="Times New Roman"/>
          <w:b w:val="0"/>
          <w:sz w:val="20"/>
          <w:szCs w:val="20"/>
        </w:rPr>
        <w:t>средств</w:t>
      </w:r>
      <w:r w:rsidRPr="005F0E4F">
        <w:rPr>
          <w:rFonts w:ascii="Times New Roman" w:hAnsi="Times New Roman"/>
          <w:b w:val="0"/>
          <w:spacing w:val="-3"/>
          <w:sz w:val="20"/>
          <w:szCs w:val="20"/>
        </w:rPr>
        <w:t xml:space="preserve"> </w:t>
      </w:r>
      <w:r w:rsidRPr="005F0E4F">
        <w:rPr>
          <w:rFonts w:ascii="Times New Roman" w:hAnsi="Times New Roman"/>
          <w:b w:val="0"/>
          <w:sz w:val="20"/>
          <w:szCs w:val="20"/>
        </w:rPr>
        <w:t>бюджета муниципального образования «Молчановский район»</w:t>
      </w:r>
      <w:r w:rsidRPr="005F0E4F">
        <w:rPr>
          <w:rFonts w:ascii="Times New Roman" w:hAnsi="Times New Roman"/>
          <w:b w:val="0"/>
          <w:spacing w:val="-3"/>
          <w:sz w:val="20"/>
          <w:szCs w:val="20"/>
        </w:rPr>
        <w:t xml:space="preserve"> </w:t>
      </w:r>
      <w:r w:rsidRPr="005F0E4F">
        <w:rPr>
          <w:rFonts w:ascii="Times New Roman" w:hAnsi="Times New Roman"/>
          <w:b w:val="0"/>
          <w:sz w:val="20"/>
          <w:szCs w:val="20"/>
        </w:rPr>
        <w:t>и</w:t>
      </w:r>
      <w:r w:rsidRPr="005F0E4F">
        <w:rPr>
          <w:rFonts w:ascii="Times New Roman" w:hAnsi="Times New Roman"/>
          <w:b w:val="0"/>
          <w:spacing w:val="-5"/>
          <w:sz w:val="20"/>
          <w:szCs w:val="20"/>
        </w:rPr>
        <w:t xml:space="preserve"> </w:t>
      </w:r>
      <w:r w:rsidRPr="005F0E4F">
        <w:rPr>
          <w:rFonts w:ascii="Times New Roman" w:hAnsi="Times New Roman"/>
          <w:b w:val="0"/>
          <w:sz w:val="20"/>
          <w:szCs w:val="20"/>
        </w:rPr>
        <w:t>целевых межбюджетных</w:t>
      </w:r>
      <w:r w:rsidRPr="005F0E4F">
        <w:rPr>
          <w:rFonts w:ascii="Times New Roman" w:hAnsi="Times New Roman"/>
          <w:b w:val="0"/>
          <w:spacing w:val="-3"/>
          <w:sz w:val="20"/>
          <w:szCs w:val="20"/>
        </w:rPr>
        <w:t xml:space="preserve"> </w:t>
      </w:r>
      <w:r w:rsidRPr="005F0E4F">
        <w:rPr>
          <w:rFonts w:ascii="Times New Roman" w:hAnsi="Times New Roman"/>
          <w:b w:val="0"/>
          <w:sz w:val="20"/>
          <w:szCs w:val="20"/>
        </w:rPr>
        <w:t>трансфертов</w:t>
      </w:r>
      <w:r w:rsidRPr="005F0E4F">
        <w:rPr>
          <w:rFonts w:ascii="Times New Roman" w:hAnsi="Times New Roman"/>
          <w:b w:val="0"/>
          <w:spacing w:val="-4"/>
          <w:sz w:val="20"/>
          <w:szCs w:val="20"/>
        </w:rPr>
        <w:t xml:space="preserve"> </w:t>
      </w:r>
      <w:r w:rsidRPr="005F0E4F">
        <w:rPr>
          <w:rFonts w:ascii="Times New Roman" w:hAnsi="Times New Roman"/>
          <w:b w:val="0"/>
          <w:sz w:val="20"/>
          <w:szCs w:val="20"/>
        </w:rPr>
        <w:t>из</w:t>
      </w:r>
      <w:r w:rsidRPr="005F0E4F">
        <w:rPr>
          <w:rFonts w:ascii="Times New Roman" w:hAnsi="Times New Roman"/>
          <w:b w:val="0"/>
          <w:spacing w:val="-3"/>
          <w:sz w:val="20"/>
          <w:szCs w:val="20"/>
        </w:rPr>
        <w:t xml:space="preserve"> </w:t>
      </w:r>
      <w:r w:rsidRPr="005F0E4F">
        <w:rPr>
          <w:rFonts w:ascii="Times New Roman" w:hAnsi="Times New Roman"/>
          <w:b w:val="0"/>
          <w:sz w:val="20"/>
          <w:szCs w:val="20"/>
        </w:rPr>
        <w:t>областного</w:t>
      </w:r>
      <w:r w:rsidRPr="005F0E4F">
        <w:rPr>
          <w:rFonts w:ascii="Times New Roman" w:hAnsi="Times New Roman"/>
          <w:b w:val="0"/>
          <w:spacing w:val="-5"/>
          <w:sz w:val="20"/>
          <w:szCs w:val="20"/>
        </w:rPr>
        <w:t xml:space="preserve"> </w:t>
      </w:r>
      <w:r w:rsidRPr="005F0E4F">
        <w:rPr>
          <w:rFonts w:ascii="Times New Roman" w:hAnsi="Times New Roman"/>
          <w:b w:val="0"/>
          <w:sz w:val="20"/>
          <w:szCs w:val="20"/>
        </w:rPr>
        <w:t>бюджета</w:t>
      </w:r>
      <w:r w:rsidRPr="005F0E4F">
        <w:rPr>
          <w:rFonts w:ascii="Times New Roman" w:hAnsi="Times New Roman"/>
          <w:b w:val="0"/>
          <w:spacing w:val="-2"/>
          <w:sz w:val="20"/>
          <w:szCs w:val="20"/>
        </w:rPr>
        <w:t xml:space="preserve"> </w:t>
      </w:r>
      <w:r w:rsidRPr="005F0E4F">
        <w:rPr>
          <w:rFonts w:ascii="Times New Roman" w:hAnsi="Times New Roman"/>
          <w:b w:val="0"/>
          <w:sz w:val="20"/>
          <w:szCs w:val="20"/>
        </w:rPr>
        <w:t>по</w:t>
      </w:r>
      <w:r w:rsidRPr="005F0E4F">
        <w:rPr>
          <w:rFonts w:ascii="Times New Roman" w:hAnsi="Times New Roman"/>
          <w:b w:val="0"/>
          <w:spacing w:val="-4"/>
          <w:sz w:val="20"/>
          <w:szCs w:val="20"/>
        </w:rPr>
        <w:t xml:space="preserve"> </w:t>
      </w:r>
      <w:r w:rsidRPr="005F0E4F">
        <w:rPr>
          <w:rFonts w:ascii="Times New Roman" w:hAnsi="Times New Roman"/>
          <w:b w:val="0"/>
          <w:sz w:val="20"/>
          <w:szCs w:val="20"/>
        </w:rPr>
        <w:t>главным</w:t>
      </w:r>
      <w:r w:rsidRPr="005F0E4F">
        <w:rPr>
          <w:rFonts w:ascii="Times New Roman" w:hAnsi="Times New Roman"/>
          <w:b w:val="0"/>
          <w:spacing w:val="-4"/>
          <w:sz w:val="20"/>
          <w:szCs w:val="20"/>
        </w:rPr>
        <w:t xml:space="preserve"> </w:t>
      </w:r>
      <w:r w:rsidRPr="005F0E4F">
        <w:rPr>
          <w:rFonts w:ascii="Times New Roman" w:hAnsi="Times New Roman"/>
          <w:b w:val="0"/>
          <w:sz w:val="20"/>
          <w:szCs w:val="20"/>
        </w:rPr>
        <w:t>распорядителям</w:t>
      </w:r>
      <w:r w:rsidRPr="005F0E4F">
        <w:rPr>
          <w:rFonts w:ascii="Times New Roman" w:hAnsi="Times New Roman"/>
          <w:b w:val="0"/>
          <w:spacing w:val="-3"/>
          <w:sz w:val="20"/>
          <w:szCs w:val="20"/>
        </w:rPr>
        <w:t xml:space="preserve"> </w:t>
      </w:r>
      <w:r w:rsidRPr="005F0E4F">
        <w:rPr>
          <w:rFonts w:ascii="Times New Roman" w:hAnsi="Times New Roman"/>
          <w:b w:val="0"/>
          <w:sz w:val="20"/>
          <w:szCs w:val="20"/>
        </w:rPr>
        <w:t xml:space="preserve">средств </w:t>
      </w:r>
      <w:r w:rsidRPr="005F0E4F">
        <w:rPr>
          <w:rFonts w:ascii="Times New Roman" w:hAnsi="Times New Roman"/>
          <w:b w:val="0"/>
          <w:spacing w:val="-2"/>
          <w:sz w:val="20"/>
          <w:szCs w:val="20"/>
        </w:rPr>
        <w:t>местного</w:t>
      </w:r>
      <w:r w:rsidRPr="005F0E4F">
        <w:rPr>
          <w:rFonts w:ascii="Times New Roman" w:hAnsi="Times New Roman"/>
          <w:b w:val="0"/>
          <w:spacing w:val="-4"/>
          <w:sz w:val="20"/>
          <w:szCs w:val="20"/>
        </w:rPr>
        <w:t xml:space="preserve"> </w:t>
      </w:r>
      <w:r w:rsidRPr="005F0E4F">
        <w:rPr>
          <w:rFonts w:ascii="Times New Roman" w:hAnsi="Times New Roman"/>
          <w:b w:val="0"/>
          <w:sz w:val="20"/>
          <w:szCs w:val="20"/>
        </w:rPr>
        <w:t>бюджета</w:t>
      </w:r>
    </w:p>
    <w:p w:rsidR="000822E8" w:rsidRPr="005F0E4F" w:rsidRDefault="000822E8" w:rsidP="000822E8">
      <w:pPr>
        <w:pStyle w:val="10"/>
        <w:spacing w:before="0" w:after="0"/>
        <w:ind w:left="567" w:right="585"/>
        <w:rPr>
          <w:b w:val="0"/>
          <w:sz w:val="20"/>
          <w:szCs w:val="20"/>
        </w:rPr>
      </w:pPr>
    </w:p>
    <w:tbl>
      <w:tblPr>
        <w:tblW w:w="15735"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3954"/>
        <w:gridCol w:w="2268"/>
        <w:gridCol w:w="2126"/>
        <w:gridCol w:w="142"/>
        <w:gridCol w:w="2268"/>
        <w:gridCol w:w="2268"/>
        <w:gridCol w:w="1985"/>
      </w:tblGrid>
      <w:tr w:rsidR="000822E8" w:rsidRPr="005F0E4F" w:rsidTr="000822E8">
        <w:trPr>
          <w:trHeight w:val="631"/>
        </w:trPr>
        <w:tc>
          <w:tcPr>
            <w:tcW w:w="724"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 п/п</w:t>
            </w:r>
          </w:p>
        </w:tc>
        <w:tc>
          <w:tcPr>
            <w:tcW w:w="3954" w:type="dxa"/>
            <w:vMerge w:val="restart"/>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Наименование задачи,</w:t>
            </w:r>
            <w:r w:rsidRPr="005F0E4F">
              <w:rPr>
                <w:spacing w:val="-52"/>
                <w:sz w:val="20"/>
                <w:szCs w:val="20"/>
              </w:rPr>
              <w:t xml:space="preserve"> </w:t>
            </w:r>
            <w:r w:rsidRPr="005F0E4F">
              <w:rPr>
                <w:sz w:val="20"/>
                <w:szCs w:val="20"/>
              </w:rPr>
              <w:t>мероприятия муниципальной программы</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Срок</w:t>
            </w:r>
            <w:r w:rsidRPr="005F0E4F">
              <w:rPr>
                <w:spacing w:val="-1"/>
                <w:sz w:val="20"/>
                <w:szCs w:val="20"/>
              </w:rPr>
              <w:t xml:space="preserve"> </w:t>
            </w:r>
            <w:r w:rsidRPr="005F0E4F">
              <w:rPr>
                <w:sz w:val="20"/>
                <w:szCs w:val="20"/>
              </w:rPr>
              <w:t>исполнения</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Объем финансирования за счет средств</w:t>
            </w:r>
            <w:r w:rsidRPr="005F0E4F">
              <w:rPr>
                <w:spacing w:val="-52"/>
                <w:sz w:val="20"/>
                <w:szCs w:val="20"/>
              </w:rPr>
              <w:t xml:space="preserve"> </w:t>
            </w:r>
            <w:r w:rsidRPr="005F0E4F">
              <w:rPr>
                <w:sz w:val="20"/>
                <w:szCs w:val="20"/>
              </w:rPr>
              <w:t>местного</w:t>
            </w:r>
            <w:r w:rsidRPr="005F0E4F">
              <w:rPr>
                <w:spacing w:val="-1"/>
                <w:sz w:val="20"/>
                <w:szCs w:val="20"/>
              </w:rPr>
              <w:t xml:space="preserve"> </w:t>
            </w:r>
            <w:r w:rsidRPr="005F0E4F">
              <w:rPr>
                <w:sz w:val="20"/>
                <w:szCs w:val="20"/>
              </w:rPr>
              <w:t>бюджета,</w:t>
            </w:r>
            <w:r w:rsidRPr="005F0E4F">
              <w:rPr>
                <w:spacing w:val="-1"/>
                <w:sz w:val="20"/>
                <w:szCs w:val="20"/>
              </w:rPr>
              <w:t xml:space="preserve"> </w:t>
            </w:r>
            <w:r w:rsidRPr="005F0E4F">
              <w:rPr>
                <w:sz w:val="20"/>
                <w:szCs w:val="20"/>
              </w:rPr>
              <w:t>в</w:t>
            </w:r>
            <w:r w:rsidRPr="005F0E4F">
              <w:rPr>
                <w:spacing w:val="-1"/>
                <w:sz w:val="20"/>
                <w:szCs w:val="20"/>
              </w:rPr>
              <w:t xml:space="preserve"> </w:t>
            </w:r>
            <w:r w:rsidRPr="005F0E4F">
              <w:rPr>
                <w:sz w:val="20"/>
                <w:szCs w:val="20"/>
              </w:rPr>
              <w:t>том</w:t>
            </w:r>
            <w:r w:rsidRPr="005F0E4F">
              <w:rPr>
                <w:spacing w:val="-1"/>
                <w:sz w:val="20"/>
                <w:szCs w:val="20"/>
              </w:rPr>
              <w:t xml:space="preserve"> </w:t>
            </w:r>
            <w:r w:rsidRPr="005F0E4F">
              <w:rPr>
                <w:sz w:val="20"/>
                <w:szCs w:val="20"/>
              </w:rPr>
              <w:t>числе</w:t>
            </w:r>
            <w:r w:rsidRPr="005F0E4F">
              <w:rPr>
                <w:spacing w:val="-1"/>
                <w:sz w:val="20"/>
                <w:szCs w:val="20"/>
              </w:rPr>
              <w:t xml:space="preserve"> </w:t>
            </w:r>
            <w:r w:rsidRPr="005F0E4F">
              <w:rPr>
                <w:sz w:val="20"/>
                <w:szCs w:val="20"/>
              </w:rPr>
              <w:t>за счет межбюджетных трансфертов из</w:t>
            </w:r>
            <w:r w:rsidRPr="005F0E4F">
              <w:rPr>
                <w:spacing w:val="-52"/>
                <w:sz w:val="20"/>
                <w:szCs w:val="20"/>
              </w:rPr>
              <w:t xml:space="preserve"> </w:t>
            </w:r>
            <w:r w:rsidRPr="005F0E4F">
              <w:rPr>
                <w:sz w:val="20"/>
                <w:szCs w:val="20"/>
              </w:rPr>
              <w:t>областного</w:t>
            </w:r>
            <w:r w:rsidRPr="005F0E4F">
              <w:rPr>
                <w:spacing w:val="-4"/>
                <w:sz w:val="20"/>
                <w:szCs w:val="20"/>
              </w:rPr>
              <w:t xml:space="preserve"> </w:t>
            </w:r>
            <w:r w:rsidRPr="005F0E4F">
              <w:rPr>
                <w:sz w:val="20"/>
                <w:szCs w:val="20"/>
              </w:rPr>
              <w:t>бюджета</w:t>
            </w:r>
          </w:p>
        </w:tc>
        <w:tc>
          <w:tcPr>
            <w:tcW w:w="6663"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Главные распорядители средств местного бюджета</w:t>
            </w:r>
            <w:r w:rsidRPr="005F0E4F">
              <w:rPr>
                <w:spacing w:val="-3"/>
                <w:sz w:val="20"/>
                <w:szCs w:val="20"/>
              </w:rPr>
              <w:t xml:space="preserve"> </w:t>
            </w:r>
            <w:r w:rsidRPr="005F0E4F">
              <w:rPr>
                <w:sz w:val="20"/>
                <w:szCs w:val="20"/>
              </w:rPr>
              <w:t>(ГРБС)</w:t>
            </w:r>
          </w:p>
        </w:tc>
      </w:tr>
      <w:tr w:rsidR="000822E8" w:rsidRPr="005F0E4F" w:rsidTr="000822E8">
        <w:trPr>
          <w:trHeight w:val="554"/>
        </w:trPr>
        <w:tc>
          <w:tcPr>
            <w:tcW w:w="72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395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Администрация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Администрации сельских поселений Молчановского района</w:t>
            </w:r>
          </w:p>
        </w:tc>
      </w:tr>
      <w:tr w:rsidR="000822E8" w:rsidRPr="005F0E4F" w:rsidTr="000822E8">
        <w:trPr>
          <w:trHeight w:val="302"/>
        </w:trPr>
        <w:tc>
          <w:tcPr>
            <w:tcW w:w="72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424"/>
              <w:rPr>
                <w:sz w:val="20"/>
                <w:szCs w:val="20"/>
              </w:rPr>
            </w:pPr>
            <w:r w:rsidRPr="005F0E4F">
              <w:rPr>
                <w:sz w:val="20"/>
                <w:szCs w:val="20"/>
              </w:rPr>
              <w:t>1</w:t>
            </w:r>
          </w:p>
        </w:tc>
        <w:tc>
          <w:tcPr>
            <w:tcW w:w="395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9"/>
              <w:jc w:val="center"/>
              <w:rPr>
                <w:sz w:val="20"/>
                <w:szCs w:val="20"/>
              </w:rPr>
            </w:pPr>
            <w:r w:rsidRPr="005F0E4F">
              <w:rPr>
                <w:sz w:val="20"/>
                <w:szCs w:val="20"/>
              </w:rPr>
              <w:t>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1"/>
              <w:jc w:val="center"/>
              <w:rPr>
                <w:sz w:val="20"/>
                <w:szCs w:val="20"/>
              </w:rPr>
            </w:pPr>
            <w:r w:rsidRPr="005F0E4F">
              <w:rPr>
                <w:sz w:val="20"/>
                <w:szCs w:val="20"/>
              </w:rPr>
              <w:t>3</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5"/>
              <w:jc w:val="center"/>
              <w:rPr>
                <w:sz w:val="20"/>
                <w:szCs w:val="20"/>
              </w:rPr>
            </w:pPr>
            <w:r w:rsidRPr="005F0E4F">
              <w:rPr>
                <w:sz w:val="20"/>
                <w:szCs w:val="20"/>
              </w:rPr>
              <w:t>4</w:t>
            </w:r>
          </w:p>
        </w:tc>
        <w:tc>
          <w:tcPr>
            <w:tcW w:w="2410" w:type="dxa"/>
            <w:gridSpan w:val="2"/>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6"/>
              <w:jc w:val="center"/>
              <w:rPr>
                <w:sz w:val="20"/>
                <w:szCs w:val="20"/>
              </w:rPr>
            </w:pPr>
            <w:r w:rsidRPr="005F0E4F">
              <w:rPr>
                <w:sz w:val="20"/>
                <w:szCs w:val="20"/>
              </w:rPr>
              <w:t>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6"/>
              <w:jc w:val="center"/>
              <w:rPr>
                <w:sz w:val="20"/>
                <w:szCs w:val="20"/>
              </w:rPr>
            </w:pPr>
            <w:r w:rsidRPr="005F0E4F">
              <w:rPr>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6"/>
              <w:jc w:val="center"/>
              <w:rPr>
                <w:sz w:val="20"/>
                <w:szCs w:val="20"/>
              </w:rPr>
            </w:pPr>
            <w:r w:rsidRPr="005F0E4F">
              <w:rPr>
                <w:sz w:val="20"/>
                <w:szCs w:val="20"/>
              </w:rPr>
              <w:t>7</w:t>
            </w:r>
          </w:p>
        </w:tc>
      </w:tr>
      <w:tr w:rsidR="000822E8" w:rsidRPr="005F0E4F" w:rsidTr="000822E8">
        <w:trPr>
          <w:trHeight w:val="188"/>
        </w:trPr>
        <w:tc>
          <w:tcPr>
            <w:tcW w:w="15735" w:type="dxa"/>
            <w:gridSpan w:val="8"/>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Подпрограмма (направление)</w:t>
            </w:r>
            <w:r w:rsidRPr="005F0E4F">
              <w:rPr>
                <w:spacing w:val="-1"/>
                <w:sz w:val="20"/>
                <w:szCs w:val="20"/>
              </w:rPr>
              <w:t xml:space="preserve"> </w:t>
            </w:r>
            <w:r w:rsidRPr="005F0E4F">
              <w:rPr>
                <w:sz w:val="20"/>
                <w:szCs w:val="20"/>
              </w:rPr>
              <w:t>1. «Сохранение и развитие автомобильных дорог Молчановского района»</w:t>
            </w:r>
          </w:p>
        </w:tc>
      </w:tr>
      <w:tr w:rsidR="000822E8" w:rsidRPr="005F0E4F" w:rsidTr="000822E8">
        <w:trPr>
          <w:trHeight w:val="299"/>
        </w:trPr>
        <w:tc>
          <w:tcPr>
            <w:tcW w:w="72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
              <w:jc w:val="center"/>
              <w:rPr>
                <w:sz w:val="20"/>
                <w:szCs w:val="20"/>
              </w:rPr>
            </w:pPr>
            <w:r w:rsidRPr="005F0E4F">
              <w:rPr>
                <w:sz w:val="20"/>
                <w:szCs w:val="20"/>
              </w:rPr>
              <w:t>1.</w:t>
            </w:r>
          </w:p>
        </w:tc>
        <w:tc>
          <w:tcPr>
            <w:tcW w:w="15011" w:type="dxa"/>
            <w:gridSpan w:val="7"/>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rPr>
                <w:sz w:val="20"/>
                <w:szCs w:val="20"/>
              </w:rPr>
            </w:pPr>
            <w:r w:rsidRPr="005F0E4F">
              <w:rPr>
                <w:sz w:val="20"/>
                <w:szCs w:val="20"/>
              </w:rPr>
              <w:t>Задача</w:t>
            </w:r>
            <w:r w:rsidRPr="005F0E4F">
              <w:rPr>
                <w:spacing w:val="-2"/>
                <w:sz w:val="20"/>
                <w:szCs w:val="20"/>
              </w:rPr>
              <w:t xml:space="preserve"> </w:t>
            </w:r>
            <w:r w:rsidRPr="005F0E4F">
              <w:rPr>
                <w:sz w:val="20"/>
                <w:szCs w:val="20"/>
              </w:rPr>
              <w:t>1 подпрограммы (направления) 1. Развитие сети автомобильных дорог за счет проведения реконструкции и капитальному ремонту существующих автомобильных дорог и приведение их в надлежащее состояние, обеспечение безопасности дорожного движения</w:t>
            </w:r>
          </w:p>
        </w:tc>
      </w:tr>
      <w:tr w:rsidR="000822E8" w:rsidRPr="005F0E4F" w:rsidTr="000822E8">
        <w:trPr>
          <w:trHeight w:val="113"/>
        </w:trPr>
        <w:tc>
          <w:tcPr>
            <w:tcW w:w="724" w:type="dxa"/>
            <w:vMerge w:val="restart"/>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ind w:left="-10"/>
              <w:jc w:val="center"/>
              <w:rPr>
                <w:sz w:val="20"/>
                <w:szCs w:val="20"/>
              </w:rPr>
            </w:pPr>
            <w:r w:rsidRPr="005F0E4F">
              <w:rPr>
                <w:sz w:val="20"/>
                <w:szCs w:val="20"/>
              </w:rPr>
              <w:t>1.1.</w:t>
            </w:r>
          </w:p>
        </w:tc>
        <w:tc>
          <w:tcPr>
            <w:tcW w:w="3954" w:type="dxa"/>
            <w:vMerge w:val="restart"/>
            <w:tcBorders>
              <w:top w:val="single" w:sz="4" w:space="0" w:color="000000"/>
              <w:left w:val="single" w:sz="4" w:space="0" w:color="000000"/>
              <w:right w:val="single" w:sz="4" w:space="0" w:color="000000"/>
            </w:tcBorders>
            <w:vAlign w:val="center"/>
            <w:hideMark/>
          </w:tcPr>
          <w:p w:rsidR="000822E8" w:rsidRPr="005F0E4F" w:rsidRDefault="000822E8" w:rsidP="000822E8">
            <w:pPr>
              <w:pStyle w:val="TableParagraph"/>
              <w:rPr>
                <w:sz w:val="20"/>
                <w:szCs w:val="20"/>
              </w:rPr>
            </w:pPr>
            <w:r w:rsidRPr="005F0E4F">
              <w:rPr>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3 399,0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3 399,0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right="204"/>
              <w:rPr>
                <w:sz w:val="20"/>
                <w:szCs w:val="20"/>
              </w:rPr>
            </w:pPr>
            <w:r w:rsidRPr="005F0E4F">
              <w:rPr>
                <w:sz w:val="20"/>
                <w:szCs w:val="20"/>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1 095,0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1 095,0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1 137,0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1 137,0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1 167,0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1 167,0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70"/>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val="restart"/>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ind w:left="-10"/>
              <w:jc w:val="center"/>
              <w:rPr>
                <w:sz w:val="20"/>
                <w:szCs w:val="20"/>
              </w:rPr>
            </w:pPr>
            <w:r w:rsidRPr="005F0E4F">
              <w:rPr>
                <w:sz w:val="20"/>
                <w:szCs w:val="20"/>
              </w:rPr>
              <w:t>1.2.</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Ведомственный проект «Капитальный ремонт и (или) ремонт автомобильных дорог общего пользования местного значения».</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right="204"/>
              <w:rPr>
                <w:sz w:val="20"/>
                <w:szCs w:val="20"/>
              </w:rPr>
            </w:pPr>
            <w:r w:rsidRPr="005F0E4F">
              <w:rPr>
                <w:sz w:val="20"/>
                <w:szCs w:val="20"/>
              </w:rPr>
              <w:t>2024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ind w:left="-10"/>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val="restart"/>
            <w:tcBorders>
              <w:top w:val="single" w:sz="4" w:space="0" w:color="000000"/>
              <w:left w:val="single" w:sz="4" w:space="0" w:color="000000"/>
              <w:right w:val="single" w:sz="4" w:space="0" w:color="000000"/>
            </w:tcBorders>
            <w:vAlign w:val="center"/>
          </w:tcPr>
          <w:p w:rsidR="000822E8" w:rsidRPr="005F0E4F" w:rsidRDefault="000822E8" w:rsidP="000822E8">
            <w:pPr>
              <w:ind w:left="-10"/>
              <w:rPr>
                <w:sz w:val="20"/>
                <w:szCs w:val="20"/>
              </w:rPr>
            </w:pPr>
          </w:p>
        </w:tc>
        <w:tc>
          <w:tcPr>
            <w:tcW w:w="3954" w:type="dxa"/>
            <w:vMerge w:val="restart"/>
            <w:tcBorders>
              <w:top w:val="single" w:sz="4" w:space="0" w:color="000000"/>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Итого</w:t>
            </w:r>
            <w:r w:rsidRPr="005F0E4F">
              <w:rPr>
                <w:spacing w:val="-1"/>
                <w:sz w:val="20"/>
                <w:szCs w:val="20"/>
              </w:rPr>
              <w:t xml:space="preserve"> </w:t>
            </w:r>
            <w:r w:rsidRPr="005F0E4F">
              <w:rPr>
                <w:sz w:val="20"/>
                <w:szCs w:val="20"/>
              </w:rPr>
              <w:t>по подпрограмме (направлению) 1.</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23 399,0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3 399,0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hideMark/>
          </w:tcPr>
          <w:p w:rsidR="000822E8" w:rsidRPr="005F0E4F" w:rsidRDefault="000822E8" w:rsidP="000822E8">
            <w:pPr>
              <w:pStyle w:val="TableParagraph"/>
              <w:ind w:left="108"/>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right="204"/>
              <w:rPr>
                <w:sz w:val="20"/>
                <w:szCs w:val="20"/>
              </w:rPr>
            </w:pPr>
            <w:r w:rsidRPr="005F0E4F">
              <w:rPr>
                <w:sz w:val="20"/>
                <w:szCs w:val="20"/>
              </w:rPr>
              <w:t>2024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21 095,0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20 000,0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1 095,0</w:t>
            </w:r>
          </w:p>
        </w:tc>
        <w:tc>
          <w:tcPr>
            <w:tcW w:w="1985"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right="204"/>
              <w:rPr>
                <w:sz w:val="20"/>
                <w:szCs w:val="20"/>
              </w:rPr>
            </w:pPr>
            <w:r w:rsidRPr="005F0E4F">
              <w:rPr>
                <w:sz w:val="20"/>
                <w:szCs w:val="20"/>
              </w:rPr>
              <w:t>2025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1 137,0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1 137,0</w:t>
            </w:r>
          </w:p>
        </w:tc>
        <w:tc>
          <w:tcPr>
            <w:tcW w:w="1985"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right="204"/>
              <w:rPr>
                <w:sz w:val="20"/>
                <w:szCs w:val="20"/>
              </w:rPr>
            </w:pPr>
            <w:r w:rsidRPr="005F0E4F">
              <w:rPr>
                <w:sz w:val="20"/>
                <w:szCs w:val="20"/>
              </w:rPr>
              <w:t>2026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1 167,0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1 167,0</w:t>
            </w:r>
          </w:p>
        </w:tc>
        <w:tc>
          <w:tcPr>
            <w:tcW w:w="1985"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right="204"/>
              <w:rPr>
                <w:sz w:val="20"/>
                <w:szCs w:val="20"/>
              </w:rPr>
            </w:pPr>
            <w:r w:rsidRPr="005F0E4F">
              <w:rPr>
                <w:sz w:val="20"/>
                <w:szCs w:val="20"/>
              </w:rPr>
              <w:t xml:space="preserve">прогнозный период </w:t>
            </w:r>
            <w:r w:rsidRPr="005F0E4F">
              <w:rPr>
                <w:sz w:val="20"/>
                <w:szCs w:val="20"/>
              </w:rPr>
              <w:lastRenderedPageBreak/>
              <w:t>2027 год</w:t>
            </w:r>
          </w:p>
        </w:tc>
        <w:tc>
          <w:tcPr>
            <w:tcW w:w="2268" w:type="dxa"/>
            <w:gridSpan w:val="2"/>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lastRenderedPageBreak/>
              <w:t>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1985" w:type="dxa"/>
            <w:tcBorders>
              <w:top w:val="single" w:sz="4" w:space="0" w:color="000000"/>
              <w:left w:val="single" w:sz="4" w:space="0" w:color="000000"/>
              <w:bottom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291"/>
        </w:trPr>
        <w:tc>
          <w:tcPr>
            <w:tcW w:w="15735" w:type="dxa"/>
            <w:gridSpan w:val="8"/>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0822E8" w:rsidRPr="005F0E4F" w:rsidTr="000822E8">
        <w:trPr>
          <w:trHeight w:val="138"/>
        </w:trPr>
        <w:tc>
          <w:tcPr>
            <w:tcW w:w="724"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w:t>
            </w:r>
          </w:p>
        </w:tc>
        <w:tc>
          <w:tcPr>
            <w:tcW w:w="15011" w:type="dxa"/>
            <w:gridSpan w:val="7"/>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Задача 1 подпрограммы (направления) 2. Реконструкция, модернизация, капитальный ремонт и обслуживание систем жилищно-коммунального хозяйства</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1.1.</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ConsPlusNormal"/>
              <w:rPr>
                <w:rFonts w:ascii="Times New Roman" w:hAnsi="Times New Roman"/>
              </w:rPr>
            </w:pPr>
            <w:r w:rsidRPr="005F0E4F">
              <w:rPr>
                <w:rFonts w:ascii="Times New Roman" w:hAnsi="Times New Roman"/>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21 483,3</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21 483,3</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18 683,3</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18 683,3</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1 700,0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1 700,0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1 100,0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1 100,0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bottom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1.2.</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Ведомственный проект «Бюджетные инвестиции в целях модернизации коммунальной инфраструктуры Томской области».</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124 481,3</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124 481,3</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34 481,3</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34 481,3</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90 000,0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90 000,0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jc w:val="bot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486"/>
        </w:trPr>
        <w:tc>
          <w:tcPr>
            <w:tcW w:w="724"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w:t>
            </w:r>
          </w:p>
        </w:tc>
        <w:tc>
          <w:tcPr>
            <w:tcW w:w="15011" w:type="dxa"/>
            <w:gridSpan w:val="7"/>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Задача 2. подпрограммы (направления)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2.1.</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Комплекс процессных мероприятий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51 969,3</w:t>
            </w:r>
          </w:p>
        </w:tc>
        <w:tc>
          <w:tcPr>
            <w:tcW w:w="2268" w:type="dxa"/>
            <w:tcBorders>
              <w:left w:val="single" w:sz="4" w:space="0" w:color="000000"/>
              <w:right w:val="single" w:sz="4" w:space="0" w:color="000000"/>
            </w:tcBorders>
          </w:tcPr>
          <w:p w:rsidR="000822E8" w:rsidRPr="005F0E4F" w:rsidRDefault="000822E8" w:rsidP="000822E8">
            <w:pPr>
              <w:jc w:val="center"/>
              <w:rPr>
                <w:bCs/>
                <w:color w:val="000000"/>
                <w:sz w:val="20"/>
                <w:szCs w:val="20"/>
              </w:rPr>
            </w:pPr>
            <w:r w:rsidRPr="005F0E4F">
              <w:rPr>
                <w:bCs/>
                <w:color w:val="000000"/>
                <w:sz w:val="20"/>
                <w:szCs w:val="20"/>
              </w:rPr>
              <w:t>51 969,3</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17 323,1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17 323,1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17 323,1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17 323,1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17 323,1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17 323,1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2.2.</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 xml:space="preserve">Комплекс процессных мероприятий «Подготовка проектов изменений в генеральные планы, правила </w:t>
            </w:r>
            <w:r w:rsidRPr="005F0E4F">
              <w:rPr>
                <w:sz w:val="20"/>
                <w:szCs w:val="20"/>
              </w:rPr>
              <w:lastRenderedPageBreak/>
              <w:t>землепользования и застройки».</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lastRenderedPageBreak/>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3.</w:t>
            </w:r>
          </w:p>
        </w:tc>
        <w:tc>
          <w:tcPr>
            <w:tcW w:w="15011" w:type="dxa"/>
            <w:gridSpan w:val="7"/>
            <w:tcBorders>
              <w:left w:val="single" w:sz="4" w:space="0" w:color="000000"/>
              <w:right w:val="single" w:sz="4" w:space="0" w:color="000000"/>
            </w:tcBorders>
            <w:vAlign w:val="center"/>
          </w:tcPr>
          <w:p w:rsidR="000822E8" w:rsidRPr="005F0E4F" w:rsidRDefault="000822E8" w:rsidP="000822E8">
            <w:pPr>
              <w:rPr>
                <w:color w:val="000000"/>
                <w:sz w:val="20"/>
                <w:szCs w:val="20"/>
              </w:rPr>
            </w:pPr>
            <w:r w:rsidRPr="005F0E4F">
              <w:rPr>
                <w:color w:val="000000"/>
                <w:sz w:val="20"/>
                <w:szCs w:val="20"/>
              </w:rPr>
              <w:t>Задача 3 Подпрограммы (направления) 2.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3.1</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Комплекс процессных мероприятий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4</w:t>
            </w:r>
          </w:p>
        </w:tc>
        <w:tc>
          <w:tcPr>
            <w:tcW w:w="15011" w:type="dxa"/>
            <w:gridSpan w:val="7"/>
            <w:tcBorders>
              <w:left w:val="single" w:sz="4" w:space="0" w:color="000000"/>
              <w:right w:val="single" w:sz="4" w:space="0" w:color="000000"/>
            </w:tcBorders>
            <w:vAlign w:val="center"/>
          </w:tcPr>
          <w:p w:rsidR="000822E8" w:rsidRPr="005F0E4F" w:rsidRDefault="000822E8" w:rsidP="000822E8">
            <w:pPr>
              <w:rPr>
                <w:sz w:val="20"/>
                <w:szCs w:val="20"/>
              </w:rPr>
            </w:pPr>
            <w:r w:rsidRPr="005F0E4F">
              <w:rPr>
                <w:sz w:val="20"/>
                <w:szCs w:val="20"/>
              </w:rPr>
              <w:t>Задача 4 Подпрограммы (направления)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4.1</w:t>
            </w:r>
          </w:p>
        </w:tc>
        <w:tc>
          <w:tcPr>
            <w:tcW w:w="3954" w:type="dxa"/>
            <w:vMerge w:val="restart"/>
            <w:tcBorders>
              <w:left w:val="single" w:sz="4" w:space="0" w:color="000000"/>
              <w:right w:val="single" w:sz="4" w:space="0" w:color="000000"/>
            </w:tcBorders>
            <w:vAlign w:val="center"/>
          </w:tcPr>
          <w:p w:rsidR="000822E8" w:rsidRPr="005F0E4F" w:rsidRDefault="000822E8" w:rsidP="000822E8">
            <w:pPr>
              <w:rPr>
                <w:sz w:val="20"/>
                <w:szCs w:val="20"/>
              </w:rPr>
            </w:pPr>
            <w:r w:rsidRPr="005F0E4F">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tcPr>
          <w:p w:rsidR="000822E8" w:rsidRPr="005F0E4F" w:rsidRDefault="000822E8" w:rsidP="000822E8">
            <w:pPr>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Итого по подпрограмме (направлению) 2</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197 933,9</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197 933,9</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70 487,7</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70 487,7</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109 023,1</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109 023,1</w:t>
            </w:r>
          </w:p>
        </w:tc>
        <w:tc>
          <w:tcPr>
            <w:tcW w:w="2268"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18 423,1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18 423,1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56"/>
        </w:trPr>
        <w:tc>
          <w:tcPr>
            <w:tcW w:w="15735" w:type="dxa"/>
            <w:gridSpan w:val="8"/>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Подпрограмма (направление) 3 «Повышение энергетической эффективности на территории Молчановского района»</w:t>
            </w:r>
          </w:p>
        </w:tc>
      </w:tr>
      <w:tr w:rsidR="000822E8" w:rsidRPr="005F0E4F" w:rsidTr="000822E8">
        <w:trPr>
          <w:trHeight w:val="278"/>
        </w:trPr>
        <w:tc>
          <w:tcPr>
            <w:tcW w:w="724"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lastRenderedPageBreak/>
              <w:t>1.</w:t>
            </w:r>
          </w:p>
        </w:tc>
        <w:tc>
          <w:tcPr>
            <w:tcW w:w="15011" w:type="dxa"/>
            <w:gridSpan w:val="7"/>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Задача 1 подпрограммы (направления) 3. Популяризация основ энергосбережения и эффективности использования энергетических ресурсов</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1.1.</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Комплекс процессных мероприятий «Освещение вопросов энергосбережения».</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242"/>
        </w:trPr>
        <w:tc>
          <w:tcPr>
            <w:tcW w:w="724"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w:t>
            </w:r>
          </w:p>
        </w:tc>
        <w:tc>
          <w:tcPr>
            <w:tcW w:w="15011" w:type="dxa"/>
            <w:gridSpan w:val="7"/>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Задача 2 подпрограммы (направления) 3. Энергосбережение и повышение энергетической эффективности в бюджетном секторе и жилищном фонде</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2.1</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Комплекс процессных мероприятий «Сокращение потребления энергоресурсов».</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Итого по подпрограмме (направлению) 3</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290"/>
        </w:trPr>
        <w:tc>
          <w:tcPr>
            <w:tcW w:w="15735" w:type="dxa"/>
            <w:gridSpan w:val="8"/>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Региональный проект «Чистая вода»</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1.</w:t>
            </w: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Региональный проект «Чистая вода»</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 xml:space="preserve">прогнозный период </w:t>
            </w:r>
            <w:r w:rsidRPr="005F0E4F">
              <w:rPr>
                <w:sz w:val="20"/>
                <w:szCs w:val="20"/>
              </w:rPr>
              <w:lastRenderedPageBreak/>
              <w:t>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lastRenderedPageBreak/>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Итого по проектной деятельности</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727,1</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val="restart"/>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Итого по муниципальной программе</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всего</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223 514,2</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220 115,2</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3 399,0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92 309,8</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91 214,8</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1 095,0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2025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110 887,2</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109 750,2</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1 137,0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2026 год</w:t>
            </w:r>
          </w:p>
        </w:tc>
        <w:tc>
          <w:tcPr>
            <w:tcW w:w="2268" w:type="dxa"/>
            <w:gridSpan w:val="2"/>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20 317,2</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19 150,2</w:t>
            </w:r>
          </w:p>
        </w:tc>
        <w:tc>
          <w:tcPr>
            <w:tcW w:w="2268"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1 167,0</w:t>
            </w:r>
          </w:p>
        </w:tc>
        <w:tc>
          <w:tcPr>
            <w:tcW w:w="1985" w:type="dxa"/>
            <w:tcBorders>
              <w:left w:val="single" w:sz="4" w:space="0" w:color="000000"/>
              <w:right w:val="single" w:sz="4" w:space="0" w:color="000000"/>
            </w:tcBorders>
            <w:vAlign w:val="center"/>
          </w:tcPr>
          <w:p w:rsidR="000822E8" w:rsidRPr="005F0E4F" w:rsidRDefault="000822E8" w:rsidP="000822E8">
            <w:pPr>
              <w:jc w:val="center"/>
              <w:rPr>
                <w:color w:val="000000"/>
                <w:sz w:val="20"/>
                <w:szCs w:val="20"/>
              </w:rPr>
            </w:pPr>
            <w:r w:rsidRPr="005F0E4F">
              <w:rPr>
                <w:color w:val="000000"/>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2027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2028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r w:rsidR="000822E8" w:rsidRPr="005F0E4F" w:rsidTr="000822E8">
        <w:trPr>
          <w:trHeight w:val="113"/>
        </w:trPr>
        <w:tc>
          <w:tcPr>
            <w:tcW w:w="72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3954" w:type="dxa"/>
            <w:vMerge/>
            <w:tcBorders>
              <w:left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268" w:type="dxa"/>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прогнозный период 2029 год</w:t>
            </w:r>
          </w:p>
        </w:tc>
        <w:tc>
          <w:tcPr>
            <w:tcW w:w="2268" w:type="dxa"/>
            <w:gridSpan w:val="2"/>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2268"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985" w:type="dxa"/>
            <w:tcBorders>
              <w:left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r>
    </w:tbl>
    <w:p w:rsidR="000822E8" w:rsidRPr="005F0E4F" w:rsidRDefault="000822E8" w:rsidP="000822E8">
      <w:pPr>
        <w:rPr>
          <w:sz w:val="20"/>
          <w:szCs w:val="20"/>
        </w:rPr>
      </w:pPr>
    </w:p>
    <w:p w:rsidR="000822E8" w:rsidRPr="005F0E4F" w:rsidRDefault="000822E8" w:rsidP="000822E8">
      <w:pPr>
        <w:rPr>
          <w:sz w:val="20"/>
          <w:szCs w:val="20"/>
        </w:rPr>
        <w:sectPr w:rsidR="000822E8" w:rsidRPr="005F0E4F" w:rsidSect="000822E8">
          <w:pgSz w:w="16840" w:h="11910" w:orient="landscape"/>
          <w:pgMar w:top="1134" w:right="1134" w:bottom="567" w:left="1134" w:header="283" w:footer="0" w:gutter="0"/>
          <w:cols w:space="720"/>
          <w:docGrid w:linePitch="299"/>
        </w:sectPr>
      </w:pPr>
    </w:p>
    <w:p w:rsidR="000822E8" w:rsidRPr="005F0E4F" w:rsidRDefault="000822E8" w:rsidP="000822E8">
      <w:pPr>
        <w:pStyle w:val="af7"/>
        <w:spacing w:after="0" w:line="240" w:lineRule="auto"/>
        <w:ind w:firstLine="709"/>
        <w:jc w:val="center"/>
        <w:rPr>
          <w:rFonts w:ascii="Times New Roman" w:hAnsi="Times New Roman"/>
          <w:sz w:val="20"/>
          <w:szCs w:val="20"/>
        </w:rPr>
      </w:pPr>
      <w:r w:rsidRPr="005F0E4F">
        <w:rPr>
          <w:rFonts w:ascii="Times New Roman" w:hAnsi="Times New Roman"/>
          <w:sz w:val="20"/>
          <w:szCs w:val="20"/>
        </w:rPr>
        <w:lastRenderedPageBreak/>
        <w:t xml:space="preserve">7. Управление и </w:t>
      </w:r>
      <w:proofErr w:type="gramStart"/>
      <w:r w:rsidRPr="005F0E4F">
        <w:rPr>
          <w:rFonts w:ascii="Times New Roman" w:hAnsi="Times New Roman"/>
          <w:sz w:val="20"/>
          <w:szCs w:val="20"/>
        </w:rPr>
        <w:t>контроль за</w:t>
      </w:r>
      <w:proofErr w:type="gramEnd"/>
      <w:r w:rsidRPr="005F0E4F">
        <w:rPr>
          <w:rFonts w:ascii="Times New Roman" w:hAnsi="Times New Roman"/>
          <w:sz w:val="20"/>
          <w:szCs w:val="20"/>
        </w:rPr>
        <w:t xml:space="preserve"> реализацией муниципальной программы, в том числе анализ рисков реализации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xml:space="preserve">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Соисполнителями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Участниками муниципальной программы являются Администрация Молчановского района (Управление по вопросам жизнеобеспечения и безопасности), муниципальное казенное учреждение «Отдел по управлению муниципальным имуществом Администрации Молчановского района Томской области».</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xml:space="preserve">Реализация муниципальной программы осуществляется путем выполнения предусмотренных в муниципальной программе мероприятий. </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xml:space="preserve">Взаимодействие между соисполнителями муниципальной программы осуществляет заместитель Главы Молчановского района – начальник Управления по вопросам жизнеобеспечения и безопасности Администрации Молчановского района. </w:t>
      </w:r>
    </w:p>
    <w:p w:rsidR="000822E8" w:rsidRPr="005F0E4F" w:rsidRDefault="000822E8" w:rsidP="000822E8">
      <w:pPr>
        <w:pStyle w:val="af7"/>
        <w:spacing w:after="0" w:line="240" w:lineRule="auto"/>
        <w:ind w:firstLine="709"/>
        <w:jc w:val="both"/>
        <w:rPr>
          <w:rFonts w:ascii="Times New Roman" w:hAnsi="Times New Roman"/>
          <w:sz w:val="20"/>
          <w:szCs w:val="20"/>
        </w:rPr>
      </w:pPr>
      <w:proofErr w:type="gramStart"/>
      <w:r w:rsidRPr="005F0E4F">
        <w:rPr>
          <w:rFonts w:ascii="Times New Roman" w:hAnsi="Times New Roman"/>
          <w:sz w:val="20"/>
          <w:szCs w:val="20"/>
        </w:rPr>
        <w:t>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roofErr w:type="gramEnd"/>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внебюджетных источников на 2024 - 2029 годы носит прогнозный характер.</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0822E8" w:rsidRPr="005F0E4F" w:rsidRDefault="000822E8" w:rsidP="000822E8">
      <w:pPr>
        <w:pStyle w:val="af7"/>
        <w:spacing w:after="0" w:line="240" w:lineRule="auto"/>
        <w:ind w:firstLine="709"/>
        <w:jc w:val="both"/>
        <w:rPr>
          <w:rFonts w:ascii="Times New Roman" w:hAnsi="Times New Roman"/>
          <w:sz w:val="20"/>
          <w:szCs w:val="20"/>
        </w:rPr>
      </w:pPr>
      <w:proofErr w:type="gramStart"/>
      <w:r w:rsidRPr="005F0E4F">
        <w:rPr>
          <w:rFonts w:ascii="Times New Roman" w:hAnsi="Times New Roman"/>
          <w:sz w:val="20"/>
          <w:szCs w:val="20"/>
        </w:rPr>
        <w:t>Контроль за</w:t>
      </w:r>
      <w:proofErr w:type="gramEnd"/>
      <w:r w:rsidRPr="005F0E4F">
        <w:rPr>
          <w:rFonts w:ascii="Times New Roman" w:hAnsi="Times New Roman"/>
          <w:sz w:val="20"/>
          <w:szCs w:val="20"/>
        </w:rPr>
        <w:t xml:space="preserve"> реализацией муниципальной программы осуществляет заместитель Главы Молчановского района – начальник Управления по вопросам жизнеобеспечения и безопасности. </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Текущий контроль и управление программой осуществляют заместитель Главы Молчановского района - начальник Управления по вопросам жизнеобеспечения и безопасности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В необходимых случаях заместитель Главы Молчановского района - начальник Управления по вопросам жизнеобеспечения и безопасности,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Соисполнители муниципальной программы представляют ответственному исполнителю муниципальной программы отчет о реализации муниципальной программы (годовой отчет - в срок до 15 января года, следующего за отчетным годом) и об использовании финансовых ресурсов.</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К основным рискам реализации муниципальной программы относятся:</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финансово-экономические риски - ухудшение экономической ситуации в районе, которое может привести к недофинансированию мероприятий муниципальной программы, в том числе за счет средств бюджета муниципального образования «Молчановский район», внебюджетных источников.</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Минимизация рисков недофинансирования мероприятий муниципальной программы из местного бюджета и внебюджетных источников осуществляется путем формирования механизмов инвестиционной привлекательности проектов, развития государственно-частного партнерства;</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нормативные правовые риски - непринятие или несвоевременное принятие необходимых нормативных правовых актов,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xml:space="preserve">-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районном уровне и уровне муниципальных учреждений Молчановского района.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w:t>
      </w:r>
      <w:r w:rsidRPr="005F0E4F">
        <w:rPr>
          <w:rFonts w:ascii="Times New Roman" w:hAnsi="Times New Roman"/>
          <w:sz w:val="20"/>
          <w:szCs w:val="20"/>
        </w:rPr>
        <w:lastRenderedPageBreak/>
        <w:t>мониторинга. Важным средством снижения риска является принятие управленческих решений в рамках муниципальной программы с учетом информации, поступающей от соисполнителей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Меры управления рисками с целью минимизации их влияния на достижение цели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планирование и прогнозирование. Риск недостижения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применение правовых методов влияния (совокупность нормативных правовых актов), способствующих достижению цели муниципальной программы;</w:t>
      </w:r>
    </w:p>
    <w:p w:rsidR="000822E8" w:rsidRPr="005F0E4F" w:rsidRDefault="000822E8" w:rsidP="000822E8">
      <w:pPr>
        <w:pStyle w:val="af7"/>
        <w:spacing w:after="0" w:line="240" w:lineRule="auto"/>
        <w:ind w:firstLine="709"/>
        <w:jc w:val="both"/>
        <w:rPr>
          <w:rFonts w:ascii="Times New Roman" w:hAnsi="Times New Roman"/>
          <w:sz w:val="20"/>
          <w:szCs w:val="20"/>
        </w:rPr>
      </w:pPr>
      <w:r w:rsidRPr="005F0E4F">
        <w:rPr>
          <w:rFonts w:ascii="Times New Roman" w:hAnsi="Times New Roman"/>
          <w:sz w:val="20"/>
          <w:szCs w:val="20"/>
        </w:rPr>
        <w:t>- формирование и использование системы контроля на всех стадиях реализации муниципальной программы.</w:t>
      </w:r>
    </w:p>
    <w:p w:rsidR="000822E8" w:rsidRPr="005F0E4F" w:rsidRDefault="000822E8" w:rsidP="000822E8">
      <w:pPr>
        <w:rPr>
          <w:sz w:val="20"/>
          <w:szCs w:val="20"/>
        </w:rPr>
      </w:pPr>
    </w:p>
    <w:p w:rsidR="000822E8" w:rsidRPr="005F0E4F" w:rsidRDefault="000822E8" w:rsidP="000822E8">
      <w:pPr>
        <w:rPr>
          <w:sz w:val="20"/>
          <w:szCs w:val="20"/>
        </w:rPr>
      </w:pPr>
    </w:p>
    <w:p w:rsidR="000822E8" w:rsidRPr="005F0E4F" w:rsidRDefault="000822E8" w:rsidP="000822E8">
      <w:pPr>
        <w:rPr>
          <w:sz w:val="20"/>
          <w:szCs w:val="20"/>
        </w:rPr>
        <w:sectPr w:rsidR="000822E8" w:rsidRPr="005F0E4F" w:rsidSect="000822E8">
          <w:pgSz w:w="11910" w:h="16840"/>
          <w:pgMar w:top="1134" w:right="567" w:bottom="1134" w:left="1134" w:header="283" w:footer="0" w:gutter="0"/>
          <w:cols w:space="720"/>
          <w:docGrid w:linePitch="299"/>
        </w:sectPr>
      </w:pPr>
    </w:p>
    <w:p w:rsidR="000822E8" w:rsidRPr="005F0E4F" w:rsidRDefault="000822E8" w:rsidP="000822E8">
      <w:pPr>
        <w:pStyle w:val="ConsPlusNormal"/>
        <w:jc w:val="center"/>
        <w:rPr>
          <w:rFonts w:ascii="Times New Roman" w:hAnsi="Times New Roman"/>
          <w:b/>
        </w:rPr>
      </w:pPr>
      <w:r w:rsidRPr="005F0E4F">
        <w:rPr>
          <w:rFonts w:ascii="Times New Roman" w:hAnsi="Times New Roman"/>
          <w:b/>
        </w:rPr>
        <w:lastRenderedPageBreak/>
        <w:t>Подпрограмма (направление) 1</w:t>
      </w:r>
      <w:r w:rsidRPr="005F0E4F">
        <w:rPr>
          <w:rFonts w:ascii="Times New Roman" w:hAnsi="Times New Roman"/>
          <w:b/>
          <w:i/>
        </w:rPr>
        <w:t xml:space="preserve"> </w:t>
      </w:r>
      <w:r w:rsidRPr="005F0E4F">
        <w:rPr>
          <w:rFonts w:ascii="Times New Roman" w:hAnsi="Times New Roman"/>
          <w:b/>
        </w:rPr>
        <w:t>«Сохранение и развитие автомобильных дорог на территории Молчановского района»</w:t>
      </w:r>
    </w:p>
    <w:p w:rsidR="000822E8" w:rsidRPr="005F0E4F" w:rsidRDefault="000822E8" w:rsidP="000822E8">
      <w:pPr>
        <w:pStyle w:val="ConsPlusNormal"/>
        <w:jc w:val="center"/>
        <w:rPr>
          <w:rFonts w:ascii="Times New Roman" w:hAnsi="Times New Roman"/>
          <w:b/>
        </w:rPr>
      </w:pPr>
    </w:p>
    <w:p w:rsidR="000822E8" w:rsidRPr="005F0E4F" w:rsidRDefault="000822E8" w:rsidP="000822E8">
      <w:pPr>
        <w:pStyle w:val="ConsPlusNormal"/>
        <w:tabs>
          <w:tab w:val="left" w:pos="540"/>
        </w:tabs>
        <w:ind w:left="360"/>
        <w:jc w:val="center"/>
        <w:rPr>
          <w:rFonts w:ascii="Times New Roman" w:hAnsi="Times New Roman"/>
          <w:b/>
        </w:rPr>
      </w:pPr>
      <w:r w:rsidRPr="005F0E4F">
        <w:rPr>
          <w:rFonts w:ascii="Times New Roman" w:hAnsi="Times New Roman"/>
          <w:b/>
        </w:rPr>
        <w:t>Паспорт подпрограммы (направления) 1 муниципальной программы</w:t>
      </w:r>
    </w:p>
    <w:p w:rsidR="000822E8" w:rsidRPr="005F0E4F" w:rsidRDefault="000822E8" w:rsidP="000822E8">
      <w:pPr>
        <w:pStyle w:val="ConsPlusNormal"/>
        <w:tabs>
          <w:tab w:val="left" w:pos="540"/>
        </w:tabs>
        <w:ind w:left="360"/>
        <w:jc w:val="center"/>
        <w:rPr>
          <w:rFonts w:ascii="Times New Roman" w:hAnsi="Times New Roman"/>
        </w:rPr>
      </w:pPr>
    </w:p>
    <w:tbl>
      <w:tblPr>
        <w:tblW w:w="272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2840"/>
        <w:gridCol w:w="1984"/>
        <w:gridCol w:w="1134"/>
        <w:gridCol w:w="1276"/>
        <w:gridCol w:w="1276"/>
        <w:gridCol w:w="1417"/>
        <w:gridCol w:w="1418"/>
        <w:gridCol w:w="1417"/>
        <w:gridCol w:w="1484"/>
        <w:gridCol w:w="1417"/>
        <w:gridCol w:w="1417"/>
        <w:gridCol w:w="1417"/>
        <w:gridCol w:w="1417"/>
        <w:gridCol w:w="1417"/>
        <w:gridCol w:w="1417"/>
        <w:gridCol w:w="1417"/>
      </w:tblGrid>
      <w:tr w:rsidR="000822E8" w:rsidRPr="005F0E4F" w:rsidTr="000822E8">
        <w:trPr>
          <w:gridAfter w:val="8"/>
          <w:wAfter w:w="11403" w:type="dxa"/>
          <w:trHeight w:val="268"/>
        </w:trPr>
        <w:tc>
          <w:tcPr>
            <w:tcW w:w="31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Наименование подпрограммы (направления)</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 Сохранение и развитие автомобильных дорог Молчановского района (далее - подпрограмма (направление)1)</w:t>
            </w:r>
          </w:p>
        </w:tc>
      </w:tr>
      <w:tr w:rsidR="000822E8" w:rsidRPr="005F0E4F" w:rsidTr="000822E8">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Соисполнитель муниципальной программы (ответственный за подпрограмму (направление)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both"/>
              <w:rPr>
                <w:rFonts w:eastAsia="Calibri"/>
                <w:sz w:val="20"/>
                <w:szCs w:val="20"/>
              </w:rPr>
            </w:pPr>
            <w:r w:rsidRPr="005F0E4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Участники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rFonts w:eastAsia="Calibri"/>
                <w:sz w:val="20"/>
                <w:szCs w:val="20"/>
              </w:rPr>
            </w:pPr>
            <w:r w:rsidRPr="005F0E4F">
              <w:rPr>
                <w:rFonts w:eastAsia="Calibri"/>
                <w:sz w:val="20"/>
                <w:szCs w:val="20"/>
              </w:rPr>
              <w:t>Управление по вопросам жизнеобеспечения и безопасности Администрации Молчановского района;</w:t>
            </w:r>
          </w:p>
          <w:p w:rsidR="000822E8" w:rsidRPr="005F0E4F" w:rsidRDefault="000822E8" w:rsidP="000822E8">
            <w:pPr>
              <w:rPr>
                <w:rFonts w:eastAsia="Calibri"/>
                <w:sz w:val="20"/>
                <w:szCs w:val="20"/>
              </w:rPr>
            </w:pPr>
            <w:r w:rsidRPr="005F0E4F">
              <w:rPr>
                <w:rFonts w:eastAsia="Calibri"/>
                <w:sz w:val="20"/>
                <w:szCs w:val="20"/>
              </w:rPr>
              <w:t>МКУ «ОУМИ Администрации Молчановского района».</w:t>
            </w:r>
          </w:p>
        </w:tc>
      </w:tr>
      <w:tr w:rsidR="000822E8" w:rsidRPr="005F0E4F" w:rsidTr="000822E8">
        <w:trPr>
          <w:gridAfter w:val="8"/>
          <w:wAfter w:w="11403" w:type="dxa"/>
        </w:trPr>
        <w:tc>
          <w:tcPr>
            <w:tcW w:w="31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Цель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Развитие и улучшение сети автомобильных дорог общего пользования местного значения на территории муниципального образования «Молчановский район»</w:t>
            </w:r>
          </w:p>
        </w:tc>
      </w:tr>
      <w:tr w:rsidR="000822E8" w:rsidRPr="005F0E4F" w:rsidTr="000822E8">
        <w:trPr>
          <w:gridAfter w:val="8"/>
          <w:wAfter w:w="11403" w:type="dxa"/>
        </w:trPr>
        <w:tc>
          <w:tcPr>
            <w:tcW w:w="3118" w:type="dxa"/>
            <w:vMerge w:val="restart"/>
            <w:tcBorders>
              <w:top w:val="single" w:sz="4" w:space="0" w:color="auto"/>
              <w:left w:val="single" w:sz="4" w:space="0" w:color="auto"/>
              <w:right w:val="single" w:sz="4" w:space="0" w:color="auto"/>
            </w:tcBorders>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Показатели цели Подпрограммы (направления) 1 и их значения (с детализацией по годам реализации)</w:t>
            </w:r>
          </w:p>
        </w:tc>
        <w:tc>
          <w:tcPr>
            <w:tcW w:w="2840" w:type="dxa"/>
            <w:vMerge w:val="restart"/>
            <w:tcBorders>
              <w:top w:val="single" w:sz="4" w:space="0" w:color="auto"/>
              <w:left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показателя</w:t>
            </w:r>
          </w:p>
        </w:tc>
        <w:tc>
          <w:tcPr>
            <w:tcW w:w="1984" w:type="dxa"/>
            <w:vMerge w:val="restart"/>
            <w:tcBorders>
              <w:top w:val="single" w:sz="4" w:space="0" w:color="auto"/>
              <w:left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rPr>
              <w:t>Базовое значение показателя (в году, предшествующем очередному финансовому году)</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Планируемое значение показателя</w:t>
            </w:r>
          </w:p>
        </w:tc>
      </w:tr>
      <w:tr w:rsidR="000822E8" w:rsidRPr="005F0E4F" w:rsidTr="000822E8">
        <w:trPr>
          <w:gridAfter w:val="8"/>
          <w:wAfter w:w="11403" w:type="dxa"/>
        </w:trPr>
        <w:tc>
          <w:tcPr>
            <w:tcW w:w="3118" w:type="dxa"/>
            <w:vMerge/>
            <w:tcBorders>
              <w:left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p>
        </w:tc>
        <w:tc>
          <w:tcPr>
            <w:tcW w:w="2840" w:type="dxa"/>
            <w:vMerge/>
            <w:tcBorders>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p>
        </w:tc>
        <w:tc>
          <w:tcPr>
            <w:tcW w:w="1984" w:type="dxa"/>
            <w:vMerge/>
            <w:tcBorders>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gridAfter w:val="8"/>
          <w:wAfter w:w="11403" w:type="dxa"/>
        </w:trPr>
        <w:tc>
          <w:tcPr>
            <w:tcW w:w="3118" w:type="dxa"/>
            <w:vMerge/>
            <w:tcBorders>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Увеличение доли автомобильных дорог, отвечающих нормативным требованиям, %</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3,2</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3,3</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3,4</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3,5</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3,6</w:t>
            </w:r>
          </w:p>
        </w:tc>
      </w:tr>
      <w:tr w:rsidR="000822E8" w:rsidRPr="005F0E4F" w:rsidTr="000822E8">
        <w:tc>
          <w:tcPr>
            <w:tcW w:w="311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Задачи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tcPr>
          <w:p w:rsidR="000822E8" w:rsidRPr="005F0E4F" w:rsidRDefault="000822E8" w:rsidP="000822E8">
            <w:pPr>
              <w:rPr>
                <w:rFonts w:eastAsia="Calibri"/>
                <w:sz w:val="20"/>
                <w:szCs w:val="20"/>
              </w:rPr>
            </w:pPr>
            <w:r w:rsidRPr="005F0E4F">
              <w:rPr>
                <w:rFonts w:eastAsia="Calibri"/>
                <w:sz w:val="20"/>
                <w:szCs w:val="20"/>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c>
          <w:tcPr>
            <w:tcW w:w="1484" w:type="dxa"/>
            <w:tcBorders>
              <w:top w:val="nil"/>
              <w:left w:val="single" w:sz="4" w:space="0" w:color="auto"/>
              <w:bottom w:val="nil"/>
              <w:right w:val="nil"/>
            </w:tcBorders>
          </w:tcPr>
          <w:p w:rsidR="000822E8" w:rsidRPr="005F0E4F" w:rsidRDefault="000822E8" w:rsidP="000822E8">
            <w:pPr>
              <w:rPr>
                <w:sz w:val="20"/>
                <w:szCs w:val="20"/>
              </w:rPr>
            </w:pPr>
          </w:p>
        </w:tc>
        <w:tc>
          <w:tcPr>
            <w:tcW w:w="1417" w:type="dxa"/>
            <w:tcBorders>
              <w:left w:val="nil"/>
            </w:tcBorders>
          </w:tcPr>
          <w:p w:rsidR="000822E8" w:rsidRPr="005F0E4F" w:rsidRDefault="000822E8" w:rsidP="000822E8">
            <w:pPr>
              <w:rPr>
                <w:sz w:val="20"/>
                <w:szCs w:val="20"/>
              </w:rPr>
            </w:pPr>
          </w:p>
        </w:tc>
        <w:tc>
          <w:tcPr>
            <w:tcW w:w="1417" w:type="dxa"/>
          </w:tcPr>
          <w:p w:rsidR="000822E8" w:rsidRPr="005F0E4F" w:rsidRDefault="000822E8" w:rsidP="000822E8">
            <w:pPr>
              <w:rPr>
                <w:sz w:val="20"/>
                <w:szCs w:val="20"/>
              </w:rPr>
            </w:pPr>
          </w:p>
        </w:tc>
        <w:tc>
          <w:tcPr>
            <w:tcW w:w="1417" w:type="dxa"/>
          </w:tcPr>
          <w:p w:rsidR="000822E8" w:rsidRPr="005F0E4F" w:rsidRDefault="000822E8" w:rsidP="000822E8">
            <w:pPr>
              <w:rPr>
                <w:sz w:val="20"/>
                <w:szCs w:val="20"/>
              </w:rPr>
            </w:pPr>
          </w:p>
        </w:tc>
        <w:tc>
          <w:tcPr>
            <w:tcW w:w="1417" w:type="dxa"/>
          </w:tcPr>
          <w:p w:rsidR="000822E8" w:rsidRPr="005F0E4F" w:rsidRDefault="000822E8" w:rsidP="000822E8">
            <w:pPr>
              <w:rPr>
                <w:sz w:val="20"/>
                <w:szCs w:val="20"/>
              </w:rPr>
            </w:pPr>
          </w:p>
        </w:tc>
        <w:tc>
          <w:tcPr>
            <w:tcW w:w="1417" w:type="dxa"/>
          </w:tcPr>
          <w:p w:rsidR="000822E8" w:rsidRPr="005F0E4F" w:rsidRDefault="000822E8" w:rsidP="000822E8">
            <w:pPr>
              <w:rPr>
                <w:sz w:val="20"/>
                <w:szCs w:val="20"/>
              </w:rPr>
            </w:pPr>
          </w:p>
        </w:tc>
        <w:tc>
          <w:tcPr>
            <w:tcW w:w="1417" w:type="dxa"/>
          </w:tcPr>
          <w:p w:rsidR="000822E8" w:rsidRPr="005F0E4F" w:rsidRDefault="000822E8" w:rsidP="000822E8">
            <w:pPr>
              <w:rPr>
                <w:sz w:val="20"/>
                <w:szCs w:val="20"/>
              </w:rPr>
            </w:pPr>
          </w:p>
        </w:tc>
        <w:tc>
          <w:tcPr>
            <w:tcW w:w="1417" w:type="dxa"/>
          </w:tcPr>
          <w:p w:rsidR="000822E8" w:rsidRPr="005F0E4F" w:rsidRDefault="000822E8" w:rsidP="000822E8">
            <w:pPr>
              <w:pStyle w:val="ConsPlusNormal"/>
              <w:jc w:val="center"/>
              <w:rPr>
                <w:rFonts w:ascii="Times New Roman" w:hAnsi="Times New Roman"/>
                <w:lang w:eastAsia="en-US"/>
              </w:rPr>
            </w:pPr>
          </w:p>
        </w:tc>
      </w:tr>
      <w:tr w:rsidR="000822E8" w:rsidRPr="005F0E4F" w:rsidTr="000822E8">
        <w:trPr>
          <w:gridAfter w:val="8"/>
          <w:wAfter w:w="11403" w:type="dxa"/>
        </w:trPr>
        <w:tc>
          <w:tcPr>
            <w:tcW w:w="3118" w:type="dxa"/>
            <w:vMerge w:val="restart"/>
            <w:tcBorders>
              <w:top w:val="single" w:sz="4" w:space="0" w:color="auto"/>
              <w:left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Показатели задач подпрограммы (направления) 1 и их значения (с детализацией по годам реализации)</w:t>
            </w: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Показатели задач</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rPr>
              <w:t>Базовое значение показателя (в году, предшествующем очередному финансовому году)</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gridAfter w:val="8"/>
          <w:wAfter w:w="11403" w:type="dxa"/>
        </w:trPr>
        <w:tc>
          <w:tcPr>
            <w:tcW w:w="3118"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12762" w:type="dxa"/>
            <w:gridSpan w:val="8"/>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Задача 1. Развитие сети автомобильных дорог за счет проведения реконструкции и капитального ремонта существующих автомобильных дорог и приведения их в надлежащее состояние, обеспечение безопасности дорожного движения.</w:t>
            </w:r>
          </w:p>
        </w:tc>
      </w:tr>
      <w:tr w:rsidR="000822E8" w:rsidRPr="005F0E4F" w:rsidTr="000822E8">
        <w:trPr>
          <w:gridAfter w:val="8"/>
          <w:wAfter w:w="11403" w:type="dxa"/>
        </w:trPr>
        <w:tc>
          <w:tcPr>
            <w:tcW w:w="3118"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 xml:space="preserve">Протяженность отремонтированных </w:t>
            </w:r>
            <w:r w:rsidRPr="005F0E4F">
              <w:rPr>
                <w:rFonts w:ascii="Times New Roman" w:hAnsi="Times New Roman"/>
              </w:rPr>
              <w:lastRenderedPageBreak/>
              <w:t xml:space="preserve">автомобильных дорог общего пользования, </w:t>
            </w:r>
            <w:proofErr w:type="gramStart"/>
            <w:r w:rsidRPr="005F0E4F">
              <w:rPr>
                <w:rFonts w:ascii="Times New Roman" w:hAnsi="Times New Roman"/>
              </w:rPr>
              <w:t>км</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lastRenderedPageBreak/>
              <w:t>4,2</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4,2</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4,2</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4,2</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4,2</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4,2</w:t>
            </w:r>
          </w:p>
        </w:tc>
      </w:tr>
      <w:tr w:rsidR="000822E8" w:rsidRPr="005F0E4F" w:rsidTr="000822E8">
        <w:trPr>
          <w:gridAfter w:val="8"/>
          <w:wAfter w:w="11403" w:type="dxa"/>
        </w:trPr>
        <w:tc>
          <w:tcPr>
            <w:tcW w:w="3118" w:type="dxa"/>
            <w:vMerge/>
            <w:tcBorders>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Установка недостающих дорожных знаков, шт.</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eastAsia="Calibri"/>
                <w:sz w:val="20"/>
                <w:szCs w:val="20"/>
              </w:rPr>
            </w:pPr>
            <w:r w:rsidRPr="005F0E4F">
              <w:rPr>
                <w:rFonts w:eastAsia="Calibri"/>
                <w:sz w:val="20"/>
                <w:szCs w:val="20"/>
              </w:rPr>
              <w:t>15</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15</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15</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15</w:t>
            </w:r>
          </w:p>
        </w:tc>
      </w:tr>
      <w:tr w:rsidR="000822E8" w:rsidRPr="005F0E4F" w:rsidTr="000822E8">
        <w:trPr>
          <w:gridAfter w:val="8"/>
          <w:wAfter w:w="11403" w:type="dxa"/>
        </w:trPr>
        <w:tc>
          <w:tcPr>
            <w:tcW w:w="311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Сроки реализации подпрограммы (направления) 1</w:t>
            </w:r>
          </w:p>
        </w:tc>
        <w:tc>
          <w:tcPr>
            <w:tcW w:w="12762" w:type="dxa"/>
            <w:gridSpan w:val="8"/>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TableParagraph"/>
              <w:rPr>
                <w:sz w:val="20"/>
                <w:szCs w:val="20"/>
              </w:rPr>
            </w:pPr>
            <w:r w:rsidRPr="005F0E4F">
              <w:rPr>
                <w:sz w:val="20"/>
                <w:szCs w:val="20"/>
              </w:rPr>
              <w:t>I этап – 2022-2023 годы</w:t>
            </w:r>
          </w:p>
          <w:p w:rsidR="000822E8" w:rsidRPr="005F0E4F" w:rsidRDefault="000822E8" w:rsidP="000822E8">
            <w:pPr>
              <w:pStyle w:val="ConsPlusNormal"/>
              <w:rPr>
                <w:rFonts w:ascii="Times New Roman" w:hAnsi="Times New Roman"/>
                <w:lang w:eastAsia="en-US"/>
              </w:rPr>
            </w:pPr>
            <w:r w:rsidRPr="005F0E4F">
              <w:rPr>
                <w:rFonts w:ascii="Times New Roman" w:hAnsi="Times New Roman"/>
              </w:rPr>
              <w:t>II этап - 2024 - 2026 годы с прогнозом на 2027, 2028 и 2029 годы</w:t>
            </w:r>
          </w:p>
        </w:tc>
      </w:tr>
      <w:tr w:rsidR="000822E8" w:rsidRPr="005F0E4F" w:rsidTr="000822E8">
        <w:trPr>
          <w:gridAfter w:val="8"/>
          <w:wAfter w:w="11403" w:type="dxa"/>
        </w:trPr>
        <w:tc>
          <w:tcPr>
            <w:tcW w:w="3118" w:type="dxa"/>
            <w:vMerge w:val="restart"/>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Объем и источники финансирования подпрограммы (направления) 1 (с детализацией по годам реализации, тыс. рублей)</w:t>
            </w: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Источники</w:t>
            </w:r>
          </w:p>
        </w:tc>
        <w:tc>
          <w:tcPr>
            <w:tcW w:w="198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Всего</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федеральный бюджет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color w:val="000000" w:themeColor="text1"/>
                <w:lang w:eastAsia="en-US"/>
              </w:rPr>
            </w:pPr>
            <w:r w:rsidRPr="005F0E4F">
              <w:rPr>
                <w:rFonts w:ascii="Times New Roman" w:hAnsi="Times New Roman"/>
                <w:color w:val="000000" w:themeColor="text1"/>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областной бюджет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20 000,0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20 000,0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gridAfter w:val="8"/>
          <w:wAfter w:w="11403" w:type="dxa"/>
          <w:trHeight w:val="20"/>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местный бюджет </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3 999,0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1 095,0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1 137,0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1 167,0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бюджеты сельских поселений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внебюджетные источники (по согласованию) (прогноз)</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gridAfter w:val="8"/>
          <w:wAfter w:w="11403" w:type="dxa"/>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4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всего по источникам</w:t>
            </w:r>
          </w:p>
        </w:tc>
        <w:tc>
          <w:tcPr>
            <w:tcW w:w="198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23 999,0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21 095,0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1 137,0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1 167,0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bl>
    <w:p w:rsidR="000822E8" w:rsidRPr="005F0E4F" w:rsidRDefault="000822E8" w:rsidP="000822E8">
      <w:pPr>
        <w:pStyle w:val="ConsPlusNormal"/>
        <w:jc w:val="both"/>
        <w:rPr>
          <w:rFonts w:ascii="Times New Roman" w:hAnsi="Times New Roman"/>
        </w:rPr>
      </w:pPr>
    </w:p>
    <w:p w:rsidR="000822E8" w:rsidRPr="005F0E4F" w:rsidRDefault="000822E8" w:rsidP="000822E8">
      <w:pPr>
        <w:rPr>
          <w:rFonts w:eastAsia="Calibri"/>
          <w:sz w:val="20"/>
          <w:szCs w:val="20"/>
        </w:rPr>
      </w:pPr>
      <w:r w:rsidRPr="005F0E4F">
        <w:rPr>
          <w:sz w:val="20"/>
          <w:szCs w:val="20"/>
        </w:rPr>
        <w:br w:type="page"/>
      </w: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lastRenderedPageBreak/>
        <w:t>Перечень показателей цели, задач подпрограммы (направления) 1, сведения о порядке сбора информации по показателям и методике их расчета</w:t>
      </w:r>
    </w:p>
    <w:p w:rsidR="000822E8" w:rsidRPr="005F0E4F" w:rsidRDefault="000822E8" w:rsidP="000822E8">
      <w:pPr>
        <w:pStyle w:val="ConsPlusNormal"/>
        <w:tabs>
          <w:tab w:val="left" w:pos="540"/>
        </w:tabs>
        <w:ind w:left="360"/>
        <w:jc w:val="center"/>
        <w:rPr>
          <w:rFonts w:ascii="Times New Roman" w:hAnsi="Times New Roman"/>
        </w:rPr>
      </w:pPr>
    </w:p>
    <w:tbl>
      <w:tblPr>
        <w:tblW w:w="15876" w:type="dxa"/>
        <w:tblInd w:w="279" w:type="dxa"/>
        <w:tblLayout w:type="fixed"/>
        <w:tblCellMar>
          <w:top w:w="75" w:type="dxa"/>
          <w:left w:w="0" w:type="dxa"/>
          <w:bottom w:w="75" w:type="dxa"/>
          <w:right w:w="0" w:type="dxa"/>
        </w:tblCellMar>
        <w:tblLook w:val="0000" w:firstRow="0" w:lastRow="0" w:firstColumn="0" w:lastColumn="0" w:noHBand="0" w:noVBand="0"/>
      </w:tblPr>
      <w:tblGrid>
        <w:gridCol w:w="598"/>
        <w:gridCol w:w="1945"/>
        <w:gridCol w:w="1142"/>
        <w:gridCol w:w="1496"/>
        <w:gridCol w:w="1347"/>
        <w:gridCol w:w="1646"/>
        <w:gridCol w:w="2315"/>
        <w:gridCol w:w="79"/>
        <w:gridCol w:w="1764"/>
        <w:gridCol w:w="31"/>
        <w:gridCol w:w="2096"/>
        <w:gridCol w:w="1417"/>
      </w:tblGrid>
      <w:tr w:rsidR="000822E8" w:rsidRPr="005F0E4F" w:rsidTr="000822E8">
        <w:trPr>
          <w:trHeight w:val="1274"/>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N пп</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Наименование показателя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Единица измерения</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Пункт Федерального плана статистических работ</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Периодичность сбора данных </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Временные характеристики показателя </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Алгоритм формирования (формула) расчета показателя </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Метод сбора информации </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proofErr w:type="gramStart"/>
            <w:r w:rsidRPr="005F0E4F">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Дата получения фактического значения показателя</w:t>
            </w:r>
          </w:p>
        </w:tc>
      </w:tr>
      <w:tr w:rsidR="000822E8" w:rsidRPr="005F0E4F" w:rsidTr="000822E8">
        <w:trPr>
          <w:trHeight w:val="119"/>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2</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3</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4</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5</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6</w:t>
            </w:r>
          </w:p>
        </w:tc>
        <w:tc>
          <w:tcPr>
            <w:tcW w:w="2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7</w:t>
            </w:r>
          </w:p>
        </w:tc>
        <w:tc>
          <w:tcPr>
            <w:tcW w:w="184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8</w:t>
            </w:r>
          </w:p>
        </w:tc>
        <w:tc>
          <w:tcPr>
            <w:tcW w:w="212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10</w:t>
            </w:r>
          </w:p>
        </w:tc>
      </w:tr>
      <w:tr w:rsidR="000822E8" w:rsidRPr="005F0E4F" w:rsidTr="000822E8">
        <w:trPr>
          <w:trHeight w:val="500"/>
        </w:trPr>
        <w:tc>
          <w:tcPr>
            <w:tcW w:w="15876" w:type="dxa"/>
            <w:gridSpan w:val="1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ind w:left="142"/>
              <w:rPr>
                <w:rFonts w:ascii="Times New Roman" w:hAnsi="Times New Roman"/>
              </w:rPr>
            </w:pPr>
            <w:r w:rsidRPr="005F0E4F">
              <w:rPr>
                <w:rFonts w:ascii="Times New Roman" w:hAnsi="Times New Roman"/>
              </w:rPr>
              <w:t>Показатель цели Подпрограммы (направления) 1 «Развитие и улучшение сети автомобильных дорог общего пользования местного значения на территории Молчановского района»</w:t>
            </w:r>
          </w:p>
        </w:tc>
      </w:tr>
      <w:tr w:rsidR="000822E8" w:rsidRPr="005F0E4F" w:rsidTr="000822E8">
        <w:trPr>
          <w:trHeight w:val="375"/>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Увеличение доли автомобильных дорог, отвечающих нормативным требованиям</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Доля автомобильных дорог отвечающих нормативным требованиям от общего количества дорог </w:t>
            </w:r>
            <w:proofErr w:type="gramStart"/>
            <w:r w:rsidRPr="005F0E4F">
              <w:rPr>
                <w:rFonts w:ascii="Times New Roman" w:hAnsi="Times New Roman"/>
              </w:rPr>
              <w:t>в</w:t>
            </w:r>
            <w:proofErr w:type="gramEnd"/>
            <w:r w:rsidRPr="005F0E4F">
              <w:rPr>
                <w:rFonts w:ascii="Times New Roman" w:hAnsi="Times New Roman"/>
              </w:rPr>
              <w:t xml:space="preserve"> %</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Информация из официальной статистики Томскстата по Молчановскому району</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25"/>
        </w:trPr>
        <w:tc>
          <w:tcPr>
            <w:tcW w:w="15876" w:type="dxa"/>
            <w:gridSpan w:val="1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autoSpaceDE w:val="0"/>
              <w:autoSpaceDN w:val="0"/>
              <w:adjustRightInd w:val="0"/>
              <w:ind w:left="142"/>
              <w:outlineLvl w:val="0"/>
              <w:rPr>
                <w:sz w:val="20"/>
                <w:szCs w:val="20"/>
              </w:rPr>
            </w:pPr>
            <w:r w:rsidRPr="005F0E4F">
              <w:rPr>
                <w:sz w:val="20"/>
                <w:szCs w:val="20"/>
              </w:rPr>
              <w:t xml:space="preserve">Показатели задачи Подпрограммы (направления) 1 </w:t>
            </w:r>
          </w:p>
        </w:tc>
      </w:tr>
      <w:tr w:rsidR="000822E8" w:rsidRPr="005F0E4F" w:rsidTr="000822E8">
        <w:trPr>
          <w:trHeight w:val="2032"/>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1</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1. Протяженность отремонтированных автомобильных дорог общего пользования</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км</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Абсолютный показатель </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Периодическая отчетность </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28"/>
        </w:trPr>
        <w:tc>
          <w:tcPr>
            <w:tcW w:w="5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2</w:t>
            </w:r>
          </w:p>
        </w:tc>
        <w:tc>
          <w:tcPr>
            <w:tcW w:w="19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2. Установка недостающих дорожных знаков</w:t>
            </w:r>
          </w:p>
        </w:tc>
        <w:tc>
          <w:tcPr>
            <w:tcW w:w="11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proofErr w:type="gramStart"/>
            <w:r w:rsidRPr="005F0E4F">
              <w:rPr>
                <w:rFonts w:ascii="Times New Roman" w:hAnsi="Times New Roman"/>
              </w:rPr>
              <w:t>условные</w:t>
            </w:r>
            <w:proofErr w:type="gramEnd"/>
            <w:r w:rsidRPr="005F0E4F">
              <w:rPr>
                <w:rFonts w:ascii="Times New Roman" w:hAnsi="Times New Roman"/>
              </w:rPr>
              <w:t xml:space="preserve"> штук</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3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3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Абсолютный показатель</w:t>
            </w:r>
          </w:p>
        </w:tc>
        <w:tc>
          <w:tcPr>
            <w:tcW w:w="179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Периодическая отчетность</w:t>
            </w:r>
          </w:p>
        </w:tc>
        <w:tc>
          <w:tcPr>
            <w:tcW w:w="20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МКУ «ОУМИ Администрации Молчановского района», Администрации сельских поселений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bl>
    <w:p w:rsidR="000822E8" w:rsidRPr="005F0E4F" w:rsidRDefault="000822E8" w:rsidP="000822E8">
      <w:pPr>
        <w:pStyle w:val="10"/>
        <w:spacing w:before="0" w:after="0"/>
        <w:ind w:left="1234" w:right="612"/>
        <w:rPr>
          <w:rFonts w:ascii="Times New Roman" w:hAnsi="Times New Roman"/>
          <w:sz w:val="20"/>
          <w:szCs w:val="20"/>
        </w:rPr>
      </w:pPr>
      <w:r w:rsidRPr="005F0E4F">
        <w:rPr>
          <w:rFonts w:ascii="Times New Roman" w:hAnsi="Times New Roman"/>
          <w:sz w:val="20"/>
          <w:szCs w:val="20"/>
        </w:rPr>
        <w:t>Перечень</w:t>
      </w:r>
      <w:r w:rsidRPr="005F0E4F">
        <w:rPr>
          <w:rFonts w:ascii="Times New Roman" w:hAnsi="Times New Roman"/>
          <w:spacing w:val="-5"/>
          <w:sz w:val="20"/>
          <w:szCs w:val="20"/>
        </w:rPr>
        <w:t xml:space="preserve"> </w:t>
      </w:r>
      <w:r w:rsidRPr="005F0E4F">
        <w:rPr>
          <w:rFonts w:ascii="Times New Roman" w:hAnsi="Times New Roman"/>
          <w:sz w:val="20"/>
          <w:szCs w:val="20"/>
        </w:rPr>
        <w:t>комплексов процессных мероприятий, ведомственных проектов и</w:t>
      </w:r>
      <w:r w:rsidRPr="005F0E4F">
        <w:rPr>
          <w:rFonts w:ascii="Times New Roman" w:hAnsi="Times New Roman"/>
          <w:spacing w:val="-6"/>
          <w:sz w:val="20"/>
          <w:szCs w:val="20"/>
        </w:rPr>
        <w:t xml:space="preserve"> </w:t>
      </w:r>
      <w:r w:rsidRPr="005F0E4F">
        <w:rPr>
          <w:rFonts w:ascii="Times New Roman" w:hAnsi="Times New Roman"/>
          <w:sz w:val="20"/>
          <w:szCs w:val="20"/>
        </w:rPr>
        <w:t>ресурсное</w:t>
      </w:r>
      <w:r w:rsidRPr="005F0E4F">
        <w:rPr>
          <w:rFonts w:ascii="Times New Roman" w:hAnsi="Times New Roman"/>
          <w:spacing w:val="-5"/>
          <w:sz w:val="20"/>
          <w:szCs w:val="20"/>
        </w:rPr>
        <w:t xml:space="preserve"> </w:t>
      </w:r>
      <w:r w:rsidRPr="005F0E4F">
        <w:rPr>
          <w:rFonts w:ascii="Times New Roman" w:hAnsi="Times New Roman"/>
          <w:sz w:val="20"/>
          <w:szCs w:val="20"/>
        </w:rPr>
        <w:t>обеспечение</w:t>
      </w:r>
      <w:r w:rsidRPr="005F0E4F">
        <w:rPr>
          <w:rFonts w:ascii="Times New Roman" w:hAnsi="Times New Roman"/>
          <w:spacing w:val="-6"/>
          <w:sz w:val="20"/>
          <w:szCs w:val="20"/>
        </w:rPr>
        <w:t xml:space="preserve"> </w:t>
      </w:r>
      <w:r w:rsidRPr="005F0E4F">
        <w:rPr>
          <w:rFonts w:ascii="Times New Roman" w:hAnsi="Times New Roman"/>
          <w:sz w:val="20"/>
          <w:szCs w:val="20"/>
        </w:rPr>
        <w:t>реализации</w:t>
      </w:r>
    </w:p>
    <w:p w:rsidR="000822E8" w:rsidRPr="005F0E4F" w:rsidRDefault="000822E8" w:rsidP="000822E8">
      <w:pPr>
        <w:ind w:left="534" w:right="612"/>
        <w:jc w:val="center"/>
        <w:rPr>
          <w:b/>
          <w:sz w:val="20"/>
          <w:szCs w:val="20"/>
        </w:rPr>
      </w:pPr>
      <w:r w:rsidRPr="005F0E4F">
        <w:rPr>
          <w:b/>
          <w:sz w:val="20"/>
          <w:szCs w:val="20"/>
        </w:rPr>
        <w:t>подпрограммы (направления) 1</w:t>
      </w:r>
    </w:p>
    <w:p w:rsidR="000822E8" w:rsidRPr="005F0E4F" w:rsidRDefault="000822E8" w:rsidP="000822E8">
      <w:pPr>
        <w:ind w:left="534" w:right="612"/>
        <w:jc w:val="center"/>
        <w:rPr>
          <w:b/>
          <w:sz w:val="20"/>
          <w:szCs w:val="20"/>
        </w:rPr>
      </w:pPr>
    </w:p>
    <w:tbl>
      <w:tblPr>
        <w:tblW w:w="15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85"/>
        <w:gridCol w:w="2375"/>
        <w:gridCol w:w="1206"/>
        <w:gridCol w:w="70"/>
        <w:gridCol w:w="1420"/>
        <w:gridCol w:w="33"/>
        <w:gridCol w:w="1240"/>
        <w:gridCol w:w="1097"/>
        <w:gridCol w:w="1039"/>
        <w:gridCol w:w="890"/>
        <w:gridCol w:w="959"/>
        <w:gridCol w:w="2012"/>
        <w:gridCol w:w="1837"/>
        <w:gridCol w:w="838"/>
      </w:tblGrid>
      <w:tr w:rsidR="000822E8" w:rsidRPr="005F0E4F" w:rsidTr="000822E8">
        <w:trPr>
          <w:trHeight w:val="2377"/>
        </w:trPr>
        <w:tc>
          <w:tcPr>
            <w:tcW w:w="885"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w:t>
            </w:r>
          </w:p>
          <w:p w:rsidR="000822E8" w:rsidRPr="005F0E4F" w:rsidRDefault="000822E8" w:rsidP="000822E8">
            <w:pPr>
              <w:pStyle w:val="ConsPlusNormal"/>
              <w:jc w:val="center"/>
              <w:rPr>
                <w:rFonts w:ascii="Times New Roman" w:hAnsi="Times New Roman"/>
              </w:rPr>
            </w:pPr>
            <w:proofErr w:type="gramStart"/>
            <w:r w:rsidRPr="005F0E4F">
              <w:rPr>
                <w:rFonts w:ascii="Times New Roman" w:hAnsi="Times New Roman"/>
              </w:rPr>
              <w:t>п</w:t>
            </w:r>
            <w:proofErr w:type="gramEnd"/>
            <w:r w:rsidRPr="005F0E4F">
              <w:rPr>
                <w:rFonts w:ascii="Times New Roman" w:hAnsi="Times New Roman"/>
              </w:rPr>
              <w:t>/п</w:t>
            </w:r>
          </w:p>
        </w:tc>
        <w:tc>
          <w:tcPr>
            <w:tcW w:w="2375"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06"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Срок реализации</w:t>
            </w:r>
          </w:p>
        </w:tc>
        <w:tc>
          <w:tcPr>
            <w:tcW w:w="1523" w:type="dxa"/>
            <w:gridSpan w:val="3"/>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Объем финансирования </w:t>
            </w:r>
          </w:p>
          <w:p w:rsidR="000822E8" w:rsidRPr="005F0E4F" w:rsidRDefault="000822E8" w:rsidP="000822E8">
            <w:pPr>
              <w:pStyle w:val="ConsPlusNormal"/>
              <w:jc w:val="center"/>
              <w:rPr>
                <w:rFonts w:ascii="Times New Roman" w:hAnsi="Times New Roman"/>
              </w:rPr>
            </w:pPr>
            <w:r w:rsidRPr="005F0E4F">
              <w:rPr>
                <w:rFonts w:ascii="Times New Roman" w:hAnsi="Times New Roman"/>
              </w:rPr>
              <w:t>(тыс. рублей)</w:t>
            </w:r>
          </w:p>
        </w:tc>
        <w:tc>
          <w:tcPr>
            <w:tcW w:w="5225" w:type="dxa"/>
            <w:gridSpan w:val="5"/>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 том числе за счет средств</w:t>
            </w:r>
          </w:p>
        </w:tc>
        <w:tc>
          <w:tcPr>
            <w:tcW w:w="2012"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Участник/</w:t>
            </w:r>
          </w:p>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участник </w:t>
            </w:r>
          </w:p>
          <w:p w:rsidR="000822E8" w:rsidRPr="005F0E4F" w:rsidRDefault="000822E8" w:rsidP="000822E8">
            <w:pPr>
              <w:pStyle w:val="ConsPlusNormal"/>
              <w:jc w:val="center"/>
              <w:rPr>
                <w:rFonts w:ascii="Times New Roman" w:hAnsi="Times New Roman"/>
              </w:rPr>
            </w:pPr>
            <w:r w:rsidRPr="005F0E4F">
              <w:rPr>
                <w:rFonts w:ascii="Times New Roman" w:hAnsi="Times New Roman"/>
              </w:rPr>
              <w:t>мероприятия</w:t>
            </w:r>
          </w:p>
        </w:tc>
        <w:tc>
          <w:tcPr>
            <w:tcW w:w="267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Показатели комплексов процессных мероприятий, ведомственных проектов</w:t>
            </w:r>
          </w:p>
        </w:tc>
      </w:tr>
      <w:tr w:rsidR="000822E8" w:rsidRPr="005F0E4F" w:rsidTr="000822E8">
        <w:trPr>
          <w:trHeight w:val="2377"/>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06" w:type="dxa"/>
            <w:vMerge/>
          </w:tcPr>
          <w:p w:rsidR="000822E8" w:rsidRPr="005F0E4F" w:rsidRDefault="000822E8" w:rsidP="000822E8">
            <w:pPr>
              <w:rPr>
                <w:sz w:val="20"/>
                <w:szCs w:val="20"/>
              </w:rPr>
            </w:pPr>
          </w:p>
        </w:tc>
        <w:tc>
          <w:tcPr>
            <w:tcW w:w="1523" w:type="dxa"/>
            <w:gridSpan w:val="3"/>
            <w:vMerge/>
          </w:tcPr>
          <w:p w:rsidR="000822E8" w:rsidRPr="005F0E4F" w:rsidRDefault="000822E8" w:rsidP="000822E8">
            <w:pPr>
              <w:rPr>
                <w:sz w:val="20"/>
                <w:szCs w:val="20"/>
              </w:rPr>
            </w:pPr>
          </w:p>
        </w:tc>
        <w:tc>
          <w:tcPr>
            <w:tcW w:w="124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Федерального</w:t>
            </w:r>
          </w:p>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 бюджета (по согласованию)</w:t>
            </w:r>
          </w:p>
        </w:tc>
        <w:tc>
          <w:tcPr>
            <w:tcW w:w="109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областного бюджета (по согласованию)</w:t>
            </w:r>
          </w:p>
        </w:tc>
        <w:tc>
          <w:tcPr>
            <w:tcW w:w="103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бюджета МО «Молчановский район»</w:t>
            </w:r>
          </w:p>
        </w:tc>
        <w:tc>
          <w:tcPr>
            <w:tcW w:w="89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бюджетов сельских поселений (по согласованию)</w:t>
            </w:r>
          </w:p>
        </w:tc>
        <w:tc>
          <w:tcPr>
            <w:tcW w:w="9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внебюджетных источников (по согласованию)</w:t>
            </w:r>
          </w:p>
        </w:tc>
        <w:tc>
          <w:tcPr>
            <w:tcW w:w="2012" w:type="dxa"/>
            <w:vMerge/>
          </w:tcPr>
          <w:p w:rsidR="000822E8" w:rsidRPr="005F0E4F" w:rsidRDefault="000822E8" w:rsidP="000822E8">
            <w:pPr>
              <w:rPr>
                <w:sz w:val="20"/>
                <w:szCs w:val="20"/>
              </w:rPr>
            </w:pPr>
          </w:p>
        </w:tc>
        <w:tc>
          <w:tcPr>
            <w:tcW w:w="183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наименование и единица измерения</w:t>
            </w: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значения по годам</w:t>
            </w:r>
          </w:p>
        </w:tc>
      </w:tr>
      <w:tr w:rsidR="000822E8" w:rsidRPr="005F0E4F" w:rsidTr="000822E8">
        <w:trPr>
          <w:trHeight w:val="240"/>
        </w:trPr>
        <w:tc>
          <w:tcPr>
            <w:tcW w:w="885"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c>
          <w:tcPr>
            <w:tcW w:w="2375"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w:t>
            </w:r>
          </w:p>
        </w:tc>
        <w:tc>
          <w:tcPr>
            <w:tcW w:w="120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w:t>
            </w:r>
          </w:p>
        </w:tc>
        <w:tc>
          <w:tcPr>
            <w:tcW w:w="1523"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4</w:t>
            </w:r>
          </w:p>
        </w:tc>
        <w:tc>
          <w:tcPr>
            <w:tcW w:w="124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5</w:t>
            </w:r>
          </w:p>
        </w:tc>
        <w:tc>
          <w:tcPr>
            <w:tcW w:w="109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6</w:t>
            </w:r>
          </w:p>
        </w:tc>
        <w:tc>
          <w:tcPr>
            <w:tcW w:w="103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7</w:t>
            </w:r>
          </w:p>
        </w:tc>
        <w:tc>
          <w:tcPr>
            <w:tcW w:w="89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8</w:t>
            </w:r>
          </w:p>
        </w:tc>
        <w:tc>
          <w:tcPr>
            <w:tcW w:w="9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9</w:t>
            </w:r>
          </w:p>
        </w:tc>
        <w:tc>
          <w:tcPr>
            <w:tcW w:w="2012"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10</w:t>
            </w:r>
          </w:p>
        </w:tc>
        <w:tc>
          <w:tcPr>
            <w:tcW w:w="183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11</w:t>
            </w: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12</w:t>
            </w:r>
          </w:p>
        </w:tc>
      </w:tr>
      <w:tr w:rsidR="000822E8" w:rsidRPr="005F0E4F" w:rsidTr="000822E8">
        <w:trPr>
          <w:trHeight w:val="255"/>
        </w:trPr>
        <w:tc>
          <w:tcPr>
            <w:tcW w:w="15901" w:type="dxa"/>
            <w:gridSpan w:val="14"/>
          </w:tcPr>
          <w:p w:rsidR="000822E8" w:rsidRPr="005F0E4F" w:rsidRDefault="000822E8" w:rsidP="000822E8">
            <w:pPr>
              <w:autoSpaceDE w:val="0"/>
              <w:autoSpaceDN w:val="0"/>
              <w:adjustRightInd w:val="0"/>
              <w:outlineLvl w:val="1"/>
              <w:rPr>
                <w:sz w:val="20"/>
                <w:szCs w:val="20"/>
              </w:rPr>
            </w:pPr>
            <w:r w:rsidRPr="005F0E4F">
              <w:rPr>
                <w:sz w:val="20"/>
                <w:szCs w:val="20"/>
              </w:rPr>
              <w:t>Подпрограмма (направление) 1 «Сохранение и развитие автомобильных дорог Молчановского района»</w:t>
            </w:r>
          </w:p>
        </w:tc>
      </w:tr>
      <w:tr w:rsidR="000822E8" w:rsidRPr="005F0E4F" w:rsidTr="000822E8">
        <w:trPr>
          <w:trHeight w:val="496"/>
        </w:trPr>
        <w:tc>
          <w:tcPr>
            <w:tcW w:w="885"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c>
          <w:tcPr>
            <w:tcW w:w="15016" w:type="dxa"/>
            <w:gridSpan w:val="13"/>
          </w:tcPr>
          <w:p w:rsidR="000822E8" w:rsidRPr="005F0E4F" w:rsidRDefault="000822E8" w:rsidP="000822E8">
            <w:pPr>
              <w:pStyle w:val="ConsPlusCell"/>
              <w:jc w:val="both"/>
              <w:rPr>
                <w:rFonts w:ascii="Times New Roman" w:hAnsi="Times New Roman" w:cs="Times New Roman"/>
              </w:rPr>
            </w:pPr>
            <w:r w:rsidRPr="005F0E4F">
              <w:rPr>
                <w:rFonts w:ascii="Times New Roman" w:hAnsi="Times New Roman" w:cs="Times New Roman"/>
              </w:rPr>
              <w:t>Задача 1 подпрограммы (направления) 1. Развитие сети автомобильных дорог за счет проведения реконструкции и капитального ремонта существующих автомобильных дорог и приведение их в надлежащее состояние, обеспечение безопасности дорожного движения</w:t>
            </w:r>
          </w:p>
        </w:tc>
      </w:tr>
      <w:tr w:rsidR="000822E8" w:rsidRPr="005F0E4F" w:rsidTr="000822E8">
        <w:trPr>
          <w:trHeight w:val="20"/>
        </w:trPr>
        <w:tc>
          <w:tcPr>
            <w:tcW w:w="885"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1.1</w:t>
            </w:r>
          </w:p>
        </w:tc>
        <w:tc>
          <w:tcPr>
            <w:tcW w:w="2375" w:type="dxa"/>
            <w:vMerge w:val="restart"/>
          </w:tcPr>
          <w:p w:rsidR="000822E8" w:rsidRPr="005F0E4F" w:rsidRDefault="000822E8" w:rsidP="000822E8">
            <w:pPr>
              <w:pStyle w:val="ConsPlusNormal"/>
              <w:rPr>
                <w:rFonts w:ascii="Times New Roman" w:hAnsi="Times New Roman"/>
              </w:rPr>
            </w:pPr>
            <w:r w:rsidRPr="005F0E4F">
              <w:rPr>
                <w:rFonts w:ascii="Times New Roman" w:hAnsi="Times New Roman"/>
              </w:rPr>
              <w:t>Комплекс процессных мероприятий «Содержание и ремонт автомобильных дорог общего пользования местного значения Молчановского района»</w:t>
            </w: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420" w:type="dxa"/>
          </w:tcPr>
          <w:p w:rsidR="000822E8" w:rsidRPr="005F0E4F" w:rsidRDefault="000822E8" w:rsidP="000822E8">
            <w:pPr>
              <w:jc w:val="center"/>
              <w:rPr>
                <w:bCs/>
                <w:color w:val="000000"/>
                <w:sz w:val="20"/>
                <w:szCs w:val="20"/>
              </w:rPr>
            </w:pPr>
            <w:r w:rsidRPr="005F0E4F">
              <w:rPr>
                <w:bCs/>
                <w:color w:val="000000"/>
                <w:sz w:val="20"/>
                <w:szCs w:val="20"/>
              </w:rPr>
              <w:t>3 399,0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jc w:val="center"/>
              <w:rPr>
                <w:bCs/>
                <w:color w:val="000000"/>
                <w:sz w:val="20"/>
                <w:szCs w:val="20"/>
              </w:rPr>
            </w:pPr>
            <w:r w:rsidRPr="005F0E4F">
              <w:rPr>
                <w:bCs/>
                <w:color w:val="000000"/>
                <w:sz w:val="20"/>
                <w:szCs w:val="20"/>
              </w:rPr>
              <w:t>0,0</w:t>
            </w:r>
          </w:p>
        </w:tc>
        <w:tc>
          <w:tcPr>
            <w:tcW w:w="1039" w:type="dxa"/>
          </w:tcPr>
          <w:p w:rsidR="000822E8" w:rsidRPr="005F0E4F" w:rsidRDefault="000822E8" w:rsidP="000822E8">
            <w:pPr>
              <w:jc w:val="center"/>
              <w:rPr>
                <w:bCs/>
                <w:color w:val="000000"/>
                <w:sz w:val="20"/>
                <w:szCs w:val="20"/>
              </w:rPr>
            </w:pPr>
            <w:r w:rsidRPr="005F0E4F">
              <w:rPr>
                <w:bCs/>
                <w:color w:val="000000"/>
                <w:sz w:val="20"/>
                <w:szCs w:val="20"/>
              </w:rPr>
              <w:t>3 399,0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Администрация Молчановского района, МКУ</w:t>
            </w:r>
          </w:p>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 «ОУМИ Администрации Молчановского района»</w:t>
            </w:r>
          </w:p>
        </w:tc>
        <w:tc>
          <w:tcPr>
            <w:tcW w:w="183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c>
          <w:tcPr>
            <w:tcW w:w="838"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1 095,0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1 095,0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Доля автомобильных дорог общего пользования местного значения, соответствующих нормативным требованиям, %</w:t>
            </w: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51</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1 137,0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1 137,0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52</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1 167,0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1 167,0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53</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прогнозный </w:t>
            </w:r>
            <w:r w:rsidRPr="005F0E4F">
              <w:rPr>
                <w:rFonts w:ascii="Times New Roman" w:hAnsi="Times New Roman"/>
              </w:rPr>
              <w:lastRenderedPageBreak/>
              <w:t>период 2027 год</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p>
        </w:tc>
      </w:tr>
      <w:tr w:rsidR="000822E8" w:rsidRPr="005F0E4F" w:rsidTr="000822E8">
        <w:trPr>
          <w:trHeight w:val="346"/>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85"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1.2</w:t>
            </w:r>
          </w:p>
        </w:tc>
        <w:tc>
          <w:tcPr>
            <w:tcW w:w="2375" w:type="dxa"/>
            <w:vMerge w:val="restart"/>
          </w:tcPr>
          <w:p w:rsidR="000822E8" w:rsidRPr="005F0E4F" w:rsidRDefault="000822E8" w:rsidP="000822E8">
            <w:pPr>
              <w:pStyle w:val="ConsPlusNormal"/>
              <w:rPr>
                <w:rFonts w:ascii="Times New Roman" w:hAnsi="Times New Roman"/>
              </w:rPr>
            </w:pPr>
            <w:r w:rsidRPr="005F0E4F">
              <w:rPr>
                <w:rFonts w:ascii="Times New Roman" w:hAnsi="Times New Roman"/>
              </w:rPr>
              <w:t>Ведомственный проект «Капитальный ремонт и (или) ремонт автомобильных дорог общего пользования местного значения»</w:t>
            </w: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20 000,0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20 000,0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Администрация Молчановского района, Администрации сельских поселений Молчановского района</w:t>
            </w:r>
          </w:p>
        </w:tc>
        <w:tc>
          <w:tcPr>
            <w:tcW w:w="183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c>
          <w:tcPr>
            <w:tcW w:w="838"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20 000,0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20 000,0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Протяженность отремонтированных автомобильных дорог общего пользования, </w:t>
            </w:r>
            <w:proofErr w:type="gramStart"/>
            <w:r w:rsidRPr="005F0E4F">
              <w:rPr>
                <w:rFonts w:ascii="Times New Roman" w:hAnsi="Times New Roman"/>
              </w:rPr>
              <w:t>км</w:t>
            </w:r>
            <w:proofErr w:type="gramEnd"/>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0,5</w:t>
            </w:r>
          </w:p>
        </w:tc>
      </w:tr>
      <w:tr w:rsidR="000822E8" w:rsidRPr="005F0E4F" w:rsidTr="000822E8">
        <w:trPr>
          <w:trHeight w:val="255"/>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55"/>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55"/>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55"/>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361"/>
        </w:trPr>
        <w:tc>
          <w:tcPr>
            <w:tcW w:w="885" w:type="dxa"/>
            <w:vMerge w:val="restart"/>
          </w:tcPr>
          <w:p w:rsidR="000822E8" w:rsidRPr="005F0E4F" w:rsidRDefault="000822E8" w:rsidP="000822E8">
            <w:pPr>
              <w:pStyle w:val="ConsPlusNormal"/>
              <w:jc w:val="center"/>
              <w:rPr>
                <w:rFonts w:ascii="Times New Roman" w:hAnsi="Times New Roman"/>
              </w:rPr>
            </w:pPr>
          </w:p>
        </w:tc>
        <w:tc>
          <w:tcPr>
            <w:tcW w:w="2375" w:type="dxa"/>
            <w:vMerge w:val="restart"/>
          </w:tcPr>
          <w:p w:rsidR="000822E8" w:rsidRPr="005F0E4F" w:rsidRDefault="000822E8" w:rsidP="000822E8">
            <w:pPr>
              <w:pStyle w:val="ConsPlusNormal"/>
              <w:rPr>
                <w:rFonts w:ascii="Times New Roman" w:hAnsi="Times New Roman"/>
              </w:rPr>
            </w:pPr>
            <w:r w:rsidRPr="005F0E4F">
              <w:rPr>
                <w:rFonts w:ascii="Times New Roman" w:hAnsi="Times New Roman"/>
              </w:rPr>
              <w:t>Итого по подпрограмме (направлению) 1</w:t>
            </w: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420" w:type="dxa"/>
          </w:tcPr>
          <w:p w:rsidR="000822E8" w:rsidRPr="005F0E4F" w:rsidRDefault="000822E8" w:rsidP="000822E8">
            <w:pPr>
              <w:jc w:val="center"/>
              <w:rPr>
                <w:bCs/>
                <w:color w:val="000000"/>
                <w:sz w:val="20"/>
                <w:szCs w:val="20"/>
              </w:rPr>
            </w:pPr>
            <w:r w:rsidRPr="005F0E4F">
              <w:rPr>
                <w:bCs/>
                <w:color w:val="000000"/>
                <w:sz w:val="20"/>
                <w:szCs w:val="20"/>
              </w:rPr>
              <w:t>23 399,0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20 000,0</w:t>
            </w:r>
          </w:p>
        </w:tc>
        <w:tc>
          <w:tcPr>
            <w:tcW w:w="1039" w:type="dxa"/>
          </w:tcPr>
          <w:p w:rsidR="000822E8" w:rsidRPr="005F0E4F" w:rsidRDefault="000822E8" w:rsidP="000822E8">
            <w:pPr>
              <w:jc w:val="center"/>
              <w:rPr>
                <w:bCs/>
                <w:color w:val="000000"/>
                <w:sz w:val="20"/>
                <w:szCs w:val="20"/>
              </w:rPr>
            </w:pPr>
            <w:r w:rsidRPr="005F0E4F">
              <w:rPr>
                <w:bCs/>
                <w:color w:val="000000"/>
                <w:sz w:val="20"/>
                <w:szCs w:val="20"/>
              </w:rPr>
              <w:t>3 399,0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val="restart"/>
          </w:tcPr>
          <w:p w:rsidR="000822E8" w:rsidRPr="005F0E4F" w:rsidRDefault="000822E8" w:rsidP="000822E8">
            <w:pPr>
              <w:pStyle w:val="ConsPlusNormal"/>
              <w:jc w:val="center"/>
              <w:rPr>
                <w:rFonts w:ascii="Times New Roman" w:hAnsi="Times New Roman"/>
              </w:rPr>
            </w:pPr>
          </w:p>
        </w:tc>
        <w:tc>
          <w:tcPr>
            <w:tcW w:w="183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c>
          <w:tcPr>
            <w:tcW w:w="838"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21 095,0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20 000,0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1 095,0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val="restart"/>
          </w:tcPr>
          <w:p w:rsidR="000822E8" w:rsidRPr="005F0E4F" w:rsidRDefault="000822E8" w:rsidP="000822E8">
            <w:pPr>
              <w:pStyle w:val="ConsPlusNormal"/>
              <w:jc w:val="center"/>
              <w:rPr>
                <w:rFonts w:ascii="Times New Roman" w:hAnsi="Times New Roman"/>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1 137,0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1 137,0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42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1 167,0</w:t>
            </w:r>
          </w:p>
        </w:tc>
        <w:tc>
          <w:tcPr>
            <w:tcW w:w="127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1 167,0</w:t>
            </w:r>
          </w:p>
        </w:tc>
        <w:tc>
          <w:tcPr>
            <w:tcW w:w="890"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42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42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p>
        </w:tc>
      </w:tr>
      <w:tr w:rsidR="000822E8" w:rsidRPr="005F0E4F" w:rsidTr="000822E8">
        <w:trPr>
          <w:trHeight w:val="20"/>
        </w:trPr>
        <w:tc>
          <w:tcPr>
            <w:tcW w:w="885" w:type="dxa"/>
            <w:vMerge/>
          </w:tcPr>
          <w:p w:rsidR="000822E8" w:rsidRPr="005F0E4F" w:rsidRDefault="000822E8" w:rsidP="000822E8">
            <w:pPr>
              <w:rPr>
                <w:sz w:val="20"/>
                <w:szCs w:val="20"/>
              </w:rPr>
            </w:pPr>
          </w:p>
        </w:tc>
        <w:tc>
          <w:tcPr>
            <w:tcW w:w="2375" w:type="dxa"/>
            <w:vMerge/>
          </w:tcPr>
          <w:p w:rsidR="000822E8" w:rsidRPr="005F0E4F" w:rsidRDefault="000822E8" w:rsidP="000822E8">
            <w:pPr>
              <w:rPr>
                <w:sz w:val="20"/>
                <w:szCs w:val="20"/>
              </w:rPr>
            </w:pPr>
          </w:p>
        </w:tc>
        <w:tc>
          <w:tcPr>
            <w:tcW w:w="127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42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9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3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2012" w:type="dxa"/>
            <w:vMerge/>
          </w:tcPr>
          <w:p w:rsidR="000822E8" w:rsidRPr="005F0E4F" w:rsidRDefault="000822E8" w:rsidP="000822E8">
            <w:pPr>
              <w:rPr>
                <w:sz w:val="20"/>
                <w:szCs w:val="20"/>
              </w:rPr>
            </w:pPr>
          </w:p>
        </w:tc>
        <w:tc>
          <w:tcPr>
            <w:tcW w:w="1837" w:type="dxa"/>
            <w:vMerge/>
          </w:tcPr>
          <w:p w:rsidR="000822E8" w:rsidRPr="005F0E4F" w:rsidRDefault="000822E8" w:rsidP="000822E8">
            <w:pPr>
              <w:rPr>
                <w:sz w:val="20"/>
                <w:szCs w:val="20"/>
              </w:rPr>
            </w:pPr>
          </w:p>
        </w:tc>
        <w:tc>
          <w:tcPr>
            <w:tcW w:w="838"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bl>
    <w:p w:rsidR="000822E8" w:rsidRPr="005F0E4F" w:rsidRDefault="000822E8" w:rsidP="000822E8">
      <w:pPr>
        <w:ind w:left="534" w:right="612"/>
        <w:jc w:val="center"/>
        <w:rPr>
          <w:b/>
          <w:sz w:val="20"/>
          <w:szCs w:val="20"/>
        </w:rPr>
      </w:pP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Комплекса процессных мероприятий</w:t>
      </w:r>
    </w:p>
    <w:p w:rsidR="000822E8" w:rsidRPr="005F0E4F" w:rsidRDefault="000822E8" w:rsidP="000822E8">
      <w:pPr>
        <w:autoSpaceDE w:val="0"/>
        <w:autoSpaceDN w:val="0"/>
        <w:adjustRightInd w:val="0"/>
        <w:jc w:val="center"/>
        <w:rPr>
          <w:b/>
          <w:sz w:val="20"/>
          <w:szCs w:val="20"/>
          <w:u w:val="single"/>
        </w:rPr>
      </w:pPr>
      <w:r w:rsidRPr="005F0E4F">
        <w:rPr>
          <w:b/>
          <w:sz w:val="20"/>
          <w:szCs w:val="20"/>
        </w:rPr>
        <w:t>«Содержание и ремонт автомобильных дорог общего пользования местного значения Молчановского района»</w:t>
      </w:r>
    </w:p>
    <w:p w:rsidR="000822E8" w:rsidRPr="005F0E4F" w:rsidRDefault="000822E8" w:rsidP="000822E8">
      <w:pPr>
        <w:autoSpaceDE w:val="0"/>
        <w:autoSpaceDN w:val="0"/>
        <w:adjustRightInd w:val="0"/>
        <w:jc w:val="center"/>
        <w:rPr>
          <w:sz w:val="20"/>
          <w:szCs w:val="20"/>
          <w:u w:val="single"/>
        </w:rPr>
      </w:pPr>
    </w:p>
    <w:tbl>
      <w:tblPr>
        <w:tblStyle w:val="a6"/>
        <w:tblW w:w="15892" w:type="dxa"/>
        <w:tblInd w:w="279" w:type="dxa"/>
        <w:tblLook w:val="04A0" w:firstRow="1" w:lastRow="0" w:firstColumn="1" w:lastColumn="0" w:noHBand="0" w:noVBand="1"/>
      </w:tblPr>
      <w:tblGrid>
        <w:gridCol w:w="7796"/>
        <w:gridCol w:w="8096"/>
      </w:tblGrid>
      <w:tr w:rsidR="000822E8" w:rsidRPr="005F0E4F" w:rsidTr="000822E8">
        <w:trPr>
          <w:trHeight w:val="460"/>
        </w:trPr>
        <w:tc>
          <w:tcPr>
            <w:tcW w:w="77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комплекса процессных мероприятий</w:t>
            </w:r>
          </w:p>
        </w:tc>
        <w:tc>
          <w:tcPr>
            <w:tcW w:w="80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555"/>
        </w:trPr>
        <w:tc>
          <w:tcPr>
            <w:tcW w:w="77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80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70"/>
        </w:trPr>
        <w:tc>
          <w:tcPr>
            <w:tcW w:w="77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80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1 муниципальной программы «Сохранение и развитие автомобильных дорог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Показатели комплекса процессных мероприятий</w:t>
      </w:r>
    </w:p>
    <w:p w:rsidR="000822E8" w:rsidRPr="005F0E4F" w:rsidRDefault="000822E8" w:rsidP="000822E8">
      <w:pPr>
        <w:autoSpaceDE w:val="0"/>
        <w:autoSpaceDN w:val="0"/>
        <w:adjustRightInd w:val="0"/>
        <w:jc w:val="center"/>
        <w:rPr>
          <w:b/>
          <w:color w:val="000000"/>
          <w:sz w:val="20"/>
          <w:szCs w:val="20"/>
        </w:rPr>
      </w:pPr>
    </w:p>
    <w:tbl>
      <w:tblPr>
        <w:tblStyle w:val="a6"/>
        <w:tblW w:w="15928" w:type="dxa"/>
        <w:tblInd w:w="279" w:type="dxa"/>
        <w:tblLayout w:type="fixed"/>
        <w:tblLook w:val="04A0" w:firstRow="1" w:lastRow="0" w:firstColumn="1" w:lastColumn="0" w:noHBand="0" w:noVBand="1"/>
      </w:tblPr>
      <w:tblGrid>
        <w:gridCol w:w="589"/>
        <w:gridCol w:w="2808"/>
        <w:gridCol w:w="2551"/>
        <w:gridCol w:w="1488"/>
        <w:gridCol w:w="1205"/>
        <w:gridCol w:w="1216"/>
        <w:gridCol w:w="1213"/>
        <w:gridCol w:w="1213"/>
        <w:gridCol w:w="1213"/>
        <w:gridCol w:w="1216"/>
        <w:gridCol w:w="1216"/>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80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lastRenderedPageBreak/>
              <w:t>1</w:t>
            </w:r>
          </w:p>
        </w:tc>
        <w:tc>
          <w:tcPr>
            <w:tcW w:w="280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r w:rsidRPr="005F0E4F">
              <w:rPr>
                <w:sz w:val="20"/>
                <w:szCs w:val="20"/>
              </w:rPr>
              <w:t>Доля автомобильных дорог общего пользования местного значения, соответствующих нормативным требованиям</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53</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54</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55</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60</w:t>
            </w:r>
          </w:p>
        </w:tc>
      </w:tr>
    </w:tbl>
    <w:p w:rsidR="000822E8" w:rsidRPr="005F0E4F" w:rsidRDefault="000822E8" w:rsidP="000822E8">
      <w:pPr>
        <w:jc w:val="center"/>
        <w:rPr>
          <w:rFonts w:ascii="PT Astra Serif" w:hAnsi="PT Astra Serif"/>
          <w:b/>
          <w:color w:val="000000"/>
          <w:sz w:val="20"/>
          <w:szCs w:val="20"/>
        </w:rPr>
      </w:pPr>
    </w:p>
    <w:p w:rsidR="000822E8" w:rsidRPr="005F0E4F" w:rsidRDefault="000822E8" w:rsidP="000822E8">
      <w:pPr>
        <w:jc w:val="center"/>
        <w:rPr>
          <w:rFonts w:ascii="PT Astra Serif" w:hAnsi="PT Astra Serif"/>
          <w:sz w:val="20"/>
          <w:szCs w:val="20"/>
        </w:rPr>
      </w:pPr>
      <w:r w:rsidRPr="005F0E4F">
        <w:rPr>
          <w:rFonts w:ascii="PT Astra Serif" w:hAnsi="PT Astra Serif"/>
          <w:b/>
          <w:color w:val="000000"/>
          <w:sz w:val="20"/>
          <w:szCs w:val="20"/>
        </w:rPr>
        <w:t>Перечень мероприятий комплекса процессных мероприятий</w:t>
      </w:r>
    </w:p>
    <w:p w:rsidR="000822E8" w:rsidRPr="005F0E4F" w:rsidRDefault="000822E8" w:rsidP="000822E8">
      <w:pPr>
        <w:rPr>
          <w:rFonts w:ascii="PT Astra Serif" w:hAnsi="PT Astra Serif"/>
          <w:sz w:val="20"/>
          <w:szCs w:val="20"/>
        </w:rPr>
      </w:pPr>
    </w:p>
    <w:tbl>
      <w:tblPr>
        <w:tblStyle w:val="a6"/>
        <w:tblW w:w="15876" w:type="dxa"/>
        <w:tblInd w:w="27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r w:rsidRPr="005F0E4F">
              <w:rPr>
                <w:sz w:val="20"/>
                <w:szCs w:val="20"/>
              </w:rPr>
              <w:t>Капитальный ремонт и (или) ремонт автомобильных дорог вне границ населенных пунктов в границе муниципального района</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Протяженность дорог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км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0,1</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Осуществление деятельности по содержанию автомобильных дорог общего пользования местного 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заключенных договоров для осуществления дорожной деятельности в отношении автомобильных дорог общего пользования местного значения</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r>
    </w:tbl>
    <w:p w:rsidR="000822E8" w:rsidRPr="005F0E4F" w:rsidRDefault="000822E8" w:rsidP="000822E8">
      <w:pPr>
        <w:rPr>
          <w:sz w:val="20"/>
          <w:szCs w:val="20"/>
        </w:rPr>
      </w:pPr>
    </w:p>
    <w:p w:rsidR="000822E8" w:rsidRPr="005F0E4F" w:rsidRDefault="000822E8" w:rsidP="000822E8">
      <w:pPr>
        <w:rPr>
          <w:sz w:val="20"/>
          <w:szCs w:val="20"/>
        </w:rPr>
      </w:pPr>
      <w:r w:rsidRPr="005F0E4F">
        <w:rPr>
          <w:sz w:val="20"/>
          <w:szCs w:val="20"/>
        </w:rPr>
        <w:br w:type="page"/>
      </w:r>
    </w:p>
    <w:p w:rsidR="000822E8" w:rsidRPr="005F0E4F" w:rsidRDefault="000822E8" w:rsidP="000822E8">
      <w:pPr>
        <w:jc w:val="center"/>
        <w:rPr>
          <w:b/>
          <w:sz w:val="20"/>
          <w:szCs w:val="20"/>
        </w:rPr>
      </w:pPr>
      <w:r w:rsidRPr="005F0E4F">
        <w:rPr>
          <w:b/>
          <w:sz w:val="20"/>
          <w:szCs w:val="20"/>
        </w:rPr>
        <w:lastRenderedPageBreak/>
        <w:t>Финансовое обеспечение комплекса процессных мероприятий</w:t>
      </w:r>
    </w:p>
    <w:p w:rsidR="000822E8" w:rsidRPr="005F0E4F" w:rsidRDefault="000822E8" w:rsidP="000822E8">
      <w:pPr>
        <w:rPr>
          <w:sz w:val="20"/>
          <w:szCs w:val="20"/>
        </w:rPr>
      </w:pPr>
    </w:p>
    <w:tbl>
      <w:tblPr>
        <w:tblStyle w:val="a6"/>
        <w:tblW w:w="15876" w:type="dxa"/>
        <w:tblInd w:w="27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5F0E4F"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Объем финансового обеспечения (тыс. руб.)</w:t>
            </w:r>
          </w:p>
        </w:tc>
      </w:tr>
      <w:tr w:rsidR="000822E8" w:rsidRPr="005F0E4F"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rFonts w:ascii="PT Astra Serif" w:hAnsi="PT Astra Serif"/>
                <w:sz w:val="20"/>
                <w:szCs w:val="20"/>
              </w:rPr>
            </w:pPr>
            <w:r w:rsidRPr="005F0E4F">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rFonts w:ascii="PT Astra Serif" w:hAnsi="PT Astra Serif"/>
                <w:sz w:val="20"/>
                <w:szCs w:val="20"/>
              </w:rPr>
            </w:pPr>
            <w:r w:rsidRPr="005F0E4F">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2029 год</w:t>
            </w:r>
          </w:p>
        </w:tc>
      </w:tr>
      <w:tr w:rsidR="000822E8" w:rsidRPr="005F0E4F" w:rsidTr="000822E8">
        <w:trPr>
          <w:trHeight w:val="7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left="34"/>
              <w:rPr>
                <w:rFonts w:ascii="PT Astra Serif" w:hAnsi="PT Astra Serif"/>
                <w:i/>
                <w:sz w:val="20"/>
                <w:szCs w:val="20"/>
              </w:rPr>
            </w:pPr>
            <w:r w:rsidRPr="005F0E4F">
              <w:rPr>
                <w:rFonts w:ascii="PT Astra Serif" w:hAnsi="PT Astra Serif"/>
                <w:i/>
                <w:sz w:val="20"/>
                <w:szCs w:val="20"/>
              </w:rPr>
              <w:t>Комплекс процессных мероприятий «Содержание и ремонт автомобильных дорог общего пользования местного значения Молчановского района</w:t>
            </w:r>
            <w:r w:rsidRPr="005F0E4F">
              <w:rPr>
                <w:i/>
                <w:sz w:val="20"/>
                <w:szCs w:val="20"/>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i/>
                <w:color w:val="000000"/>
                <w:sz w:val="20"/>
                <w:szCs w:val="20"/>
              </w:rPr>
            </w:pPr>
            <w:r w:rsidRPr="005F0E4F">
              <w:rPr>
                <w:i/>
                <w:sz w:val="20"/>
                <w:szCs w:val="20"/>
              </w:rPr>
              <w:t>Мероприятие «Капитальный ремонт и (или) ремонт автомобильных дорог вне границ населенных пунктов в границе муниципального района»</w:t>
            </w:r>
          </w:p>
        </w:tc>
        <w:tc>
          <w:tcPr>
            <w:tcW w:w="2552"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444"/>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i/>
                <w:color w:val="000000"/>
                <w:sz w:val="20"/>
                <w:szCs w:val="20"/>
              </w:rPr>
            </w:pPr>
            <w:r w:rsidRPr="005F0E4F">
              <w:rPr>
                <w:i/>
                <w:sz w:val="20"/>
                <w:szCs w:val="20"/>
              </w:rPr>
              <w:t>Мероприятие «Осуществление деятельности по содержанию автомобильных дорог общего пользования местного значения»</w:t>
            </w:r>
          </w:p>
        </w:tc>
        <w:tc>
          <w:tcPr>
            <w:tcW w:w="2552" w:type="dxa"/>
            <w:vMerge w:val="restart"/>
            <w:tcBorders>
              <w:top w:val="single" w:sz="4" w:space="0" w:color="auto"/>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Муниципальное казенное учреждение «Отдел по управлению муниципальным имуществом Администрации Молчановского района Томской области»</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1 095,0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1 137,0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1 167,0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5F0E4F" w:rsidRDefault="000822E8" w:rsidP="000822E8">
            <w:pPr>
              <w:jc w:val="center"/>
              <w:rPr>
                <w:sz w:val="20"/>
                <w:szCs w:val="20"/>
              </w:rPr>
            </w:pPr>
            <w:r w:rsidRPr="005F0E4F">
              <w:rPr>
                <w:rFonts w:ascii="PT Astra Serif" w:hAnsi="PT Astra Serif" w:cs="Calibri"/>
                <w:sz w:val="20"/>
                <w:szCs w:val="20"/>
              </w:rPr>
              <w:t>0,0</w:t>
            </w:r>
          </w:p>
        </w:tc>
      </w:tr>
    </w:tbl>
    <w:p w:rsidR="000822E8" w:rsidRPr="005F0E4F" w:rsidRDefault="000822E8" w:rsidP="000822E8">
      <w:pPr>
        <w:rPr>
          <w:sz w:val="20"/>
          <w:szCs w:val="20"/>
        </w:rPr>
      </w:pP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Ведомственного проекта</w:t>
      </w:r>
    </w:p>
    <w:p w:rsidR="000822E8" w:rsidRPr="005F0E4F" w:rsidRDefault="000822E8" w:rsidP="000822E8">
      <w:pPr>
        <w:autoSpaceDE w:val="0"/>
        <w:autoSpaceDN w:val="0"/>
        <w:adjustRightInd w:val="0"/>
        <w:jc w:val="center"/>
        <w:rPr>
          <w:b/>
          <w:sz w:val="20"/>
          <w:szCs w:val="20"/>
          <w:u w:val="single"/>
        </w:rPr>
      </w:pPr>
      <w:r w:rsidRPr="005F0E4F">
        <w:rPr>
          <w:b/>
          <w:sz w:val="20"/>
          <w:szCs w:val="20"/>
        </w:rPr>
        <w:t>«Капитальный ремонт и (или) ремонт автомобильных дорог общего пользования местного значения»</w:t>
      </w:r>
    </w:p>
    <w:p w:rsidR="000822E8" w:rsidRPr="005F0E4F" w:rsidRDefault="000822E8" w:rsidP="000822E8">
      <w:pPr>
        <w:autoSpaceDE w:val="0"/>
        <w:autoSpaceDN w:val="0"/>
        <w:adjustRightInd w:val="0"/>
        <w:jc w:val="center"/>
        <w:rPr>
          <w:sz w:val="20"/>
          <w:szCs w:val="20"/>
          <w:u w:val="single"/>
        </w:rPr>
      </w:pPr>
    </w:p>
    <w:tbl>
      <w:tblPr>
        <w:tblStyle w:val="a6"/>
        <w:tblW w:w="15876" w:type="dxa"/>
        <w:tblInd w:w="279" w:type="dxa"/>
        <w:tblLook w:val="04A0" w:firstRow="1" w:lastRow="0" w:firstColumn="1" w:lastColumn="0" w:noHBand="0" w:noVBand="1"/>
      </w:tblPr>
      <w:tblGrid>
        <w:gridCol w:w="8126"/>
        <w:gridCol w:w="7750"/>
      </w:tblGrid>
      <w:tr w:rsidR="000822E8" w:rsidRPr="005F0E4F" w:rsidTr="000822E8">
        <w:trPr>
          <w:trHeight w:val="253"/>
        </w:trPr>
        <w:tc>
          <w:tcPr>
            <w:tcW w:w="812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комплекса процессных мероприятий</w:t>
            </w:r>
          </w:p>
        </w:tc>
        <w:tc>
          <w:tcPr>
            <w:tcW w:w="77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812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77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812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77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1 муниципальной программы «Сохранение и развитие автомобильных дорог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rPr>
          <w:rFonts w:ascii="PT Astra Serif" w:hAnsi="PT Astra Serif"/>
          <w:sz w:val="20"/>
          <w:szCs w:val="20"/>
        </w:rPr>
      </w:pPr>
      <w:r w:rsidRPr="005F0E4F">
        <w:rPr>
          <w:rFonts w:ascii="PT Astra Serif" w:hAnsi="PT Astra Serif"/>
          <w:sz w:val="20"/>
          <w:szCs w:val="20"/>
        </w:rPr>
        <w:br w:type="page"/>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lastRenderedPageBreak/>
        <w:t>Показатели ведомственного проекта</w:t>
      </w:r>
    </w:p>
    <w:p w:rsidR="000822E8" w:rsidRPr="005F0E4F" w:rsidRDefault="000822E8" w:rsidP="000822E8">
      <w:pPr>
        <w:autoSpaceDE w:val="0"/>
        <w:autoSpaceDN w:val="0"/>
        <w:adjustRightInd w:val="0"/>
        <w:jc w:val="center"/>
        <w:rPr>
          <w:b/>
          <w:color w:val="000000"/>
          <w:sz w:val="20"/>
          <w:szCs w:val="20"/>
        </w:rPr>
      </w:pPr>
    </w:p>
    <w:tbl>
      <w:tblPr>
        <w:tblStyle w:val="a6"/>
        <w:tblW w:w="15933" w:type="dxa"/>
        <w:tblInd w:w="27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r w:rsidRPr="005F0E4F">
              <w:rPr>
                <w:sz w:val="20"/>
                <w:szCs w:val="20"/>
              </w:rPr>
              <w:t>Протяженность отремонтированных автомобильных дорог общего пользования.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км</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jc w:val="center"/>
        <w:rPr>
          <w:rFonts w:ascii="PT Astra Serif" w:hAnsi="PT Astra Serif"/>
          <w:b/>
          <w:color w:val="000000"/>
          <w:sz w:val="20"/>
          <w:szCs w:val="20"/>
        </w:rPr>
      </w:pPr>
    </w:p>
    <w:p w:rsidR="000822E8" w:rsidRPr="005F0E4F" w:rsidRDefault="000822E8" w:rsidP="000822E8">
      <w:pPr>
        <w:jc w:val="center"/>
        <w:rPr>
          <w:b/>
          <w:color w:val="000000"/>
          <w:sz w:val="20"/>
          <w:szCs w:val="20"/>
        </w:rPr>
      </w:pPr>
      <w:r w:rsidRPr="005F0E4F">
        <w:rPr>
          <w:rFonts w:ascii="PT Astra Serif" w:hAnsi="PT Astra Serif"/>
          <w:b/>
          <w:color w:val="000000"/>
          <w:sz w:val="20"/>
          <w:szCs w:val="20"/>
        </w:rPr>
        <w:t xml:space="preserve">Перечень мероприятий </w:t>
      </w:r>
      <w:r w:rsidRPr="005F0E4F">
        <w:rPr>
          <w:b/>
          <w:color w:val="000000"/>
          <w:sz w:val="20"/>
          <w:szCs w:val="20"/>
        </w:rPr>
        <w:t>ведомственного проекта</w:t>
      </w:r>
    </w:p>
    <w:p w:rsidR="000822E8" w:rsidRPr="005F0E4F" w:rsidRDefault="000822E8" w:rsidP="000822E8">
      <w:pPr>
        <w:jc w:val="center"/>
        <w:rPr>
          <w:b/>
          <w:color w:val="000000"/>
          <w:sz w:val="20"/>
          <w:szCs w:val="20"/>
        </w:rPr>
      </w:pPr>
    </w:p>
    <w:tbl>
      <w:tblPr>
        <w:tblStyle w:val="a6"/>
        <w:tblW w:w="15876" w:type="dxa"/>
        <w:tblInd w:w="27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lang w:val="en-US"/>
              </w:rPr>
            </w:pPr>
            <w:r w:rsidRPr="005F0E4F">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Капитальный ремонт и (или) ремонт автомобильных дорог общего пользования местного значения</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Протяженность дорог</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км</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0,5</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jc w:val="center"/>
        <w:rPr>
          <w:b/>
          <w:color w:val="000000"/>
          <w:sz w:val="20"/>
          <w:szCs w:val="20"/>
        </w:rPr>
      </w:pPr>
    </w:p>
    <w:p w:rsidR="000822E8" w:rsidRPr="005F0E4F" w:rsidRDefault="000822E8" w:rsidP="000822E8">
      <w:pPr>
        <w:jc w:val="center"/>
        <w:rPr>
          <w:b/>
          <w:color w:val="000000"/>
          <w:sz w:val="20"/>
          <w:szCs w:val="20"/>
        </w:rPr>
      </w:pPr>
      <w:r w:rsidRPr="005F0E4F">
        <w:rPr>
          <w:b/>
          <w:sz w:val="20"/>
          <w:szCs w:val="20"/>
        </w:rPr>
        <w:t xml:space="preserve">Финансовое обеспечение </w:t>
      </w:r>
      <w:r w:rsidRPr="005F0E4F">
        <w:rPr>
          <w:b/>
          <w:color w:val="000000"/>
          <w:sz w:val="20"/>
          <w:szCs w:val="20"/>
        </w:rPr>
        <w:t>ведомственного проекта</w:t>
      </w:r>
    </w:p>
    <w:p w:rsidR="000822E8" w:rsidRPr="005F0E4F" w:rsidRDefault="000822E8" w:rsidP="000822E8">
      <w:pPr>
        <w:jc w:val="center"/>
        <w:rPr>
          <w:b/>
          <w:color w:val="000000"/>
          <w:sz w:val="20"/>
          <w:szCs w:val="20"/>
        </w:rPr>
      </w:pPr>
    </w:p>
    <w:tbl>
      <w:tblPr>
        <w:tblStyle w:val="a6"/>
        <w:tblW w:w="15876" w:type="dxa"/>
        <w:tblInd w:w="27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5F0E4F"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Объем финансового обеспечения (тыс. руб.)</w:t>
            </w:r>
          </w:p>
        </w:tc>
      </w:tr>
      <w:tr w:rsidR="000822E8" w:rsidRPr="005F0E4F"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rFonts w:ascii="PT Astra Serif" w:hAnsi="PT Astra Serif"/>
                <w:sz w:val="20"/>
                <w:szCs w:val="20"/>
              </w:rPr>
            </w:pPr>
            <w:r w:rsidRPr="005F0E4F">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rFonts w:ascii="PT Astra Serif" w:hAnsi="PT Astra Serif"/>
                <w:sz w:val="20"/>
                <w:szCs w:val="20"/>
              </w:rPr>
            </w:pPr>
            <w:r w:rsidRPr="005F0E4F">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2029 год</w:t>
            </w:r>
          </w:p>
        </w:tc>
      </w:tr>
      <w:tr w:rsidR="000822E8" w:rsidRPr="005F0E4F" w:rsidTr="000822E8">
        <w:trPr>
          <w:trHeight w:val="755"/>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left="34"/>
              <w:rPr>
                <w:rFonts w:ascii="PT Astra Serif" w:hAnsi="PT Astra Serif"/>
                <w:i/>
                <w:sz w:val="20"/>
                <w:szCs w:val="20"/>
              </w:rPr>
            </w:pPr>
            <w:r w:rsidRPr="005F0E4F">
              <w:rPr>
                <w:rFonts w:ascii="PT Astra Serif" w:hAnsi="PT Astra Serif"/>
                <w:i/>
                <w:sz w:val="20"/>
                <w:szCs w:val="20"/>
              </w:rPr>
              <w:t>Ведомственный проект «Капитальный ремонт и (или) ремонт автомобильных дорог общего пользования местного значения»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w:t>
            </w:r>
            <w:r w:rsidRPr="005F0E4F">
              <w:rPr>
                <w:rFonts w:ascii="PT Astra Serif" w:hAnsi="PT Astra Serif"/>
                <w:color w:val="000000"/>
                <w:sz w:val="20"/>
                <w:szCs w:val="20"/>
              </w:rPr>
              <w:lastRenderedPageBreak/>
              <w:t>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lastRenderedPageBreak/>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ind w:left="34"/>
              <w:rPr>
                <w:rFonts w:ascii="PT Astra Serif" w:hAnsi="PT Astra Serif"/>
                <w:i/>
                <w:sz w:val="20"/>
                <w:szCs w:val="20"/>
              </w:rPr>
            </w:pPr>
            <w:r w:rsidRPr="005F0E4F">
              <w:rPr>
                <w:rFonts w:ascii="PT Astra Serif" w:hAnsi="PT Astra Serif"/>
                <w:i/>
                <w:sz w:val="20"/>
                <w:szCs w:val="20"/>
              </w:rPr>
              <w:t>Мероприятие «Капитальный ремонт и (или) ремонт автомобильных дорог общего пользования местного значения»</w:t>
            </w:r>
          </w:p>
        </w:tc>
        <w:tc>
          <w:tcPr>
            <w:tcW w:w="2552"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20 000,0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r w:rsidR="000822E8" w:rsidRPr="005F0E4F"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cs="Calibri"/>
                <w:sz w:val="20"/>
                <w:szCs w:val="20"/>
              </w:rPr>
            </w:pPr>
            <w:r w:rsidRPr="005F0E4F">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rFonts w:ascii="PT Astra Serif" w:hAnsi="PT Astra Serif" w:cs="Calibri"/>
                <w:sz w:val="20"/>
                <w:szCs w:val="20"/>
              </w:rPr>
              <w:t>0,0</w:t>
            </w:r>
          </w:p>
        </w:tc>
      </w:tr>
    </w:tbl>
    <w:p w:rsidR="000822E8" w:rsidRPr="005F0E4F" w:rsidRDefault="000822E8" w:rsidP="000822E8">
      <w:pPr>
        <w:jc w:val="center"/>
        <w:rPr>
          <w:b/>
          <w:sz w:val="20"/>
          <w:szCs w:val="20"/>
        </w:rPr>
      </w:pPr>
    </w:p>
    <w:p w:rsidR="000822E8" w:rsidRPr="005F0E4F" w:rsidRDefault="000822E8" w:rsidP="000822E8">
      <w:pPr>
        <w:rPr>
          <w:sz w:val="20"/>
          <w:szCs w:val="20"/>
        </w:rPr>
      </w:pPr>
    </w:p>
    <w:p w:rsidR="000822E8" w:rsidRPr="005F0E4F" w:rsidRDefault="000822E8" w:rsidP="000822E8">
      <w:pPr>
        <w:pStyle w:val="ConsPlusNormal"/>
        <w:jc w:val="both"/>
        <w:rPr>
          <w:rFonts w:ascii="Times New Roman" w:hAnsi="Times New Roman"/>
        </w:rPr>
        <w:sectPr w:rsidR="000822E8" w:rsidRPr="005F0E4F" w:rsidSect="000822E8">
          <w:headerReference w:type="even" r:id="rId16"/>
          <w:headerReference w:type="default" r:id="rId17"/>
          <w:pgSz w:w="16838" w:h="11906" w:orient="landscape"/>
          <w:pgMar w:top="567" w:right="295" w:bottom="567" w:left="289" w:header="284" w:footer="0" w:gutter="0"/>
          <w:cols w:space="708"/>
          <w:docGrid w:linePitch="360"/>
        </w:sectPr>
      </w:pPr>
    </w:p>
    <w:p w:rsidR="000822E8" w:rsidRPr="005F0E4F" w:rsidRDefault="000822E8" w:rsidP="000822E8">
      <w:pPr>
        <w:pStyle w:val="ConsPlusTitle"/>
        <w:jc w:val="center"/>
        <w:outlineLvl w:val="2"/>
        <w:rPr>
          <w:rFonts w:ascii="Times New Roman" w:hAnsi="Times New Roman" w:cs="Times New Roman"/>
          <w:sz w:val="20"/>
        </w:rPr>
      </w:pPr>
      <w:proofErr w:type="gramStart"/>
      <w:r w:rsidRPr="005F0E4F">
        <w:rPr>
          <w:rFonts w:ascii="Times New Roman" w:hAnsi="Times New Roman" w:cs="Times New Roman"/>
          <w:sz w:val="20"/>
        </w:rPr>
        <w:lastRenderedPageBreak/>
        <w:t>Условия и порядок софинансирования подпрограммы (направления) 1 из федерального, областного бюджетов и внебюджетных источников</w:t>
      </w:r>
      <w:proofErr w:type="gramEnd"/>
    </w:p>
    <w:p w:rsidR="000822E8" w:rsidRPr="005F0E4F" w:rsidRDefault="000822E8" w:rsidP="000822E8">
      <w:pPr>
        <w:pStyle w:val="ConsPlusNormal"/>
        <w:jc w:val="both"/>
        <w:rPr>
          <w:rFonts w:ascii="Times New Roman" w:hAnsi="Times New Roman"/>
        </w:rPr>
      </w:pP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 xml:space="preserve">Реализация подпрограммы (направления) 1 осуществляется </w:t>
      </w:r>
      <w:r w:rsidRPr="005F0E4F">
        <w:rPr>
          <w:rFonts w:ascii="PT Astra Serif" w:hAnsi="PT Astra Serif"/>
        </w:rPr>
        <w:t>Управлением по вопросам жизнеобеспечения и безопасности Администрации Молчановского района.</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Подпрограмма (направление) 1 реализуется за счет средств федерального, областного и местного бюджетов.</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Подпрограммой (направлением) 1 предусмотрено сохранение и развитие автомобильных дорог Молчановского района за счет проведение мероприятий по развитию сети автомобильных дорог, проведения реконструкции и (или) капитального ремонта существующих автомобильных дорог и приведения их в надлежащее состояние, обеспечение безопасности дорожного движения за счет субвенций.</w:t>
      </w:r>
    </w:p>
    <w:p w:rsidR="000822E8" w:rsidRPr="005F0E4F" w:rsidRDefault="000822E8" w:rsidP="000822E8">
      <w:pPr>
        <w:autoSpaceDE w:val="0"/>
        <w:autoSpaceDN w:val="0"/>
        <w:adjustRightInd w:val="0"/>
        <w:ind w:firstLine="709"/>
        <w:jc w:val="both"/>
        <w:rPr>
          <w:sz w:val="20"/>
          <w:szCs w:val="20"/>
        </w:rPr>
      </w:pPr>
      <w:proofErr w:type="gramStart"/>
      <w:r w:rsidRPr="005F0E4F">
        <w:rPr>
          <w:sz w:val="20"/>
          <w:szCs w:val="20"/>
        </w:rPr>
        <w:t xml:space="preserve">Условия и порядок финансирования подпрограммы (направления) 1 из областного бюджета </w:t>
      </w:r>
      <w:r w:rsidRPr="005F0E4F">
        <w:rPr>
          <w:rFonts w:eastAsia="Calibri"/>
          <w:sz w:val="20"/>
          <w:szCs w:val="20"/>
        </w:rPr>
        <w:t xml:space="preserve">в соответствии с Бюджетным </w:t>
      </w:r>
      <w:hyperlink r:id="rId18" w:history="1">
        <w:r w:rsidRPr="005F0E4F">
          <w:rPr>
            <w:rFonts w:eastAsia="Calibri"/>
            <w:sz w:val="20"/>
            <w:szCs w:val="20"/>
          </w:rPr>
          <w:t>кодексом</w:t>
        </w:r>
      </w:hyperlink>
      <w:r w:rsidRPr="005F0E4F">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w:t>
      </w:r>
      <w:proofErr w:type="gramEnd"/>
      <w:r w:rsidRPr="005F0E4F">
        <w:rPr>
          <w:rFonts w:eastAsia="Calibri"/>
          <w:sz w:val="20"/>
          <w:szCs w:val="20"/>
        </w:rPr>
        <w:t xml:space="preserve"> </w:t>
      </w:r>
      <w:proofErr w:type="gramStart"/>
      <w:r w:rsidRPr="005F0E4F">
        <w:rPr>
          <w:rFonts w:eastAsia="Calibri"/>
          <w:sz w:val="20"/>
          <w:szCs w:val="20"/>
        </w:rPr>
        <w:t>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Порядком предоставления и распределения субсидии местным бюджетам Томской области на капитальный ремонт и (или) ремонт автомобильных дорог общего пользования местного значения (приложение № 1 к подпрограмме «Сохранение и</w:t>
      </w:r>
      <w:proofErr w:type="gramEnd"/>
      <w:r w:rsidRPr="005F0E4F">
        <w:rPr>
          <w:rFonts w:eastAsia="Calibri"/>
          <w:sz w:val="20"/>
          <w:szCs w:val="20"/>
        </w:rPr>
        <w:t xml:space="preserve"> развитие автомобильных дорог Томской области) утвержденным постановлением Администрации Томской области от 26.09.2019 № 340а «Об утверждении государственной программы «Развитие транспортной инфраструктуры в Томской области»</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Подпрограммой (направлением) 1 не предусмотрено софинансирование из внебюджетных источников.</w:t>
      </w: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pStyle w:val="ConsPlusNormal"/>
        <w:ind w:left="12049"/>
        <w:jc w:val="both"/>
        <w:rPr>
          <w:rFonts w:ascii="Times New Roman" w:hAnsi="Times New Roman"/>
        </w:rPr>
        <w:sectPr w:rsidR="000822E8" w:rsidRPr="005F0E4F" w:rsidSect="000822E8">
          <w:headerReference w:type="even" r:id="rId19"/>
          <w:headerReference w:type="default" r:id="rId20"/>
          <w:pgSz w:w="11906" w:h="16838"/>
          <w:pgMar w:top="1134" w:right="566" w:bottom="567" w:left="1134" w:header="283" w:footer="0" w:gutter="0"/>
          <w:cols w:space="708"/>
          <w:docGrid w:linePitch="360"/>
        </w:sectPr>
      </w:pPr>
    </w:p>
    <w:p w:rsidR="000822E8" w:rsidRPr="005F0E4F" w:rsidRDefault="000822E8" w:rsidP="000822E8">
      <w:pPr>
        <w:pStyle w:val="ConsPlusNormal"/>
        <w:jc w:val="center"/>
        <w:rPr>
          <w:rFonts w:ascii="Times New Roman" w:hAnsi="Times New Roman"/>
          <w:b/>
        </w:rPr>
      </w:pPr>
      <w:r w:rsidRPr="005F0E4F">
        <w:rPr>
          <w:rFonts w:ascii="Times New Roman" w:hAnsi="Times New Roman"/>
          <w:b/>
        </w:rPr>
        <w:lastRenderedPageBreak/>
        <w:t>Подпрограмма (направление) 2</w:t>
      </w:r>
      <w:r w:rsidRPr="005F0E4F">
        <w:rPr>
          <w:rFonts w:ascii="Times New Roman" w:hAnsi="Times New Roman"/>
          <w:b/>
          <w:i/>
        </w:rPr>
        <w:t xml:space="preserve"> </w:t>
      </w:r>
      <w:r w:rsidRPr="005F0E4F">
        <w:rPr>
          <w:rFonts w:ascii="Times New Roman" w:hAnsi="Times New Roman"/>
          <w:b/>
        </w:rPr>
        <w:t>«Развитие систем жизнеобеспечения населения и улучшение комфортности проживания на территории Молчановского района»</w:t>
      </w:r>
    </w:p>
    <w:p w:rsidR="000822E8" w:rsidRPr="005F0E4F" w:rsidRDefault="000822E8" w:rsidP="000822E8">
      <w:pPr>
        <w:pStyle w:val="ConsPlusNormal"/>
        <w:jc w:val="center"/>
        <w:rPr>
          <w:rFonts w:ascii="Times New Roman" w:hAnsi="Times New Roman"/>
          <w:b/>
        </w:rPr>
      </w:pPr>
    </w:p>
    <w:p w:rsidR="000822E8" w:rsidRPr="005F0E4F" w:rsidRDefault="000822E8" w:rsidP="000822E8">
      <w:pPr>
        <w:pStyle w:val="ConsPlusNormal"/>
        <w:tabs>
          <w:tab w:val="left" w:pos="540"/>
        </w:tabs>
        <w:jc w:val="center"/>
        <w:rPr>
          <w:rFonts w:ascii="Times New Roman" w:hAnsi="Times New Roman"/>
          <w:b/>
        </w:rPr>
      </w:pPr>
      <w:r w:rsidRPr="005F0E4F">
        <w:rPr>
          <w:rFonts w:ascii="Times New Roman" w:hAnsi="Times New Roman"/>
          <w:b/>
        </w:rPr>
        <w:t>Паспорт подпрограммы (направления) 2</w:t>
      </w:r>
    </w:p>
    <w:p w:rsidR="000822E8" w:rsidRPr="005F0E4F" w:rsidRDefault="000822E8" w:rsidP="000822E8">
      <w:pPr>
        <w:pStyle w:val="ConsPlusNormal"/>
        <w:tabs>
          <w:tab w:val="left" w:pos="540"/>
        </w:tabs>
        <w:ind w:left="360"/>
        <w:jc w:val="center"/>
        <w:rPr>
          <w:rFonts w:ascii="Times New Roman" w:hAnsi="Times New Roman"/>
        </w:rPr>
      </w:pPr>
    </w:p>
    <w:tbl>
      <w:tblPr>
        <w:tblW w:w="2735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119"/>
        <w:gridCol w:w="283"/>
        <w:gridCol w:w="1701"/>
        <w:gridCol w:w="1418"/>
        <w:gridCol w:w="1417"/>
        <w:gridCol w:w="1418"/>
        <w:gridCol w:w="1417"/>
        <w:gridCol w:w="1418"/>
        <w:gridCol w:w="1417"/>
        <w:gridCol w:w="1559"/>
        <w:gridCol w:w="1417"/>
        <w:gridCol w:w="1417"/>
        <w:gridCol w:w="1417"/>
        <w:gridCol w:w="1417"/>
        <w:gridCol w:w="1417"/>
        <w:gridCol w:w="1417"/>
        <w:gridCol w:w="1417"/>
      </w:tblGrid>
      <w:tr w:rsidR="000822E8" w:rsidRPr="005F0E4F" w:rsidTr="000822E8">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Наименование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Развитие систем жизнеобеспечения населения и улучшение комфортности проживания на территории Молчановского района (далее - подпрограмма (направление) 2)</w:t>
            </w:r>
          </w:p>
        </w:tc>
      </w:tr>
      <w:tr w:rsidR="000822E8" w:rsidRPr="005F0E4F" w:rsidTr="000822E8">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Соисполнитель муниципальной программы (ответственный за подпрограмму (направление)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Участники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Управление по вопросам жизнеобеспечения и безопасности Администрации Молчановского района;</w:t>
            </w:r>
          </w:p>
        </w:tc>
      </w:tr>
      <w:tr w:rsidR="000822E8" w:rsidRPr="005F0E4F" w:rsidTr="000822E8">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Цель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0822E8" w:rsidRPr="005F0E4F" w:rsidTr="000822E8">
        <w:trPr>
          <w:gridAfter w:val="8"/>
          <w:wAfter w:w="11478" w:type="dxa"/>
        </w:trPr>
        <w:tc>
          <w:tcPr>
            <w:tcW w:w="2268" w:type="dxa"/>
            <w:vMerge w:val="restart"/>
            <w:tcBorders>
              <w:top w:val="single" w:sz="4" w:space="0" w:color="auto"/>
              <w:left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Показатели цели подпрограммы (направления) 2 и их значения (с детализацией по годам реализации)</w:t>
            </w:r>
          </w:p>
        </w:tc>
        <w:tc>
          <w:tcPr>
            <w:tcW w:w="3119" w:type="dxa"/>
            <w:vMerge w:val="restart"/>
            <w:tcBorders>
              <w:top w:val="single" w:sz="4" w:space="0" w:color="auto"/>
              <w:left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показателя</w:t>
            </w:r>
          </w:p>
        </w:tc>
        <w:tc>
          <w:tcPr>
            <w:tcW w:w="1984" w:type="dxa"/>
            <w:gridSpan w:val="2"/>
            <w:vMerge w:val="restart"/>
            <w:tcBorders>
              <w:top w:val="single" w:sz="4" w:space="0" w:color="auto"/>
              <w:left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Базовое значение показателя (в году,</w:t>
            </w:r>
            <w:r w:rsidRPr="005F0E4F">
              <w:rPr>
                <w:rFonts w:ascii="Times New Roman" w:hAnsi="Times New Roman"/>
                <w:spacing w:val="1"/>
              </w:rPr>
              <w:t xml:space="preserve"> </w:t>
            </w:r>
            <w:r w:rsidRPr="005F0E4F">
              <w:rPr>
                <w:rFonts w:ascii="Times New Roman" w:hAnsi="Times New Roman"/>
              </w:rPr>
              <w:t>предшествующему очередному финансовому году)</w:t>
            </w:r>
          </w:p>
        </w:tc>
        <w:tc>
          <w:tcPr>
            <w:tcW w:w="8505"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Планируемое значение показателя</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p>
        </w:tc>
        <w:tc>
          <w:tcPr>
            <w:tcW w:w="3119" w:type="dxa"/>
            <w:vMerge/>
            <w:tcBorders>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p>
        </w:tc>
        <w:tc>
          <w:tcPr>
            <w:tcW w:w="1984" w:type="dxa"/>
            <w:gridSpan w:val="2"/>
            <w:vMerge/>
            <w:tcBorders>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 xml:space="preserve">2025 год </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p>
        </w:tc>
        <w:tc>
          <w:tcPr>
            <w:tcW w:w="3119" w:type="dxa"/>
            <w:tcBorders>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Надежное и устойчивое снабжение потребителей коммунальными услугами, %</w:t>
            </w:r>
          </w:p>
        </w:tc>
        <w:tc>
          <w:tcPr>
            <w:tcW w:w="1984" w:type="dxa"/>
            <w:gridSpan w:val="2"/>
            <w:tcBorders>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65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75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80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85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90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95</w:t>
            </w:r>
          </w:p>
        </w:tc>
      </w:tr>
      <w:tr w:rsidR="000822E8" w:rsidRPr="005F0E4F" w:rsidTr="000822E8">
        <w:trPr>
          <w:gridAfter w:val="8"/>
          <w:wAfter w:w="11478" w:type="dxa"/>
        </w:trPr>
        <w:tc>
          <w:tcPr>
            <w:tcW w:w="2268" w:type="dxa"/>
            <w:vMerge/>
            <w:tcBorders>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Повышение уровня благоустройства территории муниципального образования «Молчановский район», %</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60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65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70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75</w:t>
            </w:r>
          </w:p>
        </w:tc>
      </w:tr>
      <w:tr w:rsidR="000822E8" w:rsidRPr="005F0E4F" w:rsidTr="000822E8">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Задачи </w:t>
            </w:r>
            <w:r w:rsidRPr="005F0E4F">
              <w:rPr>
                <w:rFonts w:ascii="Times New Roman" w:hAnsi="Times New Roman"/>
                <w:lang w:eastAsia="en-US"/>
              </w:rPr>
              <w:lastRenderedPageBreak/>
              <w:t>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autoSpaceDE w:val="0"/>
              <w:autoSpaceDN w:val="0"/>
              <w:adjustRightInd w:val="0"/>
              <w:jc w:val="both"/>
              <w:rPr>
                <w:rFonts w:eastAsia="Calibri"/>
                <w:sz w:val="20"/>
                <w:szCs w:val="20"/>
              </w:rPr>
            </w:pPr>
            <w:r w:rsidRPr="005F0E4F">
              <w:rPr>
                <w:rFonts w:eastAsia="Calibri"/>
                <w:sz w:val="20"/>
                <w:szCs w:val="20"/>
              </w:rPr>
              <w:lastRenderedPageBreak/>
              <w:t>Задача 1. Реконструкция, модернизация и обслуживание систем жилищно-коммунального хозяйства;</w:t>
            </w:r>
          </w:p>
          <w:p w:rsidR="000822E8" w:rsidRPr="005F0E4F" w:rsidRDefault="000822E8" w:rsidP="000822E8">
            <w:pPr>
              <w:autoSpaceDE w:val="0"/>
              <w:autoSpaceDN w:val="0"/>
              <w:adjustRightInd w:val="0"/>
              <w:jc w:val="both"/>
              <w:rPr>
                <w:rFonts w:eastAsia="Calibri"/>
                <w:sz w:val="20"/>
                <w:szCs w:val="20"/>
              </w:rPr>
            </w:pPr>
            <w:r w:rsidRPr="005F0E4F">
              <w:rPr>
                <w:rFonts w:eastAsia="Calibri"/>
                <w:sz w:val="20"/>
                <w:szCs w:val="20"/>
              </w:rPr>
              <w:lastRenderedPageBreak/>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p w:rsidR="000822E8" w:rsidRPr="005F0E4F" w:rsidRDefault="000822E8" w:rsidP="000822E8">
            <w:pPr>
              <w:autoSpaceDE w:val="0"/>
              <w:autoSpaceDN w:val="0"/>
              <w:adjustRightInd w:val="0"/>
              <w:jc w:val="both"/>
              <w:rPr>
                <w:rFonts w:eastAsia="Calibri"/>
                <w:sz w:val="20"/>
                <w:szCs w:val="20"/>
              </w:rPr>
            </w:pPr>
            <w:r w:rsidRPr="005F0E4F">
              <w:rPr>
                <w:rFonts w:eastAsia="Calibri"/>
                <w:sz w:val="20"/>
                <w:szCs w:val="20"/>
              </w:rPr>
              <w:t>Задача 3.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559" w:type="dxa"/>
            <w:tcBorders>
              <w:top w:val="nil"/>
              <w:left w:val="single" w:sz="4" w:space="0" w:color="auto"/>
              <w:bottom w:val="nil"/>
              <w:right w:val="nil"/>
            </w:tcBorders>
            <w:vAlign w:val="center"/>
          </w:tcPr>
          <w:p w:rsidR="000822E8" w:rsidRPr="005F0E4F" w:rsidRDefault="000822E8" w:rsidP="000822E8">
            <w:pPr>
              <w:rPr>
                <w:sz w:val="20"/>
                <w:szCs w:val="20"/>
              </w:rPr>
            </w:pPr>
          </w:p>
        </w:tc>
        <w:tc>
          <w:tcPr>
            <w:tcW w:w="1417" w:type="dxa"/>
            <w:tcBorders>
              <w:left w:val="nil"/>
            </w:tcBorders>
            <w:vAlign w:val="center"/>
          </w:tcPr>
          <w:p w:rsidR="000822E8" w:rsidRPr="005F0E4F" w:rsidRDefault="000822E8" w:rsidP="000822E8">
            <w:pPr>
              <w:rPr>
                <w:sz w:val="20"/>
                <w:szCs w:val="20"/>
              </w:rPr>
            </w:pPr>
          </w:p>
        </w:tc>
        <w:tc>
          <w:tcPr>
            <w:tcW w:w="1417" w:type="dxa"/>
            <w:vAlign w:val="center"/>
          </w:tcPr>
          <w:p w:rsidR="000822E8" w:rsidRPr="005F0E4F" w:rsidRDefault="000822E8" w:rsidP="000822E8">
            <w:pPr>
              <w:rPr>
                <w:sz w:val="20"/>
                <w:szCs w:val="20"/>
              </w:rPr>
            </w:pPr>
          </w:p>
        </w:tc>
        <w:tc>
          <w:tcPr>
            <w:tcW w:w="1417" w:type="dxa"/>
            <w:vAlign w:val="center"/>
          </w:tcPr>
          <w:p w:rsidR="000822E8" w:rsidRPr="005F0E4F" w:rsidRDefault="000822E8" w:rsidP="000822E8">
            <w:pPr>
              <w:rPr>
                <w:sz w:val="20"/>
                <w:szCs w:val="20"/>
              </w:rPr>
            </w:pPr>
          </w:p>
        </w:tc>
        <w:tc>
          <w:tcPr>
            <w:tcW w:w="1417" w:type="dxa"/>
            <w:vAlign w:val="center"/>
          </w:tcPr>
          <w:p w:rsidR="000822E8" w:rsidRPr="005F0E4F" w:rsidRDefault="000822E8" w:rsidP="000822E8">
            <w:pPr>
              <w:rPr>
                <w:sz w:val="20"/>
                <w:szCs w:val="20"/>
              </w:rPr>
            </w:pPr>
          </w:p>
        </w:tc>
        <w:tc>
          <w:tcPr>
            <w:tcW w:w="1417" w:type="dxa"/>
            <w:vAlign w:val="center"/>
          </w:tcPr>
          <w:p w:rsidR="000822E8" w:rsidRPr="005F0E4F" w:rsidRDefault="000822E8" w:rsidP="000822E8">
            <w:pPr>
              <w:rPr>
                <w:sz w:val="20"/>
                <w:szCs w:val="20"/>
              </w:rPr>
            </w:pPr>
          </w:p>
        </w:tc>
        <w:tc>
          <w:tcPr>
            <w:tcW w:w="1417" w:type="dxa"/>
            <w:vAlign w:val="center"/>
          </w:tcPr>
          <w:p w:rsidR="000822E8" w:rsidRPr="005F0E4F" w:rsidRDefault="000822E8" w:rsidP="000822E8">
            <w:pPr>
              <w:rPr>
                <w:sz w:val="20"/>
                <w:szCs w:val="20"/>
              </w:rPr>
            </w:pPr>
          </w:p>
        </w:tc>
        <w:tc>
          <w:tcPr>
            <w:tcW w:w="1417" w:type="dxa"/>
            <w:vAlign w:val="center"/>
          </w:tcPr>
          <w:p w:rsidR="000822E8" w:rsidRPr="005F0E4F" w:rsidRDefault="000822E8" w:rsidP="000822E8">
            <w:pPr>
              <w:pStyle w:val="ConsPlusNormal"/>
              <w:jc w:val="center"/>
              <w:rPr>
                <w:rFonts w:ascii="Times New Roman" w:hAnsi="Times New Roman"/>
                <w:lang w:eastAsia="en-US"/>
              </w:rPr>
            </w:pPr>
          </w:p>
        </w:tc>
      </w:tr>
      <w:tr w:rsidR="000822E8" w:rsidRPr="005F0E4F" w:rsidTr="000822E8">
        <w:trPr>
          <w:gridAfter w:val="8"/>
          <w:wAfter w:w="11478" w:type="dxa"/>
        </w:trPr>
        <w:tc>
          <w:tcPr>
            <w:tcW w:w="2268" w:type="dxa"/>
            <w:vMerge w:val="restart"/>
            <w:tcBorders>
              <w:top w:val="single" w:sz="4" w:space="0" w:color="auto"/>
              <w:left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lastRenderedPageBreak/>
              <w:t>Показатели задач подпрограммы (направления) 2 и их значения (с детализацией по годам реализации)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показателя</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rPr>
              <w:t>Базовое значение показателя (в году,</w:t>
            </w:r>
            <w:r w:rsidRPr="005F0E4F">
              <w:rPr>
                <w:rFonts w:ascii="Times New Roman" w:hAnsi="Times New Roman"/>
                <w:spacing w:val="1"/>
              </w:rPr>
              <w:t xml:space="preserve"> </w:t>
            </w:r>
            <w:r w:rsidRPr="005F0E4F">
              <w:rPr>
                <w:rFonts w:ascii="Times New Roman" w:hAnsi="Times New Roman"/>
              </w:rPr>
              <w:t>предшествующему очередному финансовому году)</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Задача 1. Реконструкция, модернизация и обслуживание систем жилищно-коммунального хозяйства.</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отремонтированных, реконструированных или модернизированных систем ЖКХ, ед.</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3</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tcPr>
          <w:p w:rsidR="000822E8" w:rsidRPr="005F0E4F" w:rsidRDefault="000822E8" w:rsidP="000822E8">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 xml:space="preserve">Протяженность отремонтированных сетей, </w:t>
            </w:r>
            <w:proofErr w:type="gramStart"/>
            <w:r w:rsidRPr="005F0E4F">
              <w:rPr>
                <w:sz w:val="20"/>
                <w:szCs w:val="20"/>
              </w:rPr>
              <w:t>м</w:t>
            </w:r>
            <w:proofErr w:type="gramEnd"/>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200</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Задача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hideMark/>
          </w:tcPr>
          <w:p w:rsidR="000822E8" w:rsidRPr="005F0E4F" w:rsidRDefault="000822E8" w:rsidP="000822E8">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муниципальных образований получающих компенсацию, единиц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w:t>
            </w:r>
          </w:p>
        </w:tc>
      </w:tr>
      <w:tr w:rsidR="000822E8" w:rsidRPr="005F0E4F" w:rsidTr="000822E8">
        <w:trPr>
          <w:gridAfter w:val="8"/>
          <w:wAfter w:w="11478" w:type="dxa"/>
        </w:trPr>
        <w:tc>
          <w:tcPr>
            <w:tcW w:w="2268" w:type="dxa"/>
            <w:vMerge/>
            <w:tcBorders>
              <w:left w:val="single" w:sz="4" w:space="0" w:color="auto"/>
              <w:right w:val="single" w:sz="4" w:space="0" w:color="auto"/>
            </w:tcBorders>
            <w:vAlign w:val="center"/>
          </w:tcPr>
          <w:p w:rsidR="000822E8" w:rsidRPr="005F0E4F" w:rsidRDefault="000822E8" w:rsidP="000822E8">
            <w:pPr>
              <w:rPr>
                <w:sz w:val="20"/>
                <w:szCs w:val="20"/>
              </w:rPr>
            </w:pP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Задача 3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822E8" w:rsidRPr="005F0E4F" w:rsidTr="000822E8">
        <w:trPr>
          <w:gridAfter w:val="8"/>
          <w:wAfter w:w="11478" w:type="dxa"/>
        </w:trPr>
        <w:tc>
          <w:tcPr>
            <w:tcW w:w="2268" w:type="dxa"/>
            <w:vMerge/>
            <w:tcBorders>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p>
        </w:tc>
        <w:tc>
          <w:tcPr>
            <w:tcW w:w="311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муниципальных образований получающих компенсацию, единиц</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w:t>
            </w:r>
          </w:p>
        </w:tc>
      </w:tr>
      <w:tr w:rsidR="000822E8" w:rsidRPr="005F0E4F" w:rsidTr="000822E8">
        <w:trPr>
          <w:gridAfter w:val="8"/>
          <w:wAfter w:w="11478" w:type="dxa"/>
        </w:trPr>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Сроки реализации подпрограммы (направления) 2</w:t>
            </w:r>
          </w:p>
        </w:tc>
        <w:tc>
          <w:tcPr>
            <w:tcW w:w="13608" w:type="dxa"/>
            <w:gridSpan w:val="9"/>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TableParagraph"/>
              <w:rPr>
                <w:sz w:val="20"/>
                <w:szCs w:val="20"/>
              </w:rPr>
            </w:pPr>
            <w:r w:rsidRPr="005F0E4F">
              <w:rPr>
                <w:sz w:val="20"/>
                <w:szCs w:val="20"/>
              </w:rPr>
              <w:t>I этап – 2022-2023 годы</w:t>
            </w:r>
          </w:p>
          <w:p w:rsidR="000822E8" w:rsidRPr="005F0E4F" w:rsidRDefault="000822E8" w:rsidP="000822E8">
            <w:pPr>
              <w:pStyle w:val="ConsPlusNormal"/>
              <w:rPr>
                <w:rFonts w:ascii="Times New Roman" w:hAnsi="Times New Roman"/>
                <w:lang w:eastAsia="en-US"/>
              </w:rPr>
            </w:pPr>
            <w:r w:rsidRPr="005F0E4F">
              <w:rPr>
                <w:rFonts w:ascii="Times New Roman" w:hAnsi="Times New Roman"/>
              </w:rPr>
              <w:t>II этап - 2024 - 2026 годы с прогнозом на 2027, 2028 и 2029 годы</w:t>
            </w:r>
          </w:p>
        </w:tc>
      </w:tr>
      <w:tr w:rsidR="000822E8" w:rsidRPr="005F0E4F" w:rsidTr="000822E8">
        <w:trPr>
          <w:gridAfter w:val="8"/>
          <w:wAfter w:w="11478" w:type="dxa"/>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lastRenderedPageBreak/>
              <w:t>Объем и источники финансирования подпрограммы (направления) 2 (с детализацией по годам реализации, тыс. рублей)</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Источники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Всего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gridAfter w:val="8"/>
          <w:wAfter w:w="11478" w:type="dxa"/>
          <w:trHeight w:val="20"/>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федеральный бюджет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color w:val="000000" w:themeColor="text1"/>
                <w:lang w:eastAsia="en-US"/>
              </w:rPr>
            </w:pPr>
            <w:r w:rsidRPr="005F0E4F">
              <w:rPr>
                <w:rFonts w:ascii="Times New Roman" w:hAnsi="Times New Roman"/>
                <w:color w:val="000000" w:themeColor="text1"/>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областной бюджет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197 933,9</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70 487,7</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109 023,1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18 423,1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местный бюджет </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бюджеты сельских поселений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внебюджетные источники (по согласованию) (прогноз)</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gridAfter w:val="8"/>
          <w:wAfter w:w="11478" w:type="dxa"/>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всего по источникам</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197 933,9</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70 487,7</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109 023,1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18 423,1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pStyle w:val="ConsPlusNormal"/>
        <w:ind w:left="12049"/>
        <w:jc w:val="both"/>
        <w:rPr>
          <w:rFonts w:ascii="Times New Roman" w:hAnsi="Times New Roman"/>
        </w:rPr>
      </w:pPr>
    </w:p>
    <w:p w:rsidR="000822E8" w:rsidRPr="005F0E4F" w:rsidRDefault="000822E8" w:rsidP="000822E8">
      <w:pPr>
        <w:rPr>
          <w:rFonts w:eastAsia="Calibri"/>
          <w:sz w:val="20"/>
          <w:szCs w:val="20"/>
        </w:rPr>
      </w:pPr>
      <w:r w:rsidRPr="005F0E4F">
        <w:rPr>
          <w:sz w:val="20"/>
          <w:szCs w:val="20"/>
        </w:rPr>
        <w:br w:type="page"/>
      </w: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lastRenderedPageBreak/>
        <w:t>Перечень показателей цели, задач подпрограммы (направления) 2, сведения о порядке сбора информации по показателям и методике их расчета</w:t>
      </w:r>
    </w:p>
    <w:p w:rsidR="000822E8" w:rsidRPr="005F0E4F" w:rsidRDefault="000822E8" w:rsidP="000822E8">
      <w:pPr>
        <w:pStyle w:val="ConsPlusNormal"/>
        <w:tabs>
          <w:tab w:val="left" w:pos="540"/>
        </w:tabs>
        <w:ind w:left="360"/>
        <w:jc w:val="center"/>
        <w:rPr>
          <w:rFonts w:ascii="Times New Roman" w:hAnsi="Times New Roman"/>
        </w:rPr>
      </w:pPr>
    </w:p>
    <w:tbl>
      <w:tblPr>
        <w:tblW w:w="15734" w:type="dxa"/>
        <w:tblInd w:w="-505" w:type="dxa"/>
        <w:tblLayout w:type="fixed"/>
        <w:tblCellMar>
          <w:top w:w="75" w:type="dxa"/>
          <w:left w:w="0" w:type="dxa"/>
          <w:bottom w:w="75" w:type="dxa"/>
          <w:right w:w="0" w:type="dxa"/>
        </w:tblCellMar>
        <w:tblLook w:val="0000" w:firstRow="0" w:lastRow="0" w:firstColumn="0" w:lastColumn="0" w:noHBand="0" w:noVBand="0"/>
      </w:tblPr>
      <w:tblGrid>
        <w:gridCol w:w="591"/>
        <w:gridCol w:w="1924"/>
        <w:gridCol w:w="1332"/>
        <w:gridCol w:w="1479"/>
        <w:gridCol w:w="1332"/>
        <w:gridCol w:w="1627"/>
        <w:gridCol w:w="2563"/>
        <w:gridCol w:w="1627"/>
        <w:gridCol w:w="1775"/>
        <w:gridCol w:w="1484"/>
      </w:tblGrid>
      <w:tr w:rsidR="000822E8" w:rsidRPr="005F0E4F" w:rsidTr="000822E8">
        <w:trPr>
          <w:trHeight w:val="1177"/>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пп</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Наименование показателя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Единица измерения</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jc w:val="center"/>
              <w:rPr>
                <w:sz w:val="20"/>
                <w:szCs w:val="20"/>
              </w:rPr>
            </w:pPr>
            <w:r w:rsidRPr="005F0E4F">
              <w:rPr>
                <w:sz w:val="20"/>
                <w:szCs w:val="20"/>
              </w:rPr>
              <w:t>Пункт Федерального плана статистических работ</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Периодичность сбора данных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Временные характеристики показателя </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Алгоритм формирования (формула) расчета показателя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Метод сбора информации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proofErr w:type="gramStart"/>
            <w:r w:rsidRPr="005F0E4F">
              <w:rPr>
                <w:sz w:val="20"/>
                <w:szCs w:val="20"/>
              </w:rPr>
              <w:t xml:space="preserve">Ответственный за сбор данных по показателю </w:t>
            </w:r>
            <w:proofErr w:type="gramEnd"/>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widowControl w:val="0"/>
              <w:autoSpaceDE w:val="0"/>
              <w:autoSpaceDN w:val="0"/>
              <w:adjustRightInd w:val="0"/>
              <w:jc w:val="center"/>
              <w:rPr>
                <w:sz w:val="20"/>
                <w:szCs w:val="20"/>
              </w:rPr>
            </w:pPr>
            <w:r w:rsidRPr="005F0E4F">
              <w:rPr>
                <w:sz w:val="20"/>
                <w:szCs w:val="20"/>
              </w:rPr>
              <w:t>Дата получения фактического значения показателя</w:t>
            </w:r>
          </w:p>
        </w:tc>
      </w:tr>
      <w:tr w:rsidR="000822E8" w:rsidRPr="005F0E4F" w:rsidTr="000822E8">
        <w:trPr>
          <w:trHeight w:val="224"/>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2</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3</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jc w:val="center"/>
              <w:rPr>
                <w:sz w:val="20"/>
                <w:szCs w:val="20"/>
              </w:rPr>
            </w:pPr>
            <w:r w:rsidRPr="005F0E4F">
              <w:rPr>
                <w:sz w:val="20"/>
                <w:szCs w:val="20"/>
              </w:rPr>
              <w:t>4</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5</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6</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7</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8</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9</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widowControl w:val="0"/>
              <w:autoSpaceDE w:val="0"/>
              <w:autoSpaceDN w:val="0"/>
              <w:adjustRightInd w:val="0"/>
              <w:jc w:val="center"/>
              <w:rPr>
                <w:sz w:val="20"/>
                <w:szCs w:val="20"/>
              </w:rPr>
            </w:pPr>
            <w:r w:rsidRPr="005F0E4F">
              <w:rPr>
                <w:sz w:val="20"/>
                <w:szCs w:val="20"/>
              </w:rPr>
              <w:t>10</w:t>
            </w:r>
          </w:p>
        </w:tc>
      </w:tr>
      <w:tr w:rsidR="000822E8" w:rsidRPr="005F0E4F" w:rsidTr="000822E8">
        <w:trPr>
          <w:trHeight w:val="701"/>
        </w:trPr>
        <w:tc>
          <w:tcPr>
            <w:tcW w:w="15734" w:type="dxa"/>
            <w:gridSpan w:val="10"/>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цели подпрограммы (направления) 2 «Модернизация и развитие систем жизнеобеспечения района для повышения надежности и устойчивости снабжения потребителей коммунальными услугами нормативного качества, стабилизации стоимости услуг для потребителей и улучшение комфортности проживания на территории Молчановского района»</w:t>
            </w:r>
          </w:p>
        </w:tc>
      </w:tr>
      <w:tr w:rsidR="000822E8" w:rsidRPr="005F0E4F" w:rsidTr="000822E8">
        <w:trPr>
          <w:trHeight w:val="476"/>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Надежное и устойчивое снабжение потребителей коммунальными услугами</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 xml:space="preserve">Абсолютный показатель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1893"/>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Повышение уровня благоустройства территории муниципального образования «Молчановский район»</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224"/>
        </w:trPr>
        <w:tc>
          <w:tcPr>
            <w:tcW w:w="15734" w:type="dxa"/>
            <w:gridSpan w:val="10"/>
            <w:tcBorders>
              <w:top w:val="single" w:sz="4" w:space="0" w:color="auto"/>
              <w:left w:val="single" w:sz="4" w:space="0" w:color="auto"/>
              <w:bottom w:val="single" w:sz="4" w:space="0" w:color="auto"/>
              <w:right w:val="single" w:sz="4" w:space="0" w:color="auto"/>
            </w:tcBorders>
          </w:tcPr>
          <w:p w:rsidR="000822E8" w:rsidRPr="005F0E4F" w:rsidRDefault="000822E8" w:rsidP="000822E8">
            <w:pPr>
              <w:autoSpaceDE w:val="0"/>
              <w:autoSpaceDN w:val="0"/>
              <w:adjustRightInd w:val="0"/>
              <w:outlineLvl w:val="0"/>
              <w:rPr>
                <w:sz w:val="20"/>
                <w:szCs w:val="20"/>
              </w:rPr>
            </w:pPr>
            <w:r w:rsidRPr="005F0E4F">
              <w:rPr>
                <w:sz w:val="20"/>
                <w:szCs w:val="20"/>
              </w:rPr>
              <w:t>Показатели задачи подпрограммы (направления) 2</w:t>
            </w:r>
          </w:p>
        </w:tc>
      </w:tr>
      <w:tr w:rsidR="000822E8" w:rsidRPr="005F0E4F" w:rsidTr="000822E8">
        <w:trPr>
          <w:trHeight w:val="235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lastRenderedPageBreak/>
              <w:t>1</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1. Количество отремонтированных, реконструированных или модернизированных систем ЖКХ</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Абсолютный показатель </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Ведомственная статистика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698"/>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2</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1. Протяженность отремонтированных сетей</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метров</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953"/>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3</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2. Количество муниципальных образований, получающих компенсацию</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2355"/>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4</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2. Количество потребителей с обеспеченной технической возможностью подключения к сети газоснабжения</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единиц</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Ведомственная статистика</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rPr>
          <w:trHeight w:val="3758"/>
        </w:trPr>
        <w:tc>
          <w:tcPr>
            <w:tcW w:w="5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lastRenderedPageBreak/>
              <w:t>5</w:t>
            </w:r>
          </w:p>
        </w:tc>
        <w:tc>
          <w:tcPr>
            <w:tcW w:w="1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2. Доля МКД в целом по Молчановскому району, в которых собственники помещений выбрали и реализуют один из предусмотренных действующим законодательством способов управления МКД</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4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33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5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Абсолютный показатель</w:t>
            </w:r>
          </w:p>
        </w:tc>
        <w:tc>
          <w:tcPr>
            <w:tcW w:w="16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Ведомственная статистика </w:t>
            </w:r>
          </w:p>
        </w:tc>
        <w:tc>
          <w:tcPr>
            <w:tcW w:w="17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Управление по вопросам жизнеобеспечения и безопасности Администрации Молчановского района</w:t>
            </w:r>
          </w:p>
        </w:tc>
        <w:tc>
          <w:tcPr>
            <w:tcW w:w="148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bl>
    <w:p w:rsidR="000822E8" w:rsidRPr="005F0E4F" w:rsidRDefault="000822E8" w:rsidP="000822E8">
      <w:pPr>
        <w:pStyle w:val="ConsPlusNormal"/>
        <w:jc w:val="both"/>
        <w:rPr>
          <w:rFonts w:ascii="Times New Roman" w:hAnsi="Times New Roman"/>
        </w:rPr>
      </w:pPr>
    </w:p>
    <w:p w:rsidR="000822E8" w:rsidRPr="005F0E4F" w:rsidRDefault="000822E8" w:rsidP="000822E8">
      <w:pPr>
        <w:rPr>
          <w:rFonts w:eastAsia="Calibri"/>
          <w:sz w:val="20"/>
          <w:szCs w:val="20"/>
        </w:rPr>
      </w:pPr>
      <w:r w:rsidRPr="005F0E4F">
        <w:rPr>
          <w:sz w:val="20"/>
          <w:szCs w:val="20"/>
        </w:rPr>
        <w:br w:type="page"/>
      </w:r>
    </w:p>
    <w:p w:rsidR="000822E8" w:rsidRPr="005F0E4F" w:rsidRDefault="000822E8" w:rsidP="000822E8">
      <w:pPr>
        <w:pStyle w:val="ConsPlusNormal"/>
        <w:jc w:val="center"/>
        <w:rPr>
          <w:rFonts w:ascii="Times New Roman" w:hAnsi="Times New Roman"/>
          <w:b/>
        </w:rPr>
      </w:pPr>
      <w:r w:rsidRPr="005F0E4F">
        <w:rPr>
          <w:rFonts w:ascii="Times New Roman" w:hAnsi="Times New Roman"/>
          <w:b/>
        </w:rPr>
        <w:lastRenderedPageBreak/>
        <w:t>Перечень комплексов процессных мероприятий, ведомственных проектов и ресурсное обеспечение реализации подпрограммы (направления) 2</w:t>
      </w:r>
    </w:p>
    <w:p w:rsidR="000822E8" w:rsidRPr="005F0E4F" w:rsidRDefault="000822E8" w:rsidP="000822E8">
      <w:pPr>
        <w:pStyle w:val="ConsPlusNormal"/>
        <w:jc w:val="center"/>
        <w:rPr>
          <w:rFonts w:ascii="Times New Roman" w:hAnsi="Times New Roman"/>
          <w:b/>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73"/>
        <w:gridCol w:w="1821"/>
        <w:gridCol w:w="1415"/>
        <w:gridCol w:w="74"/>
        <w:gridCol w:w="1204"/>
        <w:gridCol w:w="1226"/>
        <w:gridCol w:w="37"/>
        <w:gridCol w:w="1121"/>
        <w:gridCol w:w="37"/>
        <w:gridCol w:w="21"/>
        <w:gridCol w:w="1079"/>
        <w:gridCol w:w="37"/>
        <w:gridCol w:w="962"/>
        <w:gridCol w:w="37"/>
        <w:gridCol w:w="1524"/>
        <w:gridCol w:w="37"/>
        <w:gridCol w:w="1663"/>
        <w:gridCol w:w="37"/>
        <w:gridCol w:w="1521"/>
        <w:gridCol w:w="37"/>
        <w:gridCol w:w="972"/>
      </w:tblGrid>
      <w:tr w:rsidR="000822E8" w:rsidRPr="005F0E4F" w:rsidTr="000822E8">
        <w:trPr>
          <w:trHeight w:val="20"/>
        </w:trPr>
        <w:tc>
          <w:tcPr>
            <w:tcW w:w="873"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p w:rsidR="000822E8" w:rsidRPr="005F0E4F" w:rsidRDefault="000822E8" w:rsidP="000822E8">
            <w:pPr>
              <w:pStyle w:val="ConsPlusNormal"/>
              <w:jc w:val="center"/>
              <w:rPr>
                <w:rFonts w:ascii="Times New Roman" w:hAnsi="Times New Roman"/>
              </w:rPr>
            </w:pPr>
            <w:r w:rsidRPr="005F0E4F">
              <w:rPr>
                <w:rFonts w:ascii="Times New Roman" w:hAnsi="Times New Roman"/>
              </w:rPr>
              <w:t>пп</w:t>
            </w:r>
          </w:p>
        </w:tc>
        <w:tc>
          <w:tcPr>
            <w:tcW w:w="1821"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89" w:type="dxa"/>
            <w:gridSpan w:val="2"/>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Срок реализации</w:t>
            </w:r>
          </w:p>
        </w:tc>
        <w:tc>
          <w:tcPr>
            <w:tcW w:w="1204"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Объем финансирования (тыс. рублей)</w:t>
            </w:r>
          </w:p>
        </w:tc>
        <w:tc>
          <w:tcPr>
            <w:tcW w:w="6081" w:type="dxa"/>
            <w:gridSpan w:val="10"/>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 том числе за счет средств</w:t>
            </w:r>
          </w:p>
        </w:tc>
        <w:tc>
          <w:tcPr>
            <w:tcW w:w="1700" w:type="dxa"/>
            <w:gridSpan w:val="2"/>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Участник/</w:t>
            </w:r>
          </w:p>
          <w:p w:rsidR="000822E8" w:rsidRPr="005F0E4F" w:rsidRDefault="000822E8" w:rsidP="000822E8">
            <w:pPr>
              <w:pStyle w:val="ConsPlusNormal"/>
              <w:jc w:val="center"/>
              <w:rPr>
                <w:rFonts w:ascii="Times New Roman" w:hAnsi="Times New Roman"/>
              </w:rPr>
            </w:pPr>
            <w:r w:rsidRPr="005F0E4F">
              <w:rPr>
                <w:rFonts w:ascii="Times New Roman" w:hAnsi="Times New Roman"/>
              </w:rPr>
              <w:t>участник мероприятия</w:t>
            </w:r>
          </w:p>
        </w:tc>
        <w:tc>
          <w:tcPr>
            <w:tcW w:w="2567" w:type="dxa"/>
            <w:gridSpan w:val="4"/>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Показатели комплексов процессных мероприятий, ведомственных проектов</w:t>
            </w:r>
          </w:p>
        </w:tc>
      </w:tr>
      <w:tr w:rsidR="000822E8" w:rsidRPr="005F0E4F" w:rsidTr="000822E8">
        <w:trPr>
          <w:trHeight w:val="1974"/>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89" w:type="dxa"/>
            <w:gridSpan w:val="2"/>
            <w:vMerge/>
          </w:tcPr>
          <w:p w:rsidR="000822E8" w:rsidRPr="005F0E4F" w:rsidRDefault="000822E8" w:rsidP="000822E8">
            <w:pPr>
              <w:rPr>
                <w:sz w:val="20"/>
                <w:szCs w:val="20"/>
              </w:rPr>
            </w:pPr>
          </w:p>
        </w:tc>
        <w:tc>
          <w:tcPr>
            <w:tcW w:w="1204" w:type="dxa"/>
            <w:vMerge/>
          </w:tcPr>
          <w:p w:rsidR="000822E8" w:rsidRPr="005F0E4F" w:rsidRDefault="000822E8" w:rsidP="000822E8">
            <w:pPr>
              <w:rPr>
                <w:sz w:val="20"/>
                <w:szCs w:val="20"/>
              </w:rPr>
            </w:pPr>
          </w:p>
        </w:tc>
        <w:tc>
          <w:tcPr>
            <w:tcW w:w="122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федерального бюджета (по согласованию)</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областного бюджета (по согласованию)</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Бюджет МО «Молчановский район»</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бюджетов сельских поселений (по согласованию)</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внебюджетных источников (по согласованию)</w:t>
            </w:r>
          </w:p>
        </w:tc>
        <w:tc>
          <w:tcPr>
            <w:tcW w:w="1700" w:type="dxa"/>
            <w:gridSpan w:val="2"/>
            <w:vMerge/>
          </w:tcPr>
          <w:p w:rsidR="000822E8" w:rsidRPr="005F0E4F" w:rsidRDefault="000822E8" w:rsidP="000822E8">
            <w:pPr>
              <w:rPr>
                <w:sz w:val="20"/>
                <w:szCs w:val="20"/>
              </w:rPr>
            </w:pPr>
          </w:p>
        </w:tc>
        <w:tc>
          <w:tcPr>
            <w:tcW w:w="15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наименование и единица измерения</w:t>
            </w:r>
          </w:p>
        </w:tc>
        <w:tc>
          <w:tcPr>
            <w:tcW w:w="100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значения по годам</w:t>
            </w:r>
          </w:p>
        </w:tc>
      </w:tr>
      <w:tr w:rsidR="000822E8" w:rsidRPr="005F0E4F" w:rsidTr="000822E8">
        <w:trPr>
          <w:trHeight w:val="224"/>
        </w:trPr>
        <w:tc>
          <w:tcPr>
            <w:tcW w:w="873"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c>
          <w:tcPr>
            <w:tcW w:w="1821"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w:t>
            </w:r>
          </w:p>
        </w:tc>
        <w:tc>
          <w:tcPr>
            <w:tcW w:w="148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w:t>
            </w:r>
          </w:p>
        </w:tc>
        <w:tc>
          <w:tcPr>
            <w:tcW w:w="1204"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4</w:t>
            </w:r>
          </w:p>
        </w:tc>
        <w:tc>
          <w:tcPr>
            <w:tcW w:w="122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5</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6</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7</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8</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9</w:t>
            </w:r>
          </w:p>
        </w:tc>
        <w:tc>
          <w:tcPr>
            <w:tcW w:w="1700"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10</w:t>
            </w:r>
          </w:p>
        </w:tc>
        <w:tc>
          <w:tcPr>
            <w:tcW w:w="15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11</w:t>
            </w:r>
          </w:p>
        </w:tc>
        <w:tc>
          <w:tcPr>
            <w:tcW w:w="100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12</w:t>
            </w:r>
          </w:p>
        </w:tc>
      </w:tr>
      <w:tr w:rsidR="000822E8" w:rsidRPr="005F0E4F" w:rsidTr="000822E8">
        <w:trPr>
          <w:trHeight w:val="26"/>
        </w:trPr>
        <w:tc>
          <w:tcPr>
            <w:tcW w:w="15735" w:type="dxa"/>
            <w:gridSpan w:val="21"/>
          </w:tcPr>
          <w:p w:rsidR="000822E8" w:rsidRPr="005F0E4F" w:rsidRDefault="000822E8" w:rsidP="000822E8">
            <w:pPr>
              <w:widowControl w:val="0"/>
              <w:autoSpaceDE w:val="0"/>
              <w:autoSpaceDN w:val="0"/>
              <w:adjustRightInd w:val="0"/>
              <w:rPr>
                <w:sz w:val="20"/>
                <w:szCs w:val="20"/>
              </w:rPr>
            </w:pPr>
            <w:r w:rsidRPr="005F0E4F">
              <w:rPr>
                <w:sz w:val="20"/>
                <w:szCs w:val="20"/>
              </w:rPr>
              <w:t>Подпрограмма (направление) 2 «Развитие систем жизнеобеспечения населения и улучшение комфортности проживания на территории Молчановского района»</w:t>
            </w:r>
          </w:p>
        </w:tc>
      </w:tr>
      <w:tr w:rsidR="000822E8" w:rsidRPr="005F0E4F" w:rsidTr="000822E8">
        <w:trPr>
          <w:trHeight w:val="26"/>
        </w:trPr>
        <w:tc>
          <w:tcPr>
            <w:tcW w:w="873"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c>
          <w:tcPr>
            <w:tcW w:w="14862" w:type="dxa"/>
            <w:gridSpan w:val="20"/>
          </w:tcPr>
          <w:p w:rsidR="000822E8" w:rsidRPr="005F0E4F" w:rsidRDefault="000822E8" w:rsidP="000822E8">
            <w:pPr>
              <w:pStyle w:val="ConsPlusCell"/>
              <w:jc w:val="both"/>
              <w:rPr>
                <w:rFonts w:ascii="Times New Roman" w:hAnsi="Times New Roman" w:cs="Times New Roman"/>
              </w:rPr>
            </w:pPr>
            <w:r w:rsidRPr="005F0E4F">
              <w:rPr>
                <w:rFonts w:ascii="Times New Roman" w:hAnsi="Times New Roman" w:cs="Times New Roman"/>
              </w:rPr>
              <w:t xml:space="preserve">Задача 1 подпрограммы (направления) 2. Реконструкция, модернизация, капитальный ремонт и обслуживание систем жилищно-коммунального хозяйства. </w:t>
            </w:r>
          </w:p>
        </w:tc>
      </w:tr>
      <w:tr w:rsidR="000822E8" w:rsidRPr="005F0E4F" w:rsidTr="000822E8">
        <w:trPr>
          <w:trHeight w:val="322"/>
        </w:trPr>
        <w:tc>
          <w:tcPr>
            <w:tcW w:w="873"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1.1</w:t>
            </w:r>
          </w:p>
        </w:tc>
        <w:tc>
          <w:tcPr>
            <w:tcW w:w="1821" w:type="dxa"/>
            <w:vMerge w:val="restart"/>
          </w:tcPr>
          <w:p w:rsidR="000822E8" w:rsidRPr="005F0E4F" w:rsidRDefault="000822E8" w:rsidP="000822E8">
            <w:pPr>
              <w:pStyle w:val="ConsPlusNormal"/>
              <w:rPr>
                <w:rFonts w:ascii="Times New Roman" w:hAnsi="Times New Roman"/>
              </w:rPr>
            </w:pPr>
            <w:r w:rsidRPr="005F0E4F">
              <w:rPr>
                <w:rFonts w:ascii="Times New Roman" w:hAnsi="Times New Roman"/>
              </w:rPr>
              <w:t>Ведомственный проект «Снижение количества аварий в системах отопления, водоснабжения и водоотведения коммунального комплекса Томской области»</w:t>
            </w: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21 483,3</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17 523,3</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3 960,0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Администрация Молчановского района, Администрации сельских поселений Молчановского района </w:t>
            </w:r>
          </w:p>
        </w:tc>
        <w:tc>
          <w:tcPr>
            <w:tcW w:w="1558"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18 683,3</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17 523,3</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1 160,0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Количество отремонтированных, реконструированных или модернизированных систем ЖКХ, ед.  </w:t>
            </w:r>
          </w:p>
        </w:tc>
        <w:tc>
          <w:tcPr>
            <w:tcW w:w="972"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1 700,0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1 700,0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1 100,0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1 100,0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73" w:type="dxa"/>
            <w:vMerge w:val="restart"/>
          </w:tcPr>
          <w:p w:rsidR="000822E8" w:rsidRPr="005F0E4F" w:rsidRDefault="000822E8" w:rsidP="000822E8">
            <w:pPr>
              <w:jc w:val="center"/>
              <w:rPr>
                <w:sz w:val="20"/>
                <w:szCs w:val="20"/>
              </w:rPr>
            </w:pPr>
            <w:r w:rsidRPr="005F0E4F">
              <w:rPr>
                <w:sz w:val="20"/>
                <w:szCs w:val="20"/>
              </w:rPr>
              <w:t>1.2</w:t>
            </w:r>
          </w:p>
        </w:tc>
        <w:tc>
          <w:tcPr>
            <w:tcW w:w="1821" w:type="dxa"/>
            <w:vMerge w:val="restart"/>
          </w:tcPr>
          <w:p w:rsidR="000822E8" w:rsidRPr="005F0E4F" w:rsidRDefault="000822E8" w:rsidP="000822E8">
            <w:pPr>
              <w:rPr>
                <w:sz w:val="20"/>
                <w:szCs w:val="20"/>
              </w:rPr>
            </w:pPr>
            <w:r w:rsidRPr="005F0E4F">
              <w:rPr>
                <w:sz w:val="20"/>
                <w:szCs w:val="20"/>
              </w:rPr>
              <w:t>Ведомственный проект «Бюджетные инвестиции в целях модернизации коммунальной инфраструктуры Томской области»</w:t>
            </w: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124 481,3</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124 481,3</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val="restart"/>
          </w:tcPr>
          <w:p w:rsidR="000822E8" w:rsidRPr="005F0E4F" w:rsidRDefault="000822E8" w:rsidP="000822E8">
            <w:pPr>
              <w:jc w:val="center"/>
              <w:rPr>
                <w:sz w:val="20"/>
                <w:szCs w:val="20"/>
              </w:rPr>
            </w:pPr>
            <w:r w:rsidRPr="005F0E4F">
              <w:rPr>
                <w:sz w:val="20"/>
                <w:szCs w:val="20"/>
              </w:rPr>
              <w:t>Администрация Молчановского района, Администрации сельских поселений Молчановского района</w:t>
            </w:r>
          </w:p>
        </w:tc>
        <w:tc>
          <w:tcPr>
            <w:tcW w:w="1558"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34 481,3</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34 481,3</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val="restart"/>
          </w:tcPr>
          <w:p w:rsidR="000822E8" w:rsidRPr="005F0E4F" w:rsidRDefault="000822E8" w:rsidP="000822E8">
            <w:pPr>
              <w:jc w:val="center"/>
              <w:rPr>
                <w:sz w:val="20"/>
                <w:szCs w:val="20"/>
              </w:rPr>
            </w:pPr>
            <w:r w:rsidRPr="005F0E4F">
              <w:rPr>
                <w:sz w:val="20"/>
                <w:szCs w:val="20"/>
              </w:rPr>
              <w:t xml:space="preserve">Количество отремонтированных, реконструированных или модернизированных систем ЖКХ, ед.  </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90 000,0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90 000,0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462"/>
        </w:trPr>
        <w:tc>
          <w:tcPr>
            <w:tcW w:w="873"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w:t>
            </w:r>
          </w:p>
        </w:tc>
        <w:tc>
          <w:tcPr>
            <w:tcW w:w="14862" w:type="dxa"/>
            <w:gridSpan w:val="20"/>
          </w:tcPr>
          <w:p w:rsidR="000822E8" w:rsidRPr="005F0E4F" w:rsidRDefault="000822E8" w:rsidP="000822E8">
            <w:pPr>
              <w:pStyle w:val="ConsPlusNormal"/>
              <w:rPr>
                <w:rFonts w:ascii="Times New Roman" w:hAnsi="Times New Roman"/>
              </w:rPr>
            </w:pPr>
            <w:r w:rsidRPr="005F0E4F">
              <w:rPr>
                <w:rFonts w:ascii="Times New Roman" w:hAnsi="Times New Roman"/>
              </w:rPr>
              <w:t>Задача 2. подпрограммы (направления) 2.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r>
      <w:tr w:rsidR="000822E8" w:rsidRPr="005F0E4F" w:rsidTr="000822E8">
        <w:trPr>
          <w:trHeight w:val="322"/>
        </w:trPr>
        <w:tc>
          <w:tcPr>
            <w:tcW w:w="873" w:type="dxa"/>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2.1</w:t>
            </w:r>
          </w:p>
        </w:tc>
        <w:tc>
          <w:tcPr>
            <w:tcW w:w="1821" w:type="dxa"/>
            <w:vMerge w:val="restart"/>
          </w:tcPr>
          <w:p w:rsidR="000822E8" w:rsidRPr="005F0E4F" w:rsidRDefault="000822E8" w:rsidP="000822E8">
            <w:pPr>
              <w:pStyle w:val="ConsPlusNormal"/>
              <w:rPr>
                <w:rFonts w:ascii="Times New Roman" w:hAnsi="Times New Roman"/>
              </w:rPr>
            </w:pPr>
            <w:r w:rsidRPr="005F0E4F">
              <w:rPr>
                <w:rFonts w:ascii="Times New Roman" w:hAnsi="Times New Roman"/>
              </w:rPr>
              <w:t xml:space="preserve">Комплекс процессных мероприятий «Оказание </w:t>
            </w:r>
            <w:r w:rsidRPr="005F0E4F">
              <w:rPr>
                <w:rFonts w:ascii="Times New Roman" w:hAnsi="Times New Roman"/>
              </w:rPr>
              <w:lastRenderedPageBreak/>
              <w:t>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всего</w:t>
            </w:r>
          </w:p>
        </w:tc>
        <w:tc>
          <w:tcPr>
            <w:tcW w:w="1278"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51 969,3</w:t>
            </w:r>
          </w:p>
        </w:tc>
        <w:tc>
          <w:tcPr>
            <w:tcW w:w="1263"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tcPr>
          <w:p w:rsidR="000822E8" w:rsidRPr="005F0E4F" w:rsidRDefault="000822E8" w:rsidP="000822E8">
            <w:pPr>
              <w:pStyle w:val="ConsPlusNormal"/>
              <w:jc w:val="center"/>
              <w:rPr>
                <w:rFonts w:ascii="Times New Roman" w:hAnsi="Times New Roman"/>
              </w:rPr>
            </w:pPr>
            <w:r w:rsidRPr="005F0E4F">
              <w:rPr>
                <w:rFonts w:ascii="Times New Roman" w:hAnsi="Times New Roman"/>
              </w:rPr>
              <w:t>51 969,3</w:t>
            </w:r>
          </w:p>
        </w:tc>
        <w:tc>
          <w:tcPr>
            <w:tcW w:w="1116"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Администрация Молчановского района, </w:t>
            </w:r>
            <w:r w:rsidRPr="005F0E4F">
              <w:rPr>
                <w:rFonts w:ascii="Times New Roman" w:hAnsi="Times New Roman"/>
              </w:rPr>
              <w:lastRenderedPageBreak/>
              <w:t xml:space="preserve">Администрация Суйгинского сельского поселения </w:t>
            </w:r>
          </w:p>
        </w:tc>
        <w:tc>
          <w:tcPr>
            <w:tcW w:w="1558"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x</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278" w:type="dxa"/>
            <w:gridSpan w:val="2"/>
            <w:vAlign w:val="center"/>
          </w:tcPr>
          <w:p w:rsidR="000822E8" w:rsidRPr="005F0E4F" w:rsidRDefault="000822E8" w:rsidP="000822E8">
            <w:pPr>
              <w:jc w:val="center"/>
              <w:rPr>
                <w:sz w:val="20"/>
                <w:szCs w:val="20"/>
              </w:rPr>
            </w:pPr>
            <w:r w:rsidRPr="005F0E4F">
              <w:rPr>
                <w:sz w:val="20"/>
                <w:szCs w:val="20"/>
              </w:rPr>
              <w:t>17 323,1</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jc w:val="center"/>
              <w:rPr>
                <w:sz w:val="20"/>
                <w:szCs w:val="20"/>
              </w:rPr>
            </w:pPr>
            <w:r w:rsidRPr="005F0E4F">
              <w:rPr>
                <w:sz w:val="20"/>
                <w:szCs w:val="20"/>
              </w:rPr>
              <w:t>17 323,1</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val="restart"/>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Количество </w:t>
            </w:r>
            <w:r w:rsidRPr="005F0E4F">
              <w:rPr>
                <w:rFonts w:ascii="Times New Roman" w:hAnsi="Times New Roman"/>
              </w:rPr>
              <w:lastRenderedPageBreak/>
              <w:t>муниципальных образований получающих компенсацию, единиц</w:t>
            </w:r>
          </w:p>
        </w:tc>
        <w:tc>
          <w:tcPr>
            <w:tcW w:w="972"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1</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278" w:type="dxa"/>
            <w:gridSpan w:val="2"/>
            <w:vAlign w:val="center"/>
          </w:tcPr>
          <w:p w:rsidR="000822E8" w:rsidRPr="005F0E4F" w:rsidRDefault="000822E8" w:rsidP="000822E8">
            <w:pPr>
              <w:jc w:val="center"/>
              <w:rPr>
                <w:sz w:val="20"/>
                <w:szCs w:val="20"/>
              </w:rPr>
            </w:pPr>
            <w:r w:rsidRPr="005F0E4F">
              <w:rPr>
                <w:sz w:val="20"/>
                <w:szCs w:val="20"/>
              </w:rPr>
              <w:t>17 323,1</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jc w:val="center"/>
              <w:rPr>
                <w:sz w:val="20"/>
                <w:szCs w:val="20"/>
              </w:rPr>
            </w:pPr>
            <w:r w:rsidRPr="005F0E4F">
              <w:rPr>
                <w:sz w:val="20"/>
                <w:szCs w:val="20"/>
              </w:rPr>
              <w:t>17 323,1</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278" w:type="dxa"/>
            <w:gridSpan w:val="2"/>
            <w:vAlign w:val="center"/>
          </w:tcPr>
          <w:p w:rsidR="000822E8" w:rsidRPr="005F0E4F" w:rsidRDefault="000822E8" w:rsidP="000822E8">
            <w:pPr>
              <w:jc w:val="center"/>
              <w:rPr>
                <w:sz w:val="20"/>
                <w:szCs w:val="20"/>
              </w:rPr>
            </w:pPr>
            <w:r w:rsidRPr="005F0E4F">
              <w:rPr>
                <w:sz w:val="20"/>
                <w:szCs w:val="20"/>
              </w:rPr>
              <w:t>17 323,1</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jc w:val="center"/>
              <w:rPr>
                <w:sz w:val="20"/>
                <w:szCs w:val="20"/>
              </w:rPr>
            </w:pPr>
            <w:r w:rsidRPr="005F0E4F">
              <w:rPr>
                <w:sz w:val="20"/>
                <w:szCs w:val="20"/>
              </w:rPr>
              <w:t>17 323,1</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jc w:val="center"/>
              <w:rPr>
                <w:sz w:val="20"/>
                <w:szCs w:val="20"/>
              </w:rPr>
            </w:pPr>
            <w:r w:rsidRPr="005F0E4F">
              <w:rPr>
                <w:sz w:val="20"/>
                <w:szCs w:val="20"/>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jc w:val="center"/>
              <w:rPr>
                <w:sz w:val="20"/>
                <w:szCs w:val="20"/>
              </w:rPr>
            </w:pPr>
            <w:r w:rsidRPr="005F0E4F">
              <w:rPr>
                <w:sz w:val="20"/>
                <w:szCs w:val="20"/>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322"/>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79" w:type="dxa"/>
            <w:gridSpan w:val="3"/>
            <w:vAlign w:val="center"/>
          </w:tcPr>
          <w:p w:rsidR="000822E8" w:rsidRPr="005F0E4F" w:rsidRDefault="000822E8" w:rsidP="000822E8">
            <w:pPr>
              <w:jc w:val="center"/>
              <w:rPr>
                <w:sz w:val="20"/>
                <w:szCs w:val="20"/>
              </w:rPr>
            </w:pPr>
            <w:r w:rsidRPr="005F0E4F">
              <w:rPr>
                <w:sz w:val="20"/>
                <w:szCs w:val="20"/>
              </w:rPr>
              <w:t>0,0</w:t>
            </w:r>
          </w:p>
        </w:tc>
        <w:tc>
          <w:tcPr>
            <w:tcW w:w="1116"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18"/>
        </w:trPr>
        <w:tc>
          <w:tcPr>
            <w:tcW w:w="873" w:type="dxa"/>
            <w:vMerge w:val="restart"/>
          </w:tcPr>
          <w:p w:rsidR="000822E8" w:rsidRPr="005F0E4F" w:rsidRDefault="000822E8" w:rsidP="000822E8">
            <w:pPr>
              <w:jc w:val="center"/>
              <w:rPr>
                <w:sz w:val="20"/>
                <w:szCs w:val="20"/>
              </w:rPr>
            </w:pPr>
            <w:r w:rsidRPr="005F0E4F">
              <w:rPr>
                <w:sz w:val="20"/>
                <w:szCs w:val="20"/>
              </w:rPr>
              <w:t>2.2</w:t>
            </w:r>
          </w:p>
        </w:tc>
        <w:tc>
          <w:tcPr>
            <w:tcW w:w="1821" w:type="dxa"/>
            <w:vMerge w:val="restart"/>
          </w:tcPr>
          <w:p w:rsidR="000822E8" w:rsidRPr="005F0E4F" w:rsidRDefault="000822E8" w:rsidP="000822E8">
            <w:pPr>
              <w:rPr>
                <w:sz w:val="20"/>
                <w:szCs w:val="20"/>
              </w:rPr>
            </w:pPr>
            <w:r w:rsidRPr="005F0E4F">
              <w:rPr>
                <w:sz w:val="20"/>
                <w:szCs w:val="20"/>
              </w:rPr>
              <w:t>Комплекс процессных мероприятий «Оказание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tc>
        <w:tc>
          <w:tcPr>
            <w:tcW w:w="1415" w:type="dxa"/>
          </w:tcPr>
          <w:p w:rsidR="000822E8" w:rsidRPr="005F0E4F" w:rsidRDefault="000822E8" w:rsidP="000822E8">
            <w:pPr>
              <w:rPr>
                <w:sz w:val="20"/>
                <w:szCs w:val="20"/>
              </w:rPr>
            </w:pPr>
            <w:r w:rsidRPr="005F0E4F">
              <w:rPr>
                <w:sz w:val="20"/>
                <w:szCs w:val="20"/>
              </w:rPr>
              <w:t>всего</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jc w:val="center"/>
              <w:rPr>
                <w:sz w:val="20"/>
                <w:szCs w:val="20"/>
              </w:rPr>
            </w:pPr>
            <w:r w:rsidRPr="005F0E4F">
              <w:rPr>
                <w:sz w:val="20"/>
                <w:szCs w:val="20"/>
              </w:rPr>
              <w:t>0,0</w:t>
            </w:r>
          </w:p>
        </w:tc>
        <w:tc>
          <w:tcPr>
            <w:tcW w:w="1158" w:type="dxa"/>
            <w:gridSpan w:val="2"/>
            <w:vAlign w:val="center"/>
          </w:tcPr>
          <w:p w:rsidR="000822E8" w:rsidRPr="005F0E4F" w:rsidRDefault="000822E8" w:rsidP="000822E8">
            <w:pPr>
              <w:jc w:val="center"/>
              <w:rPr>
                <w:sz w:val="20"/>
                <w:szCs w:val="20"/>
              </w:rPr>
            </w:pPr>
            <w:r w:rsidRPr="005F0E4F">
              <w:rPr>
                <w:sz w:val="20"/>
                <w:szCs w:val="20"/>
              </w:rPr>
              <w:t>0,0</w:t>
            </w:r>
          </w:p>
        </w:tc>
        <w:tc>
          <w:tcPr>
            <w:tcW w:w="1137" w:type="dxa"/>
            <w:gridSpan w:val="3"/>
            <w:vAlign w:val="center"/>
          </w:tcPr>
          <w:p w:rsidR="000822E8" w:rsidRPr="005F0E4F" w:rsidRDefault="000822E8" w:rsidP="000822E8">
            <w:pPr>
              <w:jc w:val="center"/>
              <w:rPr>
                <w:sz w:val="20"/>
                <w:szCs w:val="20"/>
              </w:rPr>
            </w:pPr>
            <w:r w:rsidRPr="005F0E4F">
              <w:rPr>
                <w:sz w:val="20"/>
                <w:szCs w:val="20"/>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val="restart"/>
          </w:tcPr>
          <w:p w:rsidR="000822E8" w:rsidRPr="005F0E4F" w:rsidRDefault="000822E8" w:rsidP="000822E8">
            <w:pPr>
              <w:jc w:val="center"/>
              <w:rPr>
                <w:sz w:val="20"/>
                <w:szCs w:val="20"/>
              </w:rPr>
            </w:pPr>
            <w:r w:rsidRPr="005F0E4F">
              <w:rPr>
                <w:sz w:val="20"/>
                <w:szCs w:val="20"/>
              </w:rPr>
              <w:t>Администрация Молчановского района, Администрации сельских поселений</w:t>
            </w:r>
          </w:p>
        </w:tc>
        <w:tc>
          <w:tcPr>
            <w:tcW w:w="1558" w:type="dxa"/>
            <w:gridSpan w:val="2"/>
          </w:tcPr>
          <w:p w:rsidR="000822E8" w:rsidRPr="005F0E4F" w:rsidRDefault="000822E8" w:rsidP="000822E8">
            <w:pPr>
              <w:jc w:val="center"/>
              <w:rPr>
                <w:sz w:val="20"/>
                <w:szCs w:val="20"/>
              </w:rPr>
            </w:pPr>
            <w:r w:rsidRPr="005F0E4F">
              <w:rPr>
                <w:sz w:val="20"/>
                <w:szCs w:val="20"/>
              </w:rPr>
              <w:t>x</w:t>
            </w:r>
          </w:p>
        </w:tc>
        <w:tc>
          <w:tcPr>
            <w:tcW w:w="972" w:type="dxa"/>
          </w:tcPr>
          <w:p w:rsidR="000822E8" w:rsidRPr="005F0E4F" w:rsidRDefault="000822E8" w:rsidP="000822E8">
            <w:pPr>
              <w:jc w:val="center"/>
              <w:rPr>
                <w:sz w:val="20"/>
                <w:szCs w:val="20"/>
              </w:rPr>
            </w:pPr>
            <w:r w:rsidRPr="005F0E4F">
              <w:rPr>
                <w:sz w:val="20"/>
                <w:szCs w:val="20"/>
              </w:rPr>
              <w:t>x</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2024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val="restart"/>
          </w:tcPr>
          <w:p w:rsidR="000822E8" w:rsidRPr="005F0E4F" w:rsidRDefault="000822E8" w:rsidP="000822E8">
            <w:pPr>
              <w:jc w:val="center"/>
              <w:rPr>
                <w:sz w:val="20"/>
                <w:szCs w:val="20"/>
              </w:rPr>
            </w:pPr>
            <w:r w:rsidRPr="005F0E4F">
              <w:rPr>
                <w:sz w:val="20"/>
                <w:szCs w:val="20"/>
              </w:rPr>
              <w:t>Кол-во организаций получивших субсидию, единиц.</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2025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2026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прогнозный период 2027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tcPr>
          <w:p w:rsidR="000822E8" w:rsidRPr="005F0E4F" w:rsidRDefault="000822E8" w:rsidP="000822E8">
            <w:pPr>
              <w:jc w:val="center"/>
              <w:rPr>
                <w:sz w:val="20"/>
                <w:szCs w:val="20"/>
              </w:rPr>
            </w:pPr>
            <w:r w:rsidRPr="005F0E4F">
              <w:rPr>
                <w:sz w:val="20"/>
                <w:szCs w:val="20"/>
              </w:rPr>
              <w:lastRenderedPageBreak/>
              <w:t>3</w:t>
            </w:r>
          </w:p>
        </w:tc>
        <w:tc>
          <w:tcPr>
            <w:tcW w:w="14862" w:type="dxa"/>
            <w:gridSpan w:val="20"/>
          </w:tcPr>
          <w:p w:rsidR="000822E8" w:rsidRPr="005F0E4F" w:rsidRDefault="000822E8" w:rsidP="000822E8">
            <w:pPr>
              <w:pStyle w:val="ConsPlusNormal"/>
              <w:rPr>
                <w:rFonts w:ascii="Times New Roman" w:hAnsi="Times New Roman"/>
              </w:rPr>
            </w:pPr>
            <w:r w:rsidRPr="005F0E4F">
              <w:rPr>
                <w:rFonts w:ascii="Times New Roman" w:hAnsi="Times New Roman"/>
              </w:rPr>
              <w:t>Задача 3 Подпрограммы (направления) 2.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r>
      <w:tr w:rsidR="000822E8" w:rsidRPr="005F0E4F" w:rsidTr="000822E8">
        <w:trPr>
          <w:trHeight w:val="26"/>
        </w:trPr>
        <w:tc>
          <w:tcPr>
            <w:tcW w:w="873" w:type="dxa"/>
            <w:vMerge w:val="restart"/>
          </w:tcPr>
          <w:p w:rsidR="000822E8" w:rsidRPr="005F0E4F" w:rsidRDefault="000822E8" w:rsidP="000822E8">
            <w:pPr>
              <w:jc w:val="center"/>
              <w:rPr>
                <w:sz w:val="20"/>
                <w:szCs w:val="20"/>
              </w:rPr>
            </w:pPr>
            <w:r w:rsidRPr="005F0E4F">
              <w:rPr>
                <w:sz w:val="20"/>
                <w:szCs w:val="20"/>
              </w:rPr>
              <w:t>3.1</w:t>
            </w:r>
          </w:p>
        </w:tc>
        <w:tc>
          <w:tcPr>
            <w:tcW w:w="1821" w:type="dxa"/>
            <w:vMerge w:val="restart"/>
          </w:tcPr>
          <w:p w:rsidR="000822E8" w:rsidRPr="005F0E4F" w:rsidRDefault="000822E8" w:rsidP="000822E8">
            <w:pPr>
              <w:rPr>
                <w:sz w:val="20"/>
                <w:szCs w:val="20"/>
              </w:rPr>
            </w:pPr>
            <w:r w:rsidRPr="005F0E4F">
              <w:rPr>
                <w:sz w:val="20"/>
                <w:szCs w:val="20"/>
              </w:rPr>
              <w:t>Комплекс процессных мероприятий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415" w:type="dxa"/>
          </w:tcPr>
          <w:p w:rsidR="000822E8" w:rsidRPr="005F0E4F" w:rsidRDefault="000822E8" w:rsidP="000822E8">
            <w:pPr>
              <w:rPr>
                <w:sz w:val="20"/>
                <w:szCs w:val="20"/>
              </w:rPr>
            </w:pPr>
            <w:r w:rsidRPr="005F0E4F">
              <w:rPr>
                <w:sz w:val="20"/>
                <w:szCs w:val="20"/>
              </w:rPr>
              <w:t>всего</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jc w:val="center"/>
              <w:rPr>
                <w:sz w:val="20"/>
                <w:szCs w:val="20"/>
              </w:rPr>
            </w:pPr>
            <w:r w:rsidRPr="005F0E4F">
              <w:rPr>
                <w:sz w:val="20"/>
                <w:szCs w:val="20"/>
              </w:rPr>
              <w:t>0,0</w:t>
            </w:r>
          </w:p>
        </w:tc>
        <w:tc>
          <w:tcPr>
            <w:tcW w:w="1158" w:type="dxa"/>
            <w:gridSpan w:val="2"/>
            <w:vAlign w:val="center"/>
          </w:tcPr>
          <w:p w:rsidR="000822E8" w:rsidRPr="005F0E4F" w:rsidRDefault="000822E8" w:rsidP="000822E8">
            <w:pPr>
              <w:jc w:val="center"/>
              <w:rPr>
                <w:sz w:val="20"/>
                <w:szCs w:val="20"/>
              </w:rPr>
            </w:pPr>
            <w:r w:rsidRPr="005F0E4F">
              <w:rPr>
                <w:sz w:val="20"/>
                <w:szCs w:val="20"/>
              </w:rPr>
              <w:t>0,0</w:t>
            </w:r>
          </w:p>
        </w:tc>
        <w:tc>
          <w:tcPr>
            <w:tcW w:w="1137" w:type="dxa"/>
            <w:gridSpan w:val="3"/>
            <w:vAlign w:val="center"/>
          </w:tcPr>
          <w:p w:rsidR="000822E8" w:rsidRPr="005F0E4F" w:rsidRDefault="000822E8" w:rsidP="000822E8">
            <w:pPr>
              <w:jc w:val="center"/>
              <w:rPr>
                <w:sz w:val="20"/>
                <w:szCs w:val="20"/>
              </w:rPr>
            </w:pPr>
            <w:r w:rsidRPr="005F0E4F">
              <w:rPr>
                <w:sz w:val="20"/>
                <w:szCs w:val="20"/>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val="restart"/>
          </w:tcPr>
          <w:p w:rsidR="000822E8" w:rsidRPr="005F0E4F" w:rsidRDefault="000822E8" w:rsidP="000822E8">
            <w:pPr>
              <w:jc w:val="center"/>
              <w:rPr>
                <w:sz w:val="20"/>
                <w:szCs w:val="20"/>
              </w:rPr>
            </w:pPr>
            <w:r w:rsidRPr="005F0E4F">
              <w:rPr>
                <w:sz w:val="20"/>
                <w:szCs w:val="20"/>
              </w:rPr>
              <w:t>Администрация Молчановского района, Администрации сельских поселений</w:t>
            </w:r>
          </w:p>
        </w:tc>
        <w:tc>
          <w:tcPr>
            <w:tcW w:w="1558" w:type="dxa"/>
            <w:gridSpan w:val="2"/>
          </w:tcPr>
          <w:p w:rsidR="000822E8" w:rsidRPr="005F0E4F" w:rsidRDefault="000822E8" w:rsidP="000822E8">
            <w:pPr>
              <w:jc w:val="center"/>
              <w:rPr>
                <w:sz w:val="20"/>
                <w:szCs w:val="20"/>
              </w:rPr>
            </w:pPr>
            <w:r w:rsidRPr="005F0E4F">
              <w:rPr>
                <w:sz w:val="20"/>
                <w:szCs w:val="20"/>
              </w:rPr>
              <w:t>x</w:t>
            </w:r>
          </w:p>
        </w:tc>
        <w:tc>
          <w:tcPr>
            <w:tcW w:w="972" w:type="dxa"/>
          </w:tcPr>
          <w:p w:rsidR="000822E8" w:rsidRPr="005F0E4F" w:rsidRDefault="000822E8" w:rsidP="000822E8">
            <w:pPr>
              <w:jc w:val="center"/>
              <w:rPr>
                <w:sz w:val="20"/>
                <w:szCs w:val="20"/>
              </w:rPr>
            </w:pPr>
            <w:r w:rsidRPr="005F0E4F">
              <w:rPr>
                <w:sz w:val="20"/>
                <w:szCs w:val="20"/>
              </w:rPr>
              <w:t>x</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2024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val="restart"/>
          </w:tcPr>
          <w:p w:rsidR="000822E8" w:rsidRPr="005F0E4F" w:rsidRDefault="000822E8" w:rsidP="000822E8">
            <w:pPr>
              <w:jc w:val="center"/>
              <w:rPr>
                <w:sz w:val="20"/>
                <w:szCs w:val="20"/>
              </w:rPr>
            </w:pPr>
            <w:r w:rsidRPr="005F0E4F">
              <w:rPr>
                <w:sz w:val="20"/>
                <w:szCs w:val="20"/>
              </w:rPr>
              <w:t>Количество муниципальных образований получающих компенсацию, единиц.</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2025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2026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rPr>
                <w:sz w:val="20"/>
                <w:szCs w:val="20"/>
              </w:rPr>
            </w:pPr>
            <w:r w:rsidRPr="005F0E4F">
              <w:rPr>
                <w:sz w:val="20"/>
                <w:szCs w:val="20"/>
              </w:rPr>
              <w:t>прогнозный период 2027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6"/>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jc w:val="cente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rPr>
          <w:trHeight w:val="20"/>
        </w:trPr>
        <w:tc>
          <w:tcPr>
            <w:tcW w:w="873" w:type="dxa"/>
            <w:vMerge w:val="restart"/>
          </w:tcPr>
          <w:p w:rsidR="000822E8" w:rsidRPr="005F0E4F" w:rsidRDefault="000822E8" w:rsidP="000822E8">
            <w:pPr>
              <w:pStyle w:val="ConsPlusNormal"/>
              <w:rPr>
                <w:rFonts w:ascii="Times New Roman" w:hAnsi="Times New Roman"/>
              </w:rPr>
            </w:pPr>
          </w:p>
        </w:tc>
        <w:tc>
          <w:tcPr>
            <w:tcW w:w="1821" w:type="dxa"/>
            <w:vMerge w:val="restart"/>
          </w:tcPr>
          <w:p w:rsidR="000822E8" w:rsidRPr="005F0E4F" w:rsidRDefault="000822E8" w:rsidP="000822E8">
            <w:pPr>
              <w:pStyle w:val="ConsPlusNormal"/>
              <w:rPr>
                <w:rFonts w:ascii="Times New Roman" w:hAnsi="Times New Roman"/>
              </w:rPr>
            </w:pPr>
            <w:r w:rsidRPr="005F0E4F">
              <w:rPr>
                <w:rFonts w:ascii="Times New Roman" w:hAnsi="Times New Roman"/>
              </w:rPr>
              <w:t>Итого по подпрограмме (направлению) 2</w:t>
            </w: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27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bCs/>
                <w:color w:val="000000"/>
              </w:rPr>
              <w:t>197 933,90</w:t>
            </w:r>
          </w:p>
        </w:tc>
        <w:tc>
          <w:tcPr>
            <w:tcW w:w="1263" w:type="dxa"/>
            <w:gridSpan w:val="2"/>
            <w:vAlign w:val="center"/>
          </w:tcPr>
          <w:p w:rsidR="000822E8" w:rsidRPr="005F0E4F" w:rsidRDefault="000822E8" w:rsidP="000822E8">
            <w:pPr>
              <w:jc w:val="center"/>
              <w:rPr>
                <w:bCs/>
                <w:color w:val="000000"/>
                <w:sz w:val="20"/>
                <w:szCs w:val="20"/>
              </w:rPr>
            </w:pPr>
            <w:r w:rsidRPr="005F0E4F">
              <w:rPr>
                <w:bCs/>
                <w:color w:val="000000"/>
                <w:sz w:val="20"/>
                <w:szCs w:val="20"/>
              </w:rPr>
              <w:t>0,0</w:t>
            </w:r>
          </w:p>
        </w:tc>
        <w:tc>
          <w:tcPr>
            <w:tcW w:w="1158" w:type="dxa"/>
            <w:gridSpan w:val="2"/>
            <w:vAlign w:val="center"/>
          </w:tcPr>
          <w:p w:rsidR="000822E8" w:rsidRPr="005F0E4F" w:rsidRDefault="000822E8" w:rsidP="000822E8">
            <w:pPr>
              <w:jc w:val="center"/>
              <w:rPr>
                <w:bCs/>
                <w:color w:val="000000"/>
                <w:sz w:val="20"/>
                <w:szCs w:val="20"/>
              </w:rPr>
            </w:pPr>
            <w:r w:rsidRPr="005F0E4F">
              <w:rPr>
                <w:bCs/>
                <w:color w:val="000000"/>
                <w:sz w:val="20"/>
                <w:szCs w:val="20"/>
              </w:rPr>
              <w:t>193 973,90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3 960,0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val="restart"/>
          </w:tcPr>
          <w:p w:rsidR="000822E8" w:rsidRPr="005F0E4F" w:rsidRDefault="000822E8" w:rsidP="000822E8">
            <w:pPr>
              <w:pStyle w:val="ConsPlusNormal"/>
              <w:jc w:val="center"/>
              <w:rPr>
                <w:rFonts w:ascii="Times New Roman" w:hAnsi="Times New Roman"/>
                <w:b/>
              </w:rPr>
            </w:pPr>
          </w:p>
        </w:tc>
        <w:tc>
          <w:tcPr>
            <w:tcW w:w="1558" w:type="dxa"/>
            <w:gridSpan w:val="2"/>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b/>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278" w:type="dxa"/>
            <w:gridSpan w:val="2"/>
            <w:vAlign w:val="center"/>
          </w:tcPr>
          <w:p w:rsidR="000822E8" w:rsidRPr="005F0E4F" w:rsidRDefault="000822E8" w:rsidP="000822E8">
            <w:pPr>
              <w:jc w:val="center"/>
              <w:rPr>
                <w:color w:val="000000"/>
                <w:sz w:val="20"/>
                <w:szCs w:val="20"/>
              </w:rPr>
            </w:pPr>
            <w:r w:rsidRPr="005F0E4F">
              <w:rPr>
                <w:color w:val="000000"/>
                <w:sz w:val="20"/>
                <w:szCs w:val="20"/>
              </w:rPr>
              <w:t>70 487,70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69 327,7</w:t>
            </w:r>
          </w:p>
        </w:tc>
        <w:tc>
          <w:tcPr>
            <w:tcW w:w="1137" w:type="dxa"/>
            <w:gridSpan w:val="3"/>
            <w:vAlign w:val="center"/>
          </w:tcPr>
          <w:p w:rsidR="000822E8" w:rsidRPr="005F0E4F" w:rsidRDefault="000822E8" w:rsidP="000822E8">
            <w:pPr>
              <w:jc w:val="center"/>
              <w:rPr>
                <w:sz w:val="20"/>
                <w:szCs w:val="20"/>
              </w:rPr>
            </w:pPr>
            <w:r w:rsidRPr="005F0E4F">
              <w:rPr>
                <w:sz w:val="20"/>
                <w:szCs w:val="20"/>
              </w:rPr>
              <w:t>1 160,00</w:t>
            </w:r>
          </w:p>
        </w:tc>
        <w:tc>
          <w:tcPr>
            <w:tcW w:w="999" w:type="dxa"/>
            <w:gridSpan w:val="2"/>
            <w:vAlign w:val="center"/>
          </w:tcPr>
          <w:p w:rsidR="000822E8" w:rsidRPr="005F0E4F" w:rsidRDefault="000822E8" w:rsidP="000822E8">
            <w:pPr>
              <w:jc w:val="center"/>
              <w:rPr>
                <w:sz w:val="20"/>
                <w:szCs w:val="20"/>
              </w:rPr>
            </w:pPr>
            <w:r w:rsidRPr="005F0E4F">
              <w:rPr>
                <w:sz w:val="20"/>
                <w:szCs w:val="20"/>
              </w:rPr>
              <w:t>0,00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b/>
                <w:sz w:val="20"/>
                <w:szCs w:val="20"/>
              </w:rPr>
            </w:pPr>
          </w:p>
        </w:tc>
        <w:tc>
          <w:tcPr>
            <w:tcW w:w="1558" w:type="dxa"/>
            <w:gridSpan w:val="2"/>
            <w:vMerge w:val="restart"/>
          </w:tcPr>
          <w:p w:rsidR="000822E8" w:rsidRPr="005F0E4F" w:rsidRDefault="000822E8" w:rsidP="000822E8">
            <w:pPr>
              <w:pStyle w:val="ConsPlusNormal"/>
              <w:jc w:val="center"/>
              <w:rPr>
                <w:rFonts w:ascii="Times New Roman" w:hAnsi="Times New Roman"/>
                <w:b/>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77"/>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b/>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278" w:type="dxa"/>
            <w:gridSpan w:val="2"/>
            <w:vAlign w:val="center"/>
          </w:tcPr>
          <w:p w:rsidR="000822E8" w:rsidRPr="005F0E4F" w:rsidRDefault="000822E8" w:rsidP="000822E8">
            <w:pPr>
              <w:jc w:val="center"/>
              <w:rPr>
                <w:color w:val="000000"/>
                <w:sz w:val="20"/>
                <w:szCs w:val="20"/>
              </w:rPr>
            </w:pPr>
            <w:r w:rsidRPr="005F0E4F">
              <w:rPr>
                <w:color w:val="000000"/>
                <w:sz w:val="20"/>
                <w:szCs w:val="20"/>
              </w:rPr>
              <w:t>109 023,10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jc w:val="center"/>
              <w:rPr>
                <w:sz w:val="20"/>
                <w:szCs w:val="20"/>
              </w:rPr>
            </w:pPr>
            <w:r w:rsidRPr="005F0E4F">
              <w:rPr>
                <w:sz w:val="20"/>
                <w:szCs w:val="20"/>
              </w:rPr>
              <w:t>107 323,1</w:t>
            </w:r>
          </w:p>
        </w:tc>
        <w:tc>
          <w:tcPr>
            <w:tcW w:w="1137" w:type="dxa"/>
            <w:gridSpan w:val="3"/>
            <w:vAlign w:val="center"/>
          </w:tcPr>
          <w:p w:rsidR="000822E8" w:rsidRPr="005F0E4F" w:rsidRDefault="000822E8" w:rsidP="000822E8">
            <w:pPr>
              <w:jc w:val="center"/>
              <w:rPr>
                <w:sz w:val="20"/>
                <w:szCs w:val="20"/>
              </w:rPr>
            </w:pPr>
            <w:r w:rsidRPr="005F0E4F">
              <w:rPr>
                <w:sz w:val="20"/>
                <w:szCs w:val="20"/>
              </w:rPr>
              <w:t>1 700,00</w:t>
            </w:r>
          </w:p>
        </w:tc>
        <w:tc>
          <w:tcPr>
            <w:tcW w:w="999" w:type="dxa"/>
            <w:gridSpan w:val="2"/>
            <w:vAlign w:val="center"/>
          </w:tcPr>
          <w:p w:rsidR="000822E8" w:rsidRPr="005F0E4F" w:rsidRDefault="000822E8" w:rsidP="000822E8">
            <w:pPr>
              <w:jc w:val="center"/>
              <w:rPr>
                <w:sz w:val="20"/>
                <w:szCs w:val="20"/>
              </w:rPr>
            </w:pPr>
            <w:r w:rsidRPr="005F0E4F">
              <w:rPr>
                <w:sz w:val="20"/>
                <w:szCs w:val="20"/>
              </w:rPr>
              <w:t>0,00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b/>
                <w:sz w:val="20"/>
                <w:szCs w:val="20"/>
              </w:rPr>
            </w:pPr>
          </w:p>
        </w:tc>
        <w:tc>
          <w:tcPr>
            <w:tcW w:w="1558" w:type="dxa"/>
            <w:gridSpan w:val="2"/>
            <w:vMerge/>
          </w:tcPr>
          <w:p w:rsidR="000822E8" w:rsidRPr="005F0E4F" w:rsidRDefault="000822E8" w:rsidP="000822E8">
            <w:pPr>
              <w:rPr>
                <w:b/>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0"/>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278" w:type="dxa"/>
            <w:gridSpan w:val="2"/>
            <w:vAlign w:val="center"/>
          </w:tcPr>
          <w:p w:rsidR="000822E8" w:rsidRPr="005F0E4F" w:rsidRDefault="000822E8" w:rsidP="000822E8">
            <w:pPr>
              <w:jc w:val="center"/>
              <w:rPr>
                <w:color w:val="000000"/>
                <w:sz w:val="20"/>
                <w:szCs w:val="20"/>
              </w:rPr>
            </w:pPr>
            <w:r w:rsidRPr="005F0E4F">
              <w:rPr>
                <w:color w:val="000000"/>
                <w:sz w:val="20"/>
                <w:szCs w:val="20"/>
              </w:rPr>
              <w:t>18 423,10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jc w:val="center"/>
              <w:rPr>
                <w:sz w:val="20"/>
                <w:szCs w:val="20"/>
              </w:rPr>
            </w:pPr>
            <w:r w:rsidRPr="005F0E4F">
              <w:rPr>
                <w:sz w:val="20"/>
                <w:szCs w:val="20"/>
              </w:rPr>
              <w:t>17 323,1</w:t>
            </w:r>
          </w:p>
        </w:tc>
        <w:tc>
          <w:tcPr>
            <w:tcW w:w="1137" w:type="dxa"/>
            <w:gridSpan w:val="3"/>
            <w:vAlign w:val="center"/>
          </w:tcPr>
          <w:p w:rsidR="000822E8" w:rsidRPr="005F0E4F" w:rsidRDefault="000822E8" w:rsidP="000822E8">
            <w:pPr>
              <w:jc w:val="center"/>
              <w:rPr>
                <w:sz w:val="20"/>
                <w:szCs w:val="20"/>
              </w:rPr>
            </w:pPr>
            <w:r w:rsidRPr="005F0E4F">
              <w:rPr>
                <w:sz w:val="20"/>
                <w:szCs w:val="20"/>
              </w:rPr>
              <w:t>1 100,00</w:t>
            </w:r>
          </w:p>
        </w:tc>
        <w:tc>
          <w:tcPr>
            <w:tcW w:w="999" w:type="dxa"/>
            <w:gridSpan w:val="2"/>
            <w:vAlign w:val="center"/>
          </w:tcPr>
          <w:p w:rsidR="000822E8" w:rsidRPr="005F0E4F" w:rsidRDefault="000822E8" w:rsidP="000822E8">
            <w:pPr>
              <w:jc w:val="center"/>
              <w:rPr>
                <w:sz w:val="20"/>
                <w:szCs w:val="20"/>
              </w:rPr>
            </w:pPr>
            <w:r w:rsidRPr="005F0E4F">
              <w:rPr>
                <w:sz w:val="20"/>
                <w:szCs w:val="20"/>
              </w:rPr>
              <w:t>0,00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11"/>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jc w:val="center"/>
              <w:rPr>
                <w:sz w:val="20"/>
                <w:szCs w:val="20"/>
              </w:rPr>
            </w:pPr>
            <w:r w:rsidRPr="005F0E4F">
              <w:rPr>
                <w:sz w:val="20"/>
                <w:szCs w:val="20"/>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31"/>
        </w:trPr>
        <w:tc>
          <w:tcPr>
            <w:tcW w:w="873" w:type="dxa"/>
            <w:vMerge/>
          </w:tcPr>
          <w:p w:rsidR="000822E8" w:rsidRPr="005F0E4F" w:rsidRDefault="000822E8" w:rsidP="000822E8">
            <w:pPr>
              <w:rPr>
                <w:sz w:val="20"/>
                <w:szCs w:val="20"/>
              </w:rPr>
            </w:pPr>
          </w:p>
        </w:tc>
        <w:tc>
          <w:tcPr>
            <w:tcW w:w="1821" w:type="dxa"/>
            <w:vMerge/>
          </w:tcPr>
          <w:p w:rsidR="000822E8" w:rsidRPr="005F0E4F" w:rsidRDefault="000822E8" w:rsidP="000822E8">
            <w:pPr>
              <w:rPr>
                <w:sz w:val="20"/>
                <w:szCs w:val="20"/>
              </w:rPr>
            </w:pPr>
          </w:p>
        </w:tc>
        <w:tc>
          <w:tcPr>
            <w:tcW w:w="1415"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278" w:type="dxa"/>
            <w:gridSpan w:val="2"/>
            <w:vAlign w:val="center"/>
          </w:tcPr>
          <w:p w:rsidR="000822E8" w:rsidRPr="005F0E4F" w:rsidRDefault="000822E8" w:rsidP="000822E8">
            <w:pPr>
              <w:jc w:val="center"/>
              <w:rPr>
                <w:sz w:val="20"/>
                <w:szCs w:val="20"/>
              </w:rPr>
            </w:pPr>
            <w:r w:rsidRPr="005F0E4F">
              <w:rPr>
                <w:sz w:val="20"/>
                <w:szCs w:val="20"/>
              </w:rPr>
              <w:t>0,0</w:t>
            </w:r>
          </w:p>
        </w:tc>
        <w:tc>
          <w:tcPr>
            <w:tcW w:w="126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158" w:type="dxa"/>
            <w:gridSpan w:val="2"/>
            <w:vAlign w:val="center"/>
          </w:tcPr>
          <w:p w:rsidR="000822E8" w:rsidRPr="005F0E4F" w:rsidRDefault="000822E8" w:rsidP="000822E8">
            <w:pPr>
              <w:jc w:val="center"/>
              <w:rPr>
                <w:sz w:val="20"/>
                <w:szCs w:val="20"/>
              </w:rPr>
            </w:pPr>
            <w:r w:rsidRPr="005F0E4F">
              <w:rPr>
                <w:sz w:val="20"/>
                <w:szCs w:val="20"/>
              </w:rPr>
              <w:t>0,0</w:t>
            </w:r>
          </w:p>
        </w:tc>
        <w:tc>
          <w:tcPr>
            <w:tcW w:w="1137"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9"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56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00" w:type="dxa"/>
            <w:gridSpan w:val="2"/>
            <w:vMerge/>
          </w:tcPr>
          <w:p w:rsidR="000822E8" w:rsidRPr="005F0E4F" w:rsidRDefault="000822E8" w:rsidP="000822E8">
            <w:pPr>
              <w:rPr>
                <w:sz w:val="20"/>
                <w:szCs w:val="20"/>
              </w:rPr>
            </w:pPr>
          </w:p>
        </w:tc>
        <w:tc>
          <w:tcPr>
            <w:tcW w:w="1558" w:type="dxa"/>
            <w:gridSpan w:val="2"/>
            <w:vMerge/>
          </w:tcPr>
          <w:p w:rsidR="000822E8" w:rsidRPr="005F0E4F" w:rsidRDefault="000822E8" w:rsidP="000822E8">
            <w:pPr>
              <w:rPr>
                <w:sz w:val="20"/>
                <w:szCs w:val="20"/>
              </w:rPr>
            </w:pPr>
          </w:p>
        </w:tc>
        <w:tc>
          <w:tcPr>
            <w:tcW w:w="972" w:type="dxa"/>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bl>
    <w:p w:rsidR="000822E8" w:rsidRPr="005F0E4F" w:rsidRDefault="000822E8" w:rsidP="000822E8">
      <w:pPr>
        <w:pStyle w:val="ConsPlusNormal"/>
        <w:jc w:val="both"/>
        <w:rPr>
          <w:rFonts w:ascii="Times New Roman" w:hAnsi="Times New Roman"/>
        </w:rPr>
      </w:pPr>
    </w:p>
    <w:p w:rsidR="000822E8" w:rsidRPr="005F0E4F" w:rsidRDefault="000822E8" w:rsidP="000822E8">
      <w:pPr>
        <w:rPr>
          <w:rFonts w:eastAsia="Calibri"/>
          <w:sz w:val="20"/>
          <w:szCs w:val="20"/>
        </w:rPr>
      </w:pPr>
      <w:r w:rsidRPr="005F0E4F">
        <w:rPr>
          <w:sz w:val="20"/>
          <w:szCs w:val="20"/>
        </w:rPr>
        <w:br w:type="page"/>
      </w: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lastRenderedPageBreak/>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Ведомственного проекта</w:t>
      </w:r>
    </w:p>
    <w:p w:rsidR="000822E8" w:rsidRPr="005F0E4F" w:rsidRDefault="000822E8" w:rsidP="000822E8">
      <w:pPr>
        <w:autoSpaceDE w:val="0"/>
        <w:autoSpaceDN w:val="0"/>
        <w:adjustRightInd w:val="0"/>
        <w:jc w:val="center"/>
        <w:rPr>
          <w:b/>
          <w:sz w:val="20"/>
          <w:szCs w:val="20"/>
          <w:u w:val="single"/>
        </w:rPr>
      </w:pPr>
      <w:r w:rsidRPr="005F0E4F">
        <w:rPr>
          <w:b/>
          <w:sz w:val="20"/>
          <w:szCs w:val="20"/>
        </w:rPr>
        <w:t>«Снижение количества аварий в системах отопления, водоснабжения и водоотведения коммунального комплекса Томской области»</w:t>
      </w:r>
    </w:p>
    <w:p w:rsidR="000822E8" w:rsidRPr="005F0E4F" w:rsidRDefault="000822E8" w:rsidP="000822E8">
      <w:pPr>
        <w:autoSpaceDE w:val="0"/>
        <w:autoSpaceDN w:val="0"/>
        <w:adjustRightInd w:val="0"/>
        <w:jc w:val="center"/>
        <w:rPr>
          <w:sz w:val="20"/>
          <w:szCs w:val="20"/>
          <w:u w:val="single"/>
        </w:rPr>
      </w:pPr>
    </w:p>
    <w:tbl>
      <w:tblPr>
        <w:tblStyle w:val="a6"/>
        <w:tblW w:w="15593" w:type="dxa"/>
        <w:tblInd w:w="-431" w:type="dxa"/>
        <w:tblLook w:val="04A0" w:firstRow="1" w:lastRow="0" w:firstColumn="1" w:lastColumn="0" w:noHBand="0" w:noVBand="1"/>
      </w:tblPr>
      <w:tblGrid>
        <w:gridCol w:w="7230"/>
        <w:gridCol w:w="8363"/>
      </w:tblGrid>
      <w:tr w:rsidR="000822E8" w:rsidRPr="005F0E4F" w:rsidTr="000822E8">
        <w:trPr>
          <w:trHeight w:val="253"/>
        </w:trPr>
        <w:tc>
          <w:tcPr>
            <w:tcW w:w="723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ведомственного проекта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723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723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Показатели ведомственного проекта</w:t>
      </w:r>
    </w:p>
    <w:p w:rsidR="000822E8" w:rsidRPr="005F0E4F" w:rsidRDefault="000822E8" w:rsidP="000822E8">
      <w:pPr>
        <w:autoSpaceDE w:val="0"/>
        <w:autoSpaceDN w:val="0"/>
        <w:adjustRightInd w:val="0"/>
        <w:jc w:val="center"/>
        <w:rPr>
          <w:b/>
          <w:color w:val="000000"/>
          <w:sz w:val="20"/>
          <w:szCs w:val="20"/>
        </w:rPr>
      </w:pPr>
    </w:p>
    <w:tbl>
      <w:tblPr>
        <w:tblStyle w:val="a6"/>
        <w:tblW w:w="15593"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1"/>
        <w:gridCol w:w="1418"/>
        <w:gridCol w:w="1417"/>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отремонтированных, реконструированных или модернизированных систем ЖКХ.</w:t>
            </w:r>
          </w:p>
        </w:tc>
        <w:tc>
          <w:tcPr>
            <w:tcW w:w="212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6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rFonts w:ascii="PT Astra Serif" w:hAnsi="PT Astra Serif"/>
          <w:b/>
          <w:color w:val="000000"/>
          <w:sz w:val="20"/>
          <w:szCs w:val="20"/>
        </w:rPr>
      </w:pPr>
    </w:p>
    <w:p w:rsidR="000822E8" w:rsidRPr="005F0E4F" w:rsidRDefault="000822E8" w:rsidP="000822E8">
      <w:pPr>
        <w:rPr>
          <w:rFonts w:ascii="PT Astra Serif" w:hAnsi="PT Astra Serif"/>
          <w:b/>
          <w:color w:val="000000"/>
          <w:sz w:val="20"/>
          <w:szCs w:val="20"/>
        </w:rPr>
      </w:pPr>
      <w:r w:rsidRPr="005F0E4F">
        <w:rPr>
          <w:rFonts w:ascii="PT Astra Serif" w:hAnsi="PT Astra Serif"/>
          <w:b/>
          <w:color w:val="000000"/>
          <w:sz w:val="20"/>
          <w:szCs w:val="20"/>
        </w:rPr>
        <w:br w:type="page"/>
      </w:r>
    </w:p>
    <w:p w:rsidR="000822E8" w:rsidRPr="005F0E4F" w:rsidRDefault="000822E8" w:rsidP="000822E8">
      <w:pPr>
        <w:jc w:val="center"/>
        <w:rPr>
          <w:b/>
          <w:color w:val="000000"/>
          <w:sz w:val="20"/>
          <w:szCs w:val="20"/>
        </w:rPr>
      </w:pPr>
      <w:r w:rsidRPr="005F0E4F">
        <w:rPr>
          <w:rFonts w:ascii="PT Astra Serif" w:hAnsi="PT Astra Serif"/>
          <w:b/>
          <w:color w:val="000000"/>
          <w:sz w:val="20"/>
          <w:szCs w:val="20"/>
        </w:rPr>
        <w:lastRenderedPageBreak/>
        <w:t xml:space="preserve">Перечень мероприятий </w:t>
      </w:r>
      <w:r w:rsidRPr="005F0E4F">
        <w:rPr>
          <w:b/>
          <w:color w:val="000000"/>
          <w:sz w:val="20"/>
          <w:szCs w:val="20"/>
        </w:rPr>
        <w:t>ведомственного проекта</w:t>
      </w:r>
    </w:p>
    <w:p w:rsidR="000822E8" w:rsidRPr="005F0E4F" w:rsidRDefault="000822E8" w:rsidP="000822E8">
      <w:pPr>
        <w:jc w:val="center"/>
        <w:rPr>
          <w:b/>
          <w:color w:val="000000"/>
          <w:sz w:val="20"/>
          <w:szCs w:val="20"/>
        </w:rPr>
      </w:pPr>
    </w:p>
    <w:tbl>
      <w:tblPr>
        <w:tblStyle w:val="a6"/>
        <w:tblW w:w="15594"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7"/>
        <w:gridCol w:w="1417"/>
        <w:gridCol w:w="1418"/>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отремонтированных объектов</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w:t>
            </w:r>
          </w:p>
        </w:tc>
        <w:tc>
          <w:tcPr>
            <w:tcW w:w="295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TableParagraph"/>
              <w:ind w:left="8" w:right="142"/>
              <w:jc w:val="both"/>
              <w:rPr>
                <w:sz w:val="20"/>
                <w:szCs w:val="20"/>
              </w:rPr>
            </w:pPr>
            <w:r w:rsidRPr="005F0E4F">
              <w:rPr>
                <w:sz w:val="20"/>
                <w:szCs w:val="20"/>
              </w:rPr>
              <w:t>Мероприятие 2. Предоставление межбюджетных трансфертов на решение вопросов местного значения по теплоснабжению, водоснабжению и водоотведению поселений Молчановского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смонтированных объектов</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color w:val="000000"/>
          <w:sz w:val="20"/>
          <w:szCs w:val="20"/>
        </w:rPr>
      </w:pPr>
    </w:p>
    <w:p w:rsidR="000822E8" w:rsidRPr="005F0E4F" w:rsidRDefault="000822E8" w:rsidP="000822E8">
      <w:pPr>
        <w:rPr>
          <w:b/>
          <w:color w:val="000000"/>
          <w:sz w:val="20"/>
          <w:szCs w:val="20"/>
        </w:rPr>
      </w:pPr>
      <w:r w:rsidRPr="005F0E4F">
        <w:rPr>
          <w:b/>
          <w:color w:val="000000"/>
          <w:sz w:val="20"/>
          <w:szCs w:val="20"/>
        </w:rPr>
        <w:br w:type="page"/>
      </w:r>
    </w:p>
    <w:p w:rsidR="000822E8" w:rsidRPr="005F0E4F" w:rsidRDefault="000822E8" w:rsidP="000822E8">
      <w:pPr>
        <w:jc w:val="center"/>
        <w:rPr>
          <w:b/>
          <w:color w:val="000000"/>
          <w:sz w:val="20"/>
          <w:szCs w:val="20"/>
        </w:rPr>
      </w:pPr>
      <w:r w:rsidRPr="005F0E4F">
        <w:rPr>
          <w:b/>
          <w:sz w:val="20"/>
          <w:szCs w:val="20"/>
        </w:rPr>
        <w:lastRenderedPageBreak/>
        <w:t xml:space="preserve">Финансовое обеспечение </w:t>
      </w:r>
      <w:r w:rsidRPr="005F0E4F">
        <w:rPr>
          <w:b/>
          <w:color w:val="000000"/>
          <w:sz w:val="20"/>
          <w:szCs w:val="20"/>
        </w:rPr>
        <w:t>ведомственного проекта</w:t>
      </w:r>
    </w:p>
    <w:p w:rsidR="000822E8" w:rsidRPr="005F0E4F" w:rsidRDefault="000822E8" w:rsidP="000822E8">
      <w:pPr>
        <w:jc w:val="center"/>
        <w:rPr>
          <w:b/>
          <w:color w:val="000000"/>
          <w:sz w:val="20"/>
          <w:szCs w:val="20"/>
        </w:rPr>
      </w:pPr>
    </w:p>
    <w:tbl>
      <w:tblPr>
        <w:tblStyle w:val="a6"/>
        <w:tblW w:w="15457" w:type="dxa"/>
        <w:tblInd w:w="-431" w:type="dxa"/>
        <w:tblLayout w:type="fixed"/>
        <w:tblLook w:val="04A0" w:firstRow="1" w:lastRow="0" w:firstColumn="1" w:lastColumn="0" w:noHBand="0" w:noVBand="1"/>
      </w:tblPr>
      <w:tblGrid>
        <w:gridCol w:w="4821"/>
        <w:gridCol w:w="2273"/>
        <w:gridCol w:w="1275"/>
        <w:gridCol w:w="1418"/>
        <w:gridCol w:w="1417"/>
        <w:gridCol w:w="1418"/>
        <w:gridCol w:w="1418"/>
        <w:gridCol w:w="1417"/>
      </w:tblGrid>
      <w:tr w:rsidR="000822E8" w:rsidRPr="005F0E4F" w:rsidTr="000822E8">
        <w:trPr>
          <w:trHeight w:val="242"/>
        </w:trPr>
        <w:tc>
          <w:tcPr>
            <w:tcW w:w="48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Наименование мероприятия / источник финансового обеспечения</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sz w:val="20"/>
                <w:szCs w:val="20"/>
              </w:rPr>
            </w:pPr>
            <w:r w:rsidRPr="005F0E4F">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sz w:val="20"/>
                <w:szCs w:val="20"/>
              </w:rPr>
            </w:pPr>
            <w:r w:rsidRPr="005F0E4F">
              <w:rPr>
                <w:sz w:val="20"/>
                <w:szCs w:val="20"/>
              </w:rPr>
              <w:t>Объем финансового обеспечения (тыс. руб.)</w:t>
            </w:r>
          </w:p>
        </w:tc>
      </w:tr>
      <w:tr w:rsidR="000822E8" w:rsidRPr="005F0E4F" w:rsidTr="000822E8">
        <w:trPr>
          <w:trHeight w:val="242"/>
        </w:trPr>
        <w:tc>
          <w:tcPr>
            <w:tcW w:w="48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755"/>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autoSpaceDE w:val="0"/>
              <w:autoSpaceDN w:val="0"/>
              <w:adjustRightInd w:val="0"/>
              <w:jc w:val="both"/>
              <w:rPr>
                <w:i/>
                <w:sz w:val="20"/>
                <w:szCs w:val="20"/>
                <w:u w:val="single"/>
              </w:rPr>
            </w:pPr>
            <w:r w:rsidRPr="005F0E4F">
              <w:rPr>
                <w:i/>
                <w:color w:val="000000"/>
                <w:sz w:val="20"/>
                <w:szCs w:val="20"/>
              </w:rPr>
              <w:t xml:space="preserve">Ведомственный проект </w:t>
            </w:r>
            <w:r w:rsidRPr="005F0E4F">
              <w:rPr>
                <w:i/>
                <w:sz w:val="20"/>
                <w:szCs w:val="20"/>
              </w:rPr>
              <w:t>«Снижение количества аварий в системах отопления, водоснабжения и водоотведения коммунального комплекса Томской области»</w:t>
            </w:r>
          </w:p>
        </w:tc>
        <w:tc>
          <w:tcPr>
            <w:tcW w:w="2273"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18 683,3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41"/>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17 523,3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i/>
                <w:sz w:val="20"/>
                <w:szCs w:val="20"/>
              </w:rPr>
            </w:pPr>
            <w:r w:rsidRPr="005F0E4F">
              <w:rPr>
                <w:i/>
                <w:sz w:val="20"/>
                <w:szCs w:val="20"/>
              </w:rPr>
              <w:t>Мероприятие 1.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2273"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18 683,3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17 523,3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1 160,0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1 100,0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i/>
                <w:color w:val="000000"/>
                <w:sz w:val="20"/>
                <w:szCs w:val="20"/>
              </w:rPr>
            </w:pPr>
            <w:r w:rsidRPr="005F0E4F">
              <w:rPr>
                <w:i/>
                <w:sz w:val="20"/>
                <w:szCs w:val="20"/>
              </w:rPr>
              <w:t xml:space="preserve">Мероприятие 2. Предоставление межбюджетных </w:t>
            </w:r>
            <w:r w:rsidRPr="005F0E4F">
              <w:rPr>
                <w:i/>
                <w:sz w:val="20"/>
                <w:szCs w:val="20"/>
              </w:rPr>
              <w:lastRenderedPageBreak/>
              <w:t>трансфертов на решение вопросов местного значения по теплоснабжению, водоснабжению и водоотведению поселений Молчановского района.</w:t>
            </w:r>
          </w:p>
        </w:tc>
        <w:tc>
          <w:tcPr>
            <w:tcW w:w="2273"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lastRenderedPageBreak/>
              <w:t xml:space="preserve">Администрация </w:t>
            </w:r>
            <w:r w:rsidRPr="005F0E4F">
              <w:rPr>
                <w:sz w:val="20"/>
                <w:szCs w:val="20"/>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lastRenderedPageBreak/>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482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jc w:val="center"/>
        <w:rPr>
          <w:b/>
          <w:color w:val="000000"/>
          <w:sz w:val="20"/>
          <w:szCs w:val="20"/>
        </w:rPr>
      </w:pPr>
    </w:p>
    <w:p w:rsidR="000822E8" w:rsidRPr="005F0E4F" w:rsidRDefault="000822E8" w:rsidP="000822E8">
      <w:pPr>
        <w:rPr>
          <w:b/>
          <w:color w:val="000000"/>
          <w:sz w:val="20"/>
          <w:szCs w:val="20"/>
        </w:rPr>
      </w:pPr>
      <w:r w:rsidRPr="005F0E4F">
        <w:rPr>
          <w:b/>
          <w:color w:val="000000"/>
          <w:sz w:val="20"/>
          <w:szCs w:val="20"/>
        </w:rPr>
        <w:br w:type="page"/>
      </w: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lastRenderedPageBreak/>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Ведомственного проекта</w:t>
      </w:r>
    </w:p>
    <w:p w:rsidR="000822E8" w:rsidRPr="005F0E4F" w:rsidRDefault="000822E8" w:rsidP="000822E8">
      <w:pPr>
        <w:autoSpaceDE w:val="0"/>
        <w:autoSpaceDN w:val="0"/>
        <w:adjustRightInd w:val="0"/>
        <w:jc w:val="center"/>
        <w:rPr>
          <w:b/>
          <w:sz w:val="20"/>
          <w:szCs w:val="20"/>
          <w:u w:val="single"/>
        </w:rPr>
      </w:pPr>
      <w:r w:rsidRPr="005F0E4F">
        <w:rPr>
          <w:b/>
          <w:sz w:val="20"/>
          <w:szCs w:val="20"/>
        </w:rPr>
        <w:t>«Бюджетные инвестиции в целях модернизации коммунальной инфраструктуры Томской области»</w:t>
      </w:r>
    </w:p>
    <w:p w:rsidR="000822E8" w:rsidRPr="005F0E4F" w:rsidRDefault="000822E8" w:rsidP="000822E8">
      <w:pPr>
        <w:autoSpaceDE w:val="0"/>
        <w:autoSpaceDN w:val="0"/>
        <w:adjustRightInd w:val="0"/>
        <w:jc w:val="center"/>
        <w:rPr>
          <w:sz w:val="20"/>
          <w:szCs w:val="20"/>
          <w:u w:val="single"/>
        </w:rPr>
      </w:pPr>
    </w:p>
    <w:tbl>
      <w:tblPr>
        <w:tblStyle w:val="a6"/>
        <w:tblW w:w="15594" w:type="dxa"/>
        <w:tblInd w:w="-431" w:type="dxa"/>
        <w:tblLook w:val="04A0" w:firstRow="1" w:lastRow="0" w:firstColumn="1" w:lastColumn="0" w:noHBand="0" w:noVBand="1"/>
      </w:tblPr>
      <w:tblGrid>
        <w:gridCol w:w="6096"/>
        <w:gridCol w:w="9498"/>
      </w:tblGrid>
      <w:tr w:rsidR="000822E8" w:rsidRPr="005F0E4F" w:rsidTr="000822E8">
        <w:trPr>
          <w:trHeight w:val="253"/>
        </w:trPr>
        <w:tc>
          <w:tcPr>
            <w:tcW w:w="60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ведомственного проекта</w:t>
            </w:r>
          </w:p>
        </w:tc>
        <w:tc>
          <w:tcPr>
            <w:tcW w:w="949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60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949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609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949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Показатели ведомственного проекта</w:t>
      </w:r>
    </w:p>
    <w:p w:rsidR="000822E8" w:rsidRPr="005F0E4F" w:rsidRDefault="000822E8" w:rsidP="000822E8">
      <w:pPr>
        <w:autoSpaceDE w:val="0"/>
        <w:autoSpaceDN w:val="0"/>
        <w:adjustRightInd w:val="0"/>
        <w:jc w:val="center"/>
        <w:rPr>
          <w:b/>
          <w:color w:val="000000"/>
          <w:sz w:val="20"/>
          <w:szCs w:val="20"/>
        </w:rPr>
      </w:pPr>
    </w:p>
    <w:tbl>
      <w:tblPr>
        <w:tblStyle w:val="a6"/>
        <w:tblW w:w="15593" w:type="dxa"/>
        <w:tblInd w:w="-431" w:type="dxa"/>
        <w:tblLayout w:type="fixed"/>
        <w:tblLook w:val="04A0" w:firstRow="1" w:lastRow="0" w:firstColumn="1" w:lastColumn="0" w:noHBand="0" w:noVBand="1"/>
      </w:tblPr>
      <w:tblGrid>
        <w:gridCol w:w="589"/>
        <w:gridCol w:w="2247"/>
        <w:gridCol w:w="2134"/>
        <w:gridCol w:w="1488"/>
        <w:gridCol w:w="1205"/>
        <w:gridCol w:w="1216"/>
        <w:gridCol w:w="1213"/>
        <w:gridCol w:w="1213"/>
        <w:gridCol w:w="1461"/>
        <w:gridCol w:w="1418"/>
        <w:gridCol w:w="1409"/>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13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930"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34"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0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отремонтированных, реконструированных или модернизированных систем ЖКХ.</w:t>
            </w:r>
          </w:p>
        </w:tc>
        <w:tc>
          <w:tcPr>
            <w:tcW w:w="2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6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0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autoSpaceDE w:val="0"/>
        <w:autoSpaceDN w:val="0"/>
        <w:adjustRightInd w:val="0"/>
        <w:rPr>
          <w:b/>
          <w:color w:val="000000"/>
          <w:sz w:val="20"/>
          <w:szCs w:val="20"/>
        </w:rPr>
      </w:pPr>
    </w:p>
    <w:p w:rsidR="000822E8" w:rsidRPr="005F0E4F" w:rsidRDefault="000822E8" w:rsidP="000822E8">
      <w:pPr>
        <w:rPr>
          <w:b/>
          <w:color w:val="000000"/>
          <w:sz w:val="20"/>
          <w:szCs w:val="20"/>
        </w:rPr>
      </w:pPr>
      <w:r w:rsidRPr="005F0E4F">
        <w:rPr>
          <w:b/>
          <w:color w:val="000000"/>
          <w:sz w:val="20"/>
          <w:szCs w:val="20"/>
        </w:rPr>
        <w:br w:type="page"/>
      </w:r>
    </w:p>
    <w:p w:rsidR="000822E8" w:rsidRPr="005F0E4F" w:rsidRDefault="000822E8" w:rsidP="000822E8">
      <w:pPr>
        <w:jc w:val="center"/>
        <w:rPr>
          <w:b/>
          <w:color w:val="000000"/>
          <w:sz w:val="20"/>
          <w:szCs w:val="20"/>
        </w:rPr>
      </w:pPr>
      <w:r w:rsidRPr="005F0E4F">
        <w:rPr>
          <w:rFonts w:ascii="PT Astra Serif" w:hAnsi="PT Astra Serif"/>
          <w:b/>
          <w:color w:val="000000"/>
          <w:sz w:val="20"/>
          <w:szCs w:val="20"/>
        </w:rPr>
        <w:lastRenderedPageBreak/>
        <w:t xml:space="preserve">Перечень мероприятий </w:t>
      </w:r>
      <w:r w:rsidRPr="005F0E4F">
        <w:rPr>
          <w:b/>
          <w:color w:val="000000"/>
          <w:sz w:val="20"/>
          <w:szCs w:val="20"/>
        </w:rPr>
        <w:t>ведомственного проекта</w:t>
      </w:r>
    </w:p>
    <w:p w:rsidR="000822E8" w:rsidRPr="005F0E4F" w:rsidRDefault="000822E8" w:rsidP="000822E8">
      <w:pPr>
        <w:jc w:val="center"/>
        <w:rPr>
          <w:b/>
          <w:color w:val="000000"/>
          <w:sz w:val="20"/>
          <w:szCs w:val="20"/>
        </w:rPr>
      </w:pPr>
    </w:p>
    <w:tbl>
      <w:tblPr>
        <w:tblStyle w:val="a6"/>
        <w:tblW w:w="15600" w:type="dxa"/>
        <w:tblInd w:w="-431" w:type="dxa"/>
        <w:tblLayout w:type="fixed"/>
        <w:tblLook w:val="04A0" w:firstRow="1" w:lastRow="0" w:firstColumn="1" w:lastColumn="0" w:noHBand="0" w:noVBand="1"/>
      </w:tblPr>
      <w:tblGrid>
        <w:gridCol w:w="588"/>
        <w:gridCol w:w="2532"/>
        <w:gridCol w:w="2274"/>
        <w:gridCol w:w="1275"/>
        <w:gridCol w:w="1276"/>
        <w:gridCol w:w="1134"/>
        <w:gridCol w:w="1134"/>
        <w:gridCol w:w="1134"/>
        <w:gridCol w:w="1417"/>
        <w:gridCol w:w="1418"/>
        <w:gridCol w:w="1418"/>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532"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227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655"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32"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274"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532"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Мероприятие 1. Модернизация коммунальной инфраструктуры Томской области.</w:t>
            </w:r>
          </w:p>
        </w:tc>
        <w:tc>
          <w:tcPr>
            <w:tcW w:w="227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отремонтированных, реконструированных или модернизированных систем ЖКХ.</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color w:val="000000"/>
          <w:sz w:val="20"/>
          <w:szCs w:val="20"/>
        </w:rPr>
      </w:pPr>
    </w:p>
    <w:p w:rsidR="000822E8" w:rsidRPr="005F0E4F" w:rsidRDefault="000822E8" w:rsidP="000822E8">
      <w:pPr>
        <w:jc w:val="center"/>
        <w:rPr>
          <w:b/>
          <w:sz w:val="20"/>
          <w:szCs w:val="20"/>
        </w:rPr>
      </w:pPr>
      <w:r w:rsidRPr="005F0E4F">
        <w:rPr>
          <w:b/>
          <w:sz w:val="20"/>
          <w:szCs w:val="20"/>
        </w:rPr>
        <w:t xml:space="preserve">Финансовое обеспечение </w:t>
      </w:r>
      <w:r w:rsidRPr="005F0E4F">
        <w:rPr>
          <w:b/>
          <w:color w:val="000000"/>
          <w:sz w:val="20"/>
          <w:szCs w:val="20"/>
        </w:rPr>
        <w:t>ведомственного проекта</w:t>
      </w:r>
    </w:p>
    <w:p w:rsidR="000822E8" w:rsidRPr="005F0E4F" w:rsidRDefault="000822E8" w:rsidP="000822E8">
      <w:pPr>
        <w:rPr>
          <w:sz w:val="20"/>
          <w:szCs w:val="20"/>
        </w:rPr>
      </w:pPr>
    </w:p>
    <w:tbl>
      <w:tblPr>
        <w:tblStyle w:val="a6"/>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60"/>
        <w:gridCol w:w="1559"/>
      </w:tblGrid>
      <w:tr w:rsidR="000822E8" w:rsidRPr="005F0E4F" w:rsidTr="000822E8">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Объем финансового обеспечения (тыс. руб.)</w:t>
            </w:r>
          </w:p>
        </w:tc>
      </w:tr>
      <w:tr w:rsidR="000822E8" w:rsidRPr="005F0E4F" w:rsidTr="000822E8">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rFonts w:ascii="PT Astra Serif" w:hAnsi="PT Astra Serif"/>
                <w:sz w:val="20"/>
                <w:szCs w:val="20"/>
              </w:rPr>
            </w:pPr>
            <w:r w:rsidRPr="005F0E4F">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rFonts w:ascii="PT Astra Serif" w:hAnsi="PT Astra Serif"/>
                <w:sz w:val="20"/>
                <w:szCs w:val="20"/>
              </w:rPr>
            </w:pPr>
            <w:r w:rsidRPr="005F0E4F">
              <w:rPr>
                <w:rFonts w:ascii="PT Astra Serif" w:hAnsi="PT Astra Serif"/>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2027 год</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2029 год</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autoSpaceDE w:val="0"/>
              <w:autoSpaceDN w:val="0"/>
              <w:adjustRightInd w:val="0"/>
              <w:jc w:val="both"/>
              <w:rPr>
                <w:i/>
                <w:sz w:val="20"/>
                <w:szCs w:val="20"/>
                <w:u w:val="single"/>
              </w:rPr>
            </w:pPr>
            <w:r w:rsidRPr="005F0E4F">
              <w:rPr>
                <w:i/>
                <w:color w:val="000000"/>
                <w:sz w:val="20"/>
                <w:szCs w:val="20"/>
              </w:rPr>
              <w:t xml:space="preserve">Ведомственный проект </w:t>
            </w:r>
            <w:r w:rsidRPr="005F0E4F">
              <w:rPr>
                <w:i/>
                <w:sz w:val="20"/>
                <w:szCs w:val="20"/>
              </w:rPr>
              <w:t>«Бюджетные инвестиции в целях модернизации коммунальной инфраструктуры Томской области»</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i/>
                <w:sz w:val="20"/>
                <w:szCs w:val="20"/>
              </w:rPr>
            </w:pPr>
            <w:r w:rsidRPr="005F0E4F">
              <w:rPr>
                <w:i/>
                <w:sz w:val="20"/>
                <w:szCs w:val="20"/>
              </w:rPr>
              <w:t>Мероприятие 1.  Модернизация коммунальной инфраструктуры Томской области.</w:t>
            </w:r>
          </w:p>
        </w:tc>
        <w:tc>
          <w:tcPr>
            <w:tcW w:w="1985"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средства федерального бюджета, поступающие напрямую получателям на счета, открытые в кредитных организациях или в Федеральном казначействе </w:t>
            </w:r>
            <w:r w:rsidRPr="005F0E4F">
              <w:rPr>
                <w:rFonts w:ascii="PT Astra Serif" w:hAnsi="PT Astra Serif"/>
                <w:color w:val="000000"/>
                <w:sz w:val="20"/>
                <w:szCs w:val="20"/>
              </w:rPr>
              <w:lastRenderedPageBreak/>
              <w:t>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lastRenderedPageBreak/>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34 481,3</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90 000,0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pStyle w:val="ConsPlusNormal"/>
        <w:jc w:val="center"/>
        <w:rPr>
          <w:rFonts w:ascii="Times New Roman" w:hAnsi="Times New Roman"/>
          <w:b/>
        </w:rPr>
      </w:pPr>
    </w:p>
    <w:p w:rsidR="000822E8" w:rsidRPr="005F0E4F" w:rsidRDefault="000822E8" w:rsidP="000822E8">
      <w:pPr>
        <w:autoSpaceDE w:val="0"/>
        <w:autoSpaceDN w:val="0"/>
        <w:adjustRightInd w:val="0"/>
        <w:jc w:val="center"/>
        <w:rPr>
          <w:rFonts w:ascii="PT Astra Serif" w:hAnsi="PT Astra Serif"/>
          <w:b/>
          <w:color w:val="000000"/>
          <w:sz w:val="20"/>
          <w:szCs w:val="20"/>
        </w:rPr>
      </w:pP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Комплекса процессных мероприятий</w:t>
      </w:r>
    </w:p>
    <w:p w:rsidR="000822E8" w:rsidRPr="005F0E4F" w:rsidRDefault="000822E8" w:rsidP="000822E8">
      <w:pPr>
        <w:autoSpaceDE w:val="0"/>
        <w:autoSpaceDN w:val="0"/>
        <w:adjustRightInd w:val="0"/>
        <w:jc w:val="center"/>
        <w:rPr>
          <w:b/>
          <w:sz w:val="20"/>
          <w:szCs w:val="20"/>
          <w:u w:val="single"/>
        </w:rPr>
      </w:pPr>
      <w:r w:rsidRPr="005F0E4F">
        <w:rPr>
          <w:b/>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w:t>
      </w:r>
      <w:proofErr w:type="gramStart"/>
      <w:r w:rsidRPr="005F0E4F">
        <w:rPr>
          <w:b/>
          <w:sz w:val="20"/>
          <w:szCs w:val="20"/>
        </w:rPr>
        <w:t>о-</w:t>
      </w:r>
      <w:proofErr w:type="gramEnd"/>
      <w:r w:rsidRPr="005F0E4F">
        <w:rPr>
          <w:b/>
          <w:sz w:val="20"/>
          <w:szCs w:val="20"/>
        </w:rPr>
        <w:t xml:space="preserve"> энергетических ресурсов»</w:t>
      </w:r>
    </w:p>
    <w:p w:rsidR="000822E8" w:rsidRPr="005F0E4F" w:rsidRDefault="000822E8" w:rsidP="000822E8">
      <w:pPr>
        <w:autoSpaceDE w:val="0"/>
        <w:autoSpaceDN w:val="0"/>
        <w:adjustRightInd w:val="0"/>
        <w:jc w:val="center"/>
        <w:rPr>
          <w:sz w:val="20"/>
          <w:szCs w:val="20"/>
          <w:u w:val="single"/>
        </w:rPr>
      </w:pPr>
    </w:p>
    <w:tbl>
      <w:tblPr>
        <w:tblStyle w:val="a6"/>
        <w:tblW w:w="15594" w:type="dxa"/>
        <w:tblInd w:w="-431" w:type="dxa"/>
        <w:tblLook w:val="04A0" w:firstRow="1" w:lastRow="0" w:firstColumn="1" w:lastColumn="0" w:noHBand="0" w:noVBand="1"/>
      </w:tblPr>
      <w:tblGrid>
        <w:gridCol w:w="7089"/>
        <w:gridCol w:w="8505"/>
      </w:tblGrid>
      <w:tr w:rsidR="000822E8" w:rsidRPr="005F0E4F" w:rsidTr="000822E8">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rPr>
          <w:rFonts w:ascii="PT Astra Serif" w:hAnsi="PT Astra Serif"/>
          <w:sz w:val="20"/>
          <w:szCs w:val="20"/>
        </w:rPr>
      </w:pPr>
      <w:r w:rsidRPr="005F0E4F">
        <w:rPr>
          <w:rFonts w:ascii="PT Astra Serif" w:hAnsi="PT Astra Serif"/>
          <w:sz w:val="20"/>
          <w:szCs w:val="20"/>
        </w:rPr>
        <w:br w:type="page"/>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lastRenderedPageBreak/>
        <w:t>Показатели комплекса процессных мероприятий</w:t>
      </w:r>
    </w:p>
    <w:p w:rsidR="000822E8" w:rsidRPr="005F0E4F" w:rsidRDefault="000822E8" w:rsidP="000822E8">
      <w:pPr>
        <w:autoSpaceDE w:val="0"/>
        <w:autoSpaceDN w:val="0"/>
        <w:adjustRightInd w:val="0"/>
        <w:jc w:val="center"/>
        <w:rPr>
          <w:b/>
          <w:color w:val="000000"/>
          <w:sz w:val="20"/>
          <w:szCs w:val="20"/>
        </w:rPr>
      </w:pPr>
    </w:p>
    <w:tbl>
      <w:tblPr>
        <w:tblStyle w:val="a6"/>
        <w:tblW w:w="15594" w:type="dxa"/>
        <w:tblInd w:w="-431" w:type="dxa"/>
        <w:tblLayout w:type="fixed"/>
        <w:tblLook w:val="04A0" w:firstRow="1" w:lastRow="0" w:firstColumn="1" w:lastColumn="0" w:noHBand="0" w:noVBand="1"/>
      </w:tblPr>
      <w:tblGrid>
        <w:gridCol w:w="589"/>
        <w:gridCol w:w="2531"/>
        <w:gridCol w:w="2126"/>
        <w:gridCol w:w="1276"/>
        <w:gridCol w:w="1205"/>
        <w:gridCol w:w="1216"/>
        <w:gridCol w:w="1213"/>
        <w:gridCol w:w="1213"/>
        <w:gridCol w:w="1390"/>
        <w:gridCol w:w="1418"/>
        <w:gridCol w:w="1417"/>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53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867"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3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39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1</w:t>
            </w:r>
          </w:p>
        </w:tc>
        <w:tc>
          <w:tcPr>
            <w:tcW w:w="253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муниципальных образований получающих компенсацию.</w:t>
            </w:r>
          </w:p>
        </w:tc>
        <w:tc>
          <w:tcPr>
            <w:tcW w:w="212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39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p>
        </w:tc>
      </w:tr>
    </w:tbl>
    <w:p w:rsidR="000822E8" w:rsidRPr="005F0E4F" w:rsidRDefault="000822E8" w:rsidP="000822E8">
      <w:pPr>
        <w:autoSpaceDE w:val="0"/>
        <w:autoSpaceDN w:val="0"/>
        <w:adjustRightInd w:val="0"/>
        <w:rPr>
          <w:b/>
          <w:color w:val="000000"/>
          <w:sz w:val="20"/>
          <w:szCs w:val="20"/>
        </w:rPr>
      </w:pPr>
    </w:p>
    <w:p w:rsidR="000822E8" w:rsidRPr="005F0E4F" w:rsidRDefault="000822E8" w:rsidP="000822E8">
      <w:pPr>
        <w:jc w:val="center"/>
        <w:rPr>
          <w:rFonts w:ascii="PT Astra Serif" w:hAnsi="PT Astra Serif"/>
          <w:b/>
          <w:color w:val="000000"/>
          <w:sz w:val="20"/>
          <w:szCs w:val="20"/>
        </w:rPr>
      </w:pPr>
    </w:p>
    <w:p w:rsidR="000822E8" w:rsidRPr="005F0E4F" w:rsidRDefault="000822E8" w:rsidP="000822E8">
      <w:pPr>
        <w:jc w:val="center"/>
        <w:rPr>
          <w:b/>
          <w:color w:val="000000"/>
          <w:sz w:val="20"/>
          <w:szCs w:val="20"/>
        </w:rPr>
      </w:pPr>
      <w:r w:rsidRPr="005F0E4F">
        <w:rPr>
          <w:rFonts w:ascii="PT Astra Serif" w:hAnsi="PT Astra Serif"/>
          <w:b/>
          <w:color w:val="000000"/>
          <w:sz w:val="20"/>
          <w:szCs w:val="20"/>
        </w:rPr>
        <w:t xml:space="preserve">Перечень мероприятий </w:t>
      </w:r>
      <w:r w:rsidRPr="005F0E4F">
        <w:rPr>
          <w:b/>
          <w:color w:val="000000"/>
          <w:sz w:val="20"/>
          <w:szCs w:val="20"/>
        </w:rPr>
        <w:t>комплекса процессных мероприятий</w:t>
      </w:r>
    </w:p>
    <w:p w:rsidR="000822E8" w:rsidRPr="005F0E4F" w:rsidRDefault="000822E8" w:rsidP="000822E8">
      <w:pPr>
        <w:jc w:val="center"/>
        <w:rPr>
          <w:b/>
          <w:color w:val="000000"/>
          <w:sz w:val="20"/>
          <w:szCs w:val="20"/>
        </w:rPr>
      </w:pPr>
    </w:p>
    <w:tbl>
      <w:tblPr>
        <w:tblStyle w:val="a6"/>
        <w:tblW w:w="15599" w:type="dxa"/>
        <w:tblInd w:w="-431" w:type="dxa"/>
        <w:tblLayout w:type="fixed"/>
        <w:tblLook w:val="04A0" w:firstRow="1" w:lastRow="0" w:firstColumn="1" w:lastColumn="0" w:noHBand="0" w:noVBand="1"/>
      </w:tblPr>
      <w:tblGrid>
        <w:gridCol w:w="588"/>
        <w:gridCol w:w="2815"/>
        <w:gridCol w:w="1848"/>
        <w:gridCol w:w="1418"/>
        <w:gridCol w:w="1276"/>
        <w:gridCol w:w="1134"/>
        <w:gridCol w:w="1134"/>
        <w:gridCol w:w="1134"/>
        <w:gridCol w:w="1417"/>
        <w:gridCol w:w="1418"/>
        <w:gridCol w:w="1417"/>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81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184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81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84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81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Мероприятие 1. Компенсация расходов по организации электроснабжения от дизельных электростанций</w:t>
            </w:r>
          </w:p>
        </w:tc>
        <w:tc>
          <w:tcPr>
            <w:tcW w:w="184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муниципальных образований получающих компенсацию.</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sz w:val="20"/>
          <w:szCs w:val="20"/>
        </w:rPr>
      </w:pPr>
    </w:p>
    <w:p w:rsidR="000822E8" w:rsidRPr="005F0E4F" w:rsidRDefault="000822E8" w:rsidP="000822E8">
      <w:pPr>
        <w:rPr>
          <w:b/>
          <w:sz w:val="20"/>
          <w:szCs w:val="20"/>
        </w:rPr>
      </w:pPr>
      <w:r w:rsidRPr="005F0E4F">
        <w:rPr>
          <w:b/>
          <w:sz w:val="20"/>
          <w:szCs w:val="20"/>
        </w:rPr>
        <w:br w:type="page"/>
      </w:r>
    </w:p>
    <w:p w:rsidR="000822E8" w:rsidRPr="005F0E4F" w:rsidRDefault="000822E8" w:rsidP="000822E8">
      <w:pPr>
        <w:jc w:val="center"/>
        <w:rPr>
          <w:b/>
          <w:sz w:val="20"/>
          <w:szCs w:val="20"/>
        </w:rPr>
      </w:pPr>
      <w:r w:rsidRPr="005F0E4F">
        <w:rPr>
          <w:b/>
          <w:sz w:val="20"/>
          <w:szCs w:val="20"/>
        </w:rPr>
        <w:lastRenderedPageBreak/>
        <w:t xml:space="preserve">Финансовое обеспечение </w:t>
      </w:r>
      <w:r w:rsidRPr="005F0E4F">
        <w:rPr>
          <w:b/>
          <w:color w:val="000000"/>
          <w:sz w:val="20"/>
          <w:szCs w:val="20"/>
        </w:rPr>
        <w:t>комплекса процессных мероприятий</w:t>
      </w:r>
    </w:p>
    <w:p w:rsidR="000822E8" w:rsidRPr="005F0E4F" w:rsidRDefault="000822E8" w:rsidP="000822E8">
      <w:pPr>
        <w:rPr>
          <w:sz w:val="20"/>
          <w:szCs w:val="20"/>
        </w:rPr>
      </w:pPr>
    </w:p>
    <w:tbl>
      <w:tblPr>
        <w:tblStyle w:val="a6"/>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6"/>
        <w:gridCol w:w="1559"/>
        <w:gridCol w:w="1559"/>
      </w:tblGrid>
      <w:tr w:rsidR="000822E8" w:rsidRPr="005F0E4F" w:rsidTr="000822E8">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Объем финансового обеспечения (тыс. руб.)</w:t>
            </w:r>
          </w:p>
        </w:tc>
      </w:tr>
      <w:tr w:rsidR="000822E8" w:rsidRPr="005F0E4F" w:rsidTr="000822E8">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rFonts w:ascii="PT Astra Serif" w:hAnsi="PT Astra Serif"/>
                <w:sz w:val="20"/>
                <w:szCs w:val="20"/>
              </w:rPr>
            </w:pPr>
            <w:r w:rsidRPr="005F0E4F">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rFonts w:ascii="PT Astra Serif" w:hAnsi="PT Astra Serif"/>
                <w:sz w:val="20"/>
                <w:szCs w:val="20"/>
              </w:rPr>
            </w:pPr>
            <w:r w:rsidRPr="005F0E4F">
              <w:rPr>
                <w:rFonts w:ascii="PT Astra Serif" w:hAnsi="PT Astra Serif"/>
                <w:sz w:val="20"/>
                <w:szCs w:val="20"/>
              </w:rPr>
              <w:t>2026 год</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2028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2029 год</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autoSpaceDE w:val="0"/>
              <w:autoSpaceDN w:val="0"/>
              <w:adjustRightInd w:val="0"/>
              <w:jc w:val="both"/>
              <w:rPr>
                <w:i/>
                <w:sz w:val="20"/>
                <w:szCs w:val="20"/>
                <w:u w:val="single"/>
              </w:rPr>
            </w:pPr>
            <w:r w:rsidRPr="005F0E4F">
              <w:rPr>
                <w:i/>
                <w:color w:val="000000"/>
                <w:sz w:val="20"/>
                <w:szCs w:val="20"/>
              </w:rPr>
              <w:t xml:space="preserve">Комплекс процессных мероприятий </w:t>
            </w:r>
            <w:r w:rsidRPr="005F0E4F">
              <w:rPr>
                <w:i/>
                <w:sz w:val="20"/>
                <w:szCs w:val="20"/>
              </w:rPr>
              <w:t>«Оказание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w:t>
            </w:r>
            <w:proofErr w:type="gramStart"/>
            <w:r w:rsidRPr="005F0E4F">
              <w:rPr>
                <w:i/>
                <w:sz w:val="20"/>
                <w:szCs w:val="20"/>
              </w:rPr>
              <w:t>о-</w:t>
            </w:r>
            <w:proofErr w:type="gramEnd"/>
            <w:r w:rsidRPr="005F0E4F">
              <w:rPr>
                <w:i/>
                <w:sz w:val="20"/>
                <w:szCs w:val="20"/>
              </w:rPr>
              <w:t xml:space="preserve"> энергетических ресурсов»</w:t>
            </w:r>
            <w:r w:rsidRPr="005F0E4F">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i/>
                <w:sz w:val="20"/>
                <w:szCs w:val="20"/>
              </w:rPr>
            </w:pPr>
            <w:r w:rsidRPr="005F0E4F">
              <w:rPr>
                <w:i/>
                <w:sz w:val="20"/>
                <w:szCs w:val="20"/>
              </w:rPr>
              <w:t>Мероприятие 1. Компенсация расходов по организации электроснабжения от дизельных электростанций.</w:t>
            </w:r>
          </w:p>
        </w:tc>
        <w:tc>
          <w:tcPr>
            <w:tcW w:w="1985"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17 323,1</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6"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pStyle w:val="ConsPlusNormal"/>
        <w:jc w:val="center"/>
        <w:rPr>
          <w:rFonts w:ascii="Times New Roman" w:hAnsi="Times New Roman"/>
          <w:b/>
        </w:rPr>
      </w:pP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Комплекса процессных мероприятий</w:t>
      </w:r>
    </w:p>
    <w:p w:rsidR="000822E8" w:rsidRPr="005F0E4F" w:rsidRDefault="000822E8" w:rsidP="000822E8">
      <w:pPr>
        <w:autoSpaceDE w:val="0"/>
        <w:autoSpaceDN w:val="0"/>
        <w:adjustRightInd w:val="0"/>
        <w:jc w:val="center"/>
        <w:rPr>
          <w:b/>
          <w:sz w:val="20"/>
          <w:szCs w:val="20"/>
          <w:u w:val="single"/>
        </w:rPr>
      </w:pPr>
      <w:r w:rsidRPr="005F0E4F">
        <w:rPr>
          <w:b/>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p>
    <w:p w:rsidR="000822E8" w:rsidRPr="005F0E4F" w:rsidRDefault="000822E8" w:rsidP="000822E8">
      <w:pPr>
        <w:autoSpaceDE w:val="0"/>
        <w:autoSpaceDN w:val="0"/>
        <w:adjustRightInd w:val="0"/>
        <w:jc w:val="center"/>
        <w:rPr>
          <w:sz w:val="20"/>
          <w:szCs w:val="20"/>
          <w:u w:val="single"/>
        </w:rPr>
      </w:pPr>
    </w:p>
    <w:tbl>
      <w:tblPr>
        <w:tblStyle w:val="a6"/>
        <w:tblW w:w="15594" w:type="dxa"/>
        <w:tblInd w:w="-431" w:type="dxa"/>
        <w:tblLook w:val="04A0" w:firstRow="1" w:lastRow="0" w:firstColumn="1" w:lastColumn="0" w:noHBand="0" w:noVBand="1"/>
      </w:tblPr>
      <w:tblGrid>
        <w:gridCol w:w="7089"/>
        <w:gridCol w:w="8505"/>
      </w:tblGrid>
      <w:tr w:rsidR="000822E8" w:rsidRPr="005F0E4F" w:rsidTr="000822E8">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lastRenderedPageBreak/>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Показатели комплекса процессных мероприятий</w:t>
      </w:r>
    </w:p>
    <w:p w:rsidR="000822E8" w:rsidRPr="005F0E4F" w:rsidRDefault="000822E8" w:rsidP="000822E8">
      <w:pPr>
        <w:autoSpaceDE w:val="0"/>
        <w:autoSpaceDN w:val="0"/>
        <w:adjustRightInd w:val="0"/>
        <w:jc w:val="center"/>
        <w:rPr>
          <w:b/>
          <w:color w:val="000000"/>
          <w:sz w:val="20"/>
          <w:szCs w:val="20"/>
        </w:rPr>
      </w:pPr>
    </w:p>
    <w:tbl>
      <w:tblPr>
        <w:tblStyle w:val="a6"/>
        <w:tblW w:w="15593"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1"/>
        <w:gridCol w:w="1418"/>
        <w:gridCol w:w="1417"/>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6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организаций, получивших субсидию</w:t>
            </w:r>
          </w:p>
        </w:tc>
        <w:tc>
          <w:tcPr>
            <w:tcW w:w="212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6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color w:val="000000"/>
          <w:sz w:val="20"/>
          <w:szCs w:val="20"/>
        </w:rPr>
      </w:pPr>
      <w:r w:rsidRPr="005F0E4F">
        <w:rPr>
          <w:rFonts w:ascii="PT Astra Serif" w:hAnsi="PT Astra Serif"/>
          <w:b/>
          <w:color w:val="000000"/>
          <w:sz w:val="20"/>
          <w:szCs w:val="20"/>
        </w:rPr>
        <w:t xml:space="preserve">Перечень мероприятий </w:t>
      </w:r>
      <w:r w:rsidRPr="005F0E4F">
        <w:rPr>
          <w:b/>
          <w:color w:val="000000"/>
          <w:sz w:val="20"/>
          <w:szCs w:val="20"/>
        </w:rPr>
        <w:t>комплекса процессных мероприятий</w:t>
      </w:r>
    </w:p>
    <w:p w:rsidR="000822E8" w:rsidRPr="005F0E4F" w:rsidRDefault="000822E8" w:rsidP="000822E8">
      <w:pPr>
        <w:jc w:val="center"/>
        <w:rPr>
          <w:b/>
          <w:color w:val="000000"/>
          <w:sz w:val="20"/>
          <w:szCs w:val="20"/>
        </w:rPr>
      </w:pPr>
    </w:p>
    <w:tbl>
      <w:tblPr>
        <w:tblStyle w:val="a6"/>
        <w:tblW w:w="15594"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7"/>
        <w:gridCol w:w="1417"/>
        <w:gridCol w:w="1418"/>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654"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Мероприятие 1. Финансовое обеспечение ресурсоснабжающих организаций за топливно-энергетические ресурсы</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организаций получивших субсидию</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sz w:val="20"/>
          <w:szCs w:val="20"/>
        </w:rPr>
      </w:pPr>
    </w:p>
    <w:p w:rsidR="000822E8" w:rsidRPr="005F0E4F" w:rsidRDefault="000822E8" w:rsidP="000822E8">
      <w:pPr>
        <w:jc w:val="center"/>
        <w:rPr>
          <w:b/>
          <w:sz w:val="20"/>
          <w:szCs w:val="20"/>
        </w:rPr>
      </w:pPr>
      <w:r w:rsidRPr="005F0E4F">
        <w:rPr>
          <w:b/>
          <w:sz w:val="20"/>
          <w:szCs w:val="20"/>
        </w:rPr>
        <w:t xml:space="preserve">Финансовое обеспечение </w:t>
      </w:r>
      <w:r w:rsidRPr="005F0E4F">
        <w:rPr>
          <w:b/>
          <w:color w:val="000000"/>
          <w:sz w:val="20"/>
          <w:szCs w:val="20"/>
        </w:rPr>
        <w:t>комплекса процессных мероприятий</w:t>
      </w:r>
    </w:p>
    <w:p w:rsidR="000822E8" w:rsidRPr="005F0E4F" w:rsidRDefault="000822E8" w:rsidP="000822E8">
      <w:pPr>
        <w:rPr>
          <w:sz w:val="20"/>
          <w:szCs w:val="20"/>
        </w:rPr>
      </w:pPr>
    </w:p>
    <w:tbl>
      <w:tblPr>
        <w:tblStyle w:val="a6"/>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59"/>
        <w:gridCol w:w="1560"/>
      </w:tblGrid>
      <w:tr w:rsidR="000822E8" w:rsidRPr="005F0E4F" w:rsidTr="000822E8">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 xml:space="preserve">Наименование мероприятия / источник финансового </w:t>
            </w:r>
            <w:r w:rsidRPr="005F0E4F">
              <w:rPr>
                <w:rFonts w:ascii="PT Astra Serif" w:hAnsi="PT Astra Serif"/>
                <w:sz w:val="20"/>
                <w:szCs w:val="20"/>
              </w:rPr>
              <w:lastRenderedPageBreak/>
              <w:t>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lastRenderedPageBreak/>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Объем финансового обеспечения (тыс. руб.)</w:t>
            </w:r>
          </w:p>
        </w:tc>
      </w:tr>
      <w:tr w:rsidR="000822E8" w:rsidRPr="005F0E4F" w:rsidTr="000822E8">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rFonts w:ascii="PT Astra Serif" w:hAnsi="PT Astra Serif"/>
                <w:sz w:val="20"/>
                <w:szCs w:val="20"/>
              </w:rPr>
            </w:pPr>
            <w:r w:rsidRPr="005F0E4F">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rFonts w:ascii="PT Astra Serif" w:hAnsi="PT Astra Serif"/>
                <w:sz w:val="20"/>
                <w:szCs w:val="20"/>
              </w:rPr>
            </w:pPr>
            <w:r w:rsidRPr="005F0E4F">
              <w:rPr>
                <w:rFonts w:ascii="PT Astra Serif" w:hAnsi="PT Astra Serif"/>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2028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2029 год</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autoSpaceDE w:val="0"/>
              <w:autoSpaceDN w:val="0"/>
              <w:adjustRightInd w:val="0"/>
              <w:jc w:val="both"/>
              <w:rPr>
                <w:i/>
                <w:sz w:val="20"/>
                <w:szCs w:val="20"/>
                <w:u w:val="single"/>
              </w:rPr>
            </w:pPr>
            <w:r w:rsidRPr="005F0E4F">
              <w:rPr>
                <w:i/>
                <w:color w:val="000000"/>
                <w:sz w:val="20"/>
                <w:szCs w:val="20"/>
              </w:rPr>
              <w:lastRenderedPageBreak/>
              <w:t xml:space="preserve">Комплекс процессных мероприятий </w:t>
            </w:r>
            <w:r w:rsidRPr="005F0E4F">
              <w:rPr>
                <w:i/>
                <w:sz w:val="20"/>
                <w:szCs w:val="20"/>
              </w:rPr>
              <w:t>«Оказание содействия муниципальным образованиям Молчановского района по соблюдению баланса экономических интересов ресурсоснабжающих организаций и поставщиков топливно-энергетических ресурсов»</w:t>
            </w:r>
            <w:r w:rsidRPr="005F0E4F">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i/>
                <w:sz w:val="20"/>
                <w:szCs w:val="20"/>
              </w:rPr>
            </w:pPr>
            <w:r w:rsidRPr="005F0E4F">
              <w:rPr>
                <w:i/>
                <w:sz w:val="20"/>
                <w:szCs w:val="20"/>
              </w:rPr>
              <w:t>Мероприятие 1. Финансовое обеспечение ресурсоснабжающих организаций за топливно-энергетические ресурсы.</w:t>
            </w:r>
          </w:p>
        </w:tc>
        <w:tc>
          <w:tcPr>
            <w:tcW w:w="1985"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autoSpaceDE w:val="0"/>
        <w:autoSpaceDN w:val="0"/>
        <w:adjustRightInd w:val="0"/>
        <w:jc w:val="center"/>
        <w:rPr>
          <w:rFonts w:ascii="PT Astra Serif" w:hAnsi="PT Astra Serif"/>
          <w:b/>
          <w:color w:val="000000"/>
          <w:sz w:val="20"/>
          <w:szCs w:val="20"/>
        </w:rPr>
      </w:pP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t>ПАСПОРТ</w:t>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Комплекса процессных мероприятий</w:t>
      </w:r>
    </w:p>
    <w:p w:rsidR="000822E8" w:rsidRPr="005F0E4F" w:rsidRDefault="000822E8" w:rsidP="000822E8">
      <w:pPr>
        <w:autoSpaceDE w:val="0"/>
        <w:autoSpaceDN w:val="0"/>
        <w:adjustRightInd w:val="0"/>
        <w:jc w:val="center"/>
        <w:rPr>
          <w:b/>
          <w:sz w:val="20"/>
          <w:szCs w:val="20"/>
          <w:u w:val="single"/>
        </w:rPr>
      </w:pPr>
      <w:r w:rsidRPr="005F0E4F">
        <w:rPr>
          <w:b/>
          <w:sz w:val="20"/>
          <w:szCs w:val="20"/>
        </w:rPr>
        <w:t>«Совершенствование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p w:rsidR="000822E8" w:rsidRPr="005F0E4F" w:rsidRDefault="000822E8" w:rsidP="000822E8">
      <w:pPr>
        <w:autoSpaceDE w:val="0"/>
        <w:autoSpaceDN w:val="0"/>
        <w:adjustRightInd w:val="0"/>
        <w:jc w:val="center"/>
        <w:rPr>
          <w:sz w:val="20"/>
          <w:szCs w:val="20"/>
          <w:u w:val="single"/>
        </w:rPr>
      </w:pPr>
    </w:p>
    <w:tbl>
      <w:tblPr>
        <w:tblStyle w:val="a6"/>
        <w:tblW w:w="15594" w:type="dxa"/>
        <w:tblInd w:w="-431" w:type="dxa"/>
        <w:tblLook w:val="04A0" w:firstRow="1" w:lastRow="0" w:firstColumn="1" w:lastColumn="0" w:noHBand="0" w:noVBand="1"/>
      </w:tblPr>
      <w:tblGrid>
        <w:gridCol w:w="7089"/>
        <w:gridCol w:w="8505"/>
      </w:tblGrid>
      <w:tr w:rsidR="000822E8" w:rsidRPr="005F0E4F" w:rsidTr="000822E8">
        <w:trPr>
          <w:trHeight w:val="253"/>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комплекса процессных мероприятий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70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lastRenderedPageBreak/>
              <w:t>Подпрограмма (направление) муниципальной программы Молчановского района</w:t>
            </w:r>
          </w:p>
        </w:tc>
        <w:tc>
          <w:tcPr>
            <w:tcW w:w="850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2 муниципальной программы «Развитие систем жизнеобеспечения населения и улучшение комфортности проживания на территории Молчановского района»</w:t>
            </w:r>
          </w:p>
        </w:tc>
      </w:tr>
    </w:tbl>
    <w:p w:rsidR="000822E8" w:rsidRPr="005F0E4F" w:rsidRDefault="000822E8" w:rsidP="000822E8">
      <w:pPr>
        <w:rPr>
          <w:rFonts w:ascii="PT Astra Serif" w:hAnsi="PT Astra Serif"/>
          <w:sz w:val="20"/>
          <w:szCs w:val="20"/>
        </w:rPr>
      </w:pPr>
    </w:p>
    <w:p w:rsidR="000822E8" w:rsidRPr="005F0E4F" w:rsidRDefault="000822E8" w:rsidP="000822E8">
      <w:pPr>
        <w:rPr>
          <w:rFonts w:ascii="PT Astra Serif" w:hAnsi="PT Astra Serif"/>
          <w:sz w:val="20"/>
          <w:szCs w:val="20"/>
        </w:rPr>
      </w:pPr>
      <w:r w:rsidRPr="005F0E4F">
        <w:rPr>
          <w:rFonts w:ascii="PT Astra Serif" w:hAnsi="PT Astra Serif"/>
          <w:sz w:val="20"/>
          <w:szCs w:val="20"/>
        </w:rPr>
        <w:br w:type="page"/>
      </w: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lastRenderedPageBreak/>
        <w:t>Показатели комплекса процессных мероприятий</w:t>
      </w:r>
    </w:p>
    <w:p w:rsidR="000822E8" w:rsidRPr="005F0E4F" w:rsidRDefault="000822E8" w:rsidP="000822E8">
      <w:pPr>
        <w:autoSpaceDE w:val="0"/>
        <w:autoSpaceDN w:val="0"/>
        <w:adjustRightInd w:val="0"/>
        <w:jc w:val="center"/>
        <w:rPr>
          <w:b/>
          <w:color w:val="000000"/>
          <w:sz w:val="20"/>
          <w:szCs w:val="20"/>
        </w:rPr>
      </w:pPr>
    </w:p>
    <w:tbl>
      <w:tblPr>
        <w:tblStyle w:val="a6"/>
        <w:tblW w:w="15594" w:type="dxa"/>
        <w:tblInd w:w="-431" w:type="dxa"/>
        <w:tblLayout w:type="fixed"/>
        <w:tblLook w:val="04A0" w:firstRow="1" w:lastRow="0" w:firstColumn="1" w:lastColumn="0" w:noHBand="0" w:noVBand="1"/>
      </w:tblPr>
      <w:tblGrid>
        <w:gridCol w:w="589"/>
        <w:gridCol w:w="2247"/>
        <w:gridCol w:w="2126"/>
        <w:gridCol w:w="1488"/>
        <w:gridCol w:w="1205"/>
        <w:gridCol w:w="1216"/>
        <w:gridCol w:w="1213"/>
        <w:gridCol w:w="1213"/>
        <w:gridCol w:w="1462"/>
        <w:gridCol w:w="1417"/>
        <w:gridCol w:w="1418"/>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24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1</w:t>
            </w:r>
          </w:p>
        </w:tc>
        <w:tc>
          <w:tcPr>
            <w:tcW w:w="224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Количество муниципальных образований получающих компенсацию.</w:t>
            </w:r>
          </w:p>
        </w:tc>
        <w:tc>
          <w:tcPr>
            <w:tcW w:w="212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62"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rFonts w:ascii="PT Astra Serif" w:hAnsi="PT Astra Serif"/>
          <w:b/>
          <w:color w:val="000000"/>
          <w:sz w:val="20"/>
          <w:szCs w:val="20"/>
        </w:rPr>
      </w:pPr>
    </w:p>
    <w:p w:rsidR="000822E8" w:rsidRPr="005F0E4F" w:rsidRDefault="000822E8" w:rsidP="000822E8">
      <w:pPr>
        <w:jc w:val="center"/>
        <w:rPr>
          <w:b/>
          <w:color w:val="000000"/>
          <w:sz w:val="20"/>
          <w:szCs w:val="20"/>
        </w:rPr>
      </w:pPr>
      <w:r w:rsidRPr="005F0E4F">
        <w:rPr>
          <w:rFonts w:ascii="PT Astra Serif" w:hAnsi="PT Astra Serif"/>
          <w:b/>
          <w:color w:val="000000"/>
          <w:sz w:val="20"/>
          <w:szCs w:val="20"/>
        </w:rPr>
        <w:t xml:space="preserve">Перечень мероприятий </w:t>
      </w:r>
      <w:r w:rsidRPr="005F0E4F">
        <w:rPr>
          <w:b/>
          <w:color w:val="000000"/>
          <w:sz w:val="20"/>
          <w:szCs w:val="20"/>
        </w:rPr>
        <w:t>комплекса процессных мероприятий</w:t>
      </w:r>
    </w:p>
    <w:p w:rsidR="000822E8" w:rsidRPr="005F0E4F" w:rsidRDefault="000822E8" w:rsidP="000822E8">
      <w:pPr>
        <w:jc w:val="center"/>
        <w:rPr>
          <w:b/>
          <w:color w:val="000000"/>
          <w:sz w:val="20"/>
          <w:szCs w:val="20"/>
        </w:rPr>
      </w:pPr>
    </w:p>
    <w:tbl>
      <w:tblPr>
        <w:tblStyle w:val="a6"/>
        <w:tblW w:w="15593" w:type="dxa"/>
        <w:tblInd w:w="-431" w:type="dxa"/>
        <w:tblLayout w:type="fixed"/>
        <w:tblLook w:val="04A0" w:firstRow="1" w:lastRow="0" w:firstColumn="1" w:lastColumn="0" w:noHBand="0" w:noVBand="1"/>
      </w:tblPr>
      <w:tblGrid>
        <w:gridCol w:w="588"/>
        <w:gridCol w:w="2957"/>
        <w:gridCol w:w="1701"/>
        <w:gridCol w:w="1418"/>
        <w:gridCol w:w="1276"/>
        <w:gridCol w:w="1134"/>
        <w:gridCol w:w="1134"/>
        <w:gridCol w:w="1134"/>
        <w:gridCol w:w="1416"/>
        <w:gridCol w:w="1418"/>
        <w:gridCol w:w="1417"/>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95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653"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95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4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95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Мероприятие 1. Подготовка проектов изменений в генеральные планы, правила землепользования и застройки.</w:t>
            </w:r>
          </w:p>
        </w:tc>
        <w:tc>
          <w:tcPr>
            <w:tcW w:w="170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организаций получивших компенсацию</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5</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sz w:val="20"/>
          <w:szCs w:val="20"/>
        </w:rPr>
      </w:pPr>
    </w:p>
    <w:p w:rsidR="000822E8" w:rsidRPr="005F0E4F" w:rsidRDefault="000822E8" w:rsidP="000822E8">
      <w:pPr>
        <w:rPr>
          <w:b/>
          <w:sz w:val="20"/>
          <w:szCs w:val="20"/>
        </w:rPr>
      </w:pPr>
      <w:r w:rsidRPr="005F0E4F">
        <w:rPr>
          <w:b/>
          <w:sz w:val="20"/>
          <w:szCs w:val="20"/>
        </w:rPr>
        <w:br w:type="page"/>
      </w:r>
    </w:p>
    <w:p w:rsidR="000822E8" w:rsidRPr="005F0E4F" w:rsidRDefault="000822E8" w:rsidP="000822E8">
      <w:pPr>
        <w:jc w:val="center"/>
        <w:rPr>
          <w:b/>
          <w:sz w:val="20"/>
          <w:szCs w:val="20"/>
        </w:rPr>
      </w:pPr>
      <w:r w:rsidRPr="005F0E4F">
        <w:rPr>
          <w:b/>
          <w:sz w:val="20"/>
          <w:szCs w:val="20"/>
        </w:rPr>
        <w:lastRenderedPageBreak/>
        <w:t xml:space="preserve">Финансовое обеспечение </w:t>
      </w:r>
      <w:r w:rsidRPr="005F0E4F">
        <w:rPr>
          <w:b/>
          <w:color w:val="000000"/>
          <w:sz w:val="20"/>
          <w:szCs w:val="20"/>
        </w:rPr>
        <w:t>комплекса процессных мероприятий</w:t>
      </w:r>
    </w:p>
    <w:p w:rsidR="000822E8" w:rsidRPr="005F0E4F" w:rsidRDefault="000822E8" w:rsidP="000822E8">
      <w:pPr>
        <w:rPr>
          <w:sz w:val="20"/>
          <w:szCs w:val="20"/>
        </w:rPr>
      </w:pPr>
    </w:p>
    <w:tbl>
      <w:tblPr>
        <w:tblStyle w:val="a6"/>
        <w:tblpPr w:leftFromText="180" w:rightFromText="180" w:vertAnchor="text" w:tblpX="-435" w:tblpY="1"/>
        <w:tblOverlap w:val="never"/>
        <w:tblW w:w="15588" w:type="dxa"/>
        <w:tblLayout w:type="fixed"/>
        <w:tblLook w:val="04A0" w:firstRow="1" w:lastRow="0" w:firstColumn="1" w:lastColumn="0" w:noHBand="0" w:noVBand="1"/>
      </w:tblPr>
      <w:tblGrid>
        <w:gridCol w:w="5240"/>
        <w:gridCol w:w="1985"/>
        <w:gridCol w:w="1181"/>
        <w:gridCol w:w="1219"/>
        <w:gridCol w:w="1219"/>
        <w:gridCol w:w="1625"/>
        <w:gridCol w:w="1559"/>
        <w:gridCol w:w="1560"/>
      </w:tblGrid>
      <w:tr w:rsidR="000822E8" w:rsidRPr="005F0E4F" w:rsidTr="000822E8">
        <w:trPr>
          <w:trHeight w:val="145"/>
        </w:trPr>
        <w:tc>
          <w:tcPr>
            <w:tcW w:w="5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Наименование мероприятия / источник финансового обеспечения</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Объем финансового обеспечения (тыс. руб.)</w:t>
            </w:r>
          </w:p>
        </w:tc>
      </w:tr>
      <w:tr w:rsidR="000822E8" w:rsidRPr="005F0E4F" w:rsidTr="000822E8">
        <w:trPr>
          <w:trHeight w:val="599"/>
        </w:trPr>
        <w:tc>
          <w:tcPr>
            <w:tcW w:w="52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rFonts w:ascii="PT Astra Serif" w:hAnsi="PT Astra Serif"/>
                <w:sz w:val="20"/>
                <w:szCs w:val="20"/>
              </w:rPr>
            </w:pPr>
            <w:r w:rsidRPr="005F0E4F">
              <w:rPr>
                <w:rFonts w:ascii="PT Astra Serif" w:hAnsi="PT Astra Serif"/>
                <w:sz w:val="20"/>
                <w:szCs w:val="20"/>
              </w:rPr>
              <w:t>2024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rFonts w:ascii="PT Astra Serif" w:hAnsi="PT Astra Serif"/>
                <w:sz w:val="20"/>
                <w:szCs w:val="20"/>
              </w:rPr>
            </w:pPr>
            <w:r w:rsidRPr="005F0E4F">
              <w:rPr>
                <w:rFonts w:ascii="PT Astra Serif" w:hAnsi="PT Astra Serif"/>
                <w:sz w:val="20"/>
                <w:szCs w:val="20"/>
              </w:rPr>
              <w:t>2025 год</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rFonts w:ascii="PT Astra Serif" w:hAnsi="PT Astra Serif"/>
                <w:sz w:val="20"/>
                <w:szCs w:val="20"/>
              </w:rPr>
            </w:pPr>
            <w:r w:rsidRPr="005F0E4F">
              <w:rPr>
                <w:rFonts w:ascii="PT Astra Serif" w:hAnsi="PT Astra Serif"/>
                <w:sz w:val="20"/>
                <w:szCs w:val="20"/>
              </w:rPr>
              <w:t>2026 год</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2027 год</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2028 год</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rFonts w:ascii="PT Astra Serif" w:hAnsi="PT Astra Serif"/>
                <w:sz w:val="20"/>
                <w:szCs w:val="20"/>
              </w:rPr>
            </w:pPr>
            <w:r w:rsidRPr="005F0E4F">
              <w:rPr>
                <w:rFonts w:ascii="PT Astra Serif" w:hAnsi="PT Astra Serif"/>
                <w:sz w:val="20"/>
                <w:szCs w:val="20"/>
              </w:rPr>
              <w:t>Прогнозный период 2029 год</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autoSpaceDE w:val="0"/>
              <w:autoSpaceDN w:val="0"/>
              <w:adjustRightInd w:val="0"/>
              <w:jc w:val="both"/>
              <w:rPr>
                <w:i/>
                <w:sz w:val="20"/>
                <w:szCs w:val="20"/>
                <w:u w:val="single"/>
              </w:rPr>
            </w:pPr>
            <w:r w:rsidRPr="005F0E4F">
              <w:rPr>
                <w:i/>
                <w:color w:val="000000"/>
                <w:sz w:val="20"/>
                <w:szCs w:val="20"/>
              </w:rPr>
              <w:t xml:space="preserve">Комплекс процессных мероприятий </w:t>
            </w:r>
            <w:r w:rsidRPr="005F0E4F">
              <w:rPr>
                <w:i/>
                <w:sz w:val="20"/>
                <w:szCs w:val="20"/>
              </w:rPr>
              <w:t>«Совершенствование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r w:rsidRPr="005F0E4F">
              <w:rPr>
                <w:i/>
                <w:sz w:val="20"/>
                <w:szCs w:val="20"/>
                <w:u w:val="single"/>
              </w:rPr>
              <w:t>.</w:t>
            </w:r>
          </w:p>
        </w:tc>
        <w:tc>
          <w:tcPr>
            <w:tcW w:w="1985"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4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i/>
                <w:sz w:val="20"/>
                <w:szCs w:val="20"/>
              </w:rPr>
            </w:pPr>
            <w:r w:rsidRPr="005F0E4F">
              <w:rPr>
                <w:i/>
                <w:sz w:val="20"/>
                <w:szCs w:val="20"/>
              </w:rPr>
              <w:t>Мероприятие 1. Подготовка проектов изменений в генеральные ланы, правила землепользования и застройки.</w:t>
            </w:r>
          </w:p>
        </w:tc>
        <w:tc>
          <w:tcPr>
            <w:tcW w:w="1985"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rFonts w:ascii="PT Astra Serif" w:hAnsi="PT Astra Serif"/>
                <w:sz w:val="20"/>
                <w:szCs w:val="20"/>
              </w:rPr>
            </w:pPr>
            <w:r w:rsidRPr="005F0E4F">
              <w:rPr>
                <w:sz w:val="20"/>
                <w:szCs w:val="20"/>
              </w:rPr>
              <w:t>Администрация Молчановского района</w:t>
            </w: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45"/>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1985" w:type="dxa"/>
            <w:vMerge/>
            <w:tcBorders>
              <w:left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sz w:val="20"/>
                <w:szCs w:val="20"/>
              </w:rPr>
            </w:pPr>
          </w:p>
        </w:tc>
        <w:tc>
          <w:tcPr>
            <w:tcW w:w="118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pStyle w:val="ConsPlusNormal"/>
        <w:jc w:val="center"/>
        <w:rPr>
          <w:rFonts w:ascii="Times New Roman" w:hAnsi="Times New Roman"/>
          <w:b/>
        </w:rPr>
      </w:pPr>
    </w:p>
    <w:p w:rsidR="000822E8" w:rsidRPr="005F0E4F" w:rsidRDefault="000822E8" w:rsidP="000822E8">
      <w:pPr>
        <w:pStyle w:val="ConsPlusNormal"/>
        <w:jc w:val="center"/>
        <w:rPr>
          <w:rFonts w:ascii="Times New Roman" w:hAnsi="Times New Roman"/>
          <w:b/>
        </w:rPr>
        <w:sectPr w:rsidR="000822E8" w:rsidRPr="005F0E4F" w:rsidSect="000822E8">
          <w:pgSz w:w="16838" w:h="11906" w:orient="landscape"/>
          <w:pgMar w:top="1134" w:right="567" w:bottom="1134" w:left="1134" w:header="283" w:footer="0" w:gutter="0"/>
          <w:cols w:space="708"/>
          <w:docGrid w:linePitch="360"/>
        </w:sect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lastRenderedPageBreak/>
        <w:t>Условия и порядок софинансирования подпрограммы (направления) 2</w:t>
      </w:r>
    </w:p>
    <w:p w:rsidR="000822E8" w:rsidRPr="005F0E4F" w:rsidRDefault="000822E8" w:rsidP="000822E8">
      <w:pPr>
        <w:pStyle w:val="ConsPlusTitle"/>
        <w:jc w:val="center"/>
        <w:rPr>
          <w:rFonts w:ascii="Times New Roman" w:hAnsi="Times New Roman" w:cs="Times New Roman"/>
          <w:sz w:val="20"/>
        </w:rPr>
      </w:pPr>
      <w:r w:rsidRPr="005F0E4F">
        <w:rPr>
          <w:rFonts w:ascii="Times New Roman" w:hAnsi="Times New Roman" w:cs="Times New Roman"/>
          <w:sz w:val="20"/>
        </w:rPr>
        <w:t>из федерального, областного бюджетов и внебюджетных источников</w:t>
      </w:r>
    </w:p>
    <w:p w:rsidR="000822E8" w:rsidRPr="005F0E4F" w:rsidRDefault="000822E8" w:rsidP="000822E8">
      <w:pPr>
        <w:pStyle w:val="ConsPlusNormal"/>
        <w:jc w:val="both"/>
        <w:rPr>
          <w:rFonts w:ascii="Times New Roman" w:hAnsi="Times New Roman"/>
        </w:rPr>
      </w:pP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Реализация подпрограммы (направления) 2 осуществляется Управлением по вопросам жизнеобеспечения и безопасности Администрации Молчановского района.</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Подпрограмма (направление) 2 реализуется за счет средств федерального, областного и местного бюджетов.</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Подпрограммой (направлением) 2 предусмотрено проведение мероприятий по развитию системы жизнеобеспечения населения и улучшения комфортности проживания на территории Молчановского района за счет снижения количества аварий в системах отопления, водоснабжения и водоотведения путем модернизации коммунальной инфраструктуры на территории Молчановского района за счет субвенций.</w:t>
      </w:r>
    </w:p>
    <w:p w:rsidR="000822E8" w:rsidRPr="005F0E4F" w:rsidRDefault="000822E8" w:rsidP="000822E8">
      <w:pPr>
        <w:pStyle w:val="ConsPlusNormal"/>
        <w:ind w:firstLine="709"/>
        <w:jc w:val="both"/>
        <w:rPr>
          <w:rFonts w:ascii="Times New Roman" w:hAnsi="Times New Roman"/>
          <w:color w:val="000000" w:themeColor="text1" w:themeShade="80"/>
        </w:rPr>
      </w:pPr>
      <w:proofErr w:type="gramStart"/>
      <w:r w:rsidRPr="005F0E4F">
        <w:rPr>
          <w:rFonts w:ascii="Times New Roman" w:hAnsi="Times New Roman"/>
        </w:rPr>
        <w:t xml:space="preserve">Условия и порядок финансирования подпрограммы (направления) 1 из областного бюджета определены </w:t>
      </w:r>
      <w:r w:rsidRPr="005F0E4F">
        <w:rPr>
          <w:rFonts w:ascii="Times New Roman" w:hAnsi="Times New Roman"/>
          <w:color w:val="000000" w:themeColor="text1" w:themeShade="80"/>
        </w:rPr>
        <w:t>постановлением Администрации Томской области от 25 декабря 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 постановлением Администрации Томской области от 27</w:t>
      </w:r>
      <w:proofErr w:type="gramEnd"/>
      <w:r w:rsidRPr="005F0E4F">
        <w:rPr>
          <w:rFonts w:ascii="Times New Roman" w:hAnsi="Times New Roman"/>
          <w:color w:val="000000" w:themeColor="text1" w:themeShade="80"/>
        </w:rPr>
        <w:t xml:space="preserve"> </w:t>
      </w:r>
      <w:proofErr w:type="gramStart"/>
      <w:r w:rsidRPr="005F0E4F">
        <w:rPr>
          <w:rFonts w:ascii="Times New Roman" w:hAnsi="Times New Roman"/>
          <w:color w:val="000000" w:themeColor="text1" w:themeShade="80"/>
        </w:rPr>
        <w:t>сентября 2019 №</w:t>
      </w:r>
      <w:r w:rsidRPr="005F0E4F">
        <w:rPr>
          <w:rFonts w:ascii="Times New Roman" w:hAnsi="Times New Roman"/>
          <w:color w:val="000000" w:themeColor="text1" w:themeShade="80"/>
          <w:lang w:val="en-US"/>
        </w:rPr>
        <w:t> </w:t>
      </w:r>
      <w:r w:rsidRPr="005F0E4F">
        <w:rPr>
          <w:rFonts w:ascii="Times New Roman" w:hAnsi="Times New Roman"/>
          <w:color w:val="000000" w:themeColor="text1" w:themeShade="80"/>
        </w:rPr>
        <w:t xml:space="preserve">346а «Об утверждении государственной программы «Развитие коммунальной инфраструктуры в Томской области», </w:t>
      </w:r>
      <w:r w:rsidRPr="005F0E4F">
        <w:rPr>
          <w:rFonts w:ascii="Times New Roman" w:hAnsi="Times New Roman"/>
        </w:rPr>
        <w:t>распоряжением Администрации Томской области от 16.03.2023 № 170-ра «Об утверждении распределения субсидий из областного бюджета бюджетам муниципальных образований Томской области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(в редакции распоряжения Администрации Томской области от 18.12.2023 № 827-ра).</w:t>
      </w:r>
      <w:proofErr w:type="gramEnd"/>
    </w:p>
    <w:p w:rsidR="000822E8" w:rsidRPr="005F0E4F" w:rsidRDefault="000822E8" w:rsidP="000822E8">
      <w:pPr>
        <w:pStyle w:val="ConsPlusNormal"/>
        <w:ind w:firstLine="709"/>
        <w:jc w:val="both"/>
        <w:rPr>
          <w:rFonts w:ascii="Times New Roman" w:hAnsi="Times New Roman"/>
          <w:color w:val="000000" w:themeColor="text1" w:themeShade="80"/>
        </w:rPr>
      </w:pPr>
      <w:r w:rsidRPr="005F0E4F">
        <w:rPr>
          <w:rFonts w:ascii="Times New Roman" w:hAnsi="Times New Roman"/>
        </w:rPr>
        <w:t>Подпрограммой (направлением) 2 не предусмотрено софинансирование из внебюджетных источников.</w:t>
      </w:r>
    </w:p>
    <w:p w:rsidR="000822E8" w:rsidRPr="005F0E4F" w:rsidRDefault="000822E8" w:rsidP="000822E8">
      <w:pPr>
        <w:pStyle w:val="ConsPlusNormal"/>
        <w:tabs>
          <w:tab w:val="left" w:pos="540"/>
        </w:tabs>
        <w:ind w:left="360"/>
        <w:jc w:val="center"/>
        <w:rPr>
          <w:rFonts w:ascii="Times New Roman" w:hAnsi="Times New Roman"/>
        </w:rPr>
      </w:pPr>
    </w:p>
    <w:p w:rsidR="000822E8" w:rsidRPr="005F0E4F" w:rsidRDefault="000822E8" w:rsidP="000822E8">
      <w:pPr>
        <w:pStyle w:val="ConsPlusNormal"/>
        <w:tabs>
          <w:tab w:val="left" w:pos="540"/>
        </w:tabs>
        <w:ind w:left="360"/>
        <w:jc w:val="center"/>
        <w:rPr>
          <w:rFonts w:ascii="Times New Roman" w:hAnsi="Times New Roman"/>
        </w:rPr>
      </w:pPr>
    </w:p>
    <w:p w:rsidR="000822E8" w:rsidRPr="005F0E4F" w:rsidRDefault="000822E8" w:rsidP="000822E8">
      <w:pPr>
        <w:pStyle w:val="ConsPlusNormal"/>
        <w:tabs>
          <w:tab w:val="left" w:pos="540"/>
        </w:tabs>
        <w:rPr>
          <w:rFonts w:ascii="Times New Roman" w:hAnsi="Times New Roman"/>
        </w:rPr>
      </w:pPr>
    </w:p>
    <w:p w:rsidR="000822E8" w:rsidRPr="005F0E4F" w:rsidRDefault="000822E8" w:rsidP="000822E8">
      <w:pPr>
        <w:pStyle w:val="ConsPlusNormal"/>
        <w:tabs>
          <w:tab w:val="left" w:pos="540"/>
        </w:tabs>
        <w:ind w:left="360"/>
        <w:jc w:val="center"/>
        <w:rPr>
          <w:rFonts w:ascii="Times New Roman" w:hAnsi="Times New Roman"/>
        </w:rPr>
      </w:pPr>
    </w:p>
    <w:p w:rsidR="000822E8" w:rsidRPr="005F0E4F" w:rsidRDefault="000822E8" w:rsidP="000822E8">
      <w:pPr>
        <w:pStyle w:val="ConsPlusNormal"/>
        <w:tabs>
          <w:tab w:val="left" w:pos="540"/>
        </w:tabs>
        <w:ind w:left="360"/>
        <w:jc w:val="center"/>
        <w:rPr>
          <w:rFonts w:ascii="Times New Roman" w:hAnsi="Times New Roman"/>
        </w:rPr>
      </w:pPr>
    </w:p>
    <w:p w:rsidR="000822E8" w:rsidRPr="005F0E4F" w:rsidRDefault="000822E8" w:rsidP="000822E8">
      <w:pPr>
        <w:pStyle w:val="ConsPlusNormal"/>
        <w:tabs>
          <w:tab w:val="left" w:pos="540"/>
        </w:tabs>
        <w:ind w:left="360"/>
        <w:jc w:val="center"/>
        <w:rPr>
          <w:rFonts w:ascii="Times New Roman" w:hAnsi="Times New Roman"/>
        </w:rPr>
      </w:pPr>
    </w:p>
    <w:p w:rsidR="000822E8" w:rsidRPr="005F0E4F" w:rsidRDefault="000822E8" w:rsidP="000822E8">
      <w:pPr>
        <w:pStyle w:val="ConsPlusNormal"/>
        <w:tabs>
          <w:tab w:val="left" w:pos="540"/>
        </w:tabs>
        <w:ind w:left="360"/>
        <w:jc w:val="center"/>
        <w:rPr>
          <w:rFonts w:ascii="Times New Roman" w:hAnsi="Times New Roman"/>
        </w:rPr>
        <w:sectPr w:rsidR="000822E8" w:rsidRPr="005F0E4F" w:rsidSect="000822E8">
          <w:pgSz w:w="11906" w:h="16838"/>
          <w:pgMar w:top="567" w:right="567" w:bottom="1134" w:left="1134" w:header="709" w:footer="709" w:gutter="0"/>
          <w:cols w:space="708"/>
          <w:docGrid w:linePitch="360"/>
        </w:sectPr>
      </w:pPr>
    </w:p>
    <w:p w:rsidR="000822E8" w:rsidRPr="005F0E4F" w:rsidRDefault="000822E8" w:rsidP="000822E8">
      <w:pPr>
        <w:pStyle w:val="ConsPlusNormal"/>
        <w:jc w:val="center"/>
        <w:rPr>
          <w:rFonts w:ascii="Times New Roman" w:hAnsi="Times New Roman"/>
          <w:b/>
        </w:rPr>
      </w:pPr>
      <w:r w:rsidRPr="005F0E4F">
        <w:rPr>
          <w:rFonts w:ascii="Times New Roman" w:hAnsi="Times New Roman"/>
          <w:b/>
        </w:rPr>
        <w:lastRenderedPageBreak/>
        <w:t>Подпрограмма (направление) 3</w:t>
      </w:r>
      <w:r w:rsidRPr="005F0E4F">
        <w:rPr>
          <w:rFonts w:ascii="Times New Roman" w:hAnsi="Times New Roman"/>
          <w:b/>
          <w:i/>
        </w:rPr>
        <w:t xml:space="preserve"> </w:t>
      </w:r>
      <w:r w:rsidRPr="005F0E4F">
        <w:rPr>
          <w:rFonts w:ascii="Times New Roman" w:hAnsi="Times New Roman"/>
          <w:b/>
        </w:rPr>
        <w:t>«Повышение энергетической эффективности на территории Молчановского района»</w:t>
      </w:r>
    </w:p>
    <w:p w:rsidR="000822E8" w:rsidRPr="005F0E4F" w:rsidRDefault="000822E8" w:rsidP="000822E8">
      <w:pPr>
        <w:pStyle w:val="ConsPlusNormal"/>
        <w:jc w:val="center"/>
        <w:rPr>
          <w:rFonts w:ascii="Times New Roman" w:hAnsi="Times New Roman"/>
          <w:b/>
        </w:rPr>
      </w:pPr>
    </w:p>
    <w:p w:rsidR="000822E8" w:rsidRPr="005F0E4F" w:rsidRDefault="000822E8" w:rsidP="000822E8">
      <w:pPr>
        <w:pStyle w:val="ConsPlusNormal"/>
        <w:tabs>
          <w:tab w:val="left" w:pos="540"/>
        </w:tabs>
        <w:ind w:left="360"/>
        <w:jc w:val="center"/>
        <w:rPr>
          <w:rFonts w:ascii="Times New Roman" w:hAnsi="Times New Roman"/>
          <w:b/>
        </w:rPr>
      </w:pPr>
      <w:r w:rsidRPr="005F0E4F">
        <w:rPr>
          <w:rFonts w:ascii="Times New Roman" w:hAnsi="Times New Roman"/>
          <w:b/>
        </w:rPr>
        <w:t>Паспорт подпрограммы (направления) 3</w:t>
      </w:r>
    </w:p>
    <w:p w:rsidR="000822E8" w:rsidRPr="005F0E4F" w:rsidRDefault="000822E8" w:rsidP="000822E8">
      <w:pPr>
        <w:pStyle w:val="ConsPlusNormal"/>
        <w:tabs>
          <w:tab w:val="left" w:pos="540"/>
        </w:tabs>
        <w:ind w:left="360"/>
        <w:jc w:val="center"/>
        <w:rPr>
          <w:rFonts w:ascii="Times New Roman" w:hAnsi="Times New Roman"/>
          <w:b/>
        </w:rPr>
      </w:pPr>
    </w:p>
    <w:tbl>
      <w:tblPr>
        <w:tblW w:w="15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0"/>
        <w:gridCol w:w="2410"/>
        <w:gridCol w:w="2268"/>
        <w:gridCol w:w="1417"/>
        <w:gridCol w:w="1418"/>
        <w:gridCol w:w="1276"/>
        <w:gridCol w:w="1417"/>
        <w:gridCol w:w="1443"/>
        <w:gridCol w:w="1443"/>
      </w:tblGrid>
      <w:tr w:rsidR="000822E8" w:rsidRPr="005F0E4F" w:rsidTr="000822E8">
        <w:trPr>
          <w:trHeight w:val="28"/>
        </w:trPr>
        <w:tc>
          <w:tcPr>
            <w:tcW w:w="2830" w:type="dxa"/>
            <w:vAlign w:val="center"/>
            <w:hideMark/>
          </w:tcPr>
          <w:p w:rsidR="000822E8" w:rsidRPr="005F0E4F" w:rsidRDefault="000822E8" w:rsidP="000822E8">
            <w:pPr>
              <w:pStyle w:val="ConsPlusNormal"/>
              <w:widowControl/>
              <w:rPr>
                <w:rFonts w:ascii="Times New Roman" w:hAnsi="Times New Roman"/>
                <w:lang w:eastAsia="en-US"/>
              </w:rPr>
            </w:pPr>
            <w:r w:rsidRPr="005F0E4F">
              <w:rPr>
                <w:rFonts w:ascii="Times New Roman" w:hAnsi="Times New Roman"/>
                <w:lang w:eastAsia="en-US"/>
              </w:rPr>
              <w:t>Наименование подпрограммы (направления)</w:t>
            </w:r>
          </w:p>
        </w:tc>
        <w:tc>
          <w:tcPr>
            <w:tcW w:w="13092" w:type="dxa"/>
            <w:gridSpan w:val="8"/>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Подпрограмма (направление) 3</w:t>
            </w:r>
            <w:r w:rsidRPr="005F0E4F">
              <w:rPr>
                <w:rFonts w:ascii="Times New Roman" w:hAnsi="Times New Roman"/>
                <w:i/>
              </w:rPr>
              <w:t xml:space="preserve"> </w:t>
            </w:r>
            <w:r w:rsidRPr="005F0E4F">
              <w:rPr>
                <w:rFonts w:ascii="Times New Roman" w:hAnsi="Times New Roman"/>
              </w:rPr>
              <w:t xml:space="preserve">«Повышение энергетической эффективности на территории Молчановского района» </w:t>
            </w:r>
            <w:r w:rsidRPr="005F0E4F">
              <w:rPr>
                <w:rFonts w:ascii="Times New Roman" w:hAnsi="Times New Roman"/>
                <w:lang w:eastAsia="en-US"/>
              </w:rPr>
              <w:t>(далее - подпрограмма 3)</w:t>
            </w:r>
          </w:p>
        </w:tc>
      </w:tr>
      <w:tr w:rsidR="000822E8" w:rsidRPr="005F0E4F" w:rsidTr="000822E8">
        <w:trPr>
          <w:trHeight w:val="28"/>
        </w:trPr>
        <w:tc>
          <w:tcPr>
            <w:tcW w:w="283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Соисполнитель муниципальной программы (ответственный за подпрограмму (направление) 3)</w:t>
            </w:r>
          </w:p>
        </w:tc>
        <w:tc>
          <w:tcPr>
            <w:tcW w:w="13092" w:type="dxa"/>
            <w:gridSpan w:val="8"/>
            <w:vAlign w:val="center"/>
          </w:tcPr>
          <w:p w:rsidR="000822E8" w:rsidRPr="005F0E4F" w:rsidRDefault="000822E8" w:rsidP="000822E8">
            <w:pPr>
              <w:jc w:val="both"/>
              <w:rPr>
                <w:rFonts w:eastAsia="Calibri"/>
                <w:sz w:val="20"/>
                <w:szCs w:val="20"/>
              </w:rPr>
            </w:pPr>
            <w:r w:rsidRPr="005F0E4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5F0E4F" w:rsidTr="000822E8">
        <w:trPr>
          <w:trHeight w:val="28"/>
        </w:trPr>
        <w:tc>
          <w:tcPr>
            <w:tcW w:w="283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Участники подпрограммы (направления) 3</w:t>
            </w:r>
          </w:p>
        </w:tc>
        <w:tc>
          <w:tcPr>
            <w:tcW w:w="13092" w:type="dxa"/>
            <w:gridSpan w:val="8"/>
            <w:vAlign w:val="center"/>
          </w:tcPr>
          <w:p w:rsidR="000822E8" w:rsidRPr="005F0E4F" w:rsidRDefault="000822E8" w:rsidP="000822E8">
            <w:pPr>
              <w:rPr>
                <w:rFonts w:eastAsia="Calibri"/>
                <w:sz w:val="20"/>
                <w:szCs w:val="20"/>
              </w:rPr>
            </w:pPr>
            <w:r w:rsidRPr="005F0E4F">
              <w:rPr>
                <w:rFonts w:eastAsia="Calibri"/>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0822E8" w:rsidRPr="005F0E4F" w:rsidRDefault="000822E8" w:rsidP="000822E8">
            <w:pPr>
              <w:rPr>
                <w:rFonts w:eastAsia="Calibri"/>
                <w:sz w:val="20"/>
                <w:szCs w:val="20"/>
              </w:rPr>
            </w:pPr>
            <w:r w:rsidRPr="005F0E4F">
              <w:rPr>
                <w:rFonts w:eastAsia="Calibri"/>
                <w:sz w:val="20"/>
                <w:szCs w:val="20"/>
              </w:rPr>
              <w:t>Администрации сельских поселений Молчановского района;</w:t>
            </w:r>
          </w:p>
          <w:p w:rsidR="000822E8" w:rsidRPr="005F0E4F" w:rsidRDefault="000822E8" w:rsidP="000822E8">
            <w:pPr>
              <w:rPr>
                <w:sz w:val="20"/>
                <w:szCs w:val="20"/>
              </w:rPr>
            </w:pPr>
            <w:r w:rsidRPr="005F0E4F">
              <w:rPr>
                <w:rFonts w:eastAsia="Calibri"/>
                <w:sz w:val="20"/>
                <w:szCs w:val="20"/>
              </w:rPr>
              <w:t>Муниципальные учреждения Молчановского района</w:t>
            </w:r>
          </w:p>
        </w:tc>
      </w:tr>
      <w:tr w:rsidR="000822E8" w:rsidRPr="005F0E4F" w:rsidTr="000822E8">
        <w:trPr>
          <w:trHeight w:val="28"/>
        </w:trPr>
        <w:tc>
          <w:tcPr>
            <w:tcW w:w="283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Цель подпрограммы (направления) 3</w:t>
            </w:r>
          </w:p>
        </w:tc>
        <w:tc>
          <w:tcPr>
            <w:tcW w:w="13092" w:type="dxa"/>
            <w:gridSpan w:val="8"/>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Повышение энергетической эффективности в жилищном фонде, учреждениях и организациях Молчановского района</w:t>
            </w:r>
          </w:p>
        </w:tc>
      </w:tr>
      <w:tr w:rsidR="000822E8" w:rsidRPr="005F0E4F" w:rsidTr="000822E8">
        <w:trPr>
          <w:trHeight w:val="327"/>
        </w:trPr>
        <w:tc>
          <w:tcPr>
            <w:tcW w:w="2830" w:type="dxa"/>
            <w:vMerge w:val="restart"/>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Показатели цели Подпрограммы (направления) 3 и их значения (с детализацией по годам реализации)</w:t>
            </w:r>
          </w:p>
        </w:tc>
        <w:tc>
          <w:tcPr>
            <w:tcW w:w="2410" w:type="dxa"/>
            <w:vMerge w:val="restart"/>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показателя</w:t>
            </w:r>
          </w:p>
        </w:tc>
        <w:tc>
          <w:tcPr>
            <w:tcW w:w="2268" w:type="dxa"/>
            <w:vMerge w:val="restart"/>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rPr>
              <w:t>Базовое значение показателя (в году, предшествующем очередному финансовому году)</w:t>
            </w:r>
          </w:p>
        </w:tc>
        <w:tc>
          <w:tcPr>
            <w:tcW w:w="8414" w:type="dxa"/>
            <w:gridSpan w:val="6"/>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Планируемое значение показателя</w:t>
            </w:r>
          </w:p>
        </w:tc>
      </w:tr>
      <w:tr w:rsidR="000822E8" w:rsidRPr="005F0E4F" w:rsidTr="000822E8">
        <w:trPr>
          <w:trHeight w:val="327"/>
        </w:trPr>
        <w:tc>
          <w:tcPr>
            <w:tcW w:w="2830" w:type="dxa"/>
            <w:vMerge/>
            <w:hideMark/>
          </w:tcPr>
          <w:p w:rsidR="000822E8" w:rsidRPr="005F0E4F" w:rsidRDefault="000822E8" w:rsidP="000822E8">
            <w:pPr>
              <w:pStyle w:val="ConsPlusNormal"/>
              <w:rPr>
                <w:rFonts w:ascii="Times New Roman" w:hAnsi="Times New Roman"/>
                <w:lang w:eastAsia="en-US"/>
              </w:rPr>
            </w:pPr>
          </w:p>
        </w:tc>
        <w:tc>
          <w:tcPr>
            <w:tcW w:w="2410" w:type="dxa"/>
            <w:vMerge/>
            <w:vAlign w:val="center"/>
            <w:hideMark/>
          </w:tcPr>
          <w:p w:rsidR="000822E8" w:rsidRPr="005F0E4F" w:rsidRDefault="000822E8" w:rsidP="000822E8">
            <w:pPr>
              <w:pStyle w:val="ConsPlusNormal"/>
              <w:jc w:val="center"/>
              <w:rPr>
                <w:rFonts w:ascii="Times New Roman" w:hAnsi="Times New Roman"/>
                <w:lang w:eastAsia="en-US"/>
              </w:rPr>
            </w:pPr>
          </w:p>
        </w:tc>
        <w:tc>
          <w:tcPr>
            <w:tcW w:w="2268" w:type="dxa"/>
            <w:vMerge/>
            <w:vAlign w:val="center"/>
            <w:hideMark/>
          </w:tcPr>
          <w:p w:rsidR="000822E8" w:rsidRPr="005F0E4F" w:rsidRDefault="000822E8" w:rsidP="000822E8">
            <w:pPr>
              <w:pStyle w:val="ConsPlusNormal"/>
              <w:jc w:val="center"/>
              <w:rPr>
                <w:rFonts w:ascii="Times New Roman" w:hAnsi="Times New Roman"/>
                <w:lang w:eastAsia="en-US"/>
              </w:rPr>
            </w:pPr>
          </w:p>
        </w:tc>
        <w:tc>
          <w:tcPr>
            <w:tcW w:w="1417"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418"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276"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trHeight w:val="327"/>
        </w:trPr>
        <w:tc>
          <w:tcPr>
            <w:tcW w:w="2830" w:type="dxa"/>
            <w:vMerge/>
          </w:tcPr>
          <w:p w:rsidR="000822E8" w:rsidRPr="005F0E4F" w:rsidRDefault="000822E8" w:rsidP="000822E8">
            <w:pPr>
              <w:pStyle w:val="ConsPlusNormal"/>
              <w:rPr>
                <w:rFonts w:ascii="Times New Roman" w:hAnsi="Times New Roman"/>
                <w:lang w:eastAsia="en-US"/>
              </w:rPr>
            </w:pPr>
          </w:p>
        </w:tc>
        <w:tc>
          <w:tcPr>
            <w:tcW w:w="2410" w:type="dxa"/>
            <w:vAlign w:val="center"/>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Снижение потребления энергоресурсов, %</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r>
      <w:tr w:rsidR="000822E8" w:rsidRPr="005F0E4F" w:rsidTr="000822E8">
        <w:trPr>
          <w:trHeight w:val="28"/>
        </w:trPr>
        <w:tc>
          <w:tcPr>
            <w:tcW w:w="2830" w:type="dxa"/>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Задачи подпрограммы (направления) 3</w:t>
            </w:r>
          </w:p>
        </w:tc>
        <w:tc>
          <w:tcPr>
            <w:tcW w:w="13092" w:type="dxa"/>
            <w:gridSpan w:val="8"/>
            <w:vAlign w:val="center"/>
          </w:tcPr>
          <w:p w:rsidR="000822E8" w:rsidRPr="005F0E4F" w:rsidRDefault="000822E8" w:rsidP="000822E8">
            <w:pPr>
              <w:rPr>
                <w:rFonts w:eastAsia="Calibri"/>
                <w:sz w:val="20"/>
                <w:szCs w:val="20"/>
              </w:rPr>
            </w:pPr>
            <w:r w:rsidRPr="005F0E4F">
              <w:rPr>
                <w:rFonts w:eastAsia="Calibri"/>
                <w:sz w:val="20"/>
                <w:szCs w:val="20"/>
              </w:rPr>
              <w:t>Задача 1. Популяризация основ энергосбережения и эффективности использования энергетических ресурсов.</w:t>
            </w:r>
          </w:p>
        </w:tc>
      </w:tr>
      <w:tr w:rsidR="000822E8" w:rsidRPr="005F0E4F" w:rsidTr="000822E8">
        <w:trPr>
          <w:trHeight w:val="162"/>
        </w:trPr>
        <w:tc>
          <w:tcPr>
            <w:tcW w:w="2830" w:type="dxa"/>
            <w:vMerge w:val="restart"/>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Показатели задач подпрограммы (направления) 3 и их значения (с детализацией по годам реализации)</w:t>
            </w:r>
          </w:p>
        </w:tc>
        <w:tc>
          <w:tcPr>
            <w:tcW w:w="2410"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Показатели задач</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rPr>
              <w:t>Базовое значение показателя (в году, предшествующем очередному финансовому году)</w:t>
            </w:r>
          </w:p>
        </w:tc>
        <w:tc>
          <w:tcPr>
            <w:tcW w:w="1417"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418"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276"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13092" w:type="dxa"/>
            <w:gridSpan w:val="8"/>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Задача 1. Популяризация основ энергосбережения и эффективности использования энергетических ресурсов</w:t>
            </w:r>
          </w:p>
        </w:tc>
      </w:tr>
      <w:tr w:rsidR="000822E8" w:rsidRPr="005F0E4F" w:rsidTr="000822E8">
        <w:trPr>
          <w:trHeight w:val="486"/>
        </w:trPr>
        <w:tc>
          <w:tcPr>
            <w:tcW w:w="2830" w:type="dxa"/>
            <w:vMerge/>
            <w:vAlign w:val="center"/>
            <w:hideMark/>
          </w:tcPr>
          <w:p w:rsidR="000822E8" w:rsidRPr="005F0E4F" w:rsidRDefault="000822E8" w:rsidP="000822E8">
            <w:pPr>
              <w:rPr>
                <w:sz w:val="20"/>
                <w:szCs w:val="20"/>
              </w:rPr>
            </w:pPr>
          </w:p>
        </w:tc>
        <w:tc>
          <w:tcPr>
            <w:tcW w:w="2410" w:type="dxa"/>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rPr>
              <w:t xml:space="preserve">Доля осведомленных респондентов о положениях </w:t>
            </w:r>
            <w:r w:rsidRPr="005F0E4F">
              <w:rPr>
                <w:rFonts w:ascii="Times New Roman" w:hAnsi="Times New Roman"/>
              </w:rPr>
              <w:lastRenderedPageBreak/>
              <w:t>законодательства об энергосбережении и мероприятиях, проводимых на территории муниципального образования «Молчановский район», %</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lastRenderedPageBreak/>
              <w:t>85</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85</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85</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85</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90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95</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100</w:t>
            </w:r>
          </w:p>
        </w:tc>
      </w:tr>
      <w:tr w:rsidR="000822E8" w:rsidRPr="005F0E4F" w:rsidTr="000822E8">
        <w:trPr>
          <w:trHeight w:val="711"/>
        </w:trPr>
        <w:tc>
          <w:tcPr>
            <w:tcW w:w="2830" w:type="dxa"/>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lastRenderedPageBreak/>
              <w:t>Сроки реализации подпрограммы (направления) 3</w:t>
            </w:r>
          </w:p>
        </w:tc>
        <w:tc>
          <w:tcPr>
            <w:tcW w:w="13092" w:type="dxa"/>
            <w:gridSpan w:val="8"/>
            <w:vAlign w:val="center"/>
          </w:tcPr>
          <w:p w:rsidR="000822E8" w:rsidRPr="005F0E4F" w:rsidRDefault="000822E8" w:rsidP="000822E8">
            <w:pPr>
              <w:pStyle w:val="TableParagraph"/>
              <w:rPr>
                <w:sz w:val="20"/>
                <w:szCs w:val="20"/>
              </w:rPr>
            </w:pPr>
            <w:r w:rsidRPr="005F0E4F">
              <w:rPr>
                <w:sz w:val="20"/>
                <w:szCs w:val="20"/>
              </w:rPr>
              <w:t>I этап – 2022-2023 годы</w:t>
            </w:r>
          </w:p>
          <w:p w:rsidR="000822E8" w:rsidRPr="005F0E4F" w:rsidRDefault="000822E8" w:rsidP="000822E8">
            <w:pPr>
              <w:pStyle w:val="ConsPlusNormal"/>
              <w:rPr>
                <w:rFonts w:ascii="Times New Roman" w:hAnsi="Times New Roman"/>
                <w:lang w:eastAsia="en-US"/>
              </w:rPr>
            </w:pPr>
            <w:r w:rsidRPr="005F0E4F">
              <w:rPr>
                <w:rFonts w:ascii="Times New Roman" w:hAnsi="Times New Roman"/>
              </w:rPr>
              <w:t>II этап - 2024 - 2026 годы с прогнозом на 2027, 2028 и 2029 годы</w:t>
            </w:r>
          </w:p>
        </w:tc>
      </w:tr>
      <w:tr w:rsidR="000822E8" w:rsidRPr="005F0E4F" w:rsidTr="000822E8">
        <w:trPr>
          <w:trHeight w:val="20"/>
        </w:trPr>
        <w:tc>
          <w:tcPr>
            <w:tcW w:w="2830" w:type="dxa"/>
            <w:vMerge w:val="restart"/>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Объем и источники финансирования подпрограммы (направления) 3 (с детализацией по годам реализации, тыс. рублей)</w:t>
            </w:r>
          </w:p>
        </w:tc>
        <w:tc>
          <w:tcPr>
            <w:tcW w:w="2410"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Источники</w:t>
            </w:r>
          </w:p>
        </w:tc>
        <w:tc>
          <w:tcPr>
            <w:tcW w:w="2268"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Всего</w:t>
            </w:r>
          </w:p>
        </w:tc>
        <w:tc>
          <w:tcPr>
            <w:tcW w:w="1417"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год</w:t>
            </w:r>
          </w:p>
        </w:tc>
        <w:tc>
          <w:tcPr>
            <w:tcW w:w="1418"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 год</w:t>
            </w:r>
          </w:p>
        </w:tc>
        <w:tc>
          <w:tcPr>
            <w:tcW w:w="1276"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 год</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2027 год</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2028 год</w:t>
            </w:r>
          </w:p>
        </w:tc>
        <w:tc>
          <w:tcPr>
            <w:tcW w:w="1443" w:type="dxa"/>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Прогнозный период 2029 год</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241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федеральный бюджет (по согласованию) (прогноз)</w:t>
            </w:r>
          </w:p>
        </w:tc>
        <w:tc>
          <w:tcPr>
            <w:tcW w:w="2268" w:type="dxa"/>
            <w:vAlign w:val="center"/>
          </w:tcPr>
          <w:p w:rsidR="000822E8" w:rsidRPr="005F0E4F" w:rsidRDefault="000822E8" w:rsidP="000822E8">
            <w:pPr>
              <w:pStyle w:val="ConsPlusNormal"/>
              <w:jc w:val="center"/>
              <w:rPr>
                <w:rFonts w:ascii="Times New Roman" w:hAnsi="Times New Roman"/>
                <w:color w:val="000000" w:themeColor="text1"/>
                <w:lang w:eastAsia="en-US"/>
              </w:rPr>
            </w:pPr>
            <w:r w:rsidRPr="005F0E4F">
              <w:rPr>
                <w:rFonts w:ascii="Times New Roman" w:hAnsi="Times New Roman"/>
                <w:color w:val="000000" w:themeColor="text1"/>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241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241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областной бюджет (по согласованию) (прогноз)</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241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местный бюджет </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trHeight w:val="1053"/>
        </w:trPr>
        <w:tc>
          <w:tcPr>
            <w:tcW w:w="2830" w:type="dxa"/>
            <w:vMerge/>
            <w:vAlign w:val="center"/>
          </w:tcPr>
          <w:p w:rsidR="000822E8" w:rsidRPr="005F0E4F" w:rsidRDefault="000822E8" w:rsidP="000822E8">
            <w:pPr>
              <w:rPr>
                <w:sz w:val="20"/>
                <w:szCs w:val="20"/>
              </w:rPr>
            </w:pPr>
          </w:p>
        </w:tc>
        <w:tc>
          <w:tcPr>
            <w:tcW w:w="2410" w:type="dxa"/>
            <w:vAlign w:val="center"/>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бюджеты сельских поселений (по согласованию) (прогноз)</w:t>
            </w:r>
          </w:p>
        </w:tc>
        <w:tc>
          <w:tcPr>
            <w:tcW w:w="2268" w:type="dxa"/>
            <w:vAlign w:val="center"/>
          </w:tcPr>
          <w:p w:rsidR="000822E8" w:rsidRPr="005F0E4F" w:rsidRDefault="000822E8" w:rsidP="000822E8">
            <w:pPr>
              <w:jc w:val="center"/>
              <w:rPr>
                <w:sz w:val="20"/>
                <w:szCs w:val="20"/>
              </w:rPr>
            </w:pPr>
            <w:r w:rsidRPr="005F0E4F">
              <w:rPr>
                <w:sz w:val="20"/>
                <w:szCs w:val="20"/>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241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внебюджетные источники (по </w:t>
            </w:r>
            <w:r w:rsidRPr="005F0E4F">
              <w:rPr>
                <w:rFonts w:ascii="Times New Roman" w:hAnsi="Times New Roman"/>
                <w:lang w:eastAsia="en-US"/>
              </w:rPr>
              <w:lastRenderedPageBreak/>
              <w:t>согласованию) (прогноз)</w:t>
            </w:r>
          </w:p>
        </w:tc>
        <w:tc>
          <w:tcPr>
            <w:tcW w:w="2268" w:type="dxa"/>
            <w:vAlign w:val="center"/>
          </w:tcPr>
          <w:p w:rsidR="000822E8" w:rsidRPr="005F0E4F" w:rsidRDefault="000822E8" w:rsidP="000822E8">
            <w:pPr>
              <w:jc w:val="center"/>
              <w:rPr>
                <w:sz w:val="20"/>
                <w:szCs w:val="20"/>
              </w:rPr>
            </w:pPr>
            <w:r w:rsidRPr="005F0E4F">
              <w:rPr>
                <w:sz w:val="20"/>
                <w:szCs w:val="20"/>
              </w:rPr>
              <w:lastRenderedPageBreak/>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rPr>
          <w:trHeight w:val="20"/>
        </w:trPr>
        <w:tc>
          <w:tcPr>
            <w:tcW w:w="2830" w:type="dxa"/>
            <w:vMerge/>
            <w:vAlign w:val="center"/>
            <w:hideMark/>
          </w:tcPr>
          <w:p w:rsidR="000822E8" w:rsidRPr="005F0E4F" w:rsidRDefault="000822E8" w:rsidP="000822E8">
            <w:pPr>
              <w:rPr>
                <w:sz w:val="20"/>
                <w:szCs w:val="20"/>
              </w:rPr>
            </w:pPr>
          </w:p>
        </w:tc>
        <w:tc>
          <w:tcPr>
            <w:tcW w:w="2410" w:type="dxa"/>
            <w:vAlign w:val="center"/>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всего по источникам</w:t>
            </w:r>
          </w:p>
        </w:tc>
        <w:tc>
          <w:tcPr>
            <w:tcW w:w="226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8"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276"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17"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1443" w:type="dxa"/>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bl>
    <w:p w:rsidR="000822E8" w:rsidRPr="005F0E4F" w:rsidRDefault="000822E8" w:rsidP="000822E8">
      <w:pPr>
        <w:pStyle w:val="ConsPlusTitle"/>
        <w:jc w:val="center"/>
        <w:outlineLvl w:val="2"/>
        <w:rPr>
          <w:rFonts w:ascii="Times New Roman" w:hAnsi="Times New Roman" w:cs="Times New Roman"/>
          <w:sz w:val="20"/>
        </w:r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t>Перечень показателей цели, задач подпрограммы (направления) 3, сведения о порядке сбора информации по показателям и методике их расчета</w:t>
      </w:r>
    </w:p>
    <w:p w:rsidR="000822E8" w:rsidRPr="005F0E4F" w:rsidRDefault="000822E8" w:rsidP="000822E8">
      <w:pPr>
        <w:pStyle w:val="ConsPlusNormal"/>
        <w:tabs>
          <w:tab w:val="left" w:pos="540"/>
        </w:tabs>
        <w:ind w:left="360"/>
        <w:jc w:val="center"/>
        <w:rPr>
          <w:rFonts w:ascii="Times New Roman" w:hAnsi="Times New Roman"/>
        </w:rPr>
      </w:pPr>
    </w:p>
    <w:tbl>
      <w:tblPr>
        <w:tblW w:w="15876" w:type="dxa"/>
        <w:tblInd w:w="279" w:type="dxa"/>
        <w:tblLayout w:type="fixed"/>
        <w:tblCellMar>
          <w:top w:w="75" w:type="dxa"/>
          <w:left w:w="0" w:type="dxa"/>
          <w:bottom w:w="75" w:type="dxa"/>
          <w:right w:w="0" w:type="dxa"/>
        </w:tblCellMar>
        <w:tblLook w:val="0000" w:firstRow="0" w:lastRow="0" w:firstColumn="0" w:lastColumn="0" w:noHBand="0" w:noVBand="0"/>
      </w:tblPr>
      <w:tblGrid>
        <w:gridCol w:w="567"/>
        <w:gridCol w:w="2201"/>
        <w:gridCol w:w="1134"/>
        <w:gridCol w:w="1560"/>
        <w:gridCol w:w="1417"/>
        <w:gridCol w:w="1701"/>
        <w:gridCol w:w="2335"/>
        <w:gridCol w:w="1559"/>
        <w:gridCol w:w="1701"/>
        <w:gridCol w:w="1701"/>
      </w:tblGrid>
      <w:tr w:rsidR="000822E8" w:rsidRPr="005F0E4F"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N пп</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Наименование показателя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jc w:val="center"/>
              <w:rPr>
                <w:sz w:val="20"/>
                <w:szCs w:val="20"/>
              </w:rPr>
            </w:pPr>
            <w:r w:rsidRPr="005F0E4F">
              <w:rPr>
                <w:sz w:val="20"/>
                <w:szCs w:val="20"/>
              </w:rPr>
              <w:t>Пункт Федерального плана статистических работ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Периодичность сбора данных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Временные характеристики показателя </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proofErr w:type="gramStart"/>
            <w:r w:rsidRPr="005F0E4F">
              <w:rPr>
                <w:sz w:val="20"/>
                <w:szCs w:val="20"/>
              </w:rPr>
              <w:t xml:space="preserve">Ответственный за сбор данных по показателю </w:t>
            </w:r>
            <w:proofErr w:type="gramEnd"/>
          </w:p>
        </w:tc>
        <w:tc>
          <w:tcPr>
            <w:tcW w:w="170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widowControl w:val="0"/>
              <w:autoSpaceDE w:val="0"/>
              <w:autoSpaceDN w:val="0"/>
              <w:adjustRightInd w:val="0"/>
              <w:jc w:val="center"/>
              <w:rPr>
                <w:sz w:val="20"/>
                <w:szCs w:val="20"/>
              </w:rPr>
            </w:pPr>
            <w:r w:rsidRPr="005F0E4F">
              <w:rPr>
                <w:sz w:val="20"/>
                <w:szCs w:val="20"/>
              </w:rPr>
              <w:t>Дата получения фактического значения показателя</w:t>
            </w:r>
          </w:p>
        </w:tc>
      </w:tr>
      <w:tr w:rsidR="000822E8" w:rsidRPr="005F0E4F"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2</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3</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jc w:val="center"/>
              <w:rPr>
                <w:sz w:val="20"/>
                <w:szCs w:val="20"/>
              </w:rPr>
            </w:pPr>
            <w:r w:rsidRPr="005F0E4F">
              <w:rPr>
                <w:sz w:val="20"/>
                <w:szCs w:val="20"/>
              </w:rPr>
              <w:t>4</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5</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6</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5F0E4F" w:rsidRDefault="000822E8" w:rsidP="000822E8">
            <w:pPr>
              <w:widowControl w:val="0"/>
              <w:autoSpaceDE w:val="0"/>
              <w:autoSpaceDN w:val="0"/>
              <w:adjustRightInd w:val="0"/>
              <w:jc w:val="center"/>
              <w:rPr>
                <w:sz w:val="20"/>
                <w:szCs w:val="20"/>
              </w:rPr>
            </w:pPr>
            <w:r w:rsidRPr="005F0E4F">
              <w:rPr>
                <w:sz w:val="20"/>
                <w:szCs w:val="20"/>
              </w:rPr>
              <w:t>9</w:t>
            </w:r>
          </w:p>
        </w:tc>
        <w:tc>
          <w:tcPr>
            <w:tcW w:w="170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widowControl w:val="0"/>
              <w:autoSpaceDE w:val="0"/>
              <w:autoSpaceDN w:val="0"/>
              <w:adjustRightInd w:val="0"/>
              <w:jc w:val="center"/>
              <w:rPr>
                <w:sz w:val="20"/>
                <w:szCs w:val="20"/>
              </w:rPr>
            </w:pPr>
            <w:r w:rsidRPr="005F0E4F">
              <w:rPr>
                <w:sz w:val="20"/>
                <w:szCs w:val="20"/>
              </w:rPr>
              <w:t>10</w:t>
            </w:r>
          </w:p>
        </w:tc>
      </w:tr>
      <w:tr w:rsidR="000822E8" w:rsidRPr="005F0E4F" w:rsidTr="000822E8">
        <w:tc>
          <w:tcPr>
            <w:tcW w:w="15876" w:type="dxa"/>
            <w:gridSpan w:val="10"/>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цели подпрограммы (направления) 3 «Повышение энергетической эффективности в жилищном фонде, учреждениях и организациях Молчановского района»</w:t>
            </w:r>
          </w:p>
        </w:tc>
      </w:tr>
      <w:tr w:rsidR="000822E8" w:rsidRPr="005F0E4F"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Снижение потребления энергоресурсов</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год</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r w:rsidR="000822E8" w:rsidRPr="005F0E4F" w:rsidTr="000822E8">
        <w:tc>
          <w:tcPr>
            <w:tcW w:w="15876" w:type="dxa"/>
            <w:gridSpan w:val="10"/>
            <w:tcBorders>
              <w:top w:val="single" w:sz="4" w:space="0" w:color="auto"/>
              <w:left w:val="single" w:sz="4" w:space="0" w:color="auto"/>
              <w:bottom w:val="single" w:sz="4" w:space="0" w:color="auto"/>
              <w:right w:val="single" w:sz="4" w:space="0" w:color="auto"/>
            </w:tcBorders>
          </w:tcPr>
          <w:p w:rsidR="000822E8" w:rsidRPr="005F0E4F" w:rsidRDefault="000822E8" w:rsidP="000822E8">
            <w:pPr>
              <w:autoSpaceDE w:val="0"/>
              <w:autoSpaceDN w:val="0"/>
              <w:adjustRightInd w:val="0"/>
              <w:outlineLvl w:val="0"/>
              <w:rPr>
                <w:sz w:val="20"/>
                <w:szCs w:val="20"/>
              </w:rPr>
            </w:pPr>
            <w:r w:rsidRPr="005F0E4F">
              <w:rPr>
                <w:sz w:val="20"/>
                <w:szCs w:val="20"/>
              </w:rPr>
              <w:t xml:space="preserve">Показатели задачи подпрограммы (направления) 1 </w:t>
            </w:r>
          </w:p>
        </w:tc>
      </w:tr>
      <w:tr w:rsidR="000822E8" w:rsidRPr="005F0E4F"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widowControl w:val="0"/>
              <w:autoSpaceDE w:val="0"/>
              <w:autoSpaceDN w:val="0"/>
              <w:adjustRightInd w:val="0"/>
              <w:rPr>
                <w:sz w:val="20"/>
                <w:szCs w:val="20"/>
              </w:rPr>
            </w:pPr>
            <w:r w:rsidRPr="005F0E4F">
              <w:rPr>
                <w:sz w:val="20"/>
                <w:szCs w:val="20"/>
              </w:rPr>
              <w:t>1</w:t>
            </w:r>
          </w:p>
        </w:tc>
        <w:tc>
          <w:tcPr>
            <w:tcW w:w="22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Показатель задачи 1. 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1 раз в год</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календарный год</w:t>
            </w:r>
          </w:p>
        </w:tc>
        <w:tc>
          <w:tcPr>
            <w:tcW w:w="23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rPr>
                <w:rFonts w:ascii="Times New Roman" w:hAnsi="Times New Roman"/>
              </w:rPr>
            </w:pPr>
            <w:r w:rsidRPr="005F0E4F">
              <w:rPr>
                <w:rFonts w:ascii="Times New Roman" w:hAnsi="Times New Roman"/>
              </w:rPr>
              <w:t xml:space="preserve">Кол = </w:t>
            </w:r>
            <w:proofErr w:type="gramStart"/>
            <w:r w:rsidRPr="005F0E4F">
              <w:rPr>
                <w:rFonts w:ascii="Times New Roman" w:hAnsi="Times New Roman"/>
              </w:rPr>
              <w:t>Кол</w:t>
            </w:r>
            <w:proofErr w:type="gramEnd"/>
            <w:r w:rsidRPr="005F0E4F">
              <w:rPr>
                <w:rFonts w:ascii="Times New Roman" w:hAnsi="Times New Roman"/>
              </w:rPr>
              <w:t xml:space="preserve">.общ/Кол.осв х 100 (где Кол.общ Количество населения, Кол.осв – количество осведомленных)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Администрации Молчановского района</w:t>
            </w:r>
          </w:p>
        </w:tc>
        <w:tc>
          <w:tcPr>
            <w:tcW w:w="170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февраль очередного года, следующего за </w:t>
            </w:r>
            <w:proofErr w:type="gramStart"/>
            <w:r w:rsidRPr="005F0E4F">
              <w:rPr>
                <w:rFonts w:ascii="Times New Roman" w:hAnsi="Times New Roman"/>
              </w:rPr>
              <w:t>отчетным</w:t>
            </w:r>
            <w:proofErr w:type="gramEnd"/>
          </w:p>
        </w:tc>
      </w:tr>
    </w:tbl>
    <w:p w:rsidR="000822E8" w:rsidRPr="005F0E4F" w:rsidRDefault="000822E8" w:rsidP="000822E8">
      <w:pPr>
        <w:pStyle w:val="ConsPlusNormal"/>
        <w:jc w:val="center"/>
        <w:rPr>
          <w:rFonts w:ascii="Times New Roman" w:hAnsi="Times New Roman"/>
          <w:b/>
        </w:rPr>
      </w:pPr>
    </w:p>
    <w:p w:rsidR="000822E8" w:rsidRPr="005F0E4F" w:rsidRDefault="000822E8" w:rsidP="000822E8">
      <w:pPr>
        <w:pStyle w:val="ConsPlusNormal"/>
        <w:jc w:val="center"/>
        <w:rPr>
          <w:rFonts w:ascii="Times New Roman" w:hAnsi="Times New Roman"/>
          <w:b/>
        </w:rPr>
      </w:pPr>
      <w:r w:rsidRPr="005F0E4F">
        <w:rPr>
          <w:rFonts w:ascii="Times New Roman" w:hAnsi="Times New Roman"/>
          <w:b/>
        </w:rPr>
        <w:t>Перечень комплексов процессных мероприятий, ведомственных проектов и ресурсное обеспечение реализации подпрограммы (направления) 3</w:t>
      </w:r>
    </w:p>
    <w:p w:rsidR="000822E8" w:rsidRPr="005F0E4F" w:rsidRDefault="000822E8" w:rsidP="000822E8">
      <w:pPr>
        <w:rPr>
          <w:sz w:val="20"/>
          <w:szCs w:val="20"/>
        </w:rPr>
      </w:pPr>
    </w:p>
    <w:tbl>
      <w:tblPr>
        <w:tblW w:w="1586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5"/>
        <w:gridCol w:w="2273"/>
        <w:gridCol w:w="1437"/>
        <w:gridCol w:w="44"/>
        <w:gridCol w:w="1359"/>
        <w:gridCol w:w="35"/>
        <w:gridCol w:w="1180"/>
        <w:gridCol w:w="55"/>
        <w:gridCol w:w="936"/>
        <w:gridCol w:w="899"/>
        <w:gridCol w:w="72"/>
        <w:gridCol w:w="770"/>
        <w:gridCol w:w="57"/>
        <w:gridCol w:w="1016"/>
        <w:gridCol w:w="1714"/>
        <w:gridCol w:w="1704"/>
        <w:gridCol w:w="1469"/>
      </w:tblGrid>
      <w:tr w:rsidR="000822E8" w:rsidRPr="005F0E4F" w:rsidTr="000822E8">
        <w:tc>
          <w:tcPr>
            <w:tcW w:w="845"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w:t>
            </w:r>
          </w:p>
          <w:p w:rsidR="000822E8" w:rsidRPr="005F0E4F" w:rsidRDefault="000822E8" w:rsidP="000822E8">
            <w:pPr>
              <w:pStyle w:val="ConsPlusNormal"/>
              <w:jc w:val="center"/>
              <w:rPr>
                <w:rFonts w:ascii="Times New Roman" w:hAnsi="Times New Roman"/>
              </w:rPr>
            </w:pPr>
            <w:r w:rsidRPr="005F0E4F">
              <w:rPr>
                <w:rFonts w:ascii="Times New Roman" w:hAnsi="Times New Roman"/>
              </w:rPr>
              <w:t>пп</w:t>
            </w:r>
          </w:p>
        </w:tc>
        <w:tc>
          <w:tcPr>
            <w:tcW w:w="2273"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Наименование подпрограммы (направления), задачи </w:t>
            </w:r>
            <w:r w:rsidRPr="005F0E4F">
              <w:rPr>
                <w:rFonts w:ascii="Times New Roman" w:hAnsi="Times New Roman"/>
              </w:rPr>
              <w:lastRenderedPageBreak/>
              <w:t>подпрограммы (направления), комплексов процессных мероприятий, ведомственных проектов муниципальной программы</w:t>
            </w:r>
          </w:p>
        </w:tc>
        <w:tc>
          <w:tcPr>
            <w:tcW w:w="1437"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Срок реализации</w:t>
            </w:r>
          </w:p>
        </w:tc>
        <w:tc>
          <w:tcPr>
            <w:tcW w:w="1438" w:type="dxa"/>
            <w:gridSpan w:val="3"/>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 xml:space="preserve">Объем финансирования (тыс. </w:t>
            </w:r>
            <w:r w:rsidRPr="005F0E4F">
              <w:rPr>
                <w:rFonts w:ascii="Times New Roman" w:hAnsi="Times New Roman"/>
              </w:rPr>
              <w:lastRenderedPageBreak/>
              <w:t>рублей)</w:t>
            </w:r>
          </w:p>
        </w:tc>
        <w:tc>
          <w:tcPr>
            <w:tcW w:w="4985" w:type="dxa"/>
            <w:gridSpan w:val="8"/>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В том числе за счет средств</w:t>
            </w:r>
          </w:p>
        </w:tc>
        <w:tc>
          <w:tcPr>
            <w:tcW w:w="1714"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Участник/участник мероприятия</w:t>
            </w:r>
          </w:p>
        </w:tc>
        <w:tc>
          <w:tcPr>
            <w:tcW w:w="317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Показатели комплексов процессных мероприятий, ведомственных проектов</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37" w:type="dxa"/>
            <w:vMerge/>
            <w:vAlign w:val="center"/>
          </w:tcPr>
          <w:p w:rsidR="000822E8" w:rsidRPr="005F0E4F" w:rsidRDefault="000822E8" w:rsidP="000822E8">
            <w:pPr>
              <w:rPr>
                <w:sz w:val="20"/>
                <w:szCs w:val="20"/>
              </w:rPr>
            </w:pPr>
          </w:p>
        </w:tc>
        <w:tc>
          <w:tcPr>
            <w:tcW w:w="1438" w:type="dxa"/>
            <w:gridSpan w:val="3"/>
            <w:vMerge/>
            <w:vAlign w:val="center"/>
          </w:tcPr>
          <w:p w:rsidR="000822E8" w:rsidRPr="005F0E4F" w:rsidRDefault="000822E8" w:rsidP="000822E8">
            <w:pPr>
              <w:rPr>
                <w:sz w:val="20"/>
                <w:szCs w:val="20"/>
              </w:rPr>
            </w:pPr>
          </w:p>
        </w:tc>
        <w:tc>
          <w:tcPr>
            <w:tcW w:w="118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федерального бюджета (по согласованию)</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областного бюджета (по согласованию)</w:t>
            </w:r>
          </w:p>
        </w:tc>
        <w:tc>
          <w:tcPr>
            <w:tcW w:w="97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Бюджета МО «Молчановский район»</w:t>
            </w:r>
          </w:p>
        </w:tc>
        <w:tc>
          <w:tcPr>
            <w:tcW w:w="77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бюджетов сельских поселений (по согласованию)</w:t>
            </w:r>
          </w:p>
        </w:tc>
        <w:tc>
          <w:tcPr>
            <w:tcW w:w="107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внебюджетных источников (по согласованию)</w:t>
            </w:r>
          </w:p>
        </w:tc>
        <w:tc>
          <w:tcPr>
            <w:tcW w:w="1714" w:type="dxa"/>
            <w:vMerge/>
            <w:vAlign w:val="center"/>
          </w:tcPr>
          <w:p w:rsidR="000822E8" w:rsidRPr="005F0E4F" w:rsidRDefault="000822E8" w:rsidP="000822E8">
            <w:pPr>
              <w:rPr>
                <w:sz w:val="20"/>
                <w:szCs w:val="20"/>
              </w:rPr>
            </w:pPr>
          </w:p>
        </w:tc>
        <w:tc>
          <w:tcPr>
            <w:tcW w:w="1704"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наименование и единица измерения</w:t>
            </w: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значения по годам</w:t>
            </w:r>
          </w:p>
        </w:tc>
      </w:tr>
      <w:tr w:rsidR="000822E8" w:rsidRPr="005F0E4F" w:rsidTr="000822E8">
        <w:tc>
          <w:tcPr>
            <w:tcW w:w="845"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1</w:t>
            </w:r>
          </w:p>
        </w:tc>
        <w:tc>
          <w:tcPr>
            <w:tcW w:w="2273"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w:t>
            </w:r>
          </w:p>
        </w:tc>
        <w:tc>
          <w:tcPr>
            <w:tcW w:w="1437"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3</w:t>
            </w:r>
          </w:p>
        </w:tc>
        <w:tc>
          <w:tcPr>
            <w:tcW w:w="1438"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4</w:t>
            </w:r>
          </w:p>
        </w:tc>
        <w:tc>
          <w:tcPr>
            <w:tcW w:w="118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5</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6</w:t>
            </w:r>
          </w:p>
        </w:tc>
        <w:tc>
          <w:tcPr>
            <w:tcW w:w="97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7</w:t>
            </w:r>
          </w:p>
        </w:tc>
        <w:tc>
          <w:tcPr>
            <w:tcW w:w="770"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8</w:t>
            </w:r>
          </w:p>
        </w:tc>
        <w:tc>
          <w:tcPr>
            <w:tcW w:w="1073"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9</w:t>
            </w:r>
          </w:p>
        </w:tc>
        <w:tc>
          <w:tcPr>
            <w:tcW w:w="1714"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10</w:t>
            </w:r>
          </w:p>
        </w:tc>
        <w:tc>
          <w:tcPr>
            <w:tcW w:w="1704"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11</w:t>
            </w: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12</w:t>
            </w:r>
          </w:p>
        </w:tc>
      </w:tr>
      <w:tr w:rsidR="000822E8" w:rsidRPr="005F0E4F" w:rsidTr="000822E8">
        <w:trPr>
          <w:trHeight w:val="271"/>
        </w:trPr>
        <w:tc>
          <w:tcPr>
            <w:tcW w:w="15865" w:type="dxa"/>
            <w:gridSpan w:val="17"/>
            <w:vAlign w:val="center"/>
          </w:tcPr>
          <w:p w:rsidR="000822E8" w:rsidRPr="005F0E4F" w:rsidRDefault="000822E8" w:rsidP="000822E8">
            <w:pPr>
              <w:autoSpaceDE w:val="0"/>
              <w:autoSpaceDN w:val="0"/>
              <w:adjustRightInd w:val="0"/>
              <w:outlineLvl w:val="1"/>
              <w:rPr>
                <w:sz w:val="20"/>
                <w:szCs w:val="20"/>
              </w:rPr>
            </w:pPr>
            <w:r w:rsidRPr="005F0E4F">
              <w:rPr>
                <w:sz w:val="20"/>
                <w:szCs w:val="20"/>
              </w:rPr>
              <w:t>Подпрограмма (направление) 3 «Энергосбережение и повышение энергетической эффективности в бюджетном секторе»</w:t>
            </w:r>
          </w:p>
        </w:tc>
      </w:tr>
      <w:tr w:rsidR="000822E8" w:rsidRPr="005F0E4F" w:rsidTr="000822E8">
        <w:tc>
          <w:tcPr>
            <w:tcW w:w="845"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w:t>
            </w:r>
          </w:p>
        </w:tc>
        <w:tc>
          <w:tcPr>
            <w:tcW w:w="15020" w:type="dxa"/>
            <w:gridSpan w:val="16"/>
            <w:vAlign w:val="center"/>
          </w:tcPr>
          <w:p w:rsidR="000822E8" w:rsidRPr="005F0E4F" w:rsidRDefault="000822E8" w:rsidP="000822E8">
            <w:pPr>
              <w:pStyle w:val="ConsPlusCell"/>
              <w:jc w:val="both"/>
              <w:rPr>
                <w:rFonts w:ascii="Times New Roman" w:hAnsi="Times New Roman" w:cs="Times New Roman"/>
              </w:rPr>
            </w:pPr>
            <w:r w:rsidRPr="005F0E4F">
              <w:rPr>
                <w:rFonts w:ascii="Times New Roman" w:hAnsi="Times New Roman" w:cs="Times New Roman"/>
              </w:rPr>
              <w:t>Задача 1 подпрограммы (направления) 3. Популяризация основ энергосбережения и эффективности использования энергетических ресурсов.</w:t>
            </w:r>
          </w:p>
        </w:tc>
      </w:tr>
      <w:tr w:rsidR="000822E8" w:rsidRPr="005F0E4F" w:rsidTr="000822E8">
        <w:tc>
          <w:tcPr>
            <w:tcW w:w="845"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1.1</w:t>
            </w:r>
          </w:p>
        </w:tc>
        <w:tc>
          <w:tcPr>
            <w:tcW w:w="2273" w:type="dxa"/>
            <w:vMerge w:val="restart"/>
            <w:vAlign w:val="center"/>
          </w:tcPr>
          <w:p w:rsidR="000822E8" w:rsidRPr="005F0E4F" w:rsidRDefault="000822E8" w:rsidP="000822E8">
            <w:pPr>
              <w:pStyle w:val="ConsPlusNormal"/>
              <w:rPr>
                <w:rFonts w:ascii="Times New Roman" w:hAnsi="Times New Roman"/>
              </w:rPr>
            </w:pPr>
            <w:r w:rsidRPr="005F0E4F">
              <w:rPr>
                <w:rFonts w:ascii="Times New Roman" w:hAnsi="Times New Roman"/>
              </w:rPr>
              <w:t>Комплекс процессных мероприятий «Освещение вопросов энергосбережени»</w:t>
            </w: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Администрация Молчановского района, Администрации сельских поселений Молчановского района</w:t>
            </w:r>
          </w:p>
        </w:tc>
        <w:tc>
          <w:tcPr>
            <w:tcW w:w="1704"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restart"/>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Доля проинформированного  населения, %</w:t>
            </w: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15"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9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p>
        </w:tc>
      </w:tr>
      <w:tr w:rsidR="000822E8" w:rsidRPr="005F0E4F" w:rsidTr="000822E8">
        <w:tc>
          <w:tcPr>
            <w:tcW w:w="845" w:type="dxa"/>
            <w:vMerge w:val="restart"/>
            <w:vAlign w:val="center"/>
          </w:tcPr>
          <w:p w:rsidR="000822E8" w:rsidRPr="005F0E4F" w:rsidRDefault="000822E8" w:rsidP="000822E8">
            <w:pPr>
              <w:pStyle w:val="ConsPlusNormal"/>
              <w:rPr>
                <w:rFonts w:ascii="Times New Roman" w:hAnsi="Times New Roman"/>
              </w:rPr>
            </w:pPr>
          </w:p>
        </w:tc>
        <w:tc>
          <w:tcPr>
            <w:tcW w:w="2273" w:type="dxa"/>
            <w:vMerge w:val="restart"/>
            <w:vAlign w:val="center"/>
          </w:tcPr>
          <w:p w:rsidR="000822E8" w:rsidRPr="005F0E4F" w:rsidRDefault="000822E8" w:rsidP="000822E8">
            <w:pPr>
              <w:pStyle w:val="ConsPlusNormal"/>
              <w:rPr>
                <w:rFonts w:ascii="Times New Roman" w:hAnsi="Times New Roman"/>
              </w:rPr>
            </w:pPr>
            <w:r w:rsidRPr="005F0E4F">
              <w:rPr>
                <w:rFonts w:ascii="Times New Roman" w:hAnsi="Times New Roman"/>
              </w:rPr>
              <w:t>Итого по подпрограмме (направлению) 3</w:t>
            </w: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всего</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restart"/>
            <w:vAlign w:val="center"/>
          </w:tcPr>
          <w:p w:rsidR="000822E8" w:rsidRPr="005F0E4F" w:rsidRDefault="000822E8" w:rsidP="000822E8">
            <w:pPr>
              <w:pStyle w:val="ConsPlusNormal"/>
              <w:jc w:val="center"/>
              <w:rPr>
                <w:rFonts w:ascii="Times New Roman" w:hAnsi="Times New Roman"/>
                <w:b/>
              </w:rPr>
            </w:pPr>
          </w:p>
        </w:tc>
        <w:tc>
          <w:tcPr>
            <w:tcW w:w="1704"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b/>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2024</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w:t>
            </w:r>
            <w:r w:rsidRPr="005F0E4F">
              <w:rPr>
                <w:rFonts w:ascii="Times New Roman" w:hAnsi="Times New Roman"/>
              </w:rPr>
              <w:lastRenderedPageBreak/>
              <w:t>,0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0</w:t>
            </w:r>
            <w:r w:rsidRPr="005F0E4F">
              <w:rPr>
                <w:rFonts w:ascii="Times New Roman" w:hAnsi="Times New Roman"/>
              </w:rPr>
              <w:lastRenderedPageBreak/>
              <w:t>,0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0</w:t>
            </w:r>
            <w:r w:rsidRPr="005F0E4F">
              <w:rPr>
                <w:rFonts w:ascii="Times New Roman" w:hAnsi="Times New Roman"/>
              </w:rPr>
              <w:lastRenderedPageBreak/>
              <w:t>,0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lastRenderedPageBreak/>
              <w:t>0,</w:t>
            </w:r>
            <w:r w:rsidRPr="005F0E4F">
              <w:rPr>
                <w:rFonts w:ascii="Times New Roman" w:hAnsi="Times New Roman"/>
              </w:rPr>
              <w:lastRenderedPageBreak/>
              <w:t>0</w:t>
            </w:r>
          </w:p>
        </w:tc>
        <w:tc>
          <w:tcPr>
            <w:tcW w:w="1714" w:type="dxa"/>
            <w:vMerge/>
            <w:vAlign w:val="center"/>
          </w:tcPr>
          <w:p w:rsidR="000822E8" w:rsidRPr="005F0E4F" w:rsidRDefault="000822E8" w:rsidP="000822E8">
            <w:pPr>
              <w:rPr>
                <w:b/>
                <w:sz w:val="20"/>
                <w:szCs w:val="20"/>
              </w:rPr>
            </w:pPr>
          </w:p>
        </w:tc>
        <w:tc>
          <w:tcPr>
            <w:tcW w:w="1704" w:type="dxa"/>
            <w:vMerge w:val="restart"/>
            <w:vAlign w:val="center"/>
          </w:tcPr>
          <w:p w:rsidR="000822E8" w:rsidRPr="005F0E4F" w:rsidRDefault="000822E8" w:rsidP="000822E8">
            <w:pPr>
              <w:pStyle w:val="ConsPlusNormal"/>
              <w:jc w:val="center"/>
              <w:rPr>
                <w:rFonts w:ascii="Times New Roman" w:hAnsi="Times New Roman"/>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297"/>
        </w:trPr>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b/>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2025</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b/>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rPr>
          <w:trHeight w:val="421"/>
        </w:trPr>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2026</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2027 год</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2028 год</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x</w:t>
            </w:r>
          </w:p>
        </w:tc>
      </w:tr>
      <w:tr w:rsidR="000822E8" w:rsidRPr="005F0E4F" w:rsidTr="000822E8">
        <w:tc>
          <w:tcPr>
            <w:tcW w:w="845" w:type="dxa"/>
            <w:vMerge/>
            <w:vAlign w:val="center"/>
          </w:tcPr>
          <w:p w:rsidR="000822E8" w:rsidRPr="005F0E4F" w:rsidRDefault="000822E8" w:rsidP="000822E8">
            <w:pPr>
              <w:rPr>
                <w:sz w:val="20"/>
                <w:szCs w:val="20"/>
              </w:rPr>
            </w:pPr>
          </w:p>
        </w:tc>
        <w:tc>
          <w:tcPr>
            <w:tcW w:w="2273" w:type="dxa"/>
            <w:vMerge/>
            <w:vAlign w:val="center"/>
          </w:tcPr>
          <w:p w:rsidR="000822E8" w:rsidRPr="005F0E4F" w:rsidRDefault="000822E8" w:rsidP="000822E8">
            <w:pPr>
              <w:rPr>
                <w:sz w:val="20"/>
                <w:szCs w:val="20"/>
              </w:rPr>
            </w:pPr>
          </w:p>
        </w:tc>
        <w:tc>
          <w:tcPr>
            <w:tcW w:w="1481" w:type="dxa"/>
            <w:gridSpan w:val="2"/>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прогнозный период 2029 год</w:t>
            </w:r>
          </w:p>
        </w:tc>
        <w:tc>
          <w:tcPr>
            <w:tcW w:w="135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270"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93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899" w:type="dxa"/>
            <w:gridSpan w:val="3"/>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016"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0,0</w:t>
            </w:r>
          </w:p>
        </w:tc>
        <w:tc>
          <w:tcPr>
            <w:tcW w:w="1714" w:type="dxa"/>
            <w:vMerge/>
            <w:vAlign w:val="center"/>
          </w:tcPr>
          <w:p w:rsidR="000822E8" w:rsidRPr="005F0E4F" w:rsidRDefault="000822E8" w:rsidP="000822E8">
            <w:pPr>
              <w:rPr>
                <w:sz w:val="20"/>
                <w:szCs w:val="20"/>
              </w:rPr>
            </w:pPr>
          </w:p>
        </w:tc>
        <w:tc>
          <w:tcPr>
            <w:tcW w:w="1704" w:type="dxa"/>
            <w:vMerge/>
            <w:vAlign w:val="center"/>
          </w:tcPr>
          <w:p w:rsidR="000822E8" w:rsidRPr="005F0E4F" w:rsidRDefault="000822E8" w:rsidP="000822E8">
            <w:pPr>
              <w:rPr>
                <w:sz w:val="20"/>
                <w:szCs w:val="20"/>
              </w:rPr>
            </w:pPr>
          </w:p>
        </w:tc>
        <w:tc>
          <w:tcPr>
            <w:tcW w:w="1469" w:type="dxa"/>
            <w:vAlign w:val="center"/>
          </w:tcPr>
          <w:p w:rsidR="000822E8" w:rsidRPr="005F0E4F" w:rsidRDefault="000822E8" w:rsidP="000822E8">
            <w:pPr>
              <w:pStyle w:val="ConsPlusNormal"/>
              <w:jc w:val="center"/>
              <w:rPr>
                <w:rFonts w:ascii="Times New Roman" w:hAnsi="Times New Roman"/>
              </w:rPr>
            </w:pPr>
            <w:r w:rsidRPr="005F0E4F">
              <w:rPr>
                <w:rFonts w:ascii="Times New Roman" w:hAnsi="Times New Roman"/>
              </w:rPr>
              <w:t>х</w:t>
            </w:r>
          </w:p>
        </w:tc>
      </w:tr>
    </w:tbl>
    <w:p w:rsidR="000822E8" w:rsidRPr="005F0E4F" w:rsidRDefault="000822E8" w:rsidP="000822E8">
      <w:pPr>
        <w:rPr>
          <w:sz w:val="20"/>
          <w:szCs w:val="20"/>
        </w:rPr>
      </w:pPr>
    </w:p>
    <w:p w:rsidR="000822E8" w:rsidRPr="005F0E4F" w:rsidRDefault="000822E8" w:rsidP="000822E8">
      <w:pPr>
        <w:autoSpaceDE w:val="0"/>
        <w:autoSpaceDN w:val="0"/>
        <w:adjustRightInd w:val="0"/>
        <w:jc w:val="center"/>
        <w:rPr>
          <w:rFonts w:ascii="PT Astra Serif" w:hAnsi="PT Astra Serif"/>
          <w:b/>
          <w:color w:val="000000"/>
          <w:sz w:val="20"/>
          <w:szCs w:val="20"/>
        </w:rPr>
      </w:pPr>
      <w:r w:rsidRPr="005F0E4F">
        <w:rPr>
          <w:rFonts w:ascii="PT Astra Serif" w:hAnsi="PT Astra Serif"/>
          <w:b/>
          <w:color w:val="000000"/>
          <w:sz w:val="20"/>
          <w:szCs w:val="20"/>
        </w:rPr>
        <w:t>ПАСПОРТ</w:t>
      </w:r>
    </w:p>
    <w:p w:rsidR="000822E8" w:rsidRPr="005F0E4F" w:rsidRDefault="000822E8" w:rsidP="000822E8">
      <w:pPr>
        <w:autoSpaceDE w:val="0"/>
        <w:autoSpaceDN w:val="0"/>
        <w:adjustRightInd w:val="0"/>
        <w:jc w:val="center"/>
        <w:rPr>
          <w:b/>
          <w:sz w:val="20"/>
          <w:szCs w:val="20"/>
        </w:rPr>
      </w:pPr>
      <w:r w:rsidRPr="005F0E4F">
        <w:rPr>
          <w:b/>
          <w:sz w:val="20"/>
          <w:szCs w:val="20"/>
        </w:rPr>
        <w:t>Комплекса процессных мероприятий</w:t>
      </w:r>
    </w:p>
    <w:p w:rsidR="000822E8" w:rsidRPr="005F0E4F" w:rsidRDefault="000822E8" w:rsidP="000822E8">
      <w:pPr>
        <w:autoSpaceDE w:val="0"/>
        <w:autoSpaceDN w:val="0"/>
        <w:adjustRightInd w:val="0"/>
        <w:jc w:val="center"/>
        <w:rPr>
          <w:b/>
          <w:sz w:val="20"/>
          <w:szCs w:val="20"/>
        </w:rPr>
      </w:pPr>
      <w:r w:rsidRPr="005F0E4F">
        <w:rPr>
          <w:b/>
          <w:sz w:val="20"/>
          <w:szCs w:val="20"/>
        </w:rPr>
        <w:t>«Освещение вопросов энергосбережени»</w:t>
      </w:r>
    </w:p>
    <w:p w:rsidR="000822E8" w:rsidRPr="005F0E4F" w:rsidRDefault="000822E8" w:rsidP="000822E8">
      <w:pPr>
        <w:autoSpaceDE w:val="0"/>
        <w:autoSpaceDN w:val="0"/>
        <w:adjustRightInd w:val="0"/>
        <w:jc w:val="center"/>
        <w:rPr>
          <w:b/>
          <w:sz w:val="20"/>
          <w:szCs w:val="20"/>
          <w:u w:val="single"/>
        </w:rPr>
      </w:pPr>
    </w:p>
    <w:tbl>
      <w:tblPr>
        <w:tblStyle w:val="a6"/>
        <w:tblW w:w="15877" w:type="dxa"/>
        <w:tblInd w:w="279" w:type="dxa"/>
        <w:tblLook w:val="04A0" w:firstRow="1" w:lastRow="0" w:firstColumn="1" w:lastColumn="0" w:noHBand="0" w:noVBand="1"/>
      </w:tblPr>
      <w:tblGrid>
        <w:gridCol w:w="7514"/>
        <w:gridCol w:w="8363"/>
      </w:tblGrid>
      <w:tr w:rsidR="000822E8" w:rsidRPr="005F0E4F" w:rsidTr="000822E8">
        <w:trPr>
          <w:trHeight w:val="253"/>
        </w:trPr>
        <w:tc>
          <w:tcPr>
            <w:tcW w:w="751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proofErr w:type="gramStart"/>
            <w:r w:rsidRPr="005F0E4F">
              <w:rPr>
                <w:rFonts w:ascii="PT Astra Serif" w:hAnsi="PT Astra Serif"/>
                <w:sz w:val="20"/>
                <w:szCs w:val="20"/>
              </w:rPr>
              <w:t>Ответственный</w:t>
            </w:r>
            <w:proofErr w:type="gramEnd"/>
            <w:r w:rsidRPr="005F0E4F">
              <w:rPr>
                <w:rFonts w:ascii="PT Astra Serif" w:hAnsi="PT Astra Serif"/>
                <w:sz w:val="20"/>
                <w:szCs w:val="20"/>
              </w:rPr>
              <w:t xml:space="preserve">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5F0E4F" w:rsidTr="000822E8">
        <w:trPr>
          <w:trHeight w:val="305"/>
        </w:trPr>
        <w:tc>
          <w:tcPr>
            <w:tcW w:w="751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Муниципальная программа «</w:t>
            </w:r>
            <w:r w:rsidRPr="005F0E4F">
              <w:rPr>
                <w:color w:val="000000"/>
                <w:sz w:val="20"/>
                <w:szCs w:val="20"/>
              </w:rPr>
              <w:t>Содержание и развитие муниципального хозяйства Молчановского района»</w:t>
            </w:r>
          </w:p>
        </w:tc>
      </w:tr>
      <w:tr w:rsidR="000822E8" w:rsidRPr="005F0E4F" w:rsidTr="000822E8">
        <w:trPr>
          <w:trHeight w:val="446"/>
        </w:trPr>
        <w:tc>
          <w:tcPr>
            <w:tcW w:w="751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rFonts w:ascii="PT Astra Serif" w:hAnsi="PT Astra Serif"/>
                <w:sz w:val="20"/>
                <w:szCs w:val="20"/>
              </w:rPr>
            </w:pPr>
            <w:r w:rsidRPr="005F0E4F">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both"/>
              <w:rPr>
                <w:sz w:val="20"/>
                <w:szCs w:val="20"/>
              </w:rPr>
            </w:pPr>
            <w:r w:rsidRPr="005F0E4F">
              <w:rPr>
                <w:sz w:val="20"/>
                <w:szCs w:val="20"/>
              </w:rPr>
              <w:t>Подпрограмма (направление) 3 муниципальной программы «Энергосбережение и повышение энергетической эффективности в бюджетном секторе»</w:t>
            </w:r>
          </w:p>
        </w:tc>
      </w:tr>
    </w:tbl>
    <w:p w:rsidR="000822E8" w:rsidRPr="005F0E4F" w:rsidRDefault="000822E8" w:rsidP="000822E8">
      <w:pPr>
        <w:rPr>
          <w:rFonts w:ascii="PT Astra Serif" w:hAnsi="PT Astra Serif"/>
          <w:sz w:val="20"/>
          <w:szCs w:val="20"/>
        </w:rPr>
      </w:pPr>
    </w:p>
    <w:p w:rsidR="000822E8" w:rsidRPr="005F0E4F" w:rsidRDefault="000822E8" w:rsidP="000822E8">
      <w:pPr>
        <w:autoSpaceDE w:val="0"/>
        <w:autoSpaceDN w:val="0"/>
        <w:adjustRightInd w:val="0"/>
        <w:jc w:val="center"/>
        <w:rPr>
          <w:b/>
          <w:color w:val="000000"/>
          <w:sz w:val="20"/>
          <w:szCs w:val="20"/>
        </w:rPr>
      </w:pPr>
      <w:r w:rsidRPr="005F0E4F">
        <w:rPr>
          <w:b/>
          <w:color w:val="000000"/>
          <w:sz w:val="20"/>
          <w:szCs w:val="20"/>
        </w:rPr>
        <w:t>Показатели комплекса процессных мероприятий</w:t>
      </w:r>
    </w:p>
    <w:p w:rsidR="000822E8" w:rsidRPr="005F0E4F" w:rsidRDefault="000822E8" w:rsidP="000822E8">
      <w:pPr>
        <w:autoSpaceDE w:val="0"/>
        <w:autoSpaceDN w:val="0"/>
        <w:adjustRightInd w:val="0"/>
        <w:jc w:val="center"/>
        <w:rPr>
          <w:b/>
          <w:color w:val="000000"/>
          <w:sz w:val="20"/>
          <w:szCs w:val="20"/>
        </w:rPr>
      </w:pPr>
    </w:p>
    <w:tbl>
      <w:tblPr>
        <w:tblStyle w:val="a6"/>
        <w:tblW w:w="15876" w:type="dxa"/>
        <w:tblInd w:w="279" w:type="dxa"/>
        <w:tblLayout w:type="fixed"/>
        <w:tblLook w:val="04A0" w:firstRow="1" w:lastRow="0" w:firstColumn="1" w:lastColumn="0" w:noHBand="0" w:noVBand="1"/>
      </w:tblPr>
      <w:tblGrid>
        <w:gridCol w:w="589"/>
        <w:gridCol w:w="2529"/>
        <w:gridCol w:w="2126"/>
        <w:gridCol w:w="1488"/>
        <w:gridCol w:w="1205"/>
        <w:gridCol w:w="1216"/>
        <w:gridCol w:w="1213"/>
        <w:gridCol w:w="1213"/>
        <w:gridCol w:w="1462"/>
        <w:gridCol w:w="1417"/>
        <w:gridCol w:w="1418"/>
      </w:tblGrid>
      <w:tr w:rsidR="000822E8" w:rsidRPr="005F0E4F"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52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proofErr w:type="gramStart"/>
            <w:r w:rsidRPr="005F0E4F">
              <w:rPr>
                <w:sz w:val="20"/>
                <w:szCs w:val="20"/>
              </w:rPr>
              <w:t>Ответственный</w:t>
            </w:r>
            <w:proofErr w:type="gramEnd"/>
            <w:r w:rsidRPr="005F0E4F">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Базовое значение</w:t>
            </w:r>
          </w:p>
        </w:tc>
        <w:tc>
          <w:tcPr>
            <w:tcW w:w="7939"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29"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lastRenderedPageBreak/>
              <w:t>1</w:t>
            </w:r>
          </w:p>
        </w:tc>
        <w:tc>
          <w:tcPr>
            <w:tcW w:w="252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Доля осведомленных респондентов о положениях законодательства об энергосбережении и мероприятиях, проводимых на территории муниципального образования «Молчановский район»</w:t>
            </w:r>
          </w:p>
        </w:tc>
        <w:tc>
          <w:tcPr>
            <w:tcW w:w="212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85</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85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85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85</w:t>
            </w:r>
          </w:p>
        </w:tc>
        <w:tc>
          <w:tcPr>
            <w:tcW w:w="1462"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90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95</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lang w:eastAsia="en-US"/>
              </w:rPr>
            </w:pPr>
            <w:r w:rsidRPr="005F0E4F">
              <w:rPr>
                <w:lang w:eastAsia="en-US"/>
              </w:rPr>
              <w:t>100</w:t>
            </w:r>
          </w:p>
        </w:tc>
      </w:tr>
    </w:tbl>
    <w:p w:rsidR="000822E8" w:rsidRPr="005F0E4F" w:rsidRDefault="000822E8" w:rsidP="000822E8">
      <w:pPr>
        <w:jc w:val="center"/>
        <w:rPr>
          <w:rFonts w:ascii="PT Astra Serif" w:hAnsi="PT Astra Serif"/>
          <w:b/>
          <w:color w:val="000000"/>
          <w:sz w:val="20"/>
          <w:szCs w:val="20"/>
        </w:rPr>
      </w:pPr>
    </w:p>
    <w:p w:rsidR="000822E8" w:rsidRPr="005F0E4F" w:rsidRDefault="000822E8" w:rsidP="000822E8">
      <w:pPr>
        <w:jc w:val="center"/>
        <w:rPr>
          <w:b/>
          <w:color w:val="000000"/>
          <w:sz w:val="20"/>
          <w:szCs w:val="20"/>
        </w:rPr>
      </w:pPr>
      <w:r w:rsidRPr="005F0E4F">
        <w:rPr>
          <w:rFonts w:ascii="PT Astra Serif" w:hAnsi="PT Astra Serif"/>
          <w:b/>
          <w:color w:val="000000"/>
          <w:sz w:val="20"/>
          <w:szCs w:val="20"/>
        </w:rPr>
        <w:t xml:space="preserve">Перечень мероприятий </w:t>
      </w:r>
      <w:r w:rsidRPr="005F0E4F">
        <w:rPr>
          <w:b/>
          <w:color w:val="000000"/>
          <w:sz w:val="20"/>
          <w:szCs w:val="20"/>
        </w:rPr>
        <w:t>комплекса процессных мероприятий</w:t>
      </w:r>
    </w:p>
    <w:p w:rsidR="000822E8" w:rsidRPr="005F0E4F" w:rsidRDefault="000822E8" w:rsidP="000822E8">
      <w:pPr>
        <w:jc w:val="center"/>
        <w:rPr>
          <w:b/>
          <w:color w:val="000000"/>
          <w:sz w:val="20"/>
          <w:szCs w:val="20"/>
        </w:rPr>
      </w:pPr>
    </w:p>
    <w:tbl>
      <w:tblPr>
        <w:tblStyle w:val="a6"/>
        <w:tblW w:w="15876" w:type="dxa"/>
        <w:tblInd w:w="279" w:type="dxa"/>
        <w:tblLayout w:type="fixed"/>
        <w:tblLook w:val="04A0" w:firstRow="1" w:lastRow="0" w:firstColumn="1" w:lastColumn="0" w:noHBand="0" w:noVBand="1"/>
      </w:tblPr>
      <w:tblGrid>
        <w:gridCol w:w="588"/>
        <w:gridCol w:w="2530"/>
        <w:gridCol w:w="2127"/>
        <w:gridCol w:w="1417"/>
        <w:gridCol w:w="1276"/>
        <w:gridCol w:w="1276"/>
        <w:gridCol w:w="1134"/>
        <w:gridCol w:w="1275"/>
        <w:gridCol w:w="1418"/>
        <w:gridCol w:w="1417"/>
        <w:gridCol w:w="1418"/>
      </w:tblGrid>
      <w:tr w:rsidR="000822E8" w:rsidRPr="005F0E4F"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 xml:space="preserve">№ </w:t>
            </w:r>
            <w:proofErr w:type="gramStart"/>
            <w:r w:rsidRPr="005F0E4F">
              <w:rPr>
                <w:sz w:val="20"/>
                <w:szCs w:val="20"/>
              </w:rPr>
              <w:t>п</w:t>
            </w:r>
            <w:proofErr w:type="gramEnd"/>
            <w:r w:rsidRPr="005F0E4F">
              <w:rPr>
                <w:sz w:val="20"/>
                <w:szCs w:val="20"/>
              </w:rPr>
              <w:t>/п</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мероприятия</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Наименование показателя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Базовое значение</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Планируемое значение показателя (показателя задачи)</w:t>
            </w:r>
          </w:p>
        </w:tc>
      </w:tr>
      <w:tr w:rsidR="000822E8" w:rsidRPr="005F0E4F"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530"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2025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jc w:val="center"/>
              <w:rPr>
                <w:sz w:val="20"/>
                <w:szCs w:val="20"/>
                <w:lang w:val="en-US"/>
              </w:rPr>
            </w:pPr>
            <w:r w:rsidRPr="005F0E4F">
              <w:rPr>
                <w:sz w:val="20"/>
                <w:szCs w:val="20"/>
                <w:lang w:val="en-US"/>
              </w:rPr>
              <w:t>1</w:t>
            </w:r>
          </w:p>
        </w:tc>
        <w:tc>
          <w:tcPr>
            <w:tcW w:w="253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rPr>
                <w:sz w:val="20"/>
                <w:szCs w:val="20"/>
              </w:rPr>
            </w:pPr>
            <w:r w:rsidRPr="005F0E4F">
              <w:rPr>
                <w:sz w:val="20"/>
                <w:szCs w:val="20"/>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12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Количество опубликованных статей в районной газете, на сайте органов местного самоуправления</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единиц</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w:t>
            </w:r>
          </w:p>
        </w:tc>
      </w:tr>
    </w:tbl>
    <w:p w:rsidR="000822E8" w:rsidRPr="005F0E4F" w:rsidRDefault="000822E8" w:rsidP="000822E8">
      <w:pPr>
        <w:jc w:val="center"/>
        <w:rPr>
          <w:b/>
          <w:sz w:val="20"/>
          <w:szCs w:val="20"/>
        </w:rPr>
      </w:pPr>
    </w:p>
    <w:p w:rsidR="000822E8" w:rsidRPr="005F0E4F" w:rsidRDefault="000822E8" w:rsidP="000822E8">
      <w:pPr>
        <w:rPr>
          <w:b/>
          <w:sz w:val="20"/>
          <w:szCs w:val="20"/>
        </w:rPr>
      </w:pPr>
      <w:r w:rsidRPr="005F0E4F">
        <w:rPr>
          <w:b/>
          <w:sz w:val="20"/>
          <w:szCs w:val="20"/>
        </w:rPr>
        <w:br w:type="page"/>
      </w:r>
    </w:p>
    <w:p w:rsidR="000822E8" w:rsidRPr="005F0E4F" w:rsidRDefault="000822E8" w:rsidP="000822E8">
      <w:pPr>
        <w:jc w:val="center"/>
        <w:rPr>
          <w:b/>
          <w:sz w:val="20"/>
          <w:szCs w:val="20"/>
        </w:rPr>
      </w:pPr>
      <w:r w:rsidRPr="005F0E4F">
        <w:rPr>
          <w:b/>
          <w:sz w:val="20"/>
          <w:szCs w:val="20"/>
        </w:rPr>
        <w:lastRenderedPageBreak/>
        <w:t>Финансовое обеспечение комплекса процессных мероприятий</w:t>
      </w:r>
    </w:p>
    <w:tbl>
      <w:tblPr>
        <w:tblStyle w:val="a6"/>
        <w:tblW w:w="15881" w:type="dxa"/>
        <w:tblInd w:w="279" w:type="dxa"/>
        <w:tblLayout w:type="fixed"/>
        <w:tblLook w:val="04A0" w:firstRow="1" w:lastRow="0" w:firstColumn="1" w:lastColumn="0" w:noHBand="0" w:noVBand="1"/>
      </w:tblPr>
      <w:tblGrid>
        <w:gridCol w:w="5245"/>
        <w:gridCol w:w="2273"/>
        <w:gridCol w:w="1275"/>
        <w:gridCol w:w="1418"/>
        <w:gridCol w:w="1417"/>
        <w:gridCol w:w="1418"/>
        <w:gridCol w:w="1418"/>
        <w:gridCol w:w="1417"/>
      </w:tblGrid>
      <w:tr w:rsidR="000822E8" w:rsidRPr="005F0E4F" w:rsidTr="000822E8">
        <w:trPr>
          <w:trHeight w:val="242"/>
        </w:trPr>
        <w:tc>
          <w:tcPr>
            <w:tcW w:w="52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Наименование мероприятия / источник финансового обеспечения</w:t>
            </w:r>
          </w:p>
        </w:tc>
        <w:tc>
          <w:tcPr>
            <w:tcW w:w="2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sz w:val="20"/>
                <w:szCs w:val="20"/>
              </w:rPr>
            </w:pPr>
            <w:r w:rsidRPr="005F0E4F">
              <w:rPr>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5F0E4F" w:rsidRDefault="000822E8" w:rsidP="000822E8">
            <w:pPr>
              <w:jc w:val="center"/>
              <w:rPr>
                <w:sz w:val="20"/>
                <w:szCs w:val="20"/>
              </w:rPr>
            </w:pPr>
            <w:r w:rsidRPr="005F0E4F">
              <w:rPr>
                <w:sz w:val="20"/>
                <w:szCs w:val="20"/>
              </w:rPr>
              <w:t>Объем финансового обеспечения (тыс. руб.)</w:t>
            </w:r>
          </w:p>
        </w:tc>
      </w:tr>
      <w:tr w:rsidR="000822E8" w:rsidRPr="005F0E4F" w:rsidTr="000822E8">
        <w:trPr>
          <w:trHeight w:val="242"/>
        </w:trPr>
        <w:tc>
          <w:tcPr>
            <w:tcW w:w="52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22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4"/>
              <w:jc w:val="center"/>
              <w:rPr>
                <w:sz w:val="20"/>
                <w:szCs w:val="20"/>
              </w:rPr>
            </w:pPr>
            <w:r w:rsidRPr="005F0E4F">
              <w:rPr>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3"/>
              <w:jc w:val="center"/>
              <w:rPr>
                <w:sz w:val="20"/>
                <w:szCs w:val="20"/>
              </w:rPr>
            </w:pPr>
            <w:r w:rsidRPr="005F0E4F">
              <w:rPr>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ind w:firstLine="32"/>
              <w:jc w:val="center"/>
              <w:rPr>
                <w:sz w:val="20"/>
                <w:szCs w:val="20"/>
              </w:rPr>
            </w:pPr>
            <w:r w:rsidRPr="005F0E4F">
              <w:rPr>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7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autoSpaceDE w:val="0"/>
              <w:autoSpaceDN w:val="0"/>
              <w:adjustRightInd w:val="0"/>
              <w:rPr>
                <w:i/>
                <w:sz w:val="20"/>
                <w:szCs w:val="20"/>
              </w:rPr>
            </w:pPr>
            <w:r w:rsidRPr="005F0E4F">
              <w:rPr>
                <w:i/>
                <w:sz w:val="20"/>
                <w:szCs w:val="20"/>
              </w:rPr>
              <w:t>Комплекс процессных мероприятий «Освещение вопросов энергосбережения».</w:t>
            </w:r>
          </w:p>
        </w:tc>
        <w:tc>
          <w:tcPr>
            <w:tcW w:w="2273" w:type="dxa"/>
            <w:vMerge w:val="restart"/>
            <w:tcBorders>
              <w:top w:val="single" w:sz="4" w:space="0" w:color="auto"/>
              <w:left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41"/>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hideMark/>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i/>
                <w:sz w:val="20"/>
                <w:szCs w:val="20"/>
              </w:rPr>
            </w:pPr>
            <w:r w:rsidRPr="005F0E4F">
              <w:rPr>
                <w:i/>
                <w:sz w:val="20"/>
                <w:szCs w:val="20"/>
              </w:rPr>
              <w:t>Мероприятие 1. 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2273" w:type="dxa"/>
            <w:vMerge w:val="restart"/>
            <w:tcBorders>
              <w:left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федеральный бюджет (по согласованию) (прогноз), в т.ч.</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областной бюджет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 xml:space="preserve">местный бюджет </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бюджеты сельских поселений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4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rPr>
                <w:rFonts w:ascii="PT Astra Serif" w:hAnsi="PT Astra Serif"/>
                <w:color w:val="000000"/>
                <w:sz w:val="20"/>
                <w:szCs w:val="20"/>
              </w:rPr>
            </w:pPr>
            <w:r w:rsidRPr="005F0E4F">
              <w:rPr>
                <w:rFonts w:ascii="PT Astra Serif" w:hAnsi="PT Astra Serif"/>
                <w:color w:val="000000"/>
                <w:sz w:val="20"/>
                <w:szCs w:val="20"/>
              </w:rPr>
              <w:t>внебюджетные источники (по согласованию) (прогноз)</w:t>
            </w:r>
          </w:p>
        </w:tc>
        <w:tc>
          <w:tcPr>
            <w:tcW w:w="2273" w:type="dxa"/>
            <w:vMerge/>
            <w:tcBorders>
              <w:left w:val="single" w:sz="4" w:space="0" w:color="auto"/>
              <w:right w:val="single" w:sz="4" w:space="0" w:color="auto"/>
            </w:tcBorders>
            <w:shd w:val="clear" w:color="auto" w:fill="auto"/>
            <w:vAlign w:val="center"/>
          </w:tcPr>
          <w:p w:rsidR="000822E8" w:rsidRPr="005F0E4F" w:rsidRDefault="000822E8" w:rsidP="000822E8">
            <w:pP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rPr>
          <w:sz w:val="20"/>
          <w:szCs w:val="20"/>
        </w:rPr>
        <w:sectPr w:rsidR="000822E8" w:rsidRPr="005F0E4F" w:rsidSect="000822E8">
          <w:pgSz w:w="16838" w:h="11906" w:orient="landscape"/>
          <w:pgMar w:top="567" w:right="295" w:bottom="567" w:left="289" w:header="284" w:footer="284" w:gutter="0"/>
          <w:cols w:space="708"/>
          <w:docGrid w:linePitch="360"/>
        </w:sect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lastRenderedPageBreak/>
        <w:t>Условия и порядок софинансирования подпрограммы (направления) 3</w:t>
      </w:r>
    </w:p>
    <w:p w:rsidR="000822E8" w:rsidRPr="005F0E4F" w:rsidRDefault="000822E8" w:rsidP="000822E8">
      <w:pPr>
        <w:pStyle w:val="ConsPlusTitle"/>
        <w:jc w:val="center"/>
        <w:rPr>
          <w:rFonts w:ascii="Times New Roman" w:hAnsi="Times New Roman" w:cs="Times New Roman"/>
          <w:sz w:val="20"/>
        </w:rPr>
      </w:pPr>
      <w:r w:rsidRPr="005F0E4F">
        <w:rPr>
          <w:rFonts w:ascii="Times New Roman" w:hAnsi="Times New Roman" w:cs="Times New Roman"/>
          <w:sz w:val="20"/>
        </w:rPr>
        <w:t>из федерального, областного бюджетов и внебюджетных источников</w:t>
      </w:r>
    </w:p>
    <w:p w:rsidR="000822E8" w:rsidRPr="005F0E4F" w:rsidRDefault="000822E8" w:rsidP="000822E8">
      <w:pPr>
        <w:pStyle w:val="ConsPlusNormal"/>
        <w:jc w:val="both"/>
        <w:rPr>
          <w:rFonts w:ascii="Times New Roman" w:hAnsi="Times New Roman"/>
        </w:rPr>
      </w:pP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Реализация подпрограммы (направления) 3 осуществляется Управлением по вопросам жизнеобеспечения и безопасности Администрации Молчановского района.</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Подпрограмма (направление) 3 реализуется за счет средств федерального, областного и местного бюджетов.</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Подпрограммой (направлением) 3 предусмотрено проведение мероприятий по популяризации основ энергосбережения и эффективности использования энергетических ресурсов, за счет информирования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 за счет субвенций.</w:t>
      </w:r>
    </w:p>
    <w:p w:rsidR="000822E8" w:rsidRPr="005F0E4F" w:rsidRDefault="000822E8" w:rsidP="000822E8">
      <w:pPr>
        <w:pStyle w:val="ConsPlusNormal"/>
        <w:ind w:firstLine="709"/>
        <w:jc w:val="both"/>
        <w:rPr>
          <w:rFonts w:ascii="Times New Roman" w:hAnsi="Times New Roman"/>
        </w:rPr>
      </w:pPr>
      <w:r w:rsidRPr="005F0E4F">
        <w:rPr>
          <w:rFonts w:ascii="Times New Roman" w:hAnsi="Times New Roman"/>
        </w:rPr>
        <w:t>Подпрограммой (направлением) 3 не предусмотрено софинансирование из внебюджетных источников.</w:t>
      </w:r>
    </w:p>
    <w:p w:rsidR="000822E8" w:rsidRPr="005F0E4F" w:rsidRDefault="000822E8" w:rsidP="000822E8">
      <w:pPr>
        <w:rPr>
          <w:sz w:val="20"/>
          <w:szCs w:val="20"/>
        </w:rPr>
      </w:pPr>
    </w:p>
    <w:p w:rsidR="000822E8" w:rsidRPr="005F0E4F" w:rsidRDefault="000822E8" w:rsidP="000822E8">
      <w:pPr>
        <w:rPr>
          <w:sz w:val="20"/>
          <w:szCs w:val="20"/>
        </w:rPr>
        <w:sectPr w:rsidR="000822E8" w:rsidRPr="005F0E4F" w:rsidSect="000822E8">
          <w:pgSz w:w="11906" w:h="16838"/>
          <w:pgMar w:top="295" w:right="567" w:bottom="289" w:left="567" w:header="284" w:footer="284" w:gutter="0"/>
          <w:cols w:space="708"/>
          <w:docGrid w:linePitch="360"/>
        </w:sectPr>
      </w:pPr>
    </w:p>
    <w:p w:rsidR="000822E8" w:rsidRPr="005F0E4F" w:rsidRDefault="000822E8" w:rsidP="000822E8">
      <w:pPr>
        <w:pStyle w:val="10"/>
        <w:spacing w:before="0" w:after="0"/>
        <w:ind w:left="567"/>
        <w:rPr>
          <w:rFonts w:ascii="Times New Roman" w:hAnsi="Times New Roman"/>
          <w:b w:val="0"/>
          <w:sz w:val="20"/>
          <w:szCs w:val="20"/>
        </w:rPr>
      </w:pPr>
      <w:r w:rsidRPr="005F0E4F">
        <w:rPr>
          <w:rFonts w:ascii="Times New Roman" w:hAnsi="Times New Roman"/>
          <w:b w:val="0"/>
          <w:sz w:val="20"/>
          <w:szCs w:val="20"/>
        </w:rPr>
        <w:lastRenderedPageBreak/>
        <w:t>Перечень</w:t>
      </w:r>
      <w:r w:rsidRPr="005F0E4F">
        <w:rPr>
          <w:rFonts w:ascii="Times New Roman" w:hAnsi="Times New Roman"/>
          <w:b w:val="0"/>
          <w:spacing w:val="-4"/>
          <w:sz w:val="20"/>
          <w:szCs w:val="20"/>
        </w:rPr>
        <w:t xml:space="preserve"> </w:t>
      </w:r>
      <w:r w:rsidRPr="005F0E4F">
        <w:rPr>
          <w:rFonts w:ascii="Times New Roman" w:hAnsi="Times New Roman"/>
          <w:b w:val="0"/>
          <w:sz w:val="20"/>
          <w:szCs w:val="20"/>
        </w:rPr>
        <w:t>региональных</w:t>
      </w:r>
      <w:r w:rsidRPr="005F0E4F">
        <w:rPr>
          <w:rFonts w:ascii="Times New Roman" w:hAnsi="Times New Roman"/>
          <w:b w:val="0"/>
          <w:spacing w:val="-4"/>
          <w:sz w:val="20"/>
          <w:szCs w:val="20"/>
        </w:rPr>
        <w:t xml:space="preserve"> </w:t>
      </w:r>
      <w:r w:rsidRPr="005F0E4F">
        <w:rPr>
          <w:rFonts w:ascii="Times New Roman" w:hAnsi="Times New Roman"/>
          <w:b w:val="0"/>
          <w:sz w:val="20"/>
          <w:szCs w:val="20"/>
        </w:rPr>
        <w:t>проектов</w:t>
      </w:r>
      <w:r w:rsidRPr="005F0E4F">
        <w:rPr>
          <w:rFonts w:ascii="Times New Roman" w:hAnsi="Times New Roman"/>
          <w:b w:val="0"/>
          <w:spacing w:val="-5"/>
          <w:sz w:val="20"/>
          <w:szCs w:val="20"/>
        </w:rPr>
        <w:t xml:space="preserve"> </w:t>
      </w:r>
      <w:r w:rsidRPr="005F0E4F">
        <w:rPr>
          <w:rFonts w:ascii="Times New Roman" w:hAnsi="Times New Roman"/>
          <w:b w:val="0"/>
          <w:sz w:val="20"/>
          <w:szCs w:val="20"/>
        </w:rPr>
        <w:t>и</w:t>
      </w:r>
      <w:r w:rsidRPr="005F0E4F">
        <w:rPr>
          <w:rFonts w:ascii="Times New Roman" w:hAnsi="Times New Roman"/>
          <w:b w:val="0"/>
          <w:spacing w:val="-6"/>
          <w:sz w:val="20"/>
          <w:szCs w:val="20"/>
        </w:rPr>
        <w:t xml:space="preserve"> </w:t>
      </w:r>
      <w:r w:rsidRPr="005F0E4F">
        <w:rPr>
          <w:rFonts w:ascii="Times New Roman" w:hAnsi="Times New Roman"/>
          <w:b w:val="0"/>
          <w:sz w:val="20"/>
          <w:szCs w:val="20"/>
        </w:rPr>
        <w:t>ресурсное</w:t>
      </w:r>
      <w:r w:rsidRPr="005F0E4F">
        <w:rPr>
          <w:rFonts w:ascii="Times New Roman" w:hAnsi="Times New Roman"/>
          <w:b w:val="0"/>
          <w:spacing w:val="-3"/>
          <w:sz w:val="20"/>
          <w:szCs w:val="20"/>
        </w:rPr>
        <w:t xml:space="preserve"> </w:t>
      </w:r>
      <w:r w:rsidRPr="005F0E4F">
        <w:rPr>
          <w:rFonts w:ascii="Times New Roman" w:hAnsi="Times New Roman"/>
          <w:b w:val="0"/>
          <w:sz w:val="20"/>
          <w:szCs w:val="20"/>
        </w:rPr>
        <w:t>обеспечение</w:t>
      </w:r>
    </w:p>
    <w:p w:rsidR="000822E8" w:rsidRPr="005F0E4F" w:rsidRDefault="000822E8" w:rsidP="000822E8">
      <w:pPr>
        <w:ind w:left="567"/>
        <w:jc w:val="center"/>
        <w:rPr>
          <w:sz w:val="20"/>
          <w:szCs w:val="20"/>
        </w:rPr>
      </w:pPr>
    </w:p>
    <w:p w:rsidR="000822E8" w:rsidRPr="005F0E4F" w:rsidRDefault="000822E8" w:rsidP="000822E8">
      <w:pPr>
        <w:ind w:left="567"/>
        <w:jc w:val="center"/>
        <w:rPr>
          <w:sz w:val="20"/>
          <w:szCs w:val="20"/>
        </w:rPr>
      </w:pPr>
      <w:r w:rsidRPr="005F0E4F">
        <w:rPr>
          <w:sz w:val="20"/>
          <w:szCs w:val="20"/>
        </w:rPr>
        <w:t>Ресурсное</w:t>
      </w:r>
      <w:r w:rsidRPr="005F0E4F">
        <w:rPr>
          <w:spacing w:val="-5"/>
          <w:sz w:val="20"/>
          <w:szCs w:val="20"/>
        </w:rPr>
        <w:t xml:space="preserve"> </w:t>
      </w:r>
      <w:r w:rsidRPr="005F0E4F">
        <w:rPr>
          <w:sz w:val="20"/>
          <w:szCs w:val="20"/>
        </w:rPr>
        <w:t>обеспечение</w:t>
      </w:r>
    </w:p>
    <w:p w:rsidR="000822E8" w:rsidRPr="005F0E4F" w:rsidRDefault="000822E8" w:rsidP="000822E8">
      <w:pPr>
        <w:pStyle w:val="af7"/>
        <w:spacing w:after="0" w:line="240" w:lineRule="auto"/>
        <w:rPr>
          <w:rFonts w:ascii="Times New Roman" w:hAnsi="Times New Roman"/>
          <w:b/>
          <w:sz w:val="20"/>
          <w:szCs w:val="20"/>
        </w:rPr>
      </w:pPr>
    </w:p>
    <w:tbl>
      <w:tblPr>
        <w:tblW w:w="1572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3"/>
        <w:gridCol w:w="4814"/>
        <w:gridCol w:w="1439"/>
        <w:gridCol w:w="1439"/>
        <w:gridCol w:w="1439"/>
        <w:gridCol w:w="1439"/>
        <w:gridCol w:w="1439"/>
        <w:gridCol w:w="1439"/>
      </w:tblGrid>
      <w:tr w:rsidR="000822E8" w:rsidRPr="005F0E4F" w:rsidTr="000822E8">
        <w:trPr>
          <w:trHeight w:val="585"/>
        </w:trPr>
        <w:tc>
          <w:tcPr>
            <w:tcW w:w="2273"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37"/>
              <w:jc w:val="center"/>
              <w:rPr>
                <w:sz w:val="20"/>
                <w:szCs w:val="20"/>
              </w:rPr>
            </w:pPr>
            <w:r w:rsidRPr="005F0E4F">
              <w:rPr>
                <w:sz w:val="20"/>
                <w:szCs w:val="20"/>
              </w:rPr>
              <w:t>Наименование направления</w:t>
            </w:r>
            <w:r w:rsidRPr="005F0E4F">
              <w:rPr>
                <w:spacing w:val="-52"/>
                <w:sz w:val="20"/>
                <w:szCs w:val="20"/>
              </w:rPr>
              <w:t xml:space="preserve"> </w:t>
            </w:r>
            <w:r w:rsidRPr="005F0E4F">
              <w:rPr>
                <w:sz w:val="20"/>
                <w:szCs w:val="20"/>
              </w:rPr>
              <w:t>проектной</w:t>
            </w:r>
            <w:r w:rsidRPr="005F0E4F">
              <w:rPr>
                <w:spacing w:val="-2"/>
                <w:sz w:val="20"/>
                <w:szCs w:val="20"/>
              </w:rPr>
              <w:t xml:space="preserve"> </w:t>
            </w:r>
            <w:r w:rsidRPr="005F0E4F">
              <w:rPr>
                <w:sz w:val="20"/>
                <w:szCs w:val="20"/>
              </w:rPr>
              <w:t>деятельности в рамках национальных проектов</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jc w:val="center"/>
              <w:rPr>
                <w:sz w:val="20"/>
                <w:szCs w:val="20"/>
              </w:rPr>
            </w:pPr>
            <w:r w:rsidRPr="005F0E4F">
              <w:rPr>
                <w:sz w:val="20"/>
                <w:szCs w:val="20"/>
              </w:rPr>
              <w:t>Источники</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2024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2025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2026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2027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299"/>
        </w:trPr>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5" w:right="37" w:hanging="5"/>
              <w:jc w:val="center"/>
              <w:rPr>
                <w:sz w:val="20"/>
                <w:szCs w:val="20"/>
              </w:rPr>
            </w:pPr>
            <w:r w:rsidRPr="005F0E4F">
              <w:rPr>
                <w:sz w:val="20"/>
                <w:szCs w:val="20"/>
              </w:rPr>
              <w:t>Региональный проект «Чистая вода»</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всего</w:t>
            </w:r>
            <w:r w:rsidRPr="005F0E4F">
              <w:rPr>
                <w:spacing w:val="-2"/>
                <w:sz w:val="20"/>
                <w:szCs w:val="20"/>
              </w:rPr>
              <w:t xml:space="preserve"> </w:t>
            </w:r>
            <w:r w:rsidRPr="005F0E4F">
              <w:rPr>
                <w:sz w:val="20"/>
                <w:szCs w:val="20"/>
              </w:rPr>
              <w:t>по</w:t>
            </w:r>
            <w:r w:rsidRPr="005F0E4F">
              <w:rPr>
                <w:spacing w:val="-2"/>
                <w:sz w:val="20"/>
                <w:szCs w:val="20"/>
              </w:rPr>
              <w:t xml:space="preserve"> </w:t>
            </w:r>
            <w:r w:rsidRPr="005F0E4F">
              <w:rPr>
                <w:sz w:val="20"/>
                <w:szCs w:val="20"/>
              </w:rPr>
              <w:t>источникам</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федеральный бюджет (по согласованию)</w:t>
            </w:r>
            <w:r w:rsidRPr="005F0E4F">
              <w:rPr>
                <w:spacing w:val="-52"/>
                <w:sz w:val="20"/>
                <w:szCs w:val="20"/>
              </w:rPr>
              <w:t xml:space="preserve"> </w:t>
            </w:r>
            <w:r w:rsidRPr="005F0E4F">
              <w:rPr>
                <w:sz w:val="20"/>
                <w:szCs w:val="20"/>
              </w:rPr>
              <w:t>(прогноз),</w:t>
            </w:r>
            <w:r w:rsidRPr="005F0E4F">
              <w:rPr>
                <w:spacing w:val="-1"/>
                <w:sz w:val="20"/>
                <w:szCs w:val="20"/>
              </w:rPr>
              <w:t xml:space="preserve"> </w:t>
            </w:r>
            <w:r w:rsidRPr="005F0E4F">
              <w:rPr>
                <w:sz w:val="20"/>
                <w:szCs w:val="20"/>
              </w:rPr>
              <w:t>в</w:t>
            </w:r>
            <w:r w:rsidRPr="005F0E4F">
              <w:rPr>
                <w:spacing w:val="-1"/>
                <w:sz w:val="20"/>
                <w:szCs w:val="20"/>
              </w:rPr>
              <w:t xml:space="preserve"> </w:t>
            </w:r>
            <w:r w:rsidRPr="005F0E4F">
              <w:rPr>
                <w:sz w:val="20"/>
                <w:szCs w:val="20"/>
              </w:rPr>
              <w:t>т.ч.</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средства федерального бюджета, поступающие</w:t>
            </w:r>
            <w:r w:rsidRPr="005F0E4F">
              <w:rPr>
                <w:spacing w:val="-52"/>
                <w:sz w:val="20"/>
                <w:szCs w:val="20"/>
              </w:rPr>
              <w:t xml:space="preserve"> </w:t>
            </w:r>
            <w:r w:rsidRPr="005F0E4F">
              <w:rPr>
                <w:sz w:val="20"/>
                <w:szCs w:val="20"/>
              </w:rPr>
              <w:t>напрямую получателям на счета, открытые в</w:t>
            </w:r>
            <w:r w:rsidRPr="005F0E4F">
              <w:rPr>
                <w:spacing w:val="1"/>
                <w:sz w:val="20"/>
                <w:szCs w:val="20"/>
              </w:rPr>
              <w:t xml:space="preserve"> </w:t>
            </w:r>
            <w:r w:rsidRPr="005F0E4F">
              <w:rPr>
                <w:sz w:val="20"/>
                <w:szCs w:val="20"/>
              </w:rPr>
              <w:t>кредитных организациях или в Федеральном</w:t>
            </w:r>
            <w:r w:rsidRPr="005F0E4F">
              <w:rPr>
                <w:spacing w:val="1"/>
                <w:sz w:val="20"/>
                <w:szCs w:val="20"/>
              </w:rPr>
              <w:t xml:space="preserve"> </w:t>
            </w:r>
            <w:r w:rsidRPr="005F0E4F">
              <w:rPr>
                <w:sz w:val="20"/>
                <w:szCs w:val="20"/>
              </w:rPr>
              <w:t>казначействе</w:t>
            </w:r>
            <w:r w:rsidRPr="005F0E4F">
              <w:rPr>
                <w:spacing w:val="-3"/>
                <w:sz w:val="20"/>
                <w:szCs w:val="20"/>
              </w:rPr>
              <w:t xml:space="preserve"> </w:t>
            </w:r>
            <w:r w:rsidRPr="005F0E4F">
              <w:rPr>
                <w:sz w:val="20"/>
                <w:szCs w:val="20"/>
              </w:rPr>
              <w:t>Российской</w:t>
            </w:r>
            <w:r w:rsidRPr="005F0E4F">
              <w:rPr>
                <w:spacing w:val="-5"/>
                <w:sz w:val="20"/>
                <w:szCs w:val="20"/>
              </w:rPr>
              <w:t xml:space="preserve"> </w:t>
            </w:r>
            <w:r w:rsidRPr="005F0E4F">
              <w:rPr>
                <w:sz w:val="20"/>
                <w:szCs w:val="20"/>
              </w:rPr>
              <w:t>Федерации</w:t>
            </w:r>
            <w:r w:rsidRPr="005F0E4F">
              <w:rPr>
                <w:spacing w:val="-2"/>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99"/>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областной</w:t>
            </w:r>
            <w:r w:rsidRPr="005F0E4F">
              <w:rPr>
                <w:spacing w:val="-3"/>
                <w:sz w:val="20"/>
                <w:szCs w:val="20"/>
              </w:rPr>
              <w:t xml:space="preserve"> </w:t>
            </w:r>
            <w:r w:rsidRPr="005F0E4F">
              <w:rPr>
                <w:sz w:val="20"/>
                <w:szCs w:val="20"/>
              </w:rPr>
              <w:t>бюджет (по</w:t>
            </w:r>
            <w:r w:rsidRPr="005F0E4F">
              <w:rPr>
                <w:spacing w:val="-4"/>
                <w:sz w:val="20"/>
                <w:szCs w:val="20"/>
              </w:rPr>
              <w:t xml:space="preserve"> </w:t>
            </w:r>
            <w:r w:rsidRPr="005F0E4F">
              <w:rPr>
                <w:sz w:val="20"/>
                <w:szCs w:val="20"/>
              </w:rPr>
              <w:t>согласованию)</w:t>
            </w:r>
            <w:r w:rsidRPr="005F0E4F">
              <w:rPr>
                <w:spacing w:val="-1"/>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318"/>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местный</w:t>
            </w:r>
            <w:r w:rsidRPr="005F0E4F">
              <w:rPr>
                <w:spacing w:val="-4"/>
                <w:sz w:val="20"/>
                <w:szCs w:val="20"/>
              </w:rPr>
              <w:t xml:space="preserve"> </w:t>
            </w:r>
            <w:r w:rsidRPr="005F0E4F">
              <w:rPr>
                <w:sz w:val="20"/>
                <w:szCs w:val="20"/>
              </w:rPr>
              <w:t>бюджет</w:t>
            </w:r>
            <w:r w:rsidRPr="005F0E4F">
              <w:rPr>
                <w:spacing w:val="-1"/>
                <w:sz w:val="20"/>
                <w:szCs w:val="20"/>
              </w:rPr>
              <w:t xml:space="preserve"> </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601"/>
        </w:trPr>
        <w:tc>
          <w:tcPr>
            <w:tcW w:w="2273"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7" w:right="152"/>
              <w:rPr>
                <w:sz w:val="20"/>
                <w:szCs w:val="20"/>
              </w:rPr>
            </w:pPr>
            <w:r w:rsidRPr="005F0E4F">
              <w:rPr>
                <w:sz w:val="20"/>
                <w:szCs w:val="20"/>
              </w:rPr>
              <w:t>бюджеты сельских поселений (по</w:t>
            </w:r>
            <w:r w:rsidRPr="005F0E4F">
              <w:rPr>
                <w:spacing w:val="-4"/>
                <w:sz w:val="20"/>
                <w:szCs w:val="20"/>
              </w:rPr>
              <w:t xml:space="preserve"> </w:t>
            </w:r>
            <w:r w:rsidRPr="005F0E4F">
              <w:rPr>
                <w:sz w:val="20"/>
                <w:szCs w:val="20"/>
              </w:rPr>
              <w:t>согласованию)</w:t>
            </w:r>
            <w:r w:rsidRPr="005F0E4F">
              <w:rPr>
                <w:spacing w:val="-1"/>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внебюджетные источники (по согласованию)</w:t>
            </w:r>
            <w:r w:rsidRPr="005F0E4F">
              <w:rPr>
                <w:spacing w:val="-52"/>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99"/>
        </w:trPr>
        <w:tc>
          <w:tcPr>
            <w:tcW w:w="2273"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22" w:right="111"/>
              <w:jc w:val="center"/>
              <w:rPr>
                <w:sz w:val="20"/>
                <w:szCs w:val="20"/>
              </w:rPr>
            </w:pPr>
            <w:r w:rsidRPr="005F0E4F">
              <w:rPr>
                <w:sz w:val="20"/>
                <w:szCs w:val="20"/>
              </w:rPr>
              <w:t>ИТОГО:</w:t>
            </w: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всего</w:t>
            </w:r>
            <w:r w:rsidRPr="005F0E4F">
              <w:rPr>
                <w:spacing w:val="-2"/>
                <w:sz w:val="20"/>
                <w:szCs w:val="20"/>
              </w:rPr>
              <w:t xml:space="preserve"> </w:t>
            </w:r>
            <w:r w:rsidRPr="005F0E4F">
              <w:rPr>
                <w:sz w:val="20"/>
                <w:szCs w:val="20"/>
              </w:rPr>
              <w:t>по</w:t>
            </w:r>
            <w:r w:rsidRPr="005F0E4F">
              <w:rPr>
                <w:spacing w:val="-1"/>
                <w:sz w:val="20"/>
                <w:szCs w:val="20"/>
              </w:rPr>
              <w:t xml:space="preserve"> </w:t>
            </w:r>
            <w:r w:rsidRPr="005F0E4F">
              <w:rPr>
                <w:sz w:val="20"/>
                <w:szCs w:val="20"/>
              </w:rPr>
              <w:t>источникам</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571"/>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федеральный бюджет (по согласованию)</w:t>
            </w:r>
            <w:r w:rsidRPr="005F0E4F">
              <w:rPr>
                <w:spacing w:val="-52"/>
                <w:sz w:val="20"/>
                <w:szCs w:val="20"/>
              </w:rPr>
              <w:t xml:space="preserve"> </w:t>
            </w:r>
            <w:r w:rsidRPr="005F0E4F">
              <w:rPr>
                <w:sz w:val="20"/>
                <w:szCs w:val="20"/>
              </w:rPr>
              <w:t>(прогноз),</w:t>
            </w:r>
            <w:r w:rsidRPr="005F0E4F">
              <w:rPr>
                <w:spacing w:val="-4"/>
                <w:sz w:val="20"/>
                <w:szCs w:val="20"/>
              </w:rPr>
              <w:t xml:space="preserve"> </w:t>
            </w:r>
            <w:r w:rsidRPr="005F0E4F">
              <w:rPr>
                <w:sz w:val="20"/>
                <w:szCs w:val="20"/>
              </w:rPr>
              <w:t>в т.ч.</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1264"/>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средства федерального бюджета,</w:t>
            </w:r>
            <w:r w:rsidRPr="005F0E4F">
              <w:rPr>
                <w:spacing w:val="1"/>
                <w:sz w:val="20"/>
                <w:szCs w:val="20"/>
              </w:rPr>
              <w:t xml:space="preserve"> </w:t>
            </w:r>
            <w:r w:rsidRPr="005F0E4F">
              <w:rPr>
                <w:sz w:val="20"/>
                <w:szCs w:val="20"/>
              </w:rPr>
              <w:t>поступающие</w:t>
            </w:r>
            <w:r w:rsidRPr="005F0E4F">
              <w:rPr>
                <w:spacing w:val="-4"/>
                <w:sz w:val="20"/>
                <w:szCs w:val="20"/>
              </w:rPr>
              <w:t xml:space="preserve"> </w:t>
            </w:r>
            <w:r w:rsidRPr="005F0E4F">
              <w:rPr>
                <w:sz w:val="20"/>
                <w:szCs w:val="20"/>
              </w:rPr>
              <w:t>напрямую</w:t>
            </w:r>
            <w:r w:rsidRPr="005F0E4F">
              <w:rPr>
                <w:spacing w:val="-6"/>
                <w:sz w:val="20"/>
                <w:szCs w:val="20"/>
              </w:rPr>
              <w:t xml:space="preserve"> </w:t>
            </w:r>
            <w:r w:rsidRPr="005F0E4F">
              <w:rPr>
                <w:sz w:val="20"/>
                <w:szCs w:val="20"/>
              </w:rPr>
              <w:t>получателям</w:t>
            </w:r>
            <w:r w:rsidRPr="005F0E4F">
              <w:rPr>
                <w:spacing w:val="-5"/>
                <w:sz w:val="20"/>
                <w:szCs w:val="20"/>
              </w:rPr>
              <w:t xml:space="preserve"> </w:t>
            </w:r>
            <w:r w:rsidRPr="005F0E4F">
              <w:rPr>
                <w:sz w:val="20"/>
                <w:szCs w:val="20"/>
              </w:rPr>
              <w:t>на счета, открытые в кредитных организациях</w:t>
            </w:r>
            <w:r w:rsidRPr="005F0E4F">
              <w:rPr>
                <w:spacing w:val="1"/>
                <w:sz w:val="20"/>
                <w:szCs w:val="20"/>
              </w:rPr>
              <w:t xml:space="preserve"> </w:t>
            </w:r>
            <w:r w:rsidRPr="005F0E4F">
              <w:rPr>
                <w:sz w:val="20"/>
                <w:szCs w:val="20"/>
              </w:rPr>
              <w:t>или</w:t>
            </w:r>
            <w:r w:rsidRPr="005F0E4F">
              <w:rPr>
                <w:spacing w:val="-6"/>
                <w:sz w:val="20"/>
                <w:szCs w:val="20"/>
              </w:rPr>
              <w:t xml:space="preserve"> </w:t>
            </w:r>
            <w:r w:rsidRPr="005F0E4F">
              <w:rPr>
                <w:sz w:val="20"/>
                <w:szCs w:val="20"/>
              </w:rPr>
              <w:t>в</w:t>
            </w:r>
            <w:r w:rsidRPr="005F0E4F">
              <w:rPr>
                <w:spacing w:val="-3"/>
                <w:sz w:val="20"/>
                <w:szCs w:val="20"/>
              </w:rPr>
              <w:t xml:space="preserve"> </w:t>
            </w:r>
            <w:r w:rsidRPr="005F0E4F">
              <w:rPr>
                <w:sz w:val="20"/>
                <w:szCs w:val="20"/>
              </w:rPr>
              <w:t>Федеральном</w:t>
            </w:r>
            <w:r w:rsidRPr="005F0E4F">
              <w:rPr>
                <w:spacing w:val="-5"/>
                <w:sz w:val="20"/>
                <w:szCs w:val="20"/>
              </w:rPr>
              <w:t xml:space="preserve"> </w:t>
            </w:r>
            <w:r w:rsidRPr="005F0E4F">
              <w:rPr>
                <w:sz w:val="20"/>
                <w:szCs w:val="20"/>
              </w:rPr>
              <w:t>казначействе</w:t>
            </w:r>
            <w:r w:rsidRPr="005F0E4F">
              <w:rPr>
                <w:spacing w:val="-5"/>
                <w:sz w:val="20"/>
                <w:szCs w:val="20"/>
              </w:rPr>
              <w:t xml:space="preserve"> </w:t>
            </w:r>
            <w:r w:rsidRPr="005F0E4F">
              <w:rPr>
                <w:sz w:val="20"/>
                <w:szCs w:val="20"/>
              </w:rPr>
              <w:t>Российской Федерации</w:t>
            </w:r>
            <w:r w:rsidRPr="005F0E4F">
              <w:rPr>
                <w:spacing w:val="-5"/>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299"/>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областной</w:t>
            </w:r>
            <w:r w:rsidRPr="005F0E4F">
              <w:rPr>
                <w:spacing w:val="-3"/>
                <w:sz w:val="20"/>
                <w:szCs w:val="20"/>
              </w:rPr>
              <w:t xml:space="preserve"> </w:t>
            </w:r>
            <w:r w:rsidRPr="005F0E4F">
              <w:rPr>
                <w:sz w:val="20"/>
                <w:szCs w:val="20"/>
              </w:rPr>
              <w:t>бюджет (по согласованию)</w:t>
            </w:r>
            <w:r w:rsidRPr="005F0E4F">
              <w:rPr>
                <w:spacing w:val="-52"/>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506"/>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местный бюджет</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570"/>
        </w:trPr>
        <w:tc>
          <w:tcPr>
            <w:tcW w:w="2273"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7" w:right="152"/>
              <w:rPr>
                <w:sz w:val="20"/>
                <w:szCs w:val="20"/>
              </w:rPr>
            </w:pPr>
            <w:r w:rsidRPr="005F0E4F">
              <w:rPr>
                <w:sz w:val="20"/>
                <w:szCs w:val="20"/>
              </w:rPr>
              <w:t xml:space="preserve">бюджеты сельских поселений (по согласованию) </w:t>
            </w:r>
            <w:r w:rsidRPr="005F0E4F">
              <w:rPr>
                <w:spacing w:val="-53"/>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570"/>
        </w:trPr>
        <w:tc>
          <w:tcPr>
            <w:tcW w:w="2273"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14"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52"/>
              <w:rPr>
                <w:sz w:val="20"/>
                <w:szCs w:val="20"/>
              </w:rPr>
            </w:pPr>
            <w:r w:rsidRPr="005F0E4F">
              <w:rPr>
                <w:sz w:val="20"/>
                <w:szCs w:val="20"/>
              </w:rPr>
              <w:t>внебюджетные источники (по согласованию)</w:t>
            </w:r>
            <w:r w:rsidRPr="005F0E4F">
              <w:rPr>
                <w:spacing w:val="-53"/>
                <w:sz w:val="20"/>
                <w:szCs w:val="20"/>
              </w:rPr>
              <w:t xml:space="preserve"> </w:t>
            </w:r>
            <w:r w:rsidRPr="005F0E4F">
              <w:rPr>
                <w:sz w:val="20"/>
                <w:szCs w:val="20"/>
              </w:rPr>
              <w:t>(прогноз)</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bl>
    <w:p w:rsidR="000822E8" w:rsidRPr="005F0E4F" w:rsidRDefault="000822E8" w:rsidP="000822E8">
      <w:pPr>
        <w:rPr>
          <w:sz w:val="20"/>
          <w:szCs w:val="20"/>
        </w:rPr>
      </w:pPr>
      <w:r w:rsidRPr="005F0E4F">
        <w:rPr>
          <w:sz w:val="20"/>
          <w:szCs w:val="20"/>
        </w:rPr>
        <w:br w:type="page"/>
      </w:r>
    </w:p>
    <w:p w:rsidR="000822E8" w:rsidRPr="005F0E4F" w:rsidRDefault="000822E8" w:rsidP="000822E8">
      <w:pPr>
        <w:ind w:right="84"/>
        <w:jc w:val="center"/>
        <w:rPr>
          <w:sz w:val="20"/>
          <w:szCs w:val="20"/>
        </w:rPr>
      </w:pPr>
      <w:r w:rsidRPr="005F0E4F">
        <w:rPr>
          <w:sz w:val="20"/>
          <w:szCs w:val="20"/>
        </w:rPr>
        <w:lastRenderedPageBreak/>
        <w:t>Перечень</w:t>
      </w:r>
      <w:r w:rsidRPr="005F0E4F">
        <w:rPr>
          <w:spacing w:val="-3"/>
          <w:sz w:val="20"/>
          <w:szCs w:val="20"/>
        </w:rPr>
        <w:t xml:space="preserve"> </w:t>
      </w:r>
      <w:r w:rsidRPr="005F0E4F">
        <w:rPr>
          <w:sz w:val="20"/>
          <w:szCs w:val="20"/>
        </w:rPr>
        <w:t>региональных</w:t>
      </w:r>
      <w:r w:rsidRPr="005F0E4F">
        <w:rPr>
          <w:spacing w:val="-2"/>
          <w:sz w:val="20"/>
          <w:szCs w:val="20"/>
        </w:rPr>
        <w:t xml:space="preserve"> </w:t>
      </w:r>
      <w:r w:rsidRPr="005F0E4F">
        <w:rPr>
          <w:sz w:val="20"/>
          <w:szCs w:val="20"/>
        </w:rPr>
        <w:t>проектов</w:t>
      </w:r>
    </w:p>
    <w:p w:rsidR="000822E8" w:rsidRPr="005F0E4F" w:rsidRDefault="000822E8" w:rsidP="000822E8">
      <w:pPr>
        <w:ind w:right="84"/>
        <w:jc w:val="center"/>
        <w:rPr>
          <w:sz w:val="20"/>
          <w:szCs w:val="20"/>
        </w:rPr>
      </w:pPr>
    </w:p>
    <w:tbl>
      <w:tblPr>
        <w:tblW w:w="1573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2150"/>
        <w:gridCol w:w="139"/>
        <w:gridCol w:w="696"/>
        <w:gridCol w:w="1841"/>
        <w:gridCol w:w="1560"/>
        <w:gridCol w:w="1269"/>
        <w:gridCol w:w="1560"/>
        <w:gridCol w:w="1133"/>
        <w:gridCol w:w="1134"/>
        <w:gridCol w:w="1416"/>
        <w:gridCol w:w="852"/>
      </w:tblGrid>
      <w:tr w:rsidR="000822E8" w:rsidRPr="005F0E4F" w:rsidTr="000822E8">
        <w:trPr>
          <w:trHeight w:val="56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Наименование направления проектной деятельности в рамках национальных проектов 1</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Жилье и городская среда</w:t>
            </w:r>
          </w:p>
        </w:tc>
      </w:tr>
      <w:tr w:rsidR="000822E8" w:rsidRPr="005F0E4F" w:rsidTr="000822E8">
        <w:trPr>
          <w:trHeight w:val="70"/>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Наименование регионального</w:t>
            </w:r>
            <w:r w:rsidRPr="005F0E4F">
              <w:rPr>
                <w:spacing w:val="-3"/>
                <w:sz w:val="20"/>
                <w:szCs w:val="20"/>
              </w:rPr>
              <w:t xml:space="preserve"> </w:t>
            </w:r>
            <w:r w:rsidRPr="005F0E4F">
              <w:rPr>
                <w:sz w:val="20"/>
                <w:szCs w:val="20"/>
              </w:rPr>
              <w:t>проекта</w:t>
            </w:r>
            <w:r w:rsidRPr="005F0E4F">
              <w:rPr>
                <w:spacing w:val="-2"/>
                <w:sz w:val="20"/>
                <w:szCs w:val="20"/>
              </w:rPr>
              <w:t xml:space="preserve"> </w:t>
            </w:r>
            <w:r w:rsidRPr="005F0E4F">
              <w:rPr>
                <w:sz w:val="20"/>
                <w:szCs w:val="20"/>
              </w:rPr>
              <w:t>1</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Чистая вода</w:t>
            </w:r>
          </w:p>
        </w:tc>
      </w:tr>
      <w:tr w:rsidR="000822E8" w:rsidRPr="005F0E4F" w:rsidTr="000822E8">
        <w:trPr>
          <w:trHeight w:val="522"/>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right="271"/>
              <w:rPr>
                <w:sz w:val="20"/>
                <w:szCs w:val="20"/>
              </w:rPr>
            </w:pPr>
            <w:r w:rsidRPr="005F0E4F">
              <w:rPr>
                <w:sz w:val="20"/>
                <w:szCs w:val="20"/>
              </w:rPr>
              <w:t>Реквизиты документа,</w:t>
            </w:r>
            <w:r w:rsidRPr="005F0E4F">
              <w:rPr>
                <w:spacing w:val="1"/>
                <w:sz w:val="20"/>
                <w:szCs w:val="20"/>
              </w:rPr>
              <w:t xml:space="preserve"> </w:t>
            </w:r>
            <w:r w:rsidRPr="005F0E4F">
              <w:rPr>
                <w:sz w:val="20"/>
                <w:szCs w:val="20"/>
              </w:rPr>
              <w:t>утверждающего</w:t>
            </w:r>
            <w:r w:rsidRPr="005F0E4F">
              <w:rPr>
                <w:spacing w:val="-4"/>
                <w:sz w:val="20"/>
                <w:szCs w:val="20"/>
              </w:rPr>
              <w:t xml:space="preserve"> </w:t>
            </w:r>
            <w:r w:rsidRPr="005F0E4F">
              <w:rPr>
                <w:sz w:val="20"/>
                <w:szCs w:val="20"/>
              </w:rPr>
              <w:t>паспорт регионального</w:t>
            </w:r>
            <w:r w:rsidRPr="005F0E4F">
              <w:rPr>
                <w:spacing w:val="-4"/>
                <w:sz w:val="20"/>
                <w:szCs w:val="20"/>
              </w:rPr>
              <w:t xml:space="preserve"> </w:t>
            </w:r>
            <w:r w:rsidRPr="005F0E4F">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Протокол заседания Совета при Губернаторе Томской области по стратегическому развитию и приоритетным проектам от 03.02.2021 № СЖ-Пр-210</w:t>
            </w:r>
          </w:p>
        </w:tc>
      </w:tr>
      <w:tr w:rsidR="000822E8" w:rsidRPr="005F0E4F" w:rsidTr="000822E8">
        <w:trPr>
          <w:trHeight w:val="70"/>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Руководитель регионального</w:t>
            </w:r>
            <w:r w:rsidRPr="005F0E4F">
              <w:rPr>
                <w:spacing w:val="-4"/>
                <w:sz w:val="20"/>
                <w:szCs w:val="20"/>
              </w:rPr>
              <w:t xml:space="preserve"> </w:t>
            </w:r>
            <w:r w:rsidRPr="005F0E4F">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Грель Яков Валерьевич - начальник Департамента ЖКХ и государственного жилищного надзора Томской области</w:t>
            </w:r>
          </w:p>
        </w:tc>
      </w:tr>
      <w:tr w:rsidR="000822E8" w:rsidRPr="005F0E4F" w:rsidTr="000822E8">
        <w:trPr>
          <w:trHeight w:val="55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right="416"/>
              <w:rPr>
                <w:sz w:val="20"/>
                <w:szCs w:val="20"/>
              </w:rPr>
            </w:pPr>
            <w:r w:rsidRPr="005F0E4F">
              <w:rPr>
                <w:sz w:val="20"/>
                <w:szCs w:val="20"/>
              </w:rPr>
              <w:t>Ответственный орган</w:t>
            </w:r>
            <w:r w:rsidRPr="005F0E4F">
              <w:rPr>
                <w:spacing w:val="1"/>
                <w:sz w:val="20"/>
                <w:szCs w:val="20"/>
              </w:rPr>
              <w:t xml:space="preserve"> </w:t>
            </w:r>
            <w:r w:rsidRPr="005F0E4F">
              <w:rPr>
                <w:sz w:val="20"/>
                <w:szCs w:val="20"/>
              </w:rPr>
              <w:t>власти за реализацию</w:t>
            </w:r>
            <w:r w:rsidRPr="005F0E4F">
              <w:rPr>
                <w:spacing w:val="1"/>
                <w:sz w:val="20"/>
                <w:szCs w:val="20"/>
              </w:rPr>
              <w:t xml:space="preserve"> </w:t>
            </w:r>
            <w:r w:rsidRPr="005F0E4F">
              <w:rPr>
                <w:sz w:val="20"/>
                <w:szCs w:val="20"/>
              </w:rPr>
              <w:t>регионального</w:t>
            </w:r>
            <w:r w:rsidRPr="005F0E4F">
              <w:rPr>
                <w:spacing w:val="-7"/>
                <w:sz w:val="20"/>
                <w:szCs w:val="20"/>
              </w:rPr>
              <w:t xml:space="preserve"> </w:t>
            </w:r>
            <w:r w:rsidRPr="005F0E4F">
              <w:rPr>
                <w:sz w:val="20"/>
                <w:szCs w:val="20"/>
              </w:rPr>
              <w:t>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Департамент ЖКХ и государственного жилищного надзора Томской области</w:t>
            </w:r>
          </w:p>
        </w:tc>
      </w:tr>
      <w:tr w:rsidR="000822E8" w:rsidRPr="005F0E4F" w:rsidTr="000822E8">
        <w:trPr>
          <w:trHeight w:val="506"/>
        </w:trPr>
        <w:tc>
          <w:tcPr>
            <w:tcW w:w="4273" w:type="dxa"/>
            <w:gridSpan w:val="3"/>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5"/>
              <w:rPr>
                <w:sz w:val="20"/>
                <w:szCs w:val="20"/>
              </w:rPr>
            </w:pPr>
            <w:r w:rsidRPr="005F0E4F">
              <w:rPr>
                <w:sz w:val="20"/>
                <w:szCs w:val="20"/>
              </w:rPr>
              <w:t>Срок начала и окончания проекта</w:t>
            </w:r>
          </w:p>
        </w:tc>
        <w:tc>
          <w:tcPr>
            <w:tcW w:w="11461" w:type="dxa"/>
            <w:gridSpan w:val="9"/>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2024-2026 годы</w:t>
            </w:r>
          </w:p>
        </w:tc>
      </w:tr>
      <w:tr w:rsidR="000822E8" w:rsidRPr="005F0E4F" w:rsidTr="000822E8">
        <w:trPr>
          <w:trHeight w:val="1519"/>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Показатели цели</w:t>
            </w:r>
            <w:r w:rsidRPr="005F0E4F">
              <w:rPr>
                <w:spacing w:val="1"/>
                <w:sz w:val="20"/>
                <w:szCs w:val="20"/>
              </w:rPr>
              <w:t xml:space="preserve"> </w:t>
            </w:r>
            <w:r w:rsidRPr="005F0E4F">
              <w:rPr>
                <w:sz w:val="20"/>
                <w:szCs w:val="20"/>
              </w:rPr>
              <w:t>регионального</w:t>
            </w:r>
            <w:r w:rsidRPr="005F0E4F">
              <w:rPr>
                <w:spacing w:val="-7"/>
                <w:sz w:val="20"/>
                <w:szCs w:val="20"/>
              </w:rPr>
              <w:t xml:space="preserve"> </w:t>
            </w:r>
            <w:r w:rsidRPr="005F0E4F">
              <w:rPr>
                <w:sz w:val="20"/>
                <w:szCs w:val="20"/>
              </w:rPr>
              <w:t>проекта:</w:t>
            </w:r>
          </w:p>
        </w:tc>
        <w:tc>
          <w:tcPr>
            <w:tcW w:w="2985" w:type="dxa"/>
            <w:gridSpan w:val="3"/>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613" w:right="415" w:hanging="178"/>
              <w:jc w:val="center"/>
              <w:rPr>
                <w:sz w:val="20"/>
                <w:szCs w:val="20"/>
              </w:rPr>
            </w:pPr>
            <w:r w:rsidRPr="005F0E4F">
              <w:rPr>
                <w:sz w:val="20"/>
                <w:szCs w:val="20"/>
              </w:rPr>
              <w:t>Наименование</w:t>
            </w:r>
            <w:r w:rsidRPr="005F0E4F">
              <w:rPr>
                <w:spacing w:val="-52"/>
                <w:sz w:val="20"/>
                <w:szCs w:val="20"/>
              </w:rPr>
              <w:t xml:space="preserve"> </w:t>
            </w:r>
            <w:r w:rsidRPr="005F0E4F">
              <w:rPr>
                <w:sz w:val="20"/>
                <w:szCs w:val="20"/>
              </w:rPr>
              <w:t>показателя</w:t>
            </w:r>
          </w:p>
        </w:tc>
        <w:tc>
          <w:tcPr>
            <w:tcW w:w="184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29" w:right="118" w:hanging="2"/>
              <w:jc w:val="center"/>
              <w:rPr>
                <w:sz w:val="20"/>
                <w:szCs w:val="20"/>
              </w:rPr>
            </w:pPr>
            <w:r w:rsidRPr="005F0E4F">
              <w:rPr>
                <w:sz w:val="20"/>
                <w:szCs w:val="20"/>
              </w:rPr>
              <w:t>Тип показателя</w:t>
            </w:r>
            <w:r w:rsidRPr="005F0E4F">
              <w:rPr>
                <w:spacing w:val="1"/>
                <w:sz w:val="20"/>
                <w:szCs w:val="20"/>
              </w:rPr>
              <w:t xml:space="preserve"> </w:t>
            </w:r>
            <w:r w:rsidRPr="005F0E4F">
              <w:rPr>
                <w:sz w:val="20"/>
                <w:szCs w:val="20"/>
              </w:rPr>
              <w:t>(основной/</w:t>
            </w:r>
            <w:proofErr w:type="gramStart"/>
            <w:r w:rsidRPr="005F0E4F">
              <w:rPr>
                <w:sz w:val="20"/>
                <w:szCs w:val="20"/>
              </w:rPr>
              <w:t>допол</w:t>
            </w:r>
            <w:r w:rsidRPr="005F0E4F">
              <w:rPr>
                <w:spacing w:val="-52"/>
                <w:sz w:val="20"/>
                <w:szCs w:val="20"/>
              </w:rPr>
              <w:t xml:space="preserve"> </w:t>
            </w:r>
            <w:r w:rsidRPr="005F0E4F">
              <w:rPr>
                <w:sz w:val="20"/>
                <w:szCs w:val="20"/>
              </w:rPr>
              <w:t>нительный</w:t>
            </w:r>
            <w:proofErr w:type="gramEnd"/>
            <w:r w:rsidRPr="005F0E4F">
              <w:rPr>
                <w:sz w:val="20"/>
                <w:szCs w:val="20"/>
              </w:rPr>
              <w:t>)</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tabs>
                <w:tab w:val="left" w:pos="1411"/>
              </w:tabs>
              <w:ind w:left="-6" w:right="123" w:firstLine="6"/>
              <w:jc w:val="center"/>
              <w:rPr>
                <w:sz w:val="20"/>
                <w:szCs w:val="20"/>
              </w:rPr>
            </w:pPr>
            <w:r w:rsidRPr="005F0E4F">
              <w:rPr>
                <w:sz w:val="20"/>
                <w:szCs w:val="20"/>
              </w:rPr>
              <w:t>год,</w:t>
            </w:r>
            <w:r w:rsidRPr="005F0E4F">
              <w:rPr>
                <w:spacing w:val="1"/>
                <w:sz w:val="20"/>
                <w:szCs w:val="20"/>
              </w:rPr>
              <w:t xml:space="preserve"> </w:t>
            </w:r>
            <w:r w:rsidRPr="005F0E4F">
              <w:rPr>
                <w:spacing w:val="-1"/>
                <w:sz w:val="20"/>
                <w:szCs w:val="20"/>
              </w:rPr>
              <w:t>предшествую</w:t>
            </w:r>
          </w:p>
          <w:p w:rsidR="000822E8" w:rsidRPr="005F0E4F" w:rsidRDefault="000822E8" w:rsidP="000822E8">
            <w:pPr>
              <w:pStyle w:val="TableParagraph"/>
              <w:tabs>
                <w:tab w:val="left" w:pos="1411"/>
              </w:tabs>
              <w:ind w:left="-6" w:right="132" w:firstLine="6"/>
              <w:jc w:val="center"/>
              <w:rPr>
                <w:sz w:val="20"/>
                <w:szCs w:val="20"/>
              </w:rPr>
            </w:pPr>
            <w:r w:rsidRPr="005F0E4F">
              <w:rPr>
                <w:sz w:val="20"/>
                <w:szCs w:val="20"/>
              </w:rPr>
              <w:t>щий году</w:t>
            </w:r>
            <w:r w:rsidRPr="005F0E4F">
              <w:rPr>
                <w:spacing w:val="1"/>
                <w:sz w:val="20"/>
                <w:szCs w:val="20"/>
              </w:rPr>
              <w:t xml:space="preserve"> </w:t>
            </w:r>
            <w:r w:rsidRPr="005F0E4F">
              <w:rPr>
                <w:sz w:val="20"/>
                <w:szCs w:val="20"/>
              </w:rPr>
              <w:t>реализации</w:t>
            </w:r>
            <w:r w:rsidRPr="005F0E4F">
              <w:rPr>
                <w:spacing w:val="1"/>
                <w:sz w:val="20"/>
                <w:szCs w:val="20"/>
              </w:rPr>
              <w:t xml:space="preserve"> </w:t>
            </w:r>
            <w:r w:rsidRPr="005F0E4F">
              <w:rPr>
                <w:sz w:val="20"/>
                <w:szCs w:val="20"/>
              </w:rPr>
              <w:t>региональног</w:t>
            </w:r>
          </w:p>
          <w:p w:rsidR="000822E8" w:rsidRPr="005F0E4F" w:rsidRDefault="000822E8" w:rsidP="000822E8">
            <w:pPr>
              <w:pStyle w:val="TableParagraph"/>
              <w:tabs>
                <w:tab w:val="left" w:pos="1411"/>
              </w:tabs>
              <w:ind w:left="-6" w:right="301" w:firstLine="6"/>
              <w:jc w:val="center"/>
              <w:rPr>
                <w:sz w:val="20"/>
                <w:szCs w:val="20"/>
              </w:rPr>
            </w:pPr>
            <w:r w:rsidRPr="005F0E4F">
              <w:rPr>
                <w:sz w:val="20"/>
                <w:szCs w:val="20"/>
              </w:rPr>
              <w:t>о</w:t>
            </w:r>
            <w:r w:rsidRPr="005F0E4F">
              <w:rPr>
                <w:spacing w:val="-3"/>
                <w:sz w:val="20"/>
                <w:szCs w:val="20"/>
              </w:rPr>
              <w:t xml:space="preserve"> </w:t>
            </w:r>
            <w:r w:rsidRPr="005F0E4F">
              <w:rPr>
                <w:sz w:val="20"/>
                <w:szCs w:val="20"/>
              </w:rPr>
              <w:t>проекта</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2024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2027 год</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2985" w:type="dxa"/>
            <w:gridSpan w:val="3"/>
            <w:tcBorders>
              <w:top w:val="single" w:sz="4" w:space="0" w:color="000000"/>
              <w:left w:val="single" w:sz="4" w:space="0" w:color="000000"/>
              <w:right w:val="single" w:sz="4" w:space="0" w:color="000000"/>
            </w:tcBorders>
            <w:vAlign w:val="center"/>
            <w:hideMark/>
          </w:tcPr>
          <w:p w:rsidR="000822E8" w:rsidRPr="005F0E4F" w:rsidRDefault="000822E8" w:rsidP="000822E8">
            <w:pPr>
              <w:pStyle w:val="TableParagraph"/>
              <w:rPr>
                <w:sz w:val="20"/>
                <w:szCs w:val="20"/>
              </w:rPr>
            </w:pPr>
            <w:r w:rsidRPr="005F0E4F">
              <w:rPr>
                <w:sz w:val="20"/>
                <w:szCs w:val="20"/>
              </w:rPr>
              <w:t>Доля населения Молчановского района, обеспеченного качественной питьевой водой из систем централизованного водоснабжения,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основной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r>
      <w:tr w:rsidR="000822E8" w:rsidRPr="005F0E4F" w:rsidTr="000822E8">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2985" w:type="dxa"/>
            <w:gridSpan w:val="3"/>
            <w:tcBorders>
              <w:left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Доля районного центра, обеспеченного качественной питьевой водой из систем централизованного водоснабжения, %</w:t>
            </w:r>
          </w:p>
        </w:tc>
        <w:tc>
          <w:tcPr>
            <w:tcW w:w="184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основной</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55</w:t>
            </w:r>
          </w:p>
        </w:tc>
      </w:tr>
      <w:tr w:rsidR="000822E8" w:rsidRPr="005F0E4F" w:rsidTr="000822E8">
        <w:trPr>
          <w:trHeight w:val="405"/>
        </w:trPr>
        <w:tc>
          <w:tcPr>
            <w:tcW w:w="1984"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2985" w:type="dxa"/>
            <w:gridSpan w:val="3"/>
            <w:tcBorders>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Количество построенных и реконструированных (модернизированных) объектов питьевого водоснабжения и водоподготовки, предусмотренных региональными программами, нарастающим итогом</w:t>
            </w:r>
          </w:p>
        </w:tc>
        <w:tc>
          <w:tcPr>
            <w:tcW w:w="184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дополнительный</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r>
      <w:tr w:rsidR="000822E8" w:rsidRPr="005F0E4F" w:rsidTr="000822E8">
        <w:trPr>
          <w:trHeight w:val="1012"/>
        </w:trPr>
        <w:tc>
          <w:tcPr>
            <w:tcW w:w="1984" w:type="dxa"/>
            <w:vMerge w:val="restart"/>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54" w:right="150"/>
              <w:jc w:val="center"/>
              <w:rPr>
                <w:sz w:val="20"/>
                <w:szCs w:val="20"/>
              </w:rPr>
            </w:pPr>
            <w:r w:rsidRPr="005F0E4F">
              <w:rPr>
                <w:sz w:val="20"/>
                <w:szCs w:val="20"/>
              </w:rPr>
              <w:t>Объем и источники</w:t>
            </w:r>
            <w:r w:rsidRPr="005F0E4F">
              <w:rPr>
                <w:spacing w:val="-52"/>
                <w:sz w:val="20"/>
                <w:szCs w:val="20"/>
              </w:rPr>
              <w:t xml:space="preserve"> </w:t>
            </w:r>
            <w:r w:rsidRPr="005F0E4F">
              <w:rPr>
                <w:sz w:val="20"/>
                <w:szCs w:val="20"/>
              </w:rPr>
              <w:t>финансирования</w:t>
            </w:r>
          </w:p>
          <w:p w:rsidR="000822E8" w:rsidRPr="005F0E4F" w:rsidRDefault="000822E8" w:rsidP="000822E8">
            <w:pPr>
              <w:pStyle w:val="TableParagraph"/>
              <w:ind w:left="155" w:right="150"/>
              <w:jc w:val="center"/>
              <w:rPr>
                <w:sz w:val="20"/>
                <w:szCs w:val="20"/>
              </w:rPr>
            </w:pPr>
            <w:r w:rsidRPr="005F0E4F">
              <w:rPr>
                <w:sz w:val="20"/>
                <w:szCs w:val="20"/>
              </w:rPr>
              <w:t>регионального проекта (с</w:t>
            </w:r>
            <w:r w:rsidRPr="005F0E4F">
              <w:rPr>
                <w:spacing w:val="-52"/>
                <w:sz w:val="20"/>
                <w:szCs w:val="20"/>
              </w:rPr>
              <w:t xml:space="preserve"> </w:t>
            </w:r>
            <w:r w:rsidRPr="005F0E4F">
              <w:rPr>
                <w:sz w:val="20"/>
                <w:szCs w:val="20"/>
              </w:rPr>
              <w:t xml:space="preserve">детализацией по </w:t>
            </w:r>
            <w:r w:rsidRPr="005F0E4F">
              <w:rPr>
                <w:sz w:val="20"/>
                <w:szCs w:val="20"/>
              </w:rPr>
              <w:lastRenderedPageBreak/>
              <w:t>годам</w:t>
            </w:r>
            <w:r w:rsidRPr="005F0E4F">
              <w:rPr>
                <w:spacing w:val="1"/>
                <w:sz w:val="20"/>
                <w:szCs w:val="20"/>
              </w:rPr>
              <w:t xml:space="preserve"> </w:t>
            </w:r>
            <w:r w:rsidRPr="005F0E4F">
              <w:rPr>
                <w:sz w:val="20"/>
                <w:szCs w:val="20"/>
              </w:rPr>
              <w:t>реализации,</w:t>
            </w:r>
            <w:r w:rsidRPr="005F0E4F">
              <w:rPr>
                <w:spacing w:val="-2"/>
                <w:sz w:val="20"/>
                <w:szCs w:val="20"/>
              </w:rPr>
              <w:t xml:space="preserve"> </w:t>
            </w:r>
            <w:r w:rsidRPr="005F0E4F">
              <w:rPr>
                <w:sz w:val="20"/>
                <w:szCs w:val="20"/>
              </w:rPr>
              <w:t>тыс.</w:t>
            </w:r>
            <w:r w:rsidRPr="005F0E4F">
              <w:rPr>
                <w:spacing w:val="-2"/>
                <w:sz w:val="20"/>
                <w:szCs w:val="20"/>
              </w:rPr>
              <w:t xml:space="preserve"> </w:t>
            </w:r>
            <w:r w:rsidRPr="005F0E4F">
              <w:rPr>
                <w:sz w:val="20"/>
                <w:szCs w:val="20"/>
              </w:rPr>
              <w:t>рублей)</w:t>
            </w:r>
          </w:p>
        </w:tc>
        <w:tc>
          <w:tcPr>
            <w:tcW w:w="4826" w:type="dxa"/>
            <w:gridSpan w:val="4"/>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508" w:right="1502"/>
              <w:jc w:val="center"/>
              <w:rPr>
                <w:sz w:val="20"/>
                <w:szCs w:val="20"/>
              </w:rPr>
            </w:pPr>
            <w:r w:rsidRPr="005F0E4F">
              <w:rPr>
                <w:sz w:val="20"/>
                <w:szCs w:val="20"/>
              </w:rPr>
              <w:lastRenderedPageBreak/>
              <w:t>Источники</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477"/>
              <w:jc w:val="center"/>
              <w:rPr>
                <w:sz w:val="20"/>
                <w:szCs w:val="20"/>
              </w:rPr>
            </w:pPr>
            <w:r w:rsidRPr="005F0E4F">
              <w:rPr>
                <w:sz w:val="20"/>
                <w:szCs w:val="20"/>
              </w:rPr>
              <w:t>Всего:</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2024 год</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2025 год</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2026 год</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2027 год</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Прогнозный период 2028 год</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jc w:val="center"/>
              <w:rPr>
                <w:sz w:val="20"/>
                <w:szCs w:val="20"/>
              </w:rPr>
            </w:pPr>
            <w:r w:rsidRPr="005F0E4F">
              <w:rPr>
                <w:sz w:val="20"/>
                <w:szCs w:val="20"/>
              </w:rPr>
              <w:t>Прогнозный период 2029 год</w:t>
            </w:r>
          </w:p>
        </w:tc>
      </w:tr>
      <w:tr w:rsidR="000822E8" w:rsidRPr="005F0E4F" w:rsidTr="000822E8">
        <w:trPr>
          <w:trHeight w:val="313"/>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всего</w:t>
            </w:r>
            <w:r w:rsidRPr="005F0E4F">
              <w:rPr>
                <w:spacing w:val="-2"/>
                <w:sz w:val="20"/>
                <w:szCs w:val="20"/>
              </w:rPr>
              <w:t xml:space="preserve"> </w:t>
            </w:r>
            <w:r w:rsidRPr="005F0E4F">
              <w:rPr>
                <w:sz w:val="20"/>
                <w:szCs w:val="20"/>
              </w:rPr>
              <w:t>по</w:t>
            </w:r>
            <w:r w:rsidRPr="005F0E4F">
              <w:rPr>
                <w:spacing w:val="-2"/>
                <w:sz w:val="20"/>
                <w:szCs w:val="20"/>
              </w:rPr>
              <w:t xml:space="preserve"> </w:t>
            </w:r>
            <w:r w:rsidRPr="005F0E4F">
              <w:rPr>
                <w:sz w:val="20"/>
                <w:szCs w:val="20"/>
              </w:rPr>
              <w:t>источникам</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506"/>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федеральный</w:t>
            </w:r>
            <w:r w:rsidRPr="005F0E4F">
              <w:rPr>
                <w:spacing w:val="-1"/>
                <w:sz w:val="20"/>
                <w:szCs w:val="20"/>
              </w:rPr>
              <w:t xml:space="preserve"> </w:t>
            </w:r>
            <w:r w:rsidRPr="005F0E4F">
              <w:rPr>
                <w:sz w:val="20"/>
                <w:szCs w:val="20"/>
              </w:rPr>
              <w:t>бюджет</w:t>
            </w:r>
            <w:r w:rsidRPr="005F0E4F">
              <w:rPr>
                <w:spacing w:val="-4"/>
                <w:sz w:val="20"/>
                <w:szCs w:val="20"/>
              </w:rPr>
              <w:t xml:space="preserve"> </w:t>
            </w:r>
            <w:r w:rsidRPr="005F0E4F">
              <w:rPr>
                <w:sz w:val="20"/>
                <w:szCs w:val="20"/>
              </w:rPr>
              <w:t>(по</w:t>
            </w:r>
            <w:r w:rsidRPr="005F0E4F">
              <w:rPr>
                <w:spacing w:val="-4"/>
                <w:sz w:val="20"/>
                <w:szCs w:val="20"/>
              </w:rPr>
              <w:t xml:space="preserve"> </w:t>
            </w:r>
            <w:r w:rsidRPr="005F0E4F">
              <w:rPr>
                <w:sz w:val="20"/>
                <w:szCs w:val="20"/>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23"/>
              <w:rPr>
                <w:sz w:val="20"/>
                <w:szCs w:val="20"/>
              </w:rPr>
            </w:pPr>
            <w:r w:rsidRPr="005F0E4F">
              <w:rPr>
                <w:sz w:val="20"/>
                <w:szCs w:val="20"/>
              </w:rPr>
              <w:t>в т</w:t>
            </w:r>
            <w:proofErr w:type="gramStart"/>
            <w:r w:rsidRPr="005F0E4F">
              <w:rPr>
                <w:sz w:val="20"/>
                <w:szCs w:val="20"/>
              </w:rPr>
              <w:t>.ч</w:t>
            </w:r>
            <w:proofErr w:type="gramEnd"/>
            <w:r w:rsidRPr="005F0E4F">
              <w:rPr>
                <w:sz w:val="20"/>
                <w:szCs w:val="20"/>
              </w:rPr>
              <w:t xml:space="preserve"> средства федерального бюджета,</w:t>
            </w:r>
            <w:r w:rsidRPr="005F0E4F">
              <w:rPr>
                <w:spacing w:val="1"/>
                <w:sz w:val="20"/>
                <w:szCs w:val="20"/>
              </w:rPr>
              <w:t xml:space="preserve"> </w:t>
            </w:r>
            <w:r w:rsidRPr="005F0E4F">
              <w:rPr>
                <w:sz w:val="20"/>
                <w:szCs w:val="20"/>
              </w:rPr>
              <w:t>поступающие напрямую получателям на</w:t>
            </w:r>
            <w:r w:rsidRPr="005F0E4F">
              <w:rPr>
                <w:spacing w:val="-52"/>
                <w:sz w:val="20"/>
                <w:szCs w:val="20"/>
              </w:rPr>
              <w:t xml:space="preserve"> </w:t>
            </w:r>
            <w:r w:rsidRPr="005F0E4F">
              <w:rPr>
                <w:sz w:val="20"/>
                <w:szCs w:val="20"/>
              </w:rPr>
              <w:t>счета,</w:t>
            </w:r>
            <w:r w:rsidRPr="005F0E4F">
              <w:rPr>
                <w:spacing w:val="-1"/>
                <w:sz w:val="20"/>
                <w:szCs w:val="20"/>
              </w:rPr>
              <w:t xml:space="preserve"> </w:t>
            </w:r>
            <w:r w:rsidRPr="005F0E4F">
              <w:rPr>
                <w:sz w:val="20"/>
                <w:szCs w:val="20"/>
              </w:rPr>
              <w:t>открытые в кредитных организациях</w:t>
            </w:r>
            <w:r w:rsidRPr="005F0E4F">
              <w:rPr>
                <w:spacing w:val="-1"/>
                <w:sz w:val="20"/>
                <w:szCs w:val="20"/>
              </w:rPr>
              <w:t xml:space="preserve"> </w:t>
            </w:r>
            <w:r w:rsidRPr="005F0E4F">
              <w:rPr>
                <w:sz w:val="20"/>
                <w:szCs w:val="20"/>
              </w:rPr>
              <w:t>или</w:t>
            </w:r>
            <w:r w:rsidRPr="005F0E4F">
              <w:rPr>
                <w:spacing w:val="-1"/>
                <w:sz w:val="20"/>
                <w:szCs w:val="20"/>
              </w:rPr>
              <w:t xml:space="preserve"> </w:t>
            </w:r>
            <w:r w:rsidRPr="005F0E4F">
              <w:rPr>
                <w:sz w:val="20"/>
                <w:szCs w:val="20"/>
              </w:rPr>
              <w:t>в</w:t>
            </w:r>
            <w:r w:rsidRPr="005F0E4F">
              <w:rPr>
                <w:spacing w:val="-4"/>
                <w:sz w:val="20"/>
                <w:szCs w:val="20"/>
              </w:rPr>
              <w:t xml:space="preserve"> </w:t>
            </w:r>
            <w:r w:rsidRPr="005F0E4F">
              <w:rPr>
                <w:sz w:val="20"/>
                <w:szCs w:val="20"/>
              </w:rPr>
              <w:t>Федеральном казначействе Российской Федерации</w:t>
            </w:r>
            <w:r w:rsidRPr="005F0E4F">
              <w:rPr>
                <w:spacing w:val="-52"/>
                <w:sz w:val="20"/>
                <w:szCs w:val="20"/>
              </w:rPr>
              <w:t xml:space="preserve"> </w:t>
            </w:r>
            <w:r w:rsidRPr="005F0E4F">
              <w:rPr>
                <w:sz w:val="20"/>
                <w:szCs w:val="20"/>
              </w:rPr>
              <w:t>(прогноз)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313"/>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областной</w:t>
            </w:r>
            <w:r w:rsidRPr="005F0E4F">
              <w:rPr>
                <w:spacing w:val="-3"/>
                <w:sz w:val="20"/>
                <w:szCs w:val="20"/>
              </w:rPr>
              <w:t xml:space="preserve"> </w:t>
            </w:r>
            <w:r w:rsidRPr="005F0E4F">
              <w:rPr>
                <w:sz w:val="20"/>
                <w:szCs w:val="20"/>
              </w:rPr>
              <w:t>бюджет (по</w:t>
            </w:r>
            <w:r w:rsidRPr="005F0E4F">
              <w:rPr>
                <w:spacing w:val="-3"/>
                <w:sz w:val="20"/>
                <w:szCs w:val="20"/>
              </w:rPr>
              <w:t xml:space="preserve"> </w:t>
            </w:r>
            <w:r w:rsidRPr="005F0E4F">
              <w:rPr>
                <w:sz w:val="20"/>
                <w:szCs w:val="20"/>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Pr>
                <w:sz w:val="20"/>
                <w:szCs w:val="20"/>
              </w:rPr>
            </w:pPr>
            <w:r w:rsidRPr="005F0E4F">
              <w:rPr>
                <w:sz w:val="20"/>
                <w:szCs w:val="20"/>
              </w:rPr>
              <w:t>местный</w:t>
            </w:r>
            <w:r w:rsidRPr="005F0E4F">
              <w:rPr>
                <w:spacing w:val="-2"/>
                <w:sz w:val="20"/>
                <w:szCs w:val="20"/>
              </w:rPr>
              <w:t xml:space="preserve"> </w:t>
            </w:r>
            <w:r w:rsidRPr="005F0E4F">
              <w:rPr>
                <w:sz w:val="20"/>
                <w:szCs w:val="20"/>
              </w:rPr>
              <w:t>бюджет</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70"/>
        </w:trPr>
        <w:tc>
          <w:tcPr>
            <w:tcW w:w="1984" w:type="dxa"/>
            <w:vMerge/>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7"/>
              <w:rPr>
                <w:sz w:val="20"/>
                <w:szCs w:val="20"/>
              </w:rPr>
            </w:pPr>
            <w:r w:rsidRPr="005F0E4F">
              <w:rPr>
                <w:sz w:val="20"/>
                <w:szCs w:val="20"/>
              </w:rPr>
              <w:t>бюджеты сельских поселений (по</w:t>
            </w:r>
            <w:r w:rsidRPr="005F0E4F">
              <w:rPr>
                <w:spacing w:val="-3"/>
                <w:sz w:val="20"/>
                <w:szCs w:val="20"/>
              </w:rPr>
              <w:t xml:space="preserve"> </w:t>
            </w:r>
            <w:r w:rsidRPr="005F0E4F">
              <w:rPr>
                <w:sz w:val="20"/>
                <w:szCs w:val="20"/>
              </w:rPr>
              <w:t>согласованию) (прогноз)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600"/>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rPr>
                <w:sz w:val="20"/>
                <w:szCs w:val="20"/>
              </w:rPr>
            </w:pPr>
          </w:p>
        </w:tc>
        <w:tc>
          <w:tcPr>
            <w:tcW w:w="4826" w:type="dxa"/>
            <w:gridSpan w:val="4"/>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left="107" w:right="1138"/>
              <w:rPr>
                <w:sz w:val="20"/>
                <w:szCs w:val="20"/>
              </w:rPr>
            </w:pPr>
            <w:r w:rsidRPr="005F0E4F">
              <w:rPr>
                <w:sz w:val="20"/>
                <w:szCs w:val="20"/>
              </w:rPr>
              <w:t>внебюджетные источники (по</w:t>
            </w:r>
            <w:r w:rsidRPr="005F0E4F">
              <w:rPr>
                <w:spacing w:val="-52"/>
                <w:sz w:val="20"/>
                <w:szCs w:val="20"/>
              </w:rPr>
              <w:t xml:space="preserve"> </w:t>
            </w:r>
            <w:r w:rsidRPr="005F0E4F">
              <w:rPr>
                <w:sz w:val="20"/>
                <w:szCs w:val="20"/>
              </w:rPr>
              <w:t>согласованию)</w:t>
            </w:r>
            <w:r w:rsidRPr="005F0E4F">
              <w:rPr>
                <w:spacing w:val="-1"/>
                <w:sz w:val="20"/>
                <w:szCs w:val="20"/>
              </w:rPr>
              <w:t xml:space="preserve"> </w:t>
            </w:r>
            <w:r w:rsidRPr="005F0E4F">
              <w:rPr>
                <w:sz w:val="20"/>
                <w:szCs w:val="20"/>
              </w:rPr>
              <w:t>(прогноз)</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6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3"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134"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141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c>
          <w:tcPr>
            <w:tcW w:w="852"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jc w:val="center"/>
              <w:rPr>
                <w:sz w:val="20"/>
                <w:szCs w:val="20"/>
              </w:rPr>
            </w:pPr>
            <w:r w:rsidRPr="005F0E4F">
              <w:rPr>
                <w:sz w:val="20"/>
                <w:szCs w:val="20"/>
              </w:rPr>
              <w:t>0,0</w:t>
            </w:r>
          </w:p>
        </w:tc>
      </w:tr>
      <w:tr w:rsidR="000822E8" w:rsidRPr="005F0E4F" w:rsidTr="000822E8">
        <w:trPr>
          <w:trHeight w:val="361"/>
        </w:trPr>
        <w:tc>
          <w:tcPr>
            <w:tcW w:w="15734" w:type="dxa"/>
            <w:gridSpan w:val="12"/>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Дополнительная</w:t>
            </w:r>
            <w:r w:rsidRPr="005F0E4F">
              <w:rPr>
                <w:spacing w:val="-8"/>
                <w:sz w:val="20"/>
                <w:szCs w:val="20"/>
              </w:rPr>
              <w:t xml:space="preserve"> </w:t>
            </w:r>
            <w:r w:rsidRPr="005F0E4F">
              <w:rPr>
                <w:sz w:val="20"/>
                <w:szCs w:val="20"/>
              </w:rPr>
              <w:t>информация</w:t>
            </w:r>
          </w:p>
        </w:tc>
      </w:tr>
      <w:tr w:rsidR="000822E8" w:rsidRPr="005F0E4F" w:rsidTr="000822E8">
        <w:trPr>
          <w:trHeight w:val="2023"/>
        </w:trPr>
        <w:tc>
          <w:tcPr>
            <w:tcW w:w="4134" w:type="dxa"/>
            <w:gridSpan w:val="2"/>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right="23" w:firstLine="20"/>
              <w:jc w:val="both"/>
              <w:rPr>
                <w:sz w:val="20"/>
                <w:szCs w:val="20"/>
              </w:rPr>
            </w:pPr>
            <w:r w:rsidRPr="005F0E4F">
              <w:rPr>
                <w:sz w:val="20"/>
                <w:szCs w:val="20"/>
              </w:rPr>
              <w:t>Условия и порядок</w:t>
            </w:r>
            <w:r w:rsidRPr="005F0E4F">
              <w:rPr>
                <w:spacing w:val="-52"/>
                <w:sz w:val="20"/>
                <w:szCs w:val="20"/>
              </w:rPr>
              <w:t xml:space="preserve"> </w:t>
            </w:r>
            <w:r w:rsidRPr="005F0E4F">
              <w:rPr>
                <w:sz w:val="20"/>
                <w:szCs w:val="20"/>
              </w:rPr>
              <w:t>софинансирования</w:t>
            </w:r>
            <w:r w:rsidRPr="005F0E4F">
              <w:rPr>
                <w:spacing w:val="-53"/>
                <w:sz w:val="20"/>
                <w:szCs w:val="20"/>
              </w:rPr>
              <w:t xml:space="preserve"> </w:t>
            </w:r>
            <w:r w:rsidRPr="005F0E4F">
              <w:rPr>
                <w:sz w:val="20"/>
                <w:szCs w:val="20"/>
              </w:rPr>
              <w:t>мероприятий регионального проекта из</w:t>
            </w:r>
            <w:r w:rsidRPr="005F0E4F">
              <w:rPr>
                <w:spacing w:val="-52"/>
                <w:sz w:val="20"/>
                <w:szCs w:val="20"/>
              </w:rPr>
              <w:t xml:space="preserve"> </w:t>
            </w:r>
            <w:r w:rsidRPr="005F0E4F">
              <w:rPr>
                <w:sz w:val="20"/>
                <w:szCs w:val="20"/>
              </w:rPr>
              <w:t>областного бюджета,</w:t>
            </w:r>
            <w:r w:rsidRPr="005F0E4F">
              <w:rPr>
                <w:spacing w:val="1"/>
                <w:sz w:val="20"/>
                <w:szCs w:val="20"/>
              </w:rPr>
              <w:t xml:space="preserve"> </w:t>
            </w:r>
            <w:r w:rsidRPr="005F0E4F">
              <w:rPr>
                <w:sz w:val="20"/>
                <w:szCs w:val="20"/>
              </w:rPr>
              <w:t>бюджетов сельских посе</w:t>
            </w:r>
            <w:r w:rsidRPr="005F0E4F">
              <w:rPr>
                <w:spacing w:val="1"/>
                <w:sz w:val="20"/>
                <w:szCs w:val="20"/>
              </w:rPr>
              <w:t xml:space="preserve">лений, </w:t>
            </w:r>
            <w:r w:rsidRPr="005F0E4F">
              <w:rPr>
                <w:sz w:val="20"/>
                <w:szCs w:val="20"/>
              </w:rPr>
              <w:t>внебюджетных</w:t>
            </w:r>
          </w:p>
          <w:p w:rsidR="000822E8" w:rsidRPr="005F0E4F" w:rsidRDefault="000822E8" w:rsidP="000822E8">
            <w:pPr>
              <w:pStyle w:val="TableParagraph"/>
              <w:ind w:right="23" w:firstLine="20"/>
              <w:rPr>
                <w:sz w:val="20"/>
                <w:szCs w:val="20"/>
              </w:rPr>
            </w:pPr>
            <w:r w:rsidRPr="005F0E4F">
              <w:rPr>
                <w:sz w:val="20"/>
                <w:szCs w:val="20"/>
              </w:rPr>
              <w:t>источников</w:t>
            </w:r>
          </w:p>
        </w:tc>
        <w:tc>
          <w:tcPr>
            <w:tcW w:w="11600" w:type="dxa"/>
            <w:gridSpan w:val="10"/>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 xml:space="preserve">В соответствии с </w:t>
            </w:r>
            <w:hyperlink r:id="rId21" w:history="1">
              <w:r w:rsidRPr="005F0E4F">
                <w:rPr>
                  <w:sz w:val="20"/>
                  <w:szCs w:val="20"/>
                </w:rPr>
                <w:t>Правилами</w:t>
              </w:r>
            </w:hyperlink>
            <w:r w:rsidRPr="005F0E4F">
              <w:rPr>
                <w:sz w:val="20"/>
                <w:szCs w:val="20"/>
              </w:rP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 Соглашениями от 11.02.2019 № 069-09-2019-296; от 02.12.2020 N 069-09-2021-438 с Министерством строительства и жилищно-коммунального хозяйства Российской Федерации «О предоставлении субсидии из федерального бюджета бюджету Томской области»; </w:t>
            </w:r>
            <w:hyperlink r:id="rId22" w:history="1">
              <w:proofErr w:type="gramStart"/>
              <w:r w:rsidRPr="005F0E4F">
                <w:rPr>
                  <w:sz w:val="20"/>
                  <w:szCs w:val="20"/>
                </w:rPr>
                <w:t>Правилами</w:t>
              </w:r>
            </w:hyperlink>
            <w:r w:rsidRPr="005F0E4F">
              <w:rPr>
                <w:sz w:val="20"/>
                <w:szCs w:val="20"/>
              </w:rPr>
              <w:t xml:space="preserve"> предоставления и распределения субсидий из федерального бюджета бюджетам субъектов Российской Федерации на софинансирование мероприятий по строительству и реконструкции (модернизации) объектов питьевого водоснабжения, приведенными в приложении N 15(2)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w:t>
            </w:r>
            <w:proofErr w:type="gramEnd"/>
          </w:p>
        </w:tc>
      </w:tr>
      <w:tr w:rsidR="000822E8" w:rsidRPr="005F0E4F" w:rsidTr="000822E8">
        <w:trPr>
          <w:trHeight w:val="760"/>
        </w:trPr>
        <w:tc>
          <w:tcPr>
            <w:tcW w:w="4134" w:type="dxa"/>
            <w:gridSpan w:val="2"/>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right="23" w:firstLine="20"/>
              <w:rPr>
                <w:sz w:val="20"/>
                <w:szCs w:val="20"/>
              </w:rPr>
            </w:pPr>
            <w:r w:rsidRPr="005F0E4F">
              <w:rPr>
                <w:sz w:val="20"/>
                <w:szCs w:val="20"/>
              </w:rPr>
              <w:t>Связь</w:t>
            </w:r>
            <w:r w:rsidRPr="005F0E4F">
              <w:rPr>
                <w:spacing w:val="-2"/>
                <w:sz w:val="20"/>
                <w:szCs w:val="20"/>
              </w:rPr>
              <w:t xml:space="preserve"> </w:t>
            </w:r>
            <w:r w:rsidRPr="005F0E4F">
              <w:rPr>
                <w:sz w:val="20"/>
                <w:szCs w:val="20"/>
              </w:rPr>
              <w:t>с муниципальными программами</w:t>
            </w:r>
            <w:r w:rsidRPr="005F0E4F">
              <w:rPr>
                <w:spacing w:val="-9"/>
                <w:sz w:val="20"/>
                <w:szCs w:val="20"/>
              </w:rPr>
              <w:t xml:space="preserve"> </w:t>
            </w:r>
            <w:r w:rsidRPr="005F0E4F">
              <w:rPr>
                <w:sz w:val="20"/>
                <w:szCs w:val="20"/>
              </w:rPr>
              <w:t>Молчановского района</w:t>
            </w:r>
          </w:p>
        </w:tc>
        <w:tc>
          <w:tcPr>
            <w:tcW w:w="11600" w:type="dxa"/>
            <w:gridSpan w:val="10"/>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r w:rsidRPr="005F0E4F">
              <w:rPr>
                <w:sz w:val="20"/>
                <w:szCs w:val="20"/>
              </w:rPr>
              <w:t>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tc>
      </w:tr>
    </w:tbl>
    <w:p w:rsidR="000822E8" w:rsidRPr="005F0E4F" w:rsidRDefault="000822E8" w:rsidP="000822E8">
      <w:pPr>
        <w:pStyle w:val="af7"/>
        <w:spacing w:after="0" w:line="240" w:lineRule="auto"/>
        <w:rPr>
          <w:rFonts w:ascii="Times New Roman" w:hAnsi="Times New Roman"/>
          <w:sz w:val="20"/>
          <w:szCs w:val="20"/>
        </w:rPr>
      </w:pPr>
    </w:p>
    <w:p w:rsidR="000822E8" w:rsidRPr="005F0E4F" w:rsidRDefault="000822E8" w:rsidP="000822E8">
      <w:pPr>
        <w:rPr>
          <w:sz w:val="20"/>
          <w:szCs w:val="20"/>
        </w:rPr>
      </w:pPr>
      <w:r w:rsidRPr="005F0E4F">
        <w:rPr>
          <w:sz w:val="20"/>
          <w:szCs w:val="20"/>
        </w:rPr>
        <w:br w:type="page"/>
      </w:r>
    </w:p>
    <w:p w:rsidR="000822E8" w:rsidRPr="005F0E4F" w:rsidRDefault="000822E8" w:rsidP="000822E8">
      <w:pPr>
        <w:pStyle w:val="10"/>
        <w:spacing w:before="0" w:after="0"/>
        <w:rPr>
          <w:rFonts w:ascii="Times New Roman" w:hAnsi="Times New Roman"/>
          <w:b w:val="0"/>
          <w:sz w:val="20"/>
          <w:szCs w:val="20"/>
        </w:rPr>
      </w:pPr>
      <w:r w:rsidRPr="005F0E4F">
        <w:rPr>
          <w:rFonts w:ascii="Times New Roman" w:hAnsi="Times New Roman"/>
          <w:b w:val="0"/>
          <w:sz w:val="20"/>
          <w:szCs w:val="20"/>
        </w:rPr>
        <w:lastRenderedPageBreak/>
        <w:t>Перечень</w:t>
      </w:r>
      <w:r w:rsidRPr="005F0E4F">
        <w:rPr>
          <w:rFonts w:ascii="Times New Roman" w:hAnsi="Times New Roman"/>
          <w:b w:val="0"/>
          <w:spacing w:val="-5"/>
          <w:sz w:val="20"/>
          <w:szCs w:val="20"/>
        </w:rPr>
        <w:t xml:space="preserve"> </w:t>
      </w:r>
      <w:r w:rsidRPr="005F0E4F">
        <w:rPr>
          <w:rFonts w:ascii="Times New Roman" w:hAnsi="Times New Roman"/>
          <w:b w:val="0"/>
          <w:sz w:val="20"/>
          <w:szCs w:val="20"/>
        </w:rPr>
        <w:t>финансируемых</w:t>
      </w:r>
      <w:r w:rsidRPr="005F0E4F">
        <w:rPr>
          <w:rFonts w:ascii="Times New Roman" w:hAnsi="Times New Roman"/>
          <w:b w:val="0"/>
          <w:spacing w:val="-6"/>
          <w:sz w:val="20"/>
          <w:szCs w:val="20"/>
        </w:rPr>
        <w:t xml:space="preserve"> </w:t>
      </w:r>
      <w:r w:rsidRPr="005F0E4F">
        <w:rPr>
          <w:rFonts w:ascii="Times New Roman" w:hAnsi="Times New Roman"/>
          <w:b w:val="0"/>
          <w:sz w:val="20"/>
          <w:szCs w:val="20"/>
        </w:rPr>
        <w:t>мероприятий</w:t>
      </w:r>
      <w:r w:rsidRPr="005F0E4F">
        <w:rPr>
          <w:rFonts w:ascii="Times New Roman" w:hAnsi="Times New Roman"/>
          <w:b w:val="0"/>
          <w:spacing w:val="-6"/>
          <w:sz w:val="20"/>
          <w:szCs w:val="20"/>
        </w:rPr>
        <w:t xml:space="preserve"> </w:t>
      </w:r>
      <w:r w:rsidRPr="005F0E4F">
        <w:rPr>
          <w:rFonts w:ascii="Times New Roman" w:hAnsi="Times New Roman"/>
          <w:b w:val="0"/>
          <w:sz w:val="20"/>
          <w:szCs w:val="20"/>
        </w:rPr>
        <w:t>региональных</w:t>
      </w:r>
      <w:r w:rsidRPr="005F0E4F">
        <w:rPr>
          <w:rFonts w:ascii="Times New Roman" w:hAnsi="Times New Roman"/>
          <w:b w:val="0"/>
          <w:spacing w:val="-6"/>
          <w:sz w:val="20"/>
          <w:szCs w:val="20"/>
        </w:rPr>
        <w:t xml:space="preserve"> </w:t>
      </w:r>
      <w:r w:rsidRPr="005F0E4F">
        <w:rPr>
          <w:rFonts w:ascii="Times New Roman" w:hAnsi="Times New Roman"/>
          <w:b w:val="0"/>
          <w:sz w:val="20"/>
          <w:szCs w:val="20"/>
        </w:rPr>
        <w:t>проектов</w:t>
      </w:r>
    </w:p>
    <w:p w:rsidR="000822E8" w:rsidRPr="005F0E4F" w:rsidRDefault="000822E8" w:rsidP="000822E8">
      <w:pPr>
        <w:rPr>
          <w:sz w:val="20"/>
          <w:szCs w:val="20"/>
        </w:rPr>
      </w:pPr>
    </w:p>
    <w:tbl>
      <w:tblPr>
        <w:tblW w:w="15725" w:type="dxa"/>
        <w:tblInd w:w="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93"/>
        <w:gridCol w:w="1276"/>
        <w:gridCol w:w="1276"/>
        <w:gridCol w:w="1701"/>
        <w:gridCol w:w="1275"/>
        <w:gridCol w:w="1559"/>
        <w:gridCol w:w="1560"/>
        <w:gridCol w:w="1560"/>
        <w:gridCol w:w="1437"/>
        <w:gridCol w:w="1388"/>
      </w:tblGrid>
      <w:tr w:rsidR="000822E8" w:rsidRPr="005F0E4F" w:rsidTr="000822E8">
        <w:trPr>
          <w:trHeight w:val="404"/>
        </w:trPr>
        <w:tc>
          <w:tcPr>
            <w:tcW w:w="2693"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7" w:right="85" w:hanging="5"/>
              <w:jc w:val="center"/>
              <w:rPr>
                <w:sz w:val="20"/>
                <w:szCs w:val="20"/>
              </w:rPr>
            </w:pPr>
            <w:r w:rsidRPr="005F0E4F">
              <w:rPr>
                <w:sz w:val="20"/>
                <w:szCs w:val="20"/>
              </w:rPr>
              <w:t>Наименование</w:t>
            </w:r>
            <w:r w:rsidRPr="005F0E4F">
              <w:rPr>
                <w:spacing w:val="-52"/>
                <w:sz w:val="20"/>
                <w:szCs w:val="20"/>
              </w:rPr>
              <w:t xml:space="preserve"> </w:t>
            </w:r>
            <w:r w:rsidRPr="005F0E4F">
              <w:rPr>
                <w:sz w:val="20"/>
                <w:szCs w:val="20"/>
              </w:rPr>
              <w:t>регионального</w:t>
            </w:r>
            <w:r w:rsidRPr="005F0E4F">
              <w:rPr>
                <w:spacing w:val="-52"/>
                <w:sz w:val="20"/>
                <w:szCs w:val="20"/>
              </w:rPr>
              <w:t xml:space="preserve"> </w:t>
            </w:r>
            <w:r w:rsidRPr="005F0E4F">
              <w:rPr>
                <w:sz w:val="20"/>
                <w:szCs w:val="20"/>
              </w:rPr>
              <w:t>проекта/</w:t>
            </w:r>
          </w:p>
          <w:p w:rsidR="000822E8" w:rsidRPr="005F0E4F" w:rsidRDefault="000822E8" w:rsidP="000822E8">
            <w:pPr>
              <w:pStyle w:val="TableParagraph"/>
              <w:ind w:left="163" w:right="145"/>
              <w:jc w:val="center"/>
              <w:rPr>
                <w:sz w:val="20"/>
                <w:szCs w:val="20"/>
              </w:rPr>
            </w:pPr>
            <w:r w:rsidRPr="005F0E4F">
              <w:rPr>
                <w:sz w:val="20"/>
                <w:szCs w:val="20"/>
              </w:rPr>
              <w:t>мероприятия</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7" w:right="69" w:firstLine="17"/>
              <w:jc w:val="center"/>
              <w:rPr>
                <w:sz w:val="20"/>
                <w:szCs w:val="20"/>
              </w:rPr>
            </w:pPr>
            <w:r w:rsidRPr="005F0E4F">
              <w:rPr>
                <w:sz w:val="20"/>
                <w:szCs w:val="20"/>
              </w:rPr>
              <w:t>Срок</w:t>
            </w:r>
            <w:r w:rsidRPr="005F0E4F">
              <w:rPr>
                <w:spacing w:val="1"/>
                <w:sz w:val="20"/>
                <w:szCs w:val="20"/>
              </w:rPr>
              <w:t xml:space="preserve"> </w:t>
            </w:r>
            <w:r w:rsidRPr="005F0E4F">
              <w:rPr>
                <w:sz w:val="20"/>
                <w:szCs w:val="20"/>
              </w:rPr>
              <w:t>реализации</w:t>
            </w:r>
          </w:p>
        </w:tc>
        <w:tc>
          <w:tcPr>
            <w:tcW w:w="1276"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right="69"/>
              <w:jc w:val="center"/>
              <w:rPr>
                <w:sz w:val="20"/>
                <w:szCs w:val="20"/>
              </w:rPr>
            </w:pPr>
            <w:r w:rsidRPr="005F0E4F">
              <w:rPr>
                <w:sz w:val="20"/>
                <w:szCs w:val="20"/>
              </w:rPr>
              <w:t>Объем</w:t>
            </w:r>
            <w:r w:rsidRPr="005F0E4F">
              <w:rPr>
                <w:spacing w:val="1"/>
                <w:sz w:val="20"/>
                <w:szCs w:val="20"/>
              </w:rPr>
              <w:t xml:space="preserve"> </w:t>
            </w:r>
            <w:r w:rsidRPr="005F0E4F">
              <w:rPr>
                <w:sz w:val="20"/>
                <w:szCs w:val="20"/>
              </w:rPr>
              <w:t>финансирования</w:t>
            </w:r>
          </w:p>
        </w:tc>
        <w:tc>
          <w:tcPr>
            <w:tcW w:w="6095" w:type="dxa"/>
            <w:gridSpan w:val="4"/>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pStyle w:val="TableParagraph"/>
              <w:ind w:left="1803"/>
              <w:jc w:val="center"/>
              <w:rPr>
                <w:sz w:val="20"/>
                <w:szCs w:val="20"/>
              </w:rPr>
            </w:pPr>
            <w:r w:rsidRPr="005F0E4F">
              <w:rPr>
                <w:sz w:val="20"/>
                <w:szCs w:val="20"/>
              </w:rPr>
              <w:t>В том числе</w:t>
            </w:r>
            <w:r w:rsidRPr="005F0E4F">
              <w:rPr>
                <w:spacing w:val="-3"/>
                <w:sz w:val="20"/>
                <w:szCs w:val="20"/>
              </w:rPr>
              <w:t xml:space="preserve"> </w:t>
            </w:r>
            <w:r w:rsidRPr="005F0E4F">
              <w:rPr>
                <w:sz w:val="20"/>
                <w:szCs w:val="20"/>
              </w:rPr>
              <w:t>за счет</w:t>
            </w:r>
            <w:r w:rsidRPr="005F0E4F">
              <w:rPr>
                <w:spacing w:val="-1"/>
                <w:sz w:val="20"/>
                <w:szCs w:val="20"/>
              </w:rPr>
              <w:t xml:space="preserve"> </w:t>
            </w:r>
            <w:r w:rsidRPr="005F0E4F">
              <w:rPr>
                <w:sz w:val="20"/>
                <w:szCs w:val="20"/>
              </w:rPr>
              <w:t>средств:</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right="69"/>
              <w:jc w:val="center"/>
              <w:rPr>
                <w:sz w:val="20"/>
                <w:szCs w:val="20"/>
              </w:rPr>
            </w:pPr>
            <w:r w:rsidRPr="005F0E4F">
              <w:rPr>
                <w:sz w:val="20"/>
                <w:szCs w:val="20"/>
              </w:rPr>
              <w:t>Участник</w:t>
            </w:r>
            <w:r w:rsidRPr="005F0E4F">
              <w:rPr>
                <w:spacing w:val="1"/>
                <w:sz w:val="20"/>
                <w:szCs w:val="20"/>
              </w:rPr>
              <w:t xml:space="preserve"> </w:t>
            </w:r>
            <w:r w:rsidRPr="005F0E4F">
              <w:rPr>
                <w:sz w:val="20"/>
                <w:szCs w:val="20"/>
              </w:rPr>
              <w:t>мероприятия</w:t>
            </w:r>
          </w:p>
        </w:tc>
        <w:tc>
          <w:tcPr>
            <w:tcW w:w="2825" w:type="dxa"/>
            <w:gridSpan w:val="2"/>
            <w:vMerge w:val="restart"/>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pStyle w:val="TableParagraph"/>
              <w:ind w:left="106" w:right="89"/>
              <w:jc w:val="center"/>
              <w:rPr>
                <w:sz w:val="20"/>
                <w:szCs w:val="20"/>
              </w:rPr>
            </w:pPr>
            <w:r w:rsidRPr="005F0E4F">
              <w:rPr>
                <w:sz w:val="20"/>
                <w:szCs w:val="20"/>
              </w:rPr>
              <w:t>Показатели мероприятий</w:t>
            </w:r>
            <w:r w:rsidRPr="005F0E4F">
              <w:rPr>
                <w:spacing w:val="1"/>
                <w:sz w:val="20"/>
                <w:szCs w:val="20"/>
              </w:rPr>
              <w:t xml:space="preserve"> </w:t>
            </w:r>
            <w:r w:rsidRPr="005F0E4F">
              <w:rPr>
                <w:sz w:val="20"/>
                <w:szCs w:val="20"/>
              </w:rPr>
              <w:t>регионального проекта, по</w:t>
            </w:r>
            <w:r w:rsidRPr="005F0E4F">
              <w:rPr>
                <w:spacing w:val="-53"/>
                <w:sz w:val="20"/>
                <w:szCs w:val="20"/>
              </w:rPr>
              <w:t xml:space="preserve"> </w:t>
            </w:r>
            <w:r w:rsidRPr="005F0E4F">
              <w:rPr>
                <w:sz w:val="20"/>
                <w:szCs w:val="20"/>
              </w:rPr>
              <w:t>годам</w:t>
            </w:r>
            <w:r w:rsidRPr="005F0E4F">
              <w:rPr>
                <w:spacing w:val="-1"/>
                <w:sz w:val="20"/>
                <w:szCs w:val="20"/>
              </w:rPr>
              <w:t xml:space="preserve"> </w:t>
            </w:r>
            <w:r w:rsidRPr="005F0E4F">
              <w:rPr>
                <w:sz w:val="20"/>
                <w:szCs w:val="20"/>
              </w:rPr>
              <w:t>реализации</w:t>
            </w:r>
          </w:p>
        </w:tc>
      </w:tr>
      <w:tr w:rsidR="000822E8" w:rsidRPr="005F0E4F" w:rsidTr="000822E8">
        <w:trPr>
          <w:trHeight w:val="491"/>
        </w:trPr>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701"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2" w:right="86"/>
              <w:jc w:val="center"/>
              <w:rPr>
                <w:sz w:val="20"/>
                <w:szCs w:val="20"/>
              </w:rPr>
            </w:pPr>
            <w:r w:rsidRPr="005F0E4F">
              <w:rPr>
                <w:sz w:val="20"/>
                <w:szCs w:val="20"/>
              </w:rPr>
              <w:t>федерального</w:t>
            </w:r>
            <w:r w:rsidRPr="005F0E4F">
              <w:rPr>
                <w:spacing w:val="-52"/>
                <w:sz w:val="20"/>
                <w:szCs w:val="20"/>
              </w:rPr>
              <w:t xml:space="preserve">   </w:t>
            </w:r>
            <w:r w:rsidRPr="005F0E4F">
              <w:rPr>
                <w:sz w:val="20"/>
                <w:szCs w:val="20"/>
              </w:rPr>
              <w:t>бюджета</w:t>
            </w:r>
            <w:r w:rsidRPr="005F0E4F">
              <w:rPr>
                <w:spacing w:val="-1"/>
                <w:sz w:val="20"/>
                <w:szCs w:val="20"/>
              </w:rPr>
              <w:t xml:space="preserve"> </w:t>
            </w:r>
            <w:r w:rsidRPr="005F0E4F">
              <w:rPr>
                <w:sz w:val="20"/>
                <w:szCs w:val="20"/>
              </w:rPr>
              <w:t>(по согласованию) (прогноз)</w:t>
            </w:r>
          </w:p>
        </w:tc>
        <w:tc>
          <w:tcPr>
            <w:tcW w:w="1275"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right="68"/>
              <w:jc w:val="center"/>
              <w:rPr>
                <w:sz w:val="20"/>
                <w:szCs w:val="20"/>
              </w:rPr>
            </w:pPr>
            <w:r w:rsidRPr="005F0E4F">
              <w:rPr>
                <w:sz w:val="20"/>
                <w:szCs w:val="20"/>
              </w:rPr>
              <w:t>областного</w:t>
            </w:r>
            <w:r w:rsidRPr="005F0E4F">
              <w:rPr>
                <w:spacing w:val="-52"/>
                <w:sz w:val="20"/>
                <w:szCs w:val="20"/>
              </w:rPr>
              <w:t xml:space="preserve"> </w:t>
            </w:r>
            <w:r w:rsidRPr="005F0E4F">
              <w:rPr>
                <w:sz w:val="20"/>
                <w:szCs w:val="20"/>
              </w:rPr>
              <w:t>бюджета (по согласовани) (прогноз)</w:t>
            </w:r>
          </w:p>
        </w:tc>
        <w:tc>
          <w:tcPr>
            <w:tcW w:w="1559"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right="83" w:hanging="3"/>
              <w:jc w:val="center"/>
              <w:rPr>
                <w:sz w:val="20"/>
                <w:szCs w:val="20"/>
              </w:rPr>
            </w:pPr>
            <w:r w:rsidRPr="005F0E4F">
              <w:rPr>
                <w:sz w:val="20"/>
                <w:szCs w:val="20"/>
              </w:rPr>
              <w:t>местных</w:t>
            </w:r>
            <w:r w:rsidRPr="005F0E4F">
              <w:rPr>
                <w:spacing w:val="1"/>
                <w:sz w:val="20"/>
                <w:szCs w:val="20"/>
              </w:rPr>
              <w:t xml:space="preserve"> </w:t>
            </w:r>
            <w:r w:rsidRPr="005F0E4F">
              <w:rPr>
                <w:sz w:val="20"/>
                <w:szCs w:val="20"/>
              </w:rPr>
              <w:t>бюджетов (по</w:t>
            </w:r>
            <w:r w:rsidRPr="005F0E4F">
              <w:rPr>
                <w:spacing w:val="1"/>
                <w:sz w:val="20"/>
                <w:szCs w:val="20"/>
              </w:rPr>
              <w:t xml:space="preserve"> </w:t>
            </w:r>
            <w:r w:rsidRPr="005F0E4F">
              <w:rPr>
                <w:sz w:val="20"/>
                <w:szCs w:val="20"/>
              </w:rPr>
              <w:t xml:space="preserve">согласованию) </w:t>
            </w:r>
            <w:r w:rsidRPr="005F0E4F">
              <w:rPr>
                <w:spacing w:val="-52"/>
                <w:sz w:val="20"/>
                <w:szCs w:val="20"/>
              </w:rPr>
              <w:t xml:space="preserve"> </w:t>
            </w:r>
            <w:r w:rsidRPr="005F0E4F">
              <w:rPr>
                <w:sz w:val="20"/>
                <w:szCs w:val="20"/>
              </w:rPr>
              <w:t>(прогноз)</w:t>
            </w:r>
          </w:p>
        </w:tc>
        <w:tc>
          <w:tcPr>
            <w:tcW w:w="1560" w:type="dxa"/>
            <w:vMerge w:val="restart"/>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9" w:right="86"/>
              <w:jc w:val="center"/>
              <w:rPr>
                <w:sz w:val="20"/>
                <w:szCs w:val="20"/>
              </w:rPr>
            </w:pPr>
            <w:proofErr w:type="gramStart"/>
            <w:r w:rsidRPr="005F0E4F">
              <w:rPr>
                <w:sz w:val="20"/>
                <w:szCs w:val="20"/>
              </w:rPr>
              <w:t>внебюджетных</w:t>
            </w:r>
            <w:r w:rsidRPr="005F0E4F">
              <w:rPr>
                <w:spacing w:val="-52"/>
                <w:sz w:val="20"/>
                <w:szCs w:val="20"/>
              </w:rPr>
              <w:t xml:space="preserve"> </w:t>
            </w:r>
            <w:r w:rsidRPr="005F0E4F">
              <w:rPr>
                <w:sz w:val="20"/>
                <w:szCs w:val="20"/>
              </w:rPr>
              <w:t>источников</w:t>
            </w:r>
            <w:r w:rsidRPr="005F0E4F">
              <w:rPr>
                <w:spacing w:val="1"/>
                <w:sz w:val="20"/>
                <w:szCs w:val="20"/>
              </w:rPr>
              <w:t xml:space="preserve"> </w:t>
            </w:r>
            <w:r w:rsidRPr="005F0E4F">
              <w:rPr>
                <w:sz w:val="20"/>
                <w:szCs w:val="20"/>
              </w:rPr>
              <w:t>(по</w:t>
            </w:r>
            <w:proofErr w:type="gramEnd"/>
          </w:p>
          <w:p w:rsidR="000822E8" w:rsidRPr="005F0E4F" w:rsidRDefault="000822E8" w:rsidP="000822E8">
            <w:pPr>
              <w:pStyle w:val="TableParagraph"/>
              <w:ind w:left="125" w:right="100"/>
              <w:jc w:val="center"/>
              <w:rPr>
                <w:sz w:val="20"/>
                <w:szCs w:val="20"/>
              </w:rPr>
            </w:pPr>
            <w:r w:rsidRPr="005F0E4F">
              <w:rPr>
                <w:sz w:val="20"/>
                <w:szCs w:val="20"/>
              </w:rPr>
              <w:t>согласованию)</w:t>
            </w:r>
            <w:r w:rsidRPr="005F0E4F">
              <w:rPr>
                <w:spacing w:val="-52"/>
                <w:sz w:val="20"/>
                <w:szCs w:val="20"/>
              </w:rPr>
              <w:t xml:space="preserve"> </w:t>
            </w:r>
            <w:r w:rsidRPr="005F0E4F">
              <w:rPr>
                <w:sz w:val="20"/>
                <w:szCs w:val="20"/>
              </w:rPr>
              <w:t>(прогноз)</w:t>
            </w: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2825" w:type="dxa"/>
            <w:gridSpan w:val="2"/>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r>
      <w:tr w:rsidR="000822E8" w:rsidRPr="005F0E4F" w:rsidTr="000822E8">
        <w:trPr>
          <w:trHeight w:val="1364"/>
        </w:trPr>
        <w:tc>
          <w:tcPr>
            <w:tcW w:w="2693"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560" w:type="dxa"/>
            <w:vMerge/>
            <w:tcBorders>
              <w:top w:val="single" w:sz="8" w:space="0" w:color="000000"/>
              <w:left w:val="single" w:sz="8" w:space="0" w:color="000000"/>
              <w:bottom w:val="single" w:sz="8" w:space="0" w:color="000000"/>
              <w:right w:val="single" w:sz="8" w:space="0" w:color="000000"/>
            </w:tcBorders>
            <w:vAlign w:val="center"/>
            <w:hideMark/>
          </w:tcPr>
          <w:p w:rsidR="000822E8" w:rsidRPr="005F0E4F" w:rsidRDefault="000822E8" w:rsidP="000822E8">
            <w:pPr>
              <w:jc w:val="cente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right="70"/>
              <w:jc w:val="center"/>
              <w:rPr>
                <w:sz w:val="20"/>
                <w:szCs w:val="20"/>
              </w:rPr>
            </w:pPr>
            <w:r w:rsidRPr="005F0E4F">
              <w:rPr>
                <w:sz w:val="20"/>
                <w:szCs w:val="20"/>
              </w:rPr>
              <w:t>наименование</w:t>
            </w:r>
            <w:r w:rsidRPr="005F0E4F">
              <w:rPr>
                <w:spacing w:val="-50"/>
                <w:sz w:val="20"/>
                <w:szCs w:val="20"/>
              </w:rPr>
              <w:t xml:space="preserve"> </w:t>
            </w:r>
            <w:r w:rsidRPr="005F0E4F">
              <w:rPr>
                <w:sz w:val="20"/>
                <w:szCs w:val="20"/>
              </w:rPr>
              <w:t>и единица</w:t>
            </w:r>
            <w:r w:rsidRPr="005F0E4F">
              <w:rPr>
                <w:spacing w:val="1"/>
                <w:sz w:val="20"/>
                <w:szCs w:val="20"/>
              </w:rPr>
              <w:t xml:space="preserve"> </w:t>
            </w:r>
            <w:r w:rsidRPr="005F0E4F">
              <w:rPr>
                <w:sz w:val="20"/>
                <w:szCs w:val="20"/>
              </w:rPr>
              <w:t>измерения</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6" w:right="85" w:hanging="3"/>
              <w:jc w:val="center"/>
              <w:rPr>
                <w:sz w:val="20"/>
                <w:szCs w:val="20"/>
              </w:rPr>
            </w:pPr>
            <w:r w:rsidRPr="005F0E4F">
              <w:rPr>
                <w:sz w:val="20"/>
                <w:szCs w:val="20"/>
              </w:rPr>
              <w:t>значения</w:t>
            </w:r>
            <w:r w:rsidRPr="005F0E4F">
              <w:rPr>
                <w:spacing w:val="1"/>
                <w:sz w:val="20"/>
                <w:szCs w:val="20"/>
              </w:rPr>
              <w:t xml:space="preserve"> </w:t>
            </w:r>
            <w:r w:rsidRPr="005F0E4F">
              <w:rPr>
                <w:sz w:val="20"/>
                <w:szCs w:val="20"/>
              </w:rPr>
              <w:t>по годам</w:t>
            </w:r>
            <w:r w:rsidRPr="005F0E4F">
              <w:rPr>
                <w:spacing w:val="1"/>
                <w:sz w:val="20"/>
                <w:szCs w:val="20"/>
              </w:rPr>
              <w:t xml:space="preserve"> </w:t>
            </w:r>
            <w:r w:rsidRPr="005F0E4F">
              <w:rPr>
                <w:sz w:val="20"/>
                <w:szCs w:val="20"/>
              </w:rPr>
              <w:t>реализации</w:t>
            </w:r>
          </w:p>
        </w:tc>
      </w:tr>
      <w:tr w:rsidR="000822E8" w:rsidRPr="005F0E4F" w:rsidTr="000822E8">
        <w:trPr>
          <w:trHeight w:val="60"/>
        </w:trPr>
        <w:tc>
          <w:tcPr>
            <w:tcW w:w="15725" w:type="dxa"/>
            <w:gridSpan w:val="10"/>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Наименование</w:t>
            </w:r>
            <w:r w:rsidRPr="005F0E4F">
              <w:rPr>
                <w:spacing w:val="-3"/>
                <w:sz w:val="20"/>
                <w:szCs w:val="20"/>
              </w:rPr>
              <w:t xml:space="preserve"> </w:t>
            </w:r>
            <w:r w:rsidRPr="005F0E4F">
              <w:rPr>
                <w:sz w:val="20"/>
                <w:szCs w:val="20"/>
              </w:rPr>
              <w:t>направления</w:t>
            </w:r>
            <w:r w:rsidRPr="005F0E4F">
              <w:rPr>
                <w:spacing w:val="-3"/>
                <w:sz w:val="20"/>
                <w:szCs w:val="20"/>
              </w:rPr>
              <w:t xml:space="preserve"> </w:t>
            </w:r>
            <w:r w:rsidRPr="005F0E4F">
              <w:rPr>
                <w:sz w:val="20"/>
                <w:szCs w:val="20"/>
              </w:rPr>
              <w:t>проектной</w:t>
            </w:r>
            <w:r w:rsidRPr="005F0E4F">
              <w:rPr>
                <w:spacing w:val="-5"/>
                <w:sz w:val="20"/>
                <w:szCs w:val="20"/>
              </w:rPr>
              <w:t xml:space="preserve"> </w:t>
            </w:r>
            <w:r w:rsidRPr="005F0E4F">
              <w:rPr>
                <w:sz w:val="20"/>
                <w:szCs w:val="20"/>
              </w:rPr>
              <w:t>деятельности</w:t>
            </w:r>
            <w:r w:rsidRPr="005F0E4F">
              <w:rPr>
                <w:spacing w:val="-3"/>
                <w:sz w:val="20"/>
                <w:szCs w:val="20"/>
              </w:rPr>
              <w:t xml:space="preserve"> </w:t>
            </w:r>
            <w:r w:rsidRPr="005F0E4F">
              <w:rPr>
                <w:sz w:val="20"/>
                <w:szCs w:val="20"/>
              </w:rPr>
              <w:t>«Жилье и городская среда»</w:t>
            </w:r>
          </w:p>
        </w:tc>
      </w:tr>
      <w:tr w:rsidR="000822E8" w:rsidRPr="005F0E4F" w:rsidTr="000822E8">
        <w:trPr>
          <w:trHeight w:val="60"/>
        </w:trPr>
        <w:tc>
          <w:tcPr>
            <w:tcW w:w="15725" w:type="dxa"/>
            <w:gridSpan w:val="10"/>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Региональный проект «Чистая вода»</w:t>
            </w:r>
          </w:p>
        </w:tc>
      </w:tr>
      <w:tr w:rsidR="000822E8" w:rsidRPr="005F0E4F" w:rsidTr="000822E8">
        <w:trPr>
          <w:trHeight w:val="60"/>
        </w:trPr>
        <w:tc>
          <w:tcPr>
            <w:tcW w:w="2693"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7"/>
              <w:rPr>
                <w:b/>
                <w:sz w:val="20"/>
                <w:szCs w:val="20"/>
              </w:rPr>
            </w:pPr>
            <w:r w:rsidRPr="005F0E4F">
              <w:rPr>
                <w:sz w:val="20"/>
                <w:szCs w:val="20"/>
              </w:rPr>
              <w:t>Результат регионального</w:t>
            </w:r>
            <w:r w:rsidRPr="005F0E4F">
              <w:rPr>
                <w:spacing w:val="-52"/>
                <w:sz w:val="20"/>
                <w:szCs w:val="20"/>
              </w:rPr>
              <w:t xml:space="preserve"> </w:t>
            </w:r>
            <w:r w:rsidRPr="005F0E4F">
              <w:rPr>
                <w:sz w:val="20"/>
                <w:szCs w:val="20"/>
              </w:rPr>
              <w:t>проекта</w:t>
            </w:r>
            <w:r w:rsidRPr="005F0E4F">
              <w:rPr>
                <w:spacing w:val="-1"/>
                <w:sz w:val="20"/>
                <w:szCs w:val="20"/>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57" w:right="22"/>
              <w:jc w:val="center"/>
              <w:rPr>
                <w:sz w:val="20"/>
                <w:szCs w:val="20"/>
              </w:rPr>
            </w:pPr>
            <w:r w:rsidRPr="005F0E4F">
              <w:rPr>
                <w:sz w:val="20"/>
                <w:szCs w:val="20"/>
              </w:rPr>
              <w:t>Всего</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Х</w:t>
            </w: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6" w:right="206"/>
              <w:jc w:val="center"/>
              <w:rPr>
                <w:sz w:val="20"/>
                <w:szCs w:val="20"/>
              </w:rPr>
            </w:pPr>
            <w:r w:rsidRPr="005F0E4F">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r>
      <w:tr w:rsidR="000822E8" w:rsidRPr="005F0E4F" w:rsidTr="000822E8">
        <w:trPr>
          <w:trHeight w:val="60"/>
        </w:trPr>
        <w:tc>
          <w:tcPr>
            <w:tcW w:w="2693" w:type="dxa"/>
            <w:vMerge w:val="restart"/>
            <w:tcBorders>
              <w:top w:val="single" w:sz="8" w:space="0" w:color="000000"/>
              <w:left w:val="single" w:sz="8" w:space="0" w:color="000000"/>
              <w:right w:val="single" w:sz="8" w:space="0" w:color="000000"/>
            </w:tcBorders>
            <w:vAlign w:val="center"/>
          </w:tcPr>
          <w:p w:rsidR="000822E8" w:rsidRPr="005F0E4F" w:rsidRDefault="000822E8" w:rsidP="000822E8">
            <w:pPr>
              <w:pStyle w:val="TableParagraph"/>
              <w:ind w:right="79"/>
              <w:rPr>
                <w:sz w:val="20"/>
                <w:szCs w:val="20"/>
              </w:rPr>
            </w:pPr>
            <w:r w:rsidRPr="005F0E4F">
              <w:rPr>
                <w:sz w:val="20"/>
                <w:szCs w:val="20"/>
              </w:rPr>
              <w:t>Мероприятие 1. «Строительство и реконструкция (модернизация) объектов питьевого водоснабжения»</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2024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val="restart"/>
            <w:tcBorders>
              <w:top w:val="single" w:sz="8" w:space="0" w:color="000000"/>
              <w:left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Администрация Могочинского сельского поселения</w:t>
            </w:r>
          </w:p>
        </w:tc>
        <w:tc>
          <w:tcPr>
            <w:tcW w:w="1437" w:type="dxa"/>
            <w:vMerge w:val="restart"/>
            <w:tcBorders>
              <w:top w:val="single" w:sz="8" w:space="0" w:color="000000"/>
              <w:left w:val="single" w:sz="8" w:space="0" w:color="000000"/>
              <w:right w:val="single" w:sz="8" w:space="0" w:color="000000"/>
            </w:tcBorders>
            <w:vAlign w:val="center"/>
          </w:tcPr>
          <w:p w:rsidR="000822E8" w:rsidRPr="005F0E4F" w:rsidRDefault="000822E8" w:rsidP="000822E8">
            <w:pPr>
              <w:pStyle w:val="TableParagraph"/>
              <w:ind w:left="106" w:right="206"/>
              <w:jc w:val="center"/>
              <w:rPr>
                <w:sz w:val="20"/>
                <w:szCs w:val="20"/>
              </w:rPr>
            </w:pPr>
            <w:r w:rsidRPr="005F0E4F">
              <w:rPr>
                <w:sz w:val="20"/>
                <w:szCs w:val="20"/>
              </w:rPr>
              <w:t>Степень готовности объекта, %</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100</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2025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vMerge/>
            <w:tcBorders>
              <w:left w:val="single" w:sz="8" w:space="0" w:color="000000"/>
              <w:right w:val="single" w:sz="8" w:space="0" w:color="000000"/>
            </w:tcBorders>
            <w:vAlign w:val="center"/>
          </w:tcPr>
          <w:p w:rsidR="000822E8" w:rsidRPr="005F0E4F" w:rsidRDefault="000822E8" w:rsidP="000822E8">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2026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vMerge/>
            <w:tcBorders>
              <w:left w:val="single" w:sz="8" w:space="0" w:color="000000"/>
              <w:right w:val="single" w:sz="8" w:space="0" w:color="000000"/>
            </w:tcBorders>
            <w:vAlign w:val="center"/>
          </w:tcPr>
          <w:p w:rsidR="000822E8" w:rsidRPr="005F0E4F" w:rsidRDefault="000822E8" w:rsidP="000822E8">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2027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vMerge/>
            <w:tcBorders>
              <w:left w:val="single" w:sz="8" w:space="0" w:color="000000"/>
              <w:right w:val="single" w:sz="8" w:space="0" w:color="000000"/>
            </w:tcBorders>
            <w:vAlign w:val="center"/>
          </w:tcPr>
          <w:p w:rsidR="000822E8" w:rsidRPr="005F0E4F" w:rsidRDefault="000822E8" w:rsidP="000822E8">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Прогнозный период</w:t>
            </w:r>
          </w:p>
          <w:p w:rsidR="000822E8" w:rsidRPr="005F0E4F" w:rsidRDefault="000822E8" w:rsidP="000822E8">
            <w:pPr>
              <w:pStyle w:val="TableParagraph"/>
              <w:ind w:left="21"/>
              <w:jc w:val="center"/>
              <w:rPr>
                <w:sz w:val="20"/>
                <w:szCs w:val="20"/>
              </w:rPr>
            </w:pPr>
            <w:r w:rsidRPr="005F0E4F">
              <w:rPr>
                <w:sz w:val="20"/>
                <w:szCs w:val="20"/>
              </w:rPr>
              <w:t>2028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vMerge/>
            <w:tcBorders>
              <w:left w:val="single" w:sz="8" w:space="0" w:color="000000"/>
              <w:right w:val="single" w:sz="8" w:space="0" w:color="000000"/>
            </w:tcBorders>
            <w:vAlign w:val="center"/>
          </w:tcPr>
          <w:p w:rsidR="000822E8" w:rsidRPr="005F0E4F" w:rsidRDefault="000822E8" w:rsidP="000822E8">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r>
      <w:tr w:rsidR="000822E8" w:rsidRPr="005F0E4F" w:rsidTr="000822E8">
        <w:trPr>
          <w:trHeight w:val="60"/>
        </w:trPr>
        <w:tc>
          <w:tcPr>
            <w:tcW w:w="2693" w:type="dxa"/>
            <w:vMerge/>
            <w:tcBorders>
              <w:left w:val="single" w:sz="8" w:space="0" w:color="000000"/>
              <w:bottom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Прогнозный период</w:t>
            </w:r>
          </w:p>
          <w:p w:rsidR="000822E8" w:rsidRPr="005F0E4F" w:rsidRDefault="000822E8" w:rsidP="000822E8">
            <w:pPr>
              <w:pStyle w:val="TableParagraph"/>
              <w:tabs>
                <w:tab w:val="left" w:pos="2354"/>
              </w:tabs>
              <w:ind w:left="21"/>
              <w:jc w:val="center"/>
              <w:rPr>
                <w:sz w:val="20"/>
                <w:szCs w:val="20"/>
              </w:rPr>
            </w:pPr>
            <w:r w:rsidRPr="005F0E4F">
              <w:rPr>
                <w:sz w:val="20"/>
                <w:szCs w:val="20"/>
              </w:rPr>
              <w:t>2029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bottom w:val="single" w:sz="8" w:space="0" w:color="000000"/>
              <w:right w:val="single" w:sz="8" w:space="0" w:color="000000"/>
            </w:tcBorders>
            <w:vAlign w:val="center"/>
          </w:tcPr>
          <w:p w:rsidR="000822E8" w:rsidRPr="005F0E4F" w:rsidRDefault="000822E8" w:rsidP="000822E8">
            <w:pPr>
              <w:rPr>
                <w:sz w:val="20"/>
                <w:szCs w:val="20"/>
              </w:rPr>
            </w:pPr>
          </w:p>
        </w:tc>
        <w:tc>
          <w:tcPr>
            <w:tcW w:w="1437" w:type="dxa"/>
            <w:vMerge/>
            <w:tcBorders>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06" w:right="206"/>
              <w:rPr>
                <w:sz w:val="20"/>
                <w:szCs w:val="20"/>
              </w:rPr>
            </w:pP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w:t>
            </w:r>
          </w:p>
        </w:tc>
      </w:tr>
      <w:tr w:rsidR="000822E8" w:rsidRPr="005F0E4F" w:rsidTr="000822E8">
        <w:trPr>
          <w:trHeight w:val="60"/>
        </w:trPr>
        <w:tc>
          <w:tcPr>
            <w:tcW w:w="2693" w:type="dxa"/>
            <w:vMerge w:val="restart"/>
            <w:tcBorders>
              <w:top w:val="single" w:sz="8" w:space="0" w:color="000000"/>
              <w:left w:val="single" w:sz="8" w:space="0" w:color="000000"/>
              <w:right w:val="single" w:sz="8" w:space="0" w:color="000000"/>
            </w:tcBorders>
            <w:vAlign w:val="center"/>
          </w:tcPr>
          <w:p w:rsidR="000822E8" w:rsidRPr="005F0E4F" w:rsidRDefault="000822E8" w:rsidP="000822E8">
            <w:pPr>
              <w:rPr>
                <w:spacing w:val="-52"/>
                <w:sz w:val="20"/>
                <w:szCs w:val="20"/>
              </w:rPr>
            </w:pPr>
            <w:r w:rsidRPr="005F0E4F">
              <w:rPr>
                <w:sz w:val="20"/>
                <w:szCs w:val="20"/>
              </w:rPr>
              <w:t>Итого</w:t>
            </w:r>
            <w:r w:rsidRPr="005F0E4F">
              <w:rPr>
                <w:spacing w:val="1"/>
                <w:sz w:val="20"/>
                <w:szCs w:val="20"/>
              </w:rPr>
              <w:t xml:space="preserve"> </w:t>
            </w:r>
            <w:r w:rsidRPr="005F0E4F">
              <w:rPr>
                <w:sz w:val="20"/>
                <w:szCs w:val="20"/>
              </w:rPr>
              <w:t>Региональный</w:t>
            </w:r>
            <w:r w:rsidRPr="005F0E4F">
              <w:rPr>
                <w:spacing w:val="-52"/>
                <w:sz w:val="20"/>
                <w:szCs w:val="20"/>
              </w:rPr>
              <w:t xml:space="preserve">         </w:t>
            </w:r>
          </w:p>
          <w:p w:rsidR="000822E8" w:rsidRPr="005F0E4F" w:rsidRDefault="000822E8" w:rsidP="000822E8">
            <w:pPr>
              <w:rPr>
                <w:sz w:val="20"/>
                <w:szCs w:val="20"/>
              </w:rPr>
            </w:pPr>
            <w:r w:rsidRPr="005F0E4F">
              <w:rPr>
                <w:sz w:val="20"/>
                <w:szCs w:val="20"/>
              </w:rPr>
              <w:t>проект «Чистая вода»</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57" w:right="238"/>
              <w:jc w:val="center"/>
              <w:rPr>
                <w:sz w:val="20"/>
                <w:szCs w:val="20"/>
              </w:rPr>
            </w:pPr>
            <w:r w:rsidRPr="005F0E4F">
              <w:rPr>
                <w:sz w:val="20"/>
                <w:szCs w:val="20"/>
              </w:rPr>
              <w:t>Всего</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2 181,3</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val="restart"/>
            <w:tcBorders>
              <w:top w:val="single" w:sz="8" w:space="0" w:color="000000"/>
              <w:left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Х</w:t>
            </w: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8"/>
              <w:jc w:val="center"/>
              <w:rPr>
                <w:sz w:val="20"/>
                <w:szCs w:val="20"/>
              </w:rPr>
            </w:pPr>
            <w:r w:rsidRPr="005F0E4F">
              <w:rPr>
                <w:sz w:val="20"/>
                <w:szCs w:val="20"/>
              </w:rPr>
              <w:t>X</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579"/>
              <w:rPr>
                <w:sz w:val="20"/>
                <w:szCs w:val="20"/>
              </w:rPr>
            </w:pPr>
            <w:r w:rsidRPr="005F0E4F">
              <w:rPr>
                <w:sz w:val="20"/>
                <w:szCs w:val="20"/>
              </w:rPr>
              <w:t>X</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2024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18"/>
              <w:jc w:val="center"/>
              <w:rPr>
                <w:sz w:val="20"/>
                <w:szCs w:val="20"/>
              </w:rPr>
            </w:pPr>
            <w:r w:rsidRPr="005F0E4F">
              <w:rPr>
                <w:sz w:val="20"/>
                <w:szCs w:val="20"/>
              </w:rPr>
              <w:t>X</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579"/>
              <w:rPr>
                <w:sz w:val="20"/>
                <w:szCs w:val="20"/>
              </w:rPr>
            </w:pPr>
            <w:r w:rsidRPr="005F0E4F">
              <w:rPr>
                <w:sz w:val="20"/>
                <w:szCs w:val="20"/>
              </w:rPr>
              <w:t>X</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2025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2026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727,1</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2027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r>
      <w:tr w:rsidR="000822E8" w:rsidRPr="005F0E4F" w:rsidTr="000822E8">
        <w:trPr>
          <w:trHeight w:val="60"/>
        </w:trPr>
        <w:tc>
          <w:tcPr>
            <w:tcW w:w="2693"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Прогнозный период</w:t>
            </w:r>
          </w:p>
          <w:p w:rsidR="000822E8" w:rsidRPr="005F0E4F" w:rsidRDefault="000822E8" w:rsidP="000822E8">
            <w:pPr>
              <w:pStyle w:val="TableParagraph"/>
              <w:ind w:left="21"/>
              <w:jc w:val="center"/>
              <w:rPr>
                <w:sz w:val="20"/>
                <w:szCs w:val="20"/>
              </w:rPr>
            </w:pPr>
            <w:r w:rsidRPr="005F0E4F">
              <w:rPr>
                <w:sz w:val="20"/>
                <w:szCs w:val="20"/>
              </w:rPr>
              <w:t>2028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right w:val="single" w:sz="8" w:space="0" w:color="000000"/>
            </w:tcBorders>
            <w:vAlign w:val="center"/>
          </w:tcPr>
          <w:p w:rsidR="000822E8" w:rsidRPr="005F0E4F" w:rsidRDefault="000822E8" w:rsidP="000822E8">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r>
      <w:tr w:rsidR="000822E8" w:rsidRPr="005F0E4F" w:rsidTr="000822E8">
        <w:trPr>
          <w:trHeight w:val="60"/>
        </w:trPr>
        <w:tc>
          <w:tcPr>
            <w:tcW w:w="2693" w:type="dxa"/>
            <w:vMerge/>
            <w:tcBorders>
              <w:left w:val="single" w:sz="8" w:space="0" w:color="000000"/>
              <w:bottom w:val="single" w:sz="8" w:space="0" w:color="000000"/>
              <w:right w:val="single" w:sz="8" w:space="0" w:color="000000"/>
            </w:tcBorders>
            <w:vAlign w:val="center"/>
          </w:tcPr>
          <w:p w:rsidR="000822E8" w:rsidRPr="005F0E4F" w:rsidRDefault="000822E8" w:rsidP="000822E8">
            <w:pPr>
              <w:rPr>
                <w:sz w:val="20"/>
                <w:szCs w:val="20"/>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ind w:left="21"/>
              <w:jc w:val="center"/>
              <w:rPr>
                <w:sz w:val="20"/>
                <w:szCs w:val="20"/>
              </w:rPr>
            </w:pPr>
            <w:r w:rsidRPr="005F0E4F">
              <w:rPr>
                <w:sz w:val="20"/>
                <w:szCs w:val="20"/>
              </w:rPr>
              <w:t>Прогнозный период</w:t>
            </w:r>
          </w:p>
          <w:p w:rsidR="000822E8" w:rsidRPr="005F0E4F" w:rsidRDefault="000822E8" w:rsidP="000822E8">
            <w:pPr>
              <w:pStyle w:val="TableParagraph"/>
              <w:tabs>
                <w:tab w:val="left" w:pos="2354"/>
              </w:tabs>
              <w:ind w:left="21"/>
              <w:jc w:val="center"/>
              <w:rPr>
                <w:sz w:val="20"/>
                <w:szCs w:val="20"/>
              </w:rPr>
            </w:pPr>
            <w:r w:rsidRPr="005F0E4F">
              <w:rPr>
                <w:sz w:val="20"/>
                <w:szCs w:val="20"/>
              </w:rPr>
              <w:t>2029 год</w:t>
            </w:r>
          </w:p>
        </w:tc>
        <w:tc>
          <w:tcPr>
            <w:tcW w:w="1276"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701"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275"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59"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jc w:val="center"/>
              <w:rPr>
                <w:sz w:val="20"/>
                <w:szCs w:val="20"/>
              </w:rPr>
            </w:pPr>
            <w:r w:rsidRPr="005F0E4F">
              <w:rPr>
                <w:sz w:val="20"/>
                <w:szCs w:val="20"/>
              </w:rPr>
              <w:t>0,0</w:t>
            </w:r>
          </w:p>
        </w:tc>
        <w:tc>
          <w:tcPr>
            <w:tcW w:w="1560" w:type="dxa"/>
            <w:vMerge/>
            <w:tcBorders>
              <w:left w:val="single" w:sz="8" w:space="0" w:color="000000"/>
              <w:bottom w:val="single" w:sz="8" w:space="0" w:color="000000"/>
              <w:right w:val="single" w:sz="8" w:space="0" w:color="000000"/>
            </w:tcBorders>
            <w:vAlign w:val="center"/>
          </w:tcPr>
          <w:p w:rsidR="000822E8" w:rsidRPr="005F0E4F" w:rsidRDefault="000822E8" w:rsidP="000822E8">
            <w:pPr>
              <w:rPr>
                <w:sz w:val="20"/>
                <w:szCs w:val="20"/>
              </w:rPr>
            </w:pPr>
          </w:p>
        </w:tc>
        <w:tc>
          <w:tcPr>
            <w:tcW w:w="1437"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c>
          <w:tcPr>
            <w:tcW w:w="1388" w:type="dxa"/>
            <w:tcBorders>
              <w:top w:val="single" w:sz="8" w:space="0" w:color="000000"/>
              <w:left w:val="single" w:sz="8" w:space="0" w:color="000000"/>
              <w:bottom w:val="single" w:sz="8" w:space="0" w:color="000000"/>
              <w:right w:val="single" w:sz="8" w:space="0" w:color="000000"/>
            </w:tcBorders>
            <w:vAlign w:val="center"/>
          </w:tcPr>
          <w:p w:rsidR="000822E8" w:rsidRPr="005F0E4F" w:rsidRDefault="000822E8" w:rsidP="000822E8">
            <w:pPr>
              <w:pStyle w:val="TableParagraph"/>
              <w:jc w:val="center"/>
              <w:rPr>
                <w:sz w:val="20"/>
                <w:szCs w:val="20"/>
              </w:rPr>
            </w:pPr>
            <w:r w:rsidRPr="005F0E4F">
              <w:rPr>
                <w:sz w:val="20"/>
                <w:szCs w:val="20"/>
              </w:rPr>
              <w:t>Х</w:t>
            </w:r>
          </w:p>
        </w:tc>
      </w:tr>
    </w:tbl>
    <w:p w:rsidR="000822E8" w:rsidRPr="005F0E4F" w:rsidRDefault="000822E8" w:rsidP="000822E8">
      <w:pPr>
        <w:pStyle w:val="10"/>
        <w:spacing w:before="0" w:after="0"/>
        <w:rPr>
          <w:sz w:val="20"/>
          <w:szCs w:val="20"/>
        </w:rPr>
      </w:pPr>
    </w:p>
    <w:p w:rsidR="000822E8" w:rsidRPr="005F0E4F" w:rsidRDefault="000822E8" w:rsidP="000822E8">
      <w:pPr>
        <w:pStyle w:val="af7"/>
        <w:spacing w:after="0" w:line="240" w:lineRule="auto"/>
        <w:ind w:left="10631" w:right="627"/>
        <w:rPr>
          <w:sz w:val="20"/>
          <w:szCs w:val="20"/>
        </w:rPr>
      </w:pPr>
    </w:p>
    <w:p w:rsidR="000822E8" w:rsidRPr="005F0E4F" w:rsidRDefault="000822E8" w:rsidP="000822E8">
      <w:pPr>
        <w:pStyle w:val="af7"/>
        <w:spacing w:after="0" w:line="240" w:lineRule="auto"/>
        <w:ind w:left="10631" w:right="627"/>
        <w:rPr>
          <w:sz w:val="20"/>
          <w:szCs w:val="20"/>
        </w:rPr>
        <w:sectPr w:rsidR="000822E8" w:rsidRPr="005F0E4F" w:rsidSect="000822E8">
          <w:pgSz w:w="16840" w:h="11910" w:orient="landscape"/>
          <w:pgMar w:top="567" w:right="295" w:bottom="567" w:left="301" w:header="284" w:footer="284" w:gutter="0"/>
          <w:cols w:space="720"/>
          <w:docGrid w:linePitch="299"/>
        </w:sectPr>
      </w:pPr>
    </w:p>
    <w:p w:rsidR="000822E8" w:rsidRPr="005F0E4F" w:rsidRDefault="000822E8" w:rsidP="000822E8">
      <w:pPr>
        <w:pStyle w:val="af7"/>
        <w:spacing w:after="0" w:line="240" w:lineRule="auto"/>
        <w:jc w:val="center"/>
        <w:rPr>
          <w:rFonts w:ascii="Times New Roman" w:hAnsi="Times New Roman"/>
          <w:b/>
          <w:bCs/>
          <w:sz w:val="20"/>
          <w:szCs w:val="20"/>
        </w:rPr>
      </w:pPr>
      <w:r w:rsidRPr="005F0E4F">
        <w:rPr>
          <w:rFonts w:ascii="Times New Roman" w:hAnsi="Times New Roman"/>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0822E8" w:rsidRPr="005F0E4F" w:rsidRDefault="000822E8" w:rsidP="000822E8">
      <w:pPr>
        <w:pStyle w:val="af7"/>
        <w:spacing w:after="0" w:line="240" w:lineRule="auto"/>
        <w:jc w:val="center"/>
        <w:rPr>
          <w:rFonts w:ascii="Times New Roman" w:hAnsi="Times New Roman"/>
          <w:b/>
          <w:bCs/>
          <w:sz w:val="20"/>
          <w:szCs w:val="20"/>
        </w:r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t>Финансовое обеспечение деятельности ответственного исполнителя</w:t>
      </w: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t>(соисполнителя, участника) муниципальной программы</w:t>
      </w:r>
    </w:p>
    <w:p w:rsidR="000822E8" w:rsidRPr="005F0E4F" w:rsidRDefault="000822E8" w:rsidP="000822E8">
      <w:pPr>
        <w:pStyle w:val="ConsPlusNormal"/>
        <w:jc w:val="both"/>
        <w:rPr>
          <w:rFonts w:ascii="Times New Roman" w:hAnsi="Times New Roman"/>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2"/>
        <w:gridCol w:w="4111"/>
        <w:gridCol w:w="1134"/>
        <w:gridCol w:w="850"/>
        <w:gridCol w:w="709"/>
        <w:gridCol w:w="708"/>
        <w:gridCol w:w="567"/>
        <w:gridCol w:w="785"/>
        <w:gridCol w:w="850"/>
      </w:tblGrid>
      <w:tr w:rsidR="000822E8" w:rsidRPr="005F0E4F" w:rsidTr="000822E8">
        <w:trPr>
          <w:trHeight w:val="1036"/>
        </w:trPr>
        <w:tc>
          <w:tcPr>
            <w:tcW w:w="562"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 пп</w:t>
            </w:r>
          </w:p>
        </w:tc>
        <w:tc>
          <w:tcPr>
            <w:tcW w:w="4111"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jc w:val="center"/>
              <w:rPr>
                <w:sz w:val="20"/>
                <w:szCs w:val="20"/>
              </w:rPr>
            </w:pPr>
            <w:r w:rsidRPr="005F0E4F">
              <w:rPr>
                <w:sz w:val="20"/>
                <w:szCs w:val="20"/>
              </w:rPr>
              <w:t>Наименование ответственного исполнителя, соисполнителя, участника</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Всего</w:t>
            </w:r>
          </w:p>
        </w:tc>
        <w:tc>
          <w:tcPr>
            <w:tcW w:w="85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w:t>
            </w:r>
          </w:p>
        </w:tc>
        <w:tc>
          <w:tcPr>
            <w:tcW w:w="709"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2025</w:t>
            </w:r>
          </w:p>
        </w:tc>
        <w:tc>
          <w:tcPr>
            <w:tcW w:w="70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2026</w:t>
            </w:r>
          </w:p>
        </w:tc>
        <w:tc>
          <w:tcPr>
            <w:tcW w:w="56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2027</w:t>
            </w:r>
          </w:p>
        </w:tc>
        <w:tc>
          <w:tcPr>
            <w:tcW w:w="785"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2028 (прогнозный)</w:t>
            </w:r>
          </w:p>
        </w:tc>
        <w:tc>
          <w:tcPr>
            <w:tcW w:w="850"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2029 (прогнозный)</w:t>
            </w:r>
          </w:p>
        </w:tc>
      </w:tr>
      <w:tr w:rsidR="000822E8" w:rsidRPr="005F0E4F" w:rsidTr="000822E8">
        <w:trPr>
          <w:trHeight w:val="1634"/>
        </w:trPr>
        <w:tc>
          <w:tcPr>
            <w:tcW w:w="562"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w:t>
            </w:r>
          </w:p>
        </w:tc>
        <w:tc>
          <w:tcPr>
            <w:tcW w:w="411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Администрация Молчановского района (</w:t>
            </w:r>
            <w:r w:rsidRPr="005F0E4F">
              <w:rPr>
                <w:rFonts w:ascii="Times New Roman" w:hAnsi="Times New Roman"/>
              </w:rPr>
              <w:t>заместитель Главы Молчановского района – начальник Управления по вопросам жизнеобеспечения и безопасности Администрации Молчановского района</w:t>
            </w:r>
            <w:r w:rsidRPr="005F0E4F">
              <w:rPr>
                <w:rFonts w:ascii="Times New Roman" w:hAnsi="Times New Roman"/>
                <w:lang w:eastAsia="en-US"/>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8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c>
          <w:tcPr>
            <w:tcW w:w="562"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w:t>
            </w:r>
          </w:p>
        </w:tc>
        <w:tc>
          <w:tcPr>
            <w:tcW w:w="411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Соисполнители</w:t>
            </w:r>
          </w:p>
        </w:tc>
        <w:tc>
          <w:tcPr>
            <w:tcW w:w="113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567"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85"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c>
          <w:tcPr>
            <w:tcW w:w="562"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411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Участники</w:t>
            </w:r>
          </w:p>
        </w:tc>
        <w:tc>
          <w:tcPr>
            <w:tcW w:w="113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567"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85"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r w:rsidR="000822E8" w:rsidRPr="005F0E4F" w:rsidTr="000822E8">
        <w:tc>
          <w:tcPr>
            <w:tcW w:w="4673" w:type="dxa"/>
            <w:gridSpan w:val="2"/>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Итого объем финансирования по обеспечивающей подпрограмме, тыс. рублей</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567" w:type="dxa"/>
            <w:tcBorders>
              <w:top w:val="single" w:sz="4" w:space="0" w:color="auto"/>
              <w:left w:val="single" w:sz="4" w:space="0" w:color="auto"/>
              <w:bottom w:val="single" w:sz="4" w:space="0" w:color="auto"/>
              <w:right w:val="single" w:sz="4" w:space="0" w:color="auto"/>
            </w:tcBorders>
            <w:vAlign w:val="center"/>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78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0,0»</w:t>
            </w:r>
          </w:p>
        </w:tc>
      </w:tr>
    </w:tbl>
    <w:p w:rsidR="000822E8" w:rsidRPr="005F0E4F" w:rsidRDefault="000822E8" w:rsidP="000822E8">
      <w:pPr>
        <w:pStyle w:val="ConsPlusTitle"/>
        <w:jc w:val="center"/>
        <w:outlineLvl w:val="1"/>
        <w:rPr>
          <w:rFonts w:ascii="Times New Roman" w:hAnsi="Times New Roman" w:cs="Times New Roman"/>
          <w:sz w:val="20"/>
        </w:rPr>
      </w:pPr>
    </w:p>
    <w:p w:rsidR="000822E8" w:rsidRPr="005F0E4F" w:rsidRDefault="000822E8" w:rsidP="000822E8">
      <w:pPr>
        <w:pStyle w:val="ConsPlusTitle"/>
        <w:jc w:val="center"/>
        <w:outlineLvl w:val="1"/>
        <w:rPr>
          <w:rFonts w:ascii="Times New Roman" w:hAnsi="Times New Roman" w:cs="Times New Roman"/>
          <w:sz w:val="20"/>
        </w:rPr>
      </w:pPr>
      <w:r w:rsidRPr="005F0E4F">
        <w:rPr>
          <w:rFonts w:ascii="Times New Roman" w:hAnsi="Times New Roman" w:cs="Times New Roman"/>
          <w:sz w:val="20"/>
        </w:rPr>
        <w:t>Обеспечивающая подпрограмма</w:t>
      </w:r>
    </w:p>
    <w:p w:rsidR="000822E8" w:rsidRPr="005F0E4F" w:rsidRDefault="000822E8" w:rsidP="000822E8">
      <w:pPr>
        <w:pStyle w:val="ConsPlusNormal"/>
        <w:jc w:val="both"/>
        <w:rPr>
          <w:rFonts w:ascii="Times New Roman" w:hAnsi="Times New Roman"/>
        </w:r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t>Информация о мерах муниципального регулирования</w:t>
      </w:r>
    </w:p>
    <w:p w:rsidR="000822E8" w:rsidRPr="005F0E4F" w:rsidRDefault="000822E8" w:rsidP="000822E8">
      <w:pPr>
        <w:pStyle w:val="ConsPlusNormal"/>
        <w:jc w:val="both"/>
        <w:rPr>
          <w:rFonts w:ascii="Times New Roman" w:hAnsi="Times New Roman"/>
        </w:rPr>
      </w:pP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1701"/>
        <w:gridCol w:w="1984"/>
        <w:gridCol w:w="1276"/>
        <w:gridCol w:w="2693"/>
        <w:gridCol w:w="2126"/>
      </w:tblGrid>
      <w:tr w:rsidR="000822E8" w:rsidRPr="005F0E4F" w:rsidTr="000822E8">
        <w:tc>
          <w:tcPr>
            <w:tcW w:w="48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 пп</w:t>
            </w:r>
          </w:p>
        </w:tc>
        <w:tc>
          <w:tcPr>
            <w:tcW w:w="170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меры (бюджетные, налоговые, тарифные, иные)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Содержание меры</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Срок реализации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Социально-экономический эффект, ожидаемый от применения меры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rPr>
              <w:t>Ответственный</w:t>
            </w:r>
            <w:r w:rsidRPr="005F0E4F">
              <w:rPr>
                <w:rFonts w:ascii="Times New Roman" w:hAnsi="Times New Roman"/>
                <w:spacing w:val="1"/>
              </w:rPr>
              <w:t xml:space="preserve"> </w:t>
            </w:r>
            <w:r w:rsidRPr="005F0E4F">
              <w:rPr>
                <w:rFonts w:ascii="Times New Roman" w:hAnsi="Times New Roman"/>
              </w:rPr>
              <w:t>орган или структурное подразделение</w:t>
            </w:r>
          </w:p>
        </w:tc>
      </w:tr>
      <w:tr w:rsidR="000822E8" w:rsidRPr="005F0E4F" w:rsidTr="000822E8">
        <w:tc>
          <w:tcPr>
            <w:tcW w:w="48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w:t>
            </w:r>
          </w:p>
        </w:tc>
        <w:tc>
          <w:tcPr>
            <w:tcW w:w="170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Иные</w:t>
            </w:r>
          </w:p>
        </w:tc>
        <w:tc>
          <w:tcPr>
            <w:tcW w:w="198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1276"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2024 – 2029 годы</w:t>
            </w:r>
          </w:p>
        </w:tc>
        <w:tc>
          <w:tcPr>
            <w:tcW w:w="2693"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 xml:space="preserve">Реализация программных мероприятий будет способствовать </w:t>
            </w:r>
            <w:r w:rsidRPr="005F0E4F">
              <w:rPr>
                <w:rFonts w:ascii="Times New Roman" w:hAnsi="Times New Roman"/>
              </w:rPr>
              <w:t xml:space="preserve">созданию благоприятных условий для улучшения комфортного проживания на территории Молчановского района </w:t>
            </w:r>
          </w:p>
        </w:tc>
        <w:tc>
          <w:tcPr>
            <w:tcW w:w="2126"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tc>
      </w:tr>
    </w:tbl>
    <w:p w:rsidR="000822E8" w:rsidRPr="005F0E4F" w:rsidRDefault="000822E8" w:rsidP="000822E8">
      <w:pPr>
        <w:pStyle w:val="af7"/>
        <w:spacing w:after="0" w:line="240" w:lineRule="auto"/>
        <w:jc w:val="center"/>
        <w:rPr>
          <w:rFonts w:ascii="Times New Roman" w:hAnsi="Times New Roman"/>
          <w:b/>
          <w:bCs/>
          <w:sz w:val="20"/>
          <w:szCs w:val="20"/>
        </w:rPr>
      </w:pPr>
    </w:p>
    <w:p w:rsidR="000822E8" w:rsidRPr="005F0E4F" w:rsidRDefault="000822E8" w:rsidP="000822E8">
      <w:pPr>
        <w:pStyle w:val="af7"/>
        <w:spacing w:after="0" w:line="240" w:lineRule="auto"/>
        <w:ind w:left="1244" w:right="612"/>
        <w:jc w:val="center"/>
        <w:rPr>
          <w:rFonts w:ascii="Times New Roman" w:hAnsi="Times New Roman"/>
          <w:b/>
          <w:sz w:val="20"/>
          <w:szCs w:val="20"/>
        </w:rPr>
      </w:pPr>
      <w:r w:rsidRPr="005F0E4F">
        <w:rPr>
          <w:rFonts w:ascii="Times New Roman" w:hAnsi="Times New Roman"/>
          <w:b/>
          <w:sz w:val="20"/>
          <w:szCs w:val="20"/>
        </w:rPr>
        <w:t>Информация</w:t>
      </w:r>
      <w:r w:rsidRPr="005F0E4F">
        <w:rPr>
          <w:rFonts w:ascii="Times New Roman" w:hAnsi="Times New Roman"/>
          <w:b/>
          <w:spacing w:val="-6"/>
          <w:sz w:val="20"/>
          <w:szCs w:val="20"/>
        </w:rPr>
        <w:t xml:space="preserve"> </w:t>
      </w:r>
      <w:r w:rsidRPr="005F0E4F">
        <w:rPr>
          <w:rFonts w:ascii="Times New Roman" w:hAnsi="Times New Roman"/>
          <w:b/>
          <w:sz w:val="20"/>
          <w:szCs w:val="20"/>
        </w:rPr>
        <w:t>о</w:t>
      </w:r>
      <w:r w:rsidRPr="005F0E4F">
        <w:rPr>
          <w:rFonts w:ascii="Times New Roman" w:hAnsi="Times New Roman"/>
          <w:b/>
          <w:spacing w:val="-3"/>
          <w:sz w:val="20"/>
          <w:szCs w:val="20"/>
        </w:rPr>
        <w:t xml:space="preserve"> </w:t>
      </w:r>
      <w:r w:rsidRPr="005F0E4F">
        <w:rPr>
          <w:rFonts w:ascii="Times New Roman" w:hAnsi="Times New Roman"/>
          <w:b/>
          <w:sz w:val="20"/>
          <w:szCs w:val="20"/>
        </w:rPr>
        <w:t>налоговых</w:t>
      </w:r>
      <w:r w:rsidRPr="005F0E4F">
        <w:rPr>
          <w:rFonts w:ascii="Times New Roman" w:hAnsi="Times New Roman"/>
          <w:b/>
          <w:spacing w:val="-4"/>
          <w:sz w:val="20"/>
          <w:szCs w:val="20"/>
        </w:rPr>
        <w:t xml:space="preserve"> </w:t>
      </w:r>
      <w:r w:rsidRPr="005F0E4F">
        <w:rPr>
          <w:rFonts w:ascii="Times New Roman" w:hAnsi="Times New Roman"/>
          <w:b/>
          <w:sz w:val="20"/>
          <w:szCs w:val="20"/>
        </w:rPr>
        <w:t>расходах</w:t>
      </w:r>
    </w:p>
    <w:p w:rsidR="000822E8" w:rsidRPr="005F0E4F" w:rsidRDefault="000822E8" w:rsidP="000822E8">
      <w:pPr>
        <w:pStyle w:val="af7"/>
        <w:spacing w:after="0" w:line="240" w:lineRule="auto"/>
        <w:ind w:left="1244" w:right="612"/>
        <w:jc w:val="center"/>
        <w:rPr>
          <w:rFonts w:ascii="Times New Roman" w:hAnsi="Times New Roman"/>
          <w:sz w:val="20"/>
          <w:szCs w:val="20"/>
        </w:rPr>
      </w:pPr>
    </w:p>
    <w:tbl>
      <w:tblPr>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0822E8" w:rsidRPr="005F0E4F" w:rsidTr="000822E8">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jc w:val="center"/>
              <w:rPr>
                <w:sz w:val="20"/>
                <w:szCs w:val="20"/>
              </w:rPr>
            </w:pPr>
            <w:r w:rsidRPr="005F0E4F">
              <w:rPr>
                <w:sz w:val="20"/>
                <w:szCs w:val="20"/>
              </w:rPr>
              <w:lastRenderedPageBreak/>
              <w:t>№</w:t>
            </w:r>
            <w:r w:rsidRPr="005F0E4F">
              <w:rPr>
                <w:spacing w:val="-1"/>
                <w:sz w:val="20"/>
                <w:szCs w:val="20"/>
              </w:rPr>
              <w:t xml:space="preserve"> </w:t>
            </w:r>
            <w:r w:rsidRPr="005F0E4F">
              <w:rPr>
                <w:sz w:val="20"/>
                <w:szCs w:val="20"/>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right="125"/>
              <w:jc w:val="center"/>
              <w:rPr>
                <w:sz w:val="20"/>
                <w:szCs w:val="20"/>
              </w:rPr>
            </w:pPr>
            <w:r w:rsidRPr="005F0E4F">
              <w:rPr>
                <w:sz w:val="20"/>
                <w:szCs w:val="20"/>
              </w:rPr>
              <w:t xml:space="preserve">Наименование налоговой </w:t>
            </w:r>
            <w:r w:rsidRPr="005F0E4F">
              <w:rPr>
                <w:spacing w:val="-52"/>
                <w:sz w:val="20"/>
                <w:szCs w:val="20"/>
              </w:rPr>
              <w:t xml:space="preserve">  </w:t>
            </w:r>
            <w:r w:rsidRPr="005F0E4F">
              <w:rPr>
                <w:sz w:val="20"/>
                <w:szCs w:val="20"/>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0822E8" w:rsidRPr="005F0E4F" w:rsidRDefault="000822E8" w:rsidP="000822E8">
            <w:pPr>
              <w:pStyle w:val="TableParagraph"/>
              <w:ind w:right="191"/>
              <w:jc w:val="center"/>
              <w:rPr>
                <w:sz w:val="20"/>
                <w:szCs w:val="20"/>
              </w:rPr>
            </w:pPr>
            <w:r w:rsidRPr="005F0E4F">
              <w:rPr>
                <w:sz w:val="20"/>
                <w:szCs w:val="20"/>
              </w:rPr>
              <w:t>Цель</w:t>
            </w:r>
            <w:r w:rsidRPr="005F0E4F">
              <w:rPr>
                <w:spacing w:val="1"/>
                <w:sz w:val="20"/>
                <w:szCs w:val="20"/>
              </w:rPr>
              <w:t xml:space="preserve"> </w:t>
            </w:r>
            <w:r w:rsidRPr="005F0E4F">
              <w:rPr>
                <w:sz w:val="20"/>
                <w:szCs w:val="20"/>
              </w:rPr>
              <w:t>предоставления</w:t>
            </w:r>
            <w:r w:rsidRPr="005F0E4F">
              <w:rPr>
                <w:spacing w:val="1"/>
                <w:sz w:val="20"/>
                <w:szCs w:val="20"/>
              </w:rPr>
              <w:t xml:space="preserve"> </w:t>
            </w:r>
            <w:r w:rsidRPr="005F0E4F">
              <w:rPr>
                <w:sz w:val="20"/>
                <w:szCs w:val="20"/>
              </w:rPr>
              <w:t>налоговых льгот,</w:t>
            </w:r>
            <w:r w:rsidRPr="005F0E4F">
              <w:rPr>
                <w:spacing w:val="1"/>
                <w:sz w:val="20"/>
                <w:szCs w:val="20"/>
              </w:rPr>
              <w:t xml:space="preserve"> </w:t>
            </w:r>
            <w:r w:rsidRPr="005F0E4F">
              <w:rPr>
                <w:sz w:val="20"/>
                <w:szCs w:val="20"/>
              </w:rPr>
              <w:t>освобождений и</w:t>
            </w:r>
            <w:r w:rsidRPr="005F0E4F">
              <w:rPr>
                <w:spacing w:val="1"/>
                <w:sz w:val="20"/>
                <w:szCs w:val="20"/>
              </w:rPr>
              <w:t xml:space="preserve"> </w:t>
            </w:r>
            <w:r w:rsidRPr="005F0E4F">
              <w:rPr>
                <w:sz w:val="20"/>
                <w:szCs w:val="20"/>
              </w:rPr>
              <w:t>иных</w:t>
            </w:r>
            <w:r w:rsidRPr="005F0E4F">
              <w:rPr>
                <w:spacing w:val="-6"/>
                <w:sz w:val="20"/>
                <w:szCs w:val="20"/>
              </w:rPr>
              <w:t xml:space="preserve"> </w:t>
            </w:r>
            <w:r w:rsidRPr="005F0E4F">
              <w:rPr>
                <w:sz w:val="20"/>
                <w:szCs w:val="20"/>
              </w:rPr>
              <w:t>преференций</w:t>
            </w:r>
          </w:p>
          <w:p w:rsidR="000822E8" w:rsidRPr="005F0E4F" w:rsidRDefault="000822E8" w:rsidP="000822E8">
            <w:pPr>
              <w:pStyle w:val="TableParagraph"/>
              <w:ind w:right="94"/>
              <w:jc w:val="center"/>
              <w:rPr>
                <w:sz w:val="20"/>
                <w:szCs w:val="20"/>
              </w:rPr>
            </w:pPr>
            <w:r w:rsidRPr="005F0E4F">
              <w:rPr>
                <w:sz w:val="20"/>
                <w:szCs w:val="20"/>
              </w:rPr>
              <w:t>для</w:t>
            </w:r>
            <w:r w:rsidRPr="005F0E4F">
              <w:rPr>
                <w:spacing w:val="1"/>
                <w:sz w:val="20"/>
                <w:szCs w:val="20"/>
              </w:rPr>
              <w:t xml:space="preserve"> </w:t>
            </w:r>
            <w:r w:rsidRPr="005F0E4F">
              <w:rPr>
                <w:sz w:val="20"/>
                <w:szCs w:val="20"/>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07"/>
              <w:jc w:val="center"/>
              <w:rPr>
                <w:spacing w:val="-1"/>
                <w:sz w:val="20"/>
                <w:szCs w:val="20"/>
              </w:rPr>
            </w:pPr>
            <w:proofErr w:type="gramStart"/>
            <w:r w:rsidRPr="005F0E4F">
              <w:rPr>
                <w:sz w:val="20"/>
                <w:szCs w:val="20"/>
              </w:rPr>
              <w:t>Связь с показателями</w:t>
            </w:r>
            <w:r w:rsidRPr="005F0E4F">
              <w:rPr>
                <w:spacing w:val="1"/>
                <w:sz w:val="20"/>
                <w:szCs w:val="20"/>
              </w:rPr>
              <w:t xml:space="preserve"> </w:t>
            </w:r>
            <w:r w:rsidRPr="005F0E4F">
              <w:rPr>
                <w:sz w:val="20"/>
                <w:szCs w:val="20"/>
              </w:rPr>
              <w:t>муниципальной программы</w:t>
            </w:r>
            <w:r w:rsidRPr="005F0E4F">
              <w:rPr>
                <w:spacing w:val="1"/>
                <w:sz w:val="20"/>
                <w:szCs w:val="20"/>
              </w:rPr>
              <w:t xml:space="preserve"> </w:t>
            </w:r>
            <w:r w:rsidRPr="005F0E4F">
              <w:rPr>
                <w:spacing w:val="-1"/>
                <w:sz w:val="20"/>
                <w:szCs w:val="20"/>
              </w:rPr>
              <w:t>(подпрограммы (направления)/</w:t>
            </w:r>
            <w:proofErr w:type="gramEnd"/>
          </w:p>
          <w:p w:rsidR="000822E8" w:rsidRPr="005F0E4F" w:rsidRDefault="000822E8" w:rsidP="000822E8">
            <w:pPr>
              <w:pStyle w:val="TableParagraph"/>
              <w:ind w:left="107"/>
              <w:jc w:val="center"/>
              <w:rPr>
                <w:sz w:val="20"/>
                <w:szCs w:val="20"/>
              </w:rPr>
            </w:pPr>
            <w:proofErr w:type="gramStart"/>
            <w:r w:rsidRPr="005F0E4F">
              <w:rPr>
                <w:spacing w:val="-1"/>
                <w:sz w:val="20"/>
                <w:szCs w:val="20"/>
              </w:rPr>
              <w:t xml:space="preserve">Регионального </w:t>
            </w:r>
            <w:r w:rsidRPr="005F0E4F">
              <w:rPr>
                <w:sz w:val="20"/>
                <w:szCs w:val="20"/>
              </w:rPr>
              <w:t>проекта)</w:t>
            </w:r>
            <w:proofErr w:type="gramEnd"/>
          </w:p>
        </w:tc>
        <w:tc>
          <w:tcPr>
            <w:tcW w:w="132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right="136"/>
              <w:jc w:val="center"/>
              <w:rPr>
                <w:sz w:val="20"/>
                <w:szCs w:val="20"/>
              </w:rPr>
            </w:pPr>
            <w:r w:rsidRPr="005F0E4F">
              <w:rPr>
                <w:sz w:val="20"/>
                <w:szCs w:val="20"/>
              </w:rPr>
              <w:t>Срок действия налоговой</w:t>
            </w:r>
            <w:r w:rsidRPr="005F0E4F">
              <w:rPr>
                <w:spacing w:val="-52"/>
                <w:sz w:val="20"/>
                <w:szCs w:val="20"/>
              </w:rPr>
              <w:t xml:space="preserve"> </w:t>
            </w:r>
            <w:r w:rsidRPr="005F0E4F">
              <w:rPr>
                <w:sz w:val="20"/>
                <w:szCs w:val="20"/>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6" w:right="-26"/>
              <w:jc w:val="center"/>
              <w:rPr>
                <w:sz w:val="20"/>
                <w:szCs w:val="20"/>
              </w:rPr>
            </w:pPr>
            <w:r w:rsidRPr="005F0E4F">
              <w:rPr>
                <w:sz w:val="20"/>
                <w:szCs w:val="20"/>
              </w:rPr>
              <w:t>Куратор налогового</w:t>
            </w:r>
            <w:r w:rsidRPr="005F0E4F">
              <w:rPr>
                <w:spacing w:val="-53"/>
                <w:sz w:val="20"/>
                <w:szCs w:val="20"/>
              </w:rPr>
              <w:t xml:space="preserve"> </w:t>
            </w:r>
            <w:r w:rsidRPr="005F0E4F">
              <w:rPr>
                <w:sz w:val="20"/>
                <w:szCs w:val="20"/>
              </w:rPr>
              <w:t>расхода</w:t>
            </w:r>
          </w:p>
        </w:tc>
      </w:tr>
      <w:tr w:rsidR="000822E8" w:rsidRPr="005F0E4F" w:rsidTr="000822E8">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ind w:left="142"/>
              <w:rPr>
                <w:sz w:val="20"/>
                <w:szCs w:val="20"/>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0822E8" w:rsidRPr="005F0E4F" w:rsidRDefault="000822E8" w:rsidP="000822E8">
            <w:pPr>
              <w:pStyle w:val="TableParagraph"/>
              <w:rPr>
                <w:sz w:val="20"/>
                <w:szCs w:val="20"/>
              </w:rPr>
            </w:pPr>
          </w:p>
        </w:tc>
      </w:tr>
    </w:tbl>
    <w:p w:rsidR="000822E8" w:rsidRPr="005F0E4F" w:rsidRDefault="000822E8" w:rsidP="000822E8">
      <w:pPr>
        <w:pStyle w:val="af7"/>
        <w:spacing w:after="0" w:line="240" w:lineRule="auto"/>
        <w:jc w:val="center"/>
        <w:rPr>
          <w:rFonts w:ascii="Times New Roman" w:hAnsi="Times New Roman"/>
          <w:b/>
          <w:bCs/>
          <w:sz w:val="20"/>
          <w:szCs w:val="20"/>
        </w:r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t>Информация о мерах правового регулирования</w:t>
      </w:r>
    </w:p>
    <w:p w:rsidR="000822E8" w:rsidRPr="005F0E4F" w:rsidRDefault="000822E8" w:rsidP="000822E8">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795"/>
        <w:gridCol w:w="1984"/>
        <w:gridCol w:w="1290"/>
        <w:gridCol w:w="2679"/>
        <w:gridCol w:w="2126"/>
      </w:tblGrid>
      <w:tr w:rsidR="000822E8" w:rsidRPr="005F0E4F" w:rsidTr="000822E8">
        <w:tc>
          <w:tcPr>
            <w:tcW w:w="39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 пп</w:t>
            </w:r>
          </w:p>
        </w:tc>
        <w:tc>
          <w:tcPr>
            <w:tcW w:w="1795"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планируемого к разработке правового акта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Краткое содержание планируемого к разработке правового акта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Срок разработки</w:t>
            </w:r>
          </w:p>
        </w:tc>
        <w:tc>
          <w:tcPr>
            <w:tcW w:w="267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proofErr w:type="gramStart"/>
            <w:r w:rsidRPr="005F0E4F">
              <w:rPr>
                <w:rFonts w:ascii="Times New Roman" w:hAnsi="Times New Roman"/>
                <w:lang w:eastAsia="en-US"/>
              </w:rPr>
              <w:t>Ответственный</w:t>
            </w:r>
            <w:proofErr w:type="gramEnd"/>
            <w:r w:rsidRPr="005F0E4F">
              <w:rPr>
                <w:rFonts w:ascii="Times New Roman" w:hAnsi="Times New Roman"/>
                <w:lang w:eastAsia="en-US"/>
              </w:rPr>
              <w:t xml:space="preserve"> за разработку правового акта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Связь с показателями муниципальной программы (подпрограммы)</w:t>
            </w:r>
          </w:p>
        </w:tc>
      </w:tr>
      <w:tr w:rsidR="000822E8" w:rsidRPr="005F0E4F" w:rsidTr="000822E8">
        <w:tc>
          <w:tcPr>
            <w:tcW w:w="39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w:t>
            </w:r>
          </w:p>
        </w:tc>
        <w:tc>
          <w:tcPr>
            <w:tcW w:w="1795"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Проект постановления Администрации Молчановского района «</w:t>
            </w:r>
            <w:r w:rsidRPr="005F0E4F">
              <w:rPr>
                <w:rFonts w:ascii="Times New Roman" w:hAnsi="Times New Roman"/>
              </w:rPr>
              <w:t>Об утверждении распределения субсидии»</w:t>
            </w:r>
          </w:p>
        </w:tc>
        <w:tc>
          <w:tcPr>
            <w:tcW w:w="198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Распределение субсидии бюджетам сельских поселений Молчановского района</w:t>
            </w:r>
          </w:p>
        </w:tc>
        <w:tc>
          <w:tcPr>
            <w:tcW w:w="1290"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2022 год</w:t>
            </w:r>
          </w:p>
        </w:tc>
        <w:tc>
          <w:tcPr>
            <w:tcW w:w="2679"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Управление по вопросам жизнеобеспечения и безопасности Администрации Молчановского района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rPr>
            </w:pPr>
            <w:r w:rsidRPr="005F0E4F">
              <w:rPr>
                <w:rFonts w:ascii="Times New Roman" w:hAnsi="Times New Roman"/>
              </w:rPr>
              <w:t>Выполнение мероприятий</w:t>
            </w:r>
          </w:p>
        </w:tc>
      </w:tr>
    </w:tbl>
    <w:p w:rsidR="000822E8" w:rsidRPr="005F0E4F" w:rsidRDefault="000822E8" w:rsidP="000822E8">
      <w:pPr>
        <w:pStyle w:val="af7"/>
        <w:spacing w:after="0" w:line="240" w:lineRule="auto"/>
        <w:jc w:val="center"/>
        <w:rPr>
          <w:rFonts w:ascii="Times New Roman" w:hAnsi="Times New Roman"/>
          <w:b/>
          <w:bCs/>
          <w:sz w:val="20"/>
          <w:szCs w:val="20"/>
        </w:rPr>
      </w:pPr>
    </w:p>
    <w:p w:rsidR="000822E8" w:rsidRPr="005F0E4F" w:rsidRDefault="000822E8" w:rsidP="000822E8">
      <w:pPr>
        <w:pStyle w:val="ConsPlusTitle"/>
        <w:jc w:val="center"/>
        <w:outlineLvl w:val="2"/>
        <w:rPr>
          <w:rFonts w:ascii="Times New Roman" w:hAnsi="Times New Roman" w:cs="Times New Roman"/>
          <w:sz w:val="20"/>
        </w:rPr>
      </w:pPr>
      <w:r w:rsidRPr="005F0E4F">
        <w:rPr>
          <w:rFonts w:ascii="Times New Roman" w:hAnsi="Times New Roman" w:cs="Times New Roman"/>
          <w:sz w:val="20"/>
        </w:rPr>
        <w:t>Информация об иных мероприятиях и мерах, обеспечивающих</w:t>
      </w:r>
    </w:p>
    <w:p w:rsidR="000822E8" w:rsidRPr="005F0E4F" w:rsidRDefault="000822E8" w:rsidP="000822E8">
      <w:pPr>
        <w:pStyle w:val="ConsPlusTitle"/>
        <w:jc w:val="center"/>
        <w:rPr>
          <w:rFonts w:ascii="Times New Roman" w:hAnsi="Times New Roman" w:cs="Times New Roman"/>
          <w:sz w:val="20"/>
        </w:rPr>
      </w:pPr>
      <w:r w:rsidRPr="005F0E4F">
        <w:rPr>
          <w:rFonts w:ascii="Times New Roman" w:hAnsi="Times New Roman" w:cs="Times New Roman"/>
          <w:sz w:val="20"/>
        </w:rPr>
        <w:t>реализацию государственной программы и ее подпрограмм</w:t>
      </w:r>
    </w:p>
    <w:p w:rsidR="000822E8" w:rsidRPr="005F0E4F" w:rsidRDefault="000822E8" w:rsidP="000822E8">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4"/>
        <w:gridCol w:w="1871"/>
        <w:gridCol w:w="1908"/>
        <w:gridCol w:w="1276"/>
        <w:gridCol w:w="2551"/>
        <w:gridCol w:w="2268"/>
      </w:tblGrid>
      <w:tr w:rsidR="000822E8" w:rsidRPr="005F0E4F" w:rsidTr="000822E8">
        <w:tc>
          <w:tcPr>
            <w:tcW w:w="394"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N пп</w:t>
            </w:r>
          </w:p>
        </w:tc>
        <w:tc>
          <w:tcPr>
            <w:tcW w:w="187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Наименование мероприятия/меры</w:t>
            </w:r>
          </w:p>
        </w:tc>
        <w:tc>
          <w:tcPr>
            <w:tcW w:w="190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Ответственный исполнитель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Срок реализации &lt;*&gt;</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Ожидаемый результат</w:t>
            </w:r>
          </w:p>
        </w:tc>
        <w:tc>
          <w:tcPr>
            <w:tcW w:w="2268" w:type="dxa"/>
            <w:tcBorders>
              <w:top w:val="single" w:sz="4" w:space="0" w:color="auto"/>
              <w:left w:val="single" w:sz="4" w:space="0" w:color="auto"/>
              <w:bottom w:val="single" w:sz="4" w:space="0" w:color="auto"/>
              <w:right w:val="single" w:sz="4" w:space="0" w:color="auto"/>
            </w:tcBorders>
            <w:vAlign w:val="center"/>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Связь с показателями муниципальной программы (подпрограммы)</w:t>
            </w:r>
          </w:p>
        </w:tc>
      </w:tr>
      <w:tr w:rsidR="000822E8" w:rsidRPr="005F0E4F" w:rsidTr="000822E8">
        <w:tc>
          <w:tcPr>
            <w:tcW w:w="39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1.</w:t>
            </w:r>
          </w:p>
        </w:tc>
        <w:tc>
          <w:tcPr>
            <w:tcW w:w="187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Ежеквартально</w:t>
            </w:r>
          </w:p>
        </w:tc>
        <w:tc>
          <w:tcPr>
            <w:tcW w:w="255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rPr>
            </w:pPr>
            <w:r w:rsidRPr="005F0E4F">
              <w:rPr>
                <w:rFonts w:ascii="Times New Roman" w:hAnsi="Times New Roman"/>
              </w:rPr>
              <w:t>Количество выполненных мероприятий</w:t>
            </w:r>
          </w:p>
        </w:tc>
      </w:tr>
      <w:tr w:rsidR="000822E8" w:rsidRPr="005F0E4F" w:rsidTr="000822E8">
        <w:tc>
          <w:tcPr>
            <w:tcW w:w="394"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2.</w:t>
            </w:r>
          </w:p>
        </w:tc>
        <w:tc>
          <w:tcPr>
            <w:tcW w:w="187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По мере необходимости</w:t>
            </w:r>
          </w:p>
        </w:tc>
        <w:tc>
          <w:tcPr>
            <w:tcW w:w="2551"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Borders>
              <w:top w:val="single" w:sz="4" w:space="0" w:color="auto"/>
              <w:left w:val="single" w:sz="4" w:space="0" w:color="auto"/>
              <w:bottom w:val="single" w:sz="4" w:space="0" w:color="auto"/>
              <w:right w:val="single" w:sz="4" w:space="0" w:color="auto"/>
            </w:tcBorders>
            <w:hideMark/>
          </w:tcPr>
          <w:p w:rsidR="000822E8" w:rsidRPr="005F0E4F" w:rsidRDefault="000822E8" w:rsidP="000822E8">
            <w:pPr>
              <w:pStyle w:val="ConsPlusNormal"/>
              <w:jc w:val="both"/>
              <w:rPr>
                <w:rFonts w:ascii="Times New Roman" w:hAnsi="Times New Roman"/>
              </w:rPr>
            </w:pPr>
            <w:r w:rsidRPr="005F0E4F">
              <w:rPr>
                <w:rFonts w:ascii="Times New Roman" w:hAnsi="Times New Roman"/>
              </w:rPr>
              <w:t>Количество обращений и жалоб граждан на жилищно – коммунальных услуг в общем количестве обращения граждан.</w:t>
            </w:r>
          </w:p>
        </w:tc>
      </w:tr>
      <w:tr w:rsidR="000822E8" w:rsidRPr="005F0E4F" w:rsidTr="000822E8">
        <w:tc>
          <w:tcPr>
            <w:tcW w:w="39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3</w:t>
            </w:r>
          </w:p>
        </w:tc>
        <w:tc>
          <w:tcPr>
            <w:tcW w:w="187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 xml:space="preserve">Проведение проверки соблюдения </w:t>
            </w:r>
            <w:r w:rsidRPr="005F0E4F">
              <w:rPr>
                <w:rFonts w:ascii="Times New Roman" w:hAnsi="Times New Roman"/>
                <w:lang w:eastAsia="en-US"/>
              </w:rPr>
              <w:lastRenderedPageBreak/>
              <w:t xml:space="preserve">условий соглашений </w:t>
            </w:r>
          </w:p>
        </w:tc>
        <w:tc>
          <w:tcPr>
            <w:tcW w:w="190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lastRenderedPageBreak/>
              <w:t xml:space="preserve">Управление по вопросам жизнеобеспечения и </w:t>
            </w:r>
            <w:r w:rsidRPr="005F0E4F">
              <w:rPr>
                <w:rFonts w:ascii="Times New Roman" w:hAnsi="Times New Roman"/>
                <w:lang w:eastAsia="en-US"/>
              </w:rPr>
              <w:lastRenderedPageBreak/>
              <w:t>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lastRenderedPageBreak/>
              <w:t xml:space="preserve">1 раз в календарный </w:t>
            </w:r>
            <w:r w:rsidRPr="005F0E4F">
              <w:rPr>
                <w:rFonts w:ascii="Times New Roman" w:hAnsi="Times New Roman"/>
                <w:lang w:eastAsia="en-US"/>
              </w:rPr>
              <w:lastRenderedPageBreak/>
              <w:t>год</w:t>
            </w:r>
          </w:p>
        </w:tc>
        <w:tc>
          <w:tcPr>
            <w:tcW w:w="255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lastRenderedPageBreak/>
              <w:t xml:space="preserve">Осуществление </w:t>
            </w:r>
            <w:proofErr w:type="gramStart"/>
            <w:r w:rsidRPr="005F0E4F">
              <w:rPr>
                <w:rFonts w:ascii="Times New Roman" w:hAnsi="Times New Roman"/>
                <w:lang w:eastAsia="en-US"/>
              </w:rPr>
              <w:t>контроля за</w:t>
            </w:r>
            <w:proofErr w:type="gramEnd"/>
            <w:r w:rsidRPr="005F0E4F">
              <w:rPr>
                <w:rFonts w:ascii="Times New Roman" w:hAnsi="Times New Roman"/>
                <w:lang w:eastAsia="en-US"/>
              </w:rPr>
              <w:t xml:space="preserve"> результатами использования средств </w:t>
            </w:r>
          </w:p>
        </w:tc>
        <w:tc>
          <w:tcPr>
            <w:tcW w:w="226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Количество выявленных нарушений</w:t>
            </w:r>
          </w:p>
        </w:tc>
      </w:tr>
      <w:tr w:rsidR="000822E8" w:rsidRPr="005F0E4F" w:rsidTr="000822E8">
        <w:tc>
          <w:tcPr>
            <w:tcW w:w="394"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lastRenderedPageBreak/>
              <w:t>4</w:t>
            </w:r>
          </w:p>
        </w:tc>
        <w:tc>
          <w:tcPr>
            <w:tcW w:w="187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rPr>
                <w:rFonts w:ascii="Times New Roman" w:hAnsi="Times New Roman"/>
                <w:lang w:eastAsia="en-US"/>
              </w:rPr>
            </w:pPr>
            <w:r w:rsidRPr="005F0E4F">
              <w:rPr>
                <w:rFonts w:ascii="Times New Roman" w:hAnsi="Times New Roman"/>
                <w:lang w:eastAsia="en-US"/>
              </w:rPr>
              <w:t>Подготовка заявочной документации для участия в региональном проекте «Формирование комфортной городской среды»</w:t>
            </w:r>
          </w:p>
        </w:tc>
        <w:tc>
          <w:tcPr>
            <w:tcW w:w="190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Управление по вопросам жизнеобеспечения и безопасности Администрации Молчановского района</w:t>
            </w:r>
          </w:p>
        </w:tc>
        <w:tc>
          <w:tcPr>
            <w:tcW w:w="1276"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center"/>
              <w:rPr>
                <w:rFonts w:ascii="Times New Roman" w:hAnsi="Times New Roman"/>
                <w:lang w:eastAsia="en-US"/>
              </w:rPr>
            </w:pPr>
            <w:r w:rsidRPr="005F0E4F">
              <w:rPr>
                <w:rFonts w:ascii="Times New Roman" w:hAnsi="Times New Roman"/>
                <w:lang w:eastAsia="en-US"/>
              </w:rPr>
              <w:t>Ежегодно</w:t>
            </w:r>
          </w:p>
        </w:tc>
        <w:tc>
          <w:tcPr>
            <w:tcW w:w="2551"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lang w:eastAsia="en-US"/>
              </w:rPr>
              <w:t>Участие в конкурсных отборах проектов</w:t>
            </w:r>
          </w:p>
        </w:tc>
        <w:tc>
          <w:tcPr>
            <w:tcW w:w="2268" w:type="dxa"/>
            <w:tcBorders>
              <w:top w:val="single" w:sz="4" w:space="0" w:color="auto"/>
              <w:left w:val="single" w:sz="4" w:space="0" w:color="auto"/>
              <w:bottom w:val="single" w:sz="4" w:space="0" w:color="auto"/>
              <w:right w:val="single" w:sz="4" w:space="0" w:color="auto"/>
            </w:tcBorders>
          </w:tcPr>
          <w:p w:rsidR="000822E8" w:rsidRPr="005F0E4F" w:rsidRDefault="000822E8" w:rsidP="000822E8">
            <w:pPr>
              <w:pStyle w:val="ConsPlusNormal"/>
              <w:jc w:val="both"/>
              <w:rPr>
                <w:rFonts w:ascii="Times New Roman" w:hAnsi="Times New Roman"/>
              </w:rPr>
            </w:pPr>
            <w:r w:rsidRPr="005F0E4F">
              <w:rPr>
                <w:rFonts w:ascii="Times New Roman" w:hAnsi="Times New Roman"/>
              </w:rPr>
              <w:t>Количество социально значимых проектов, предложенных непосредственно населением, реализованных на территории Молчановского района.</w:t>
            </w:r>
          </w:p>
          <w:p w:rsidR="000822E8" w:rsidRPr="005F0E4F" w:rsidRDefault="000822E8" w:rsidP="000822E8">
            <w:pPr>
              <w:pStyle w:val="ConsPlusNormal"/>
              <w:jc w:val="both"/>
              <w:rPr>
                <w:rFonts w:ascii="Times New Roman" w:hAnsi="Times New Roman"/>
                <w:lang w:eastAsia="en-US"/>
              </w:rPr>
            </w:pPr>
            <w:r w:rsidRPr="005F0E4F">
              <w:rPr>
                <w:rFonts w:ascii="Times New Roman" w:hAnsi="Times New Roman"/>
              </w:rPr>
              <w:t>Количество реализованных проектов благоустройства сельских территорий.</w:t>
            </w:r>
          </w:p>
        </w:tc>
      </w:tr>
    </w:tbl>
    <w:p w:rsidR="000822E8" w:rsidRPr="005F0E4F" w:rsidRDefault="000822E8" w:rsidP="000822E8">
      <w:pPr>
        <w:pStyle w:val="ConsPlusTitle"/>
        <w:outlineLvl w:val="2"/>
        <w:rPr>
          <w:rFonts w:ascii="Times New Roman" w:hAnsi="Times New Roman" w:cs="Times New Roman"/>
          <w:sz w:val="20"/>
        </w:rPr>
      </w:pPr>
    </w:p>
    <w:p w:rsidR="000822E8" w:rsidRPr="000822E8" w:rsidRDefault="000822E8" w:rsidP="000822E8">
      <w:pPr>
        <w:jc w:val="both"/>
        <w:rPr>
          <w:b/>
          <w:color w:val="000000"/>
          <w:sz w:val="20"/>
          <w:szCs w:val="20"/>
        </w:rPr>
      </w:pPr>
      <w:r w:rsidRPr="000822E8">
        <w:rPr>
          <w:b/>
          <w:color w:val="000000"/>
          <w:sz w:val="20"/>
          <w:szCs w:val="20"/>
        </w:rPr>
        <w:t>Постановление Администрации Молчановского района от -1.-3.2024 № 144 «О внесении изменения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 на 2022 - 2029 годы»</w:t>
      </w:r>
    </w:p>
    <w:p w:rsidR="000822E8" w:rsidRPr="002E537D" w:rsidRDefault="000822E8" w:rsidP="000822E8">
      <w:pPr>
        <w:jc w:val="center"/>
        <w:rPr>
          <w:bCs/>
          <w:sz w:val="20"/>
          <w:szCs w:val="20"/>
        </w:rPr>
      </w:pPr>
    </w:p>
    <w:p w:rsidR="000822E8" w:rsidRPr="002E537D" w:rsidRDefault="000822E8" w:rsidP="000822E8">
      <w:pPr>
        <w:ind w:firstLine="709"/>
        <w:jc w:val="both"/>
        <w:rPr>
          <w:sz w:val="20"/>
          <w:szCs w:val="20"/>
        </w:rPr>
      </w:pPr>
      <w:r w:rsidRPr="002E537D">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822E8" w:rsidRPr="002E537D" w:rsidRDefault="000822E8" w:rsidP="000822E8">
      <w:pPr>
        <w:ind w:firstLine="709"/>
        <w:jc w:val="both"/>
        <w:rPr>
          <w:color w:val="000000"/>
          <w:sz w:val="20"/>
          <w:szCs w:val="20"/>
        </w:rPr>
      </w:pPr>
    </w:p>
    <w:p w:rsidR="000822E8" w:rsidRPr="002E537D" w:rsidRDefault="000822E8" w:rsidP="000822E8">
      <w:pPr>
        <w:ind w:firstLine="709"/>
        <w:rPr>
          <w:color w:val="000000"/>
          <w:sz w:val="20"/>
          <w:szCs w:val="20"/>
        </w:rPr>
      </w:pPr>
      <w:r w:rsidRPr="002E537D">
        <w:rPr>
          <w:color w:val="000000"/>
          <w:sz w:val="20"/>
          <w:szCs w:val="20"/>
        </w:rPr>
        <w:t>ПОСТАНОВЛЯЮ:</w:t>
      </w:r>
    </w:p>
    <w:p w:rsidR="000822E8" w:rsidRPr="002E537D" w:rsidRDefault="000822E8" w:rsidP="000822E8">
      <w:pPr>
        <w:jc w:val="both"/>
        <w:rPr>
          <w:color w:val="000000"/>
          <w:sz w:val="20"/>
          <w:szCs w:val="20"/>
        </w:rPr>
      </w:pPr>
    </w:p>
    <w:p w:rsidR="000822E8" w:rsidRPr="002E537D" w:rsidRDefault="000822E8" w:rsidP="00405E8B">
      <w:pPr>
        <w:pStyle w:val="ab"/>
        <w:numPr>
          <w:ilvl w:val="0"/>
          <w:numId w:val="7"/>
        </w:numPr>
        <w:tabs>
          <w:tab w:val="left" w:pos="993"/>
        </w:tabs>
        <w:ind w:left="0" w:firstLine="709"/>
        <w:jc w:val="both"/>
        <w:rPr>
          <w:color w:val="000000"/>
        </w:rPr>
      </w:pPr>
      <w:r w:rsidRPr="002E537D">
        <w:rPr>
          <w:color w:val="000000"/>
        </w:rPr>
        <w:t>Внести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 на 2022 - 2029 годы» (далее – постановление) следующие изменение:</w:t>
      </w:r>
    </w:p>
    <w:p w:rsidR="000822E8" w:rsidRPr="002E537D" w:rsidRDefault="000822E8" w:rsidP="000822E8">
      <w:pPr>
        <w:pStyle w:val="ab"/>
        <w:tabs>
          <w:tab w:val="left" w:pos="993"/>
        </w:tabs>
        <w:ind w:left="0" w:firstLine="709"/>
      </w:pPr>
      <w:r w:rsidRPr="002E537D">
        <w:t xml:space="preserve">приложение к постановлению изложить в редакции согласно приложению к настоящему постановлению. </w:t>
      </w:r>
    </w:p>
    <w:p w:rsidR="000822E8" w:rsidRPr="002E537D" w:rsidRDefault="000822E8" w:rsidP="000822E8">
      <w:pPr>
        <w:tabs>
          <w:tab w:val="left" w:pos="993"/>
        </w:tabs>
        <w:ind w:firstLine="709"/>
        <w:jc w:val="both"/>
        <w:rPr>
          <w:sz w:val="20"/>
          <w:szCs w:val="20"/>
        </w:rPr>
      </w:pPr>
      <w:r w:rsidRPr="002E537D">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23" w:history="1">
        <w:r w:rsidRPr="002E537D">
          <w:rPr>
            <w:rStyle w:val="a5"/>
            <w:sz w:val="20"/>
            <w:szCs w:val="20"/>
            <w:lang w:val="en-US"/>
          </w:rPr>
          <w:t>http</w:t>
        </w:r>
        <w:r w:rsidRPr="002E537D">
          <w:rPr>
            <w:rStyle w:val="a5"/>
            <w:sz w:val="20"/>
            <w:szCs w:val="20"/>
          </w:rPr>
          <w:t>://</w:t>
        </w:r>
        <w:r w:rsidRPr="002E537D">
          <w:rPr>
            <w:rStyle w:val="a5"/>
            <w:sz w:val="20"/>
            <w:szCs w:val="20"/>
            <w:lang w:val="en-US"/>
          </w:rPr>
          <w:t>www</w:t>
        </w:r>
        <w:r w:rsidRPr="002E537D">
          <w:rPr>
            <w:rStyle w:val="a5"/>
            <w:sz w:val="20"/>
            <w:szCs w:val="20"/>
          </w:rPr>
          <w:t>.</w:t>
        </w:r>
        <w:r w:rsidRPr="002E537D">
          <w:rPr>
            <w:rStyle w:val="a5"/>
            <w:sz w:val="20"/>
            <w:szCs w:val="20"/>
            <w:lang w:val="en-US"/>
          </w:rPr>
          <w:t>molchanovo</w:t>
        </w:r>
        <w:r w:rsidRPr="002E537D">
          <w:rPr>
            <w:rStyle w:val="a5"/>
            <w:sz w:val="20"/>
            <w:szCs w:val="20"/>
          </w:rPr>
          <w:t>.</w:t>
        </w:r>
        <w:r w:rsidRPr="002E537D">
          <w:rPr>
            <w:rStyle w:val="a5"/>
            <w:sz w:val="20"/>
            <w:szCs w:val="20"/>
            <w:lang w:val="en-US"/>
          </w:rPr>
          <w:t>ru</w:t>
        </w:r>
        <w:r w:rsidRPr="002E537D">
          <w:rPr>
            <w:rStyle w:val="a5"/>
            <w:sz w:val="20"/>
            <w:szCs w:val="20"/>
          </w:rPr>
          <w:t>/</w:t>
        </w:r>
      </w:hyperlink>
      <w:r w:rsidRPr="002E537D">
        <w:rPr>
          <w:sz w:val="20"/>
          <w:szCs w:val="20"/>
        </w:rPr>
        <w:t>).</w:t>
      </w:r>
    </w:p>
    <w:p w:rsidR="000822E8" w:rsidRPr="002E537D" w:rsidRDefault="000822E8" w:rsidP="000822E8">
      <w:pPr>
        <w:tabs>
          <w:tab w:val="left" w:pos="993"/>
        </w:tabs>
        <w:ind w:firstLine="709"/>
        <w:jc w:val="both"/>
        <w:rPr>
          <w:sz w:val="20"/>
          <w:szCs w:val="20"/>
        </w:rPr>
      </w:pPr>
      <w:r w:rsidRPr="002E537D">
        <w:rPr>
          <w:sz w:val="20"/>
          <w:szCs w:val="20"/>
        </w:rPr>
        <w:t>3. 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распространяется на правоотношения, возникшие с 01.01.2024.</w:t>
      </w:r>
    </w:p>
    <w:p w:rsidR="000822E8" w:rsidRPr="002E537D" w:rsidRDefault="000822E8" w:rsidP="000822E8">
      <w:pPr>
        <w:rPr>
          <w:sz w:val="20"/>
          <w:szCs w:val="20"/>
        </w:rPr>
      </w:pPr>
    </w:p>
    <w:p w:rsidR="000822E8" w:rsidRPr="002E537D" w:rsidRDefault="000822E8" w:rsidP="000822E8">
      <w:pPr>
        <w:rPr>
          <w:sz w:val="20"/>
          <w:szCs w:val="20"/>
        </w:rPr>
      </w:pPr>
    </w:p>
    <w:p w:rsidR="000822E8" w:rsidRPr="002E537D" w:rsidRDefault="000822E8" w:rsidP="000822E8">
      <w:pPr>
        <w:rPr>
          <w:sz w:val="20"/>
          <w:szCs w:val="20"/>
        </w:rPr>
      </w:pPr>
    </w:p>
    <w:p w:rsidR="000822E8" w:rsidRPr="002E537D" w:rsidRDefault="000822E8" w:rsidP="000822E8">
      <w:pPr>
        <w:rPr>
          <w:color w:val="000000"/>
          <w:sz w:val="20"/>
          <w:szCs w:val="20"/>
        </w:rPr>
      </w:pPr>
      <w:r w:rsidRPr="002E537D">
        <w:rPr>
          <w:color w:val="000000"/>
          <w:sz w:val="20"/>
          <w:szCs w:val="20"/>
        </w:rPr>
        <w:t>Глава Молчановского района                                                          Ю.Ю. Сальков</w:t>
      </w:r>
    </w:p>
    <w:p w:rsidR="000822E8" w:rsidRPr="002E537D" w:rsidRDefault="000822E8" w:rsidP="000822E8">
      <w:pPr>
        <w:rPr>
          <w:color w:val="000000"/>
          <w:sz w:val="20"/>
          <w:szCs w:val="20"/>
        </w:rPr>
      </w:pPr>
    </w:p>
    <w:p w:rsidR="000822E8" w:rsidRPr="002E537D" w:rsidRDefault="000822E8" w:rsidP="000822E8">
      <w:pPr>
        <w:pStyle w:val="ConsPlusNormal"/>
        <w:rPr>
          <w:rFonts w:ascii="Times New Roman" w:hAnsi="Times New Roman"/>
        </w:rPr>
      </w:pPr>
    </w:p>
    <w:p w:rsidR="000822E8" w:rsidRPr="002E537D" w:rsidRDefault="000822E8" w:rsidP="000822E8">
      <w:pPr>
        <w:pStyle w:val="ConsPlusNormal"/>
        <w:rPr>
          <w:rFonts w:ascii="Times New Roman" w:hAnsi="Times New Roman"/>
        </w:rPr>
        <w:sectPr w:rsidR="000822E8" w:rsidRPr="002E537D" w:rsidSect="000822E8">
          <w:headerReference w:type="even" r:id="rId24"/>
          <w:headerReference w:type="default" r:id="rId25"/>
          <w:headerReference w:type="first" r:id="rId26"/>
          <w:pgSz w:w="11907" w:h="16840"/>
          <w:pgMar w:top="1134" w:right="567" w:bottom="1134" w:left="1701" w:header="567" w:footer="0" w:gutter="0"/>
          <w:cols w:space="720"/>
          <w:docGrid w:linePitch="299"/>
        </w:sectPr>
      </w:pPr>
      <w:r w:rsidRPr="002E537D">
        <w:rPr>
          <w:rFonts w:ascii="Times New Roman" w:hAnsi="Times New Roman"/>
        </w:rPr>
        <w:t xml:space="preserve"> </w:t>
      </w:r>
    </w:p>
    <w:p w:rsidR="000822E8" w:rsidRPr="002E537D" w:rsidRDefault="000822E8" w:rsidP="000822E8">
      <w:pPr>
        <w:pStyle w:val="ConsPlusNormal"/>
        <w:ind w:left="12049"/>
        <w:jc w:val="both"/>
        <w:rPr>
          <w:rFonts w:ascii="Times New Roman" w:hAnsi="Times New Roman"/>
        </w:rPr>
      </w:pPr>
      <w:r w:rsidRPr="002E537D">
        <w:rPr>
          <w:rFonts w:ascii="Times New Roman" w:hAnsi="Times New Roman"/>
        </w:rPr>
        <w:lastRenderedPageBreak/>
        <w:t>«Приложение к постановлению Администрации Молчановского района</w:t>
      </w:r>
    </w:p>
    <w:p w:rsidR="000822E8" w:rsidRPr="002E537D" w:rsidRDefault="000822E8" w:rsidP="000822E8">
      <w:pPr>
        <w:pStyle w:val="ConsPlusNormal"/>
        <w:ind w:left="12049"/>
        <w:jc w:val="both"/>
        <w:rPr>
          <w:rFonts w:ascii="Times New Roman" w:hAnsi="Times New Roman"/>
        </w:rPr>
      </w:pPr>
      <w:r w:rsidRPr="002E537D">
        <w:rPr>
          <w:rFonts w:ascii="Times New Roman" w:hAnsi="Times New Roman"/>
        </w:rPr>
        <w:t xml:space="preserve">от </w:t>
      </w:r>
      <w:r w:rsidRPr="002E537D">
        <w:rPr>
          <w:rFonts w:ascii="Times New Roman" w:hAnsi="Times New Roman"/>
          <w:u w:val="single"/>
        </w:rPr>
        <w:t>__________</w:t>
      </w:r>
      <w:r w:rsidRPr="002E537D">
        <w:rPr>
          <w:rFonts w:ascii="Times New Roman" w:hAnsi="Times New Roman"/>
        </w:rPr>
        <w:t xml:space="preserve"> № _____</w:t>
      </w:r>
    </w:p>
    <w:p w:rsidR="000822E8" w:rsidRPr="002E537D" w:rsidRDefault="000822E8" w:rsidP="000822E8">
      <w:pPr>
        <w:pStyle w:val="ConsPlusNormal"/>
        <w:ind w:left="12049"/>
        <w:jc w:val="both"/>
        <w:rPr>
          <w:rFonts w:ascii="Times New Roman" w:hAnsi="Times New Roman"/>
        </w:rPr>
      </w:pPr>
    </w:p>
    <w:p w:rsidR="000822E8" w:rsidRPr="002E537D" w:rsidRDefault="000822E8" w:rsidP="000822E8">
      <w:pPr>
        <w:pStyle w:val="ConsPlusNormal"/>
        <w:ind w:left="12049"/>
        <w:jc w:val="both"/>
        <w:rPr>
          <w:rFonts w:ascii="Times New Roman" w:hAnsi="Times New Roman"/>
        </w:rPr>
      </w:pPr>
      <w:r w:rsidRPr="002E537D">
        <w:rPr>
          <w:rFonts w:ascii="Times New Roman" w:hAnsi="Times New Roman"/>
        </w:rPr>
        <w:t>«Приложение к постановлению Администрации Молчановского района</w:t>
      </w:r>
    </w:p>
    <w:p w:rsidR="000822E8" w:rsidRPr="002E537D" w:rsidRDefault="000822E8" w:rsidP="000822E8">
      <w:pPr>
        <w:pStyle w:val="ConsPlusNormal"/>
        <w:ind w:left="12049"/>
        <w:jc w:val="both"/>
        <w:rPr>
          <w:rFonts w:ascii="Times New Roman" w:hAnsi="Times New Roman"/>
        </w:rPr>
      </w:pPr>
      <w:r w:rsidRPr="002E537D">
        <w:rPr>
          <w:rFonts w:ascii="Times New Roman" w:hAnsi="Times New Roman"/>
        </w:rPr>
        <w:t xml:space="preserve">от </w:t>
      </w:r>
      <w:r w:rsidRPr="002E537D">
        <w:rPr>
          <w:rFonts w:ascii="Times New Roman" w:hAnsi="Times New Roman"/>
          <w:u w:val="single"/>
        </w:rPr>
        <w:t>15.12.2021</w:t>
      </w:r>
      <w:r w:rsidRPr="002E537D">
        <w:rPr>
          <w:rFonts w:ascii="Times New Roman" w:hAnsi="Times New Roman"/>
        </w:rPr>
        <w:t xml:space="preserve"> № </w:t>
      </w:r>
      <w:r w:rsidRPr="002E537D">
        <w:rPr>
          <w:rFonts w:ascii="Times New Roman" w:hAnsi="Times New Roman"/>
          <w:u w:val="single"/>
        </w:rPr>
        <w:t>773</w:t>
      </w:r>
    </w:p>
    <w:p w:rsidR="000822E8" w:rsidRPr="002E537D" w:rsidRDefault="000822E8" w:rsidP="000822E8">
      <w:pPr>
        <w:pStyle w:val="ConsPlusNormal"/>
        <w:jc w:val="center"/>
        <w:outlineLvl w:val="0"/>
        <w:rPr>
          <w:rFonts w:ascii="Times New Roman" w:hAnsi="Times New Roman"/>
        </w:rPr>
      </w:pPr>
    </w:p>
    <w:p w:rsidR="000822E8" w:rsidRPr="002E537D" w:rsidRDefault="000822E8" w:rsidP="000822E8">
      <w:pPr>
        <w:jc w:val="center"/>
        <w:rPr>
          <w:sz w:val="20"/>
          <w:szCs w:val="20"/>
        </w:rPr>
      </w:pPr>
      <w:r w:rsidRPr="002E537D">
        <w:rPr>
          <w:sz w:val="20"/>
          <w:szCs w:val="20"/>
        </w:rPr>
        <w:t>1. Паспорт муниципальной программы</w:t>
      </w:r>
    </w:p>
    <w:p w:rsidR="000822E8" w:rsidRPr="002E537D" w:rsidRDefault="000822E8" w:rsidP="000822E8">
      <w:pPr>
        <w:jc w:val="center"/>
        <w:rPr>
          <w:sz w:val="20"/>
          <w:szCs w:val="20"/>
        </w:rPr>
      </w:pPr>
      <w:r w:rsidRPr="002E537D">
        <w:rPr>
          <w:sz w:val="20"/>
          <w:szCs w:val="20"/>
        </w:rPr>
        <w:t>«</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p>
    <w:p w:rsidR="000822E8" w:rsidRPr="002E537D" w:rsidRDefault="000822E8" w:rsidP="000822E8">
      <w:pPr>
        <w:jc w:val="center"/>
        <w:rPr>
          <w:sz w:val="20"/>
          <w:szCs w:val="20"/>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992"/>
        <w:gridCol w:w="58"/>
        <w:gridCol w:w="1072"/>
        <w:gridCol w:w="20"/>
        <w:gridCol w:w="1072"/>
        <w:gridCol w:w="20"/>
        <w:gridCol w:w="1072"/>
        <w:gridCol w:w="20"/>
        <w:gridCol w:w="1302"/>
        <w:gridCol w:w="1249"/>
      </w:tblGrid>
      <w:tr w:rsidR="000822E8" w:rsidRPr="002E537D" w:rsidTr="000822E8">
        <w:trPr>
          <w:trHeight w:val="599"/>
        </w:trPr>
        <w:tc>
          <w:tcPr>
            <w:tcW w:w="3545" w:type="dxa"/>
            <w:vAlign w:val="center"/>
          </w:tcPr>
          <w:p w:rsidR="000822E8" w:rsidRPr="002E537D" w:rsidRDefault="000822E8" w:rsidP="000822E8">
            <w:pPr>
              <w:pStyle w:val="TableParagraph"/>
              <w:ind w:left="107" w:right="140"/>
              <w:jc w:val="both"/>
              <w:rPr>
                <w:sz w:val="20"/>
                <w:szCs w:val="20"/>
                <w:lang w:val="en-US"/>
              </w:rPr>
            </w:pPr>
            <w:r w:rsidRPr="002E537D">
              <w:rPr>
                <w:sz w:val="20"/>
                <w:szCs w:val="20"/>
              </w:rPr>
              <w:t>Наименование муниципальной</w:t>
            </w:r>
            <w:r w:rsidRPr="002E537D">
              <w:rPr>
                <w:spacing w:val="-2"/>
                <w:sz w:val="20"/>
                <w:szCs w:val="20"/>
                <w:lang w:val="en-US"/>
              </w:rPr>
              <w:t xml:space="preserve"> </w:t>
            </w:r>
            <w:r w:rsidRPr="002E537D">
              <w:rPr>
                <w:sz w:val="20"/>
                <w:szCs w:val="20"/>
                <w:lang w:val="en-US"/>
              </w:rPr>
              <w:t>программы</w:t>
            </w:r>
          </w:p>
        </w:tc>
        <w:tc>
          <w:tcPr>
            <w:tcW w:w="12022" w:type="dxa"/>
            <w:gridSpan w:val="13"/>
            <w:vAlign w:val="center"/>
          </w:tcPr>
          <w:p w:rsidR="000822E8" w:rsidRPr="002E537D" w:rsidRDefault="000822E8" w:rsidP="000822E8">
            <w:pPr>
              <w:pStyle w:val="TableParagraph"/>
              <w:rPr>
                <w:sz w:val="20"/>
                <w:szCs w:val="20"/>
              </w:rPr>
            </w:pPr>
            <w:r w:rsidRPr="002E537D">
              <w:rPr>
                <w:sz w:val="20"/>
                <w:szCs w:val="20"/>
                <w:lang w:eastAsia="ru-RU"/>
              </w:rPr>
              <w:t>Муниципальная программа «</w:t>
            </w:r>
            <w:r w:rsidRPr="002E537D">
              <w:rPr>
                <w:color w:val="000000"/>
                <w:sz w:val="20"/>
                <w:szCs w:val="20"/>
              </w:rPr>
              <w:t xml:space="preserve">Обеспечение безопасности населения </w:t>
            </w:r>
            <w:r w:rsidRPr="002E537D">
              <w:rPr>
                <w:sz w:val="20"/>
                <w:szCs w:val="20"/>
                <w:lang w:eastAsia="ru-RU"/>
              </w:rPr>
              <w:t>Молчановского района на 2022-2029 годы» (далее – муниципальная программа)</w:t>
            </w:r>
          </w:p>
        </w:tc>
      </w:tr>
      <w:tr w:rsidR="000822E8" w:rsidRPr="002E537D" w:rsidTr="000822E8">
        <w:trPr>
          <w:trHeight w:val="600"/>
        </w:trPr>
        <w:tc>
          <w:tcPr>
            <w:tcW w:w="3545" w:type="dxa"/>
            <w:vAlign w:val="center"/>
          </w:tcPr>
          <w:p w:rsidR="000822E8" w:rsidRPr="002E537D" w:rsidRDefault="000822E8" w:rsidP="000822E8">
            <w:pPr>
              <w:pStyle w:val="TableParagraph"/>
              <w:ind w:left="107" w:right="140"/>
              <w:rPr>
                <w:sz w:val="20"/>
                <w:szCs w:val="20"/>
                <w:lang w:val="en-US"/>
              </w:rPr>
            </w:pPr>
            <w:r w:rsidRPr="002E537D">
              <w:rPr>
                <w:sz w:val="20"/>
                <w:szCs w:val="20"/>
                <w:lang w:val="en-US"/>
              </w:rPr>
              <w:t>Ответственный исполнитель</w:t>
            </w:r>
            <w:r w:rsidRPr="002E537D">
              <w:rPr>
                <w:spacing w:val="-52"/>
                <w:sz w:val="20"/>
                <w:szCs w:val="20"/>
                <w:lang w:val="en-US"/>
              </w:rPr>
              <w:t xml:space="preserve"> </w:t>
            </w:r>
            <w:r w:rsidRPr="002E537D">
              <w:rPr>
                <w:sz w:val="20"/>
                <w:szCs w:val="20"/>
              </w:rPr>
              <w:t xml:space="preserve">муниципальной </w:t>
            </w:r>
            <w:r w:rsidRPr="002E537D">
              <w:rPr>
                <w:spacing w:val="-11"/>
                <w:sz w:val="20"/>
                <w:szCs w:val="20"/>
                <w:lang w:val="en-US"/>
              </w:rPr>
              <w:t xml:space="preserve"> </w:t>
            </w:r>
            <w:r w:rsidRPr="002E537D">
              <w:rPr>
                <w:sz w:val="20"/>
                <w:szCs w:val="20"/>
                <w:lang w:val="en-US"/>
              </w:rPr>
              <w:t>программы</w:t>
            </w:r>
          </w:p>
        </w:tc>
        <w:tc>
          <w:tcPr>
            <w:tcW w:w="12022" w:type="dxa"/>
            <w:gridSpan w:val="13"/>
            <w:vAlign w:val="center"/>
          </w:tcPr>
          <w:p w:rsidR="000822E8" w:rsidRPr="002E537D" w:rsidRDefault="000822E8" w:rsidP="000822E8">
            <w:pPr>
              <w:pStyle w:val="TableParagraph"/>
              <w:rPr>
                <w:sz w:val="20"/>
                <w:szCs w:val="20"/>
              </w:rPr>
            </w:pPr>
            <w:r w:rsidRPr="002E537D">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0822E8" w:rsidRPr="002E537D" w:rsidTr="000822E8">
        <w:trPr>
          <w:trHeight w:val="70"/>
        </w:trPr>
        <w:tc>
          <w:tcPr>
            <w:tcW w:w="3545" w:type="dxa"/>
            <w:vAlign w:val="center"/>
          </w:tcPr>
          <w:p w:rsidR="000822E8" w:rsidRPr="002E537D" w:rsidRDefault="000822E8" w:rsidP="000822E8">
            <w:pPr>
              <w:pStyle w:val="TableParagraph"/>
              <w:ind w:left="107" w:right="140"/>
              <w:rPr>
                <w:sz w:val="20"/>
                <w:szCs w:val="20"/>
              </w:rPr>
            </w:pPr>
            <w:r w:rsidRPr="002E537D">
              <w:rPr>
                <w:sz w:val="20"/>
                <w:szCs w:val="20"/>
              </w:rPr>
              <w:t>Цель социально-</w:t>
            </w:r>
            <w:r w:rsidRPr="002E537D">
              <w:rPr>
                <w:spacing w:val="1"/>
                <w:sz w:val="20"/>
                <w:szCs w:val="20"/>
              </w:rPr>
              <w:t xml:space="preserve"> </w:t>
            </w:r>
            <w:r w:rsidRPr="002E537D">
              <w:rPr>
                <w:sz w:val="20"/>
                <w:szCs w:val="20"/>
              </w:rPr>
              <w:t>экономического развития</w:t>
            </w:r>
            <w:r w:rsidRPr="002E537D">
              <w:rPr>
                <w:spacing w:val="-53"/>
                <w:sz w:val="20"/>
                <w:szCs w:val="20"/>
              </w:rPr>
              <w:t xml:space="preserve"> </w:t>
            </w:r>
            <w:r w:rsidRPr="002E537D">
              <w:rPr>
                <w:sz w:val="20"/>
                <w:szCs w:val="20"/>
              </w:rPr>
              <w:t>Молчановского района, на</w:t>
            </w:r>
            <w:r w:rsidRPr="002E537D">
              <w:rPr>
                <w:spacing w:val="1"/>
                <w:sz w:val="20"/>
                <w:szCs w:val="20"/>
              </w:rPr>
              <w:t xml:space="preserve"> </w:t>
            </w:r>
            <w:r w:rsidRPr="002E537D">
              <w:rPr>
                <w:sz w:val="20"/>
                <w:szCs w:val="20"/>
              </w:rPr>
              <w:t>реализацию</w:t>
            </w:r>
            <w:r w:rsidRPr="002E537D">
              <w:rPr>
                <w:spacing w:val="-2"/>
                <w:sz w:val="20"/>
                <w:szCs w:val="20"/>
              </w:rPr>
              <w:t xml:space="preserve"> </w:t>
            </w:r>
            <w:r w:rsidRPr="002E537D">
              <w:rPr>
                <w:sz w:val="20"/>
                <w:szCs w:val="20"/>
              </w:rPr>
              <w:t>которой направлена муниципальная программа</w:t>
            </w:r>
          </w:p>
        </w:tc>
        <w:tc>
          <w:tcPr>
            <w:tcW w:w="12022" w:type="dxa"/>
            <w:gridSpan w:val="13"/>
            <w:vAlign w:val="center"/>
          </w:tcPr>
          <w:p w:rsidR="000822E8" w:rsidRPr="002E537D" w:rsidRDefault="000822E8" w:rsidP="000822E8">
            <w:pPr>
              <w:pStyle w:val="TableParagraph"/>
              <w:rPr>
                <w:sz w:val="20"/>
                <w:szCs w:val="20"/>
              </w:rPr>
            </w:pPr>
            <w:r w:rsidRPr="002E537D">
              <w:rPr>
                <w:sz w:val="20"/>
                <w:szCs w:val="20"/>
                <w:lang w:eastAsia="ru-RU"/>
              </w:rPr>
              <w:t>Повышение качества жизни населения</w:t>
            </w:r>
          </w:p>
        </w:tc>
      </w:tr>
      <w:tr w:rsidR="000822E8" w:rsidRPr="002E537D" w:rsidTr="000822E8">
        <w:trPr>
          <w:trHeight w:val="70"/>
        </w:trPr>
        <w:tc>
          <w:tcPr>
            <w:tcW w:w="3545" w:type="dxa"/>
            <w:vAlign w:val="center"/>
          </w:tcPr>
          <w:p w:rsidR="000822E8" w:rsidRPr="002E537D" w:rsidRDefault="000822E8" w:rsidP="000822E8">
            <w:pPr>
              <w:pStyle w:val="TableParagraph"/>
              <w:ind w:left="107" w:right="140"/>
              <w:rPr>
                <w:sz w:val="20"/>
                <w:szCs w:val="20"/>
              </w:rPr>
            </w:pPr>
            <w:r w:rsidRPr="002E537D">
              <w:rPr>
                <w:sz w:val="20"/>
                <w:szCs w:val="20"/>
                <w:lang w:val="en-US"/>
              </w:rPr>
              <w:t xml:space="preserve">Цель </w:t>
            </w:r>
            <w:r w:rsidRPr="002E537D">
              <w:rPr>
                <w:sz w:val="20"/>
                <w:szCs w:val="20"/>
              </w:rPr>
              <w:t xml:space="preserve">муниципальной </w:t>
            </w:r>
            <w:r w:rsidRPr="002E537D">
              <w:rPr>
                <w:sz w:val="20"/>
                <w:szCs w:val="20"/>
                <w:lang w:val="en-US"/>
              </w:rPr>
              <w:t>программ</w:t>
            </w:r>
            <w:r w:rsidRPr="002E537D">
              <w:rPr>
                <w:sz w:val="20"/>
                <w:szCs w:val="20"/>
              </w:rPr>
              <w:t>ы</w:t>
            </w:r>
          </w:p>
        </w:tc>
        <w:tc>
          <w:tcPr>
            <w:tcW w:w="12022" w:type="dxa"/>
            <w:gridSpan w:val="13"/>
            <w:vAlign w:val="center"/>
          </w:tcPr>
          <w:p w:rsidR="000822E8" w:rsidRPr="002E537D" w:rsidRDefault="000822E8" w:rsidP="000822E8">
            <w:pPr>
              <w:pStyle w:val="TableParagraph"/>
              <w:rPr>
                <w:sz w:val="20"/>
                <w:szCs w:val="20"/>
              </w:rPr>
            </w:pPr>
            <w:r w:rsidRPr="002E537D">
              <w:rPr>
                <w:sz w:val="20"/>
                <w:szCs w:val="20"/>
              </w:rPr>
              <w:t>Повышение уровня безопасности населения Молчановского района</w:t>
            </w:r>
          </w:p>
        </w:tc>
      </w:tr>
      <w:tr w:rsidR="000822E8" w:rsidRPr="002E537D" w:rsidTr="000822E8">
        <w:trPr>
          <w:trHeight w:val="1266"/>
        </w:trPr>
        <w:tc>
          <w:tcPr>
            <w:tcW w:w="3545" w:type="dxa"/>
            <w:vMerge w:val="restart"/>
            <w:vAlign w:val="center"/>
          </w:tcPr>
          <w:p w:rsidR="000822E8" w:rsidRPr="002E537D" w:rsidRDefault="000822E8" w:rsidP="000822E8">
            <w:pPr>
              <w:pStyle w:val="TableParagraph"/>
              <w:ind w:left="107" w:right="140"/>
              <w:rPr>
                <w:sz w:val="20"/>
                <w:szCs w:val="20"/>
              </w:rPr>
            </w:pPr>
            <w:r w:rsidRPr="002E537D">
              <w:rPr>
                <w:sz w:val="20"/>
                <w:szCs w:val="20"/>
              </w:rPr>
              <w:t>Показатели</w:t>
            </w:r>
            <w:r w:rsidRPr="002E537D">
              <w:rPr>
                <w:spacing w:val="-1"/>
                <w:sz w:val="20"/>
                <w:szCs w:val="20"/>
              </w:rPr>
              <w:t xml:space="preserve"> </w:t>
            </w:r>
            <w:r w:rsidRPr="002E537D">
              <w:rPr>
                <w:sz w:val="20"/>
                <w:szCs w:val="20"/>
              </w:rPr>
              <w:t>цели муниципальной программы и</w:t>
            </w:r>
            <w:r w:rsidRPr="002E537D">
              <w:rPr>
                <w:spacing w:val="-52"/>
                <w:sz w:val="20"/>
                <w:szCs w:val="20"/>
              </w:rPr>
              <w:t xml:space="preserve"> </w:t>
            </w:r>
            <w:r w:rsidRPr="002E537D">
              <w:rPr>
                <w:sz w:val="20"/>
                <w:szCs w:val="20"/>
              </w:rPr>
              <w:t>их значения (с детализацией</w:t>
            </w:r>
            <w:r w:rsidRPr="002E537D">
              <w:rPr>
                <w:spacing w:val="1"/>
                <w:sz w:val="20"/>
                <w:szCs w:val="20"/>
              </w:rPr>
              <w:t xml:space="preserve"> </w:t>
            </w:r>
            <w:r w:rsidRPr="002E537D">
              <w:rPr>
                <w:sz w:val="20"/>
                <w:szCs w:val="20"/>
              </w:rPr>
              <w:t>по</w:t>
            </w:r>
            <w:r w:rsidRPr="002E537D">
              <w:rPr>
                <w:spacing w:val="-1"/>
                <w:sz w:val="20"/>
                <w:szCs w:val="20"/>
              </w:rPr>
              <w:t xml:space="preserve"> </w:t>
            </w:r>
            <w:r w:rsidRPr="002E537D">
              <w:rPr>
                <w:sz w:val="20"/>
                <w:szCs w:val="20"/>
              </w:rPr>
              <w:t>годам</w:t>
            </w:r>
            <w:r w:rsidRPr="002E537D">
              <w:rPr>
                <w:spacing w:val="-3"/>
                <w:sz w:val="20"/>
                <w:szCs w:val="20"/>
              </w:rPr>
              <w:t xml:space="preserve"> </w:t>
            </w:r>
            <w:r w:rsidRPr="002E537D">
              <w:rPr>
                <w:sz w:val="20"/>
                <w:szCs w:val="20"/>
              </w:rPr>
              <w:t>реализации)</w:t>
            </w:r>
          </w:p>
        </w:tc>
        <w:tc>
          <w:tcPr>
            <w:tcW w:w="3402" w:type="dxa"/>
            <w:vAlign w:val="center"/>
          </w:tcPr>
          <w:p w:rsidR="000822E8" w:rsidRPr="002E537D" w:rsidRDefault="000822E8" w:rsidP="000822E8">
            <w:pPr>
              <w:pStyle w:val="TableParagraph"/>
              <w:jc w:val="center"/>
              <w:rPr>
                <w:sz w:val="20"/>
                <w:szCs w:val="20"/>
                <w:lang w:val="en-US"/>
              </w:rPr>
            </w:pPr>
            <w:r w:rsidRPr="002E537D">
              <w:rPr>
                <w:sz w:val="20"/>
                <w:szCs w:val="20"/>
                <w:lang w:val="en-US"/>
              </w:rPr>
              <w:t>Показатели цели</w:t>
            </w:r>
          </w:p>
        </w:tc>
        <w:tc>
          <w:tcPr>
            <w:tcW w:w="1701" w:type="dxa"/>
            <w:vAlign w:val="center"/>
          </w:tcPr>
          <w:p w:rsidR="000822E8" w:rsidRPr="002E537D" w:rsidRDefault="000822E8" w:rsidP="000822E8">
            <w:pPr>
              <w:pStyle w:val="TableParagraph"/>
              <w:jc w:val="center"/>
              <w:rPr>
                <w:sz w:val="20"/>
                <w:szCs w:val="20"/>
              </w:rPr>
            </w:pPr>
            <w:r w:rsidRPr="002E537D">
              <w:rPr>
                <w:sz w:val="20"/>
                <w:szCs w:val="20"/>
              </w:rPr>
              <w:t>Базовое значение показателя (в году, предшествующем очередному финансовому году)</w:t>
            </w:r>
          </w:p>
        </w:tc>
        <w:tc>
          <w:tcPr>
            <w:tcW w:w="1092" w:type="dxa"/>
            <w:gridSpan w:val="3"/>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092" w:type="dxa"/>
            <w:gridSpan w:val="2"/>
            <w:vAlign w:val="center"/>
          </w:tcPr>
          <w:p w:rsidR="000822E8" w:rsidRPr="002E537D" w:rsidRDefault="000822E8" w:rsidP="000822E8">
            <w:pPr>
              <w:pStyle w:val="TableParagraph"/>
              <w:ind w:left="57"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left="141" w:right="101"/>
              <w:rPr>
                <w:sz w:val="20"/>
                <w:szCs w:val="20"/>
              </w:rPr>
            </w:pPr>
            <w:r w:rsidRPr="002E537D">
              <w:rPr>
                <w:sz w:val="20"/>
                <w:szCs w:val="20"/>
              </w:rPr>
              <w:t>2027 год</w:t>
            </w:r>
          </w:p>
        </w:tc>
        <w:tc>
          <w:tcPr>
            <w:tcW w:w="1302"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2029 год</w:t>
            </w:r>
          </w:p>
        </w:tc>
      </w:tr>
      <w:tr w:rsidR="000822E8" w:rsidRPr="002E537D" w:rsidTr="000822E8">
        <w:trPr>
          <w:trHeight w:val="300"/>
        </w:trPr>
        <w:tc>
          <w:tcPr>
            <w:tcW w:w="3545" w:type="dxa"/>
            <w:vMerge/>
            <w:vAlign w:val="center"/>
          </w:tcPr>
          <w:p w:rsidR="000822E8" w:rsidRPr="002E537D" w:rsidRDefault="000822E8" w:rsidP="000822E8">
            <w:pPr>
              <w:rPr>
                <w:sz w:val="20"/>
                <w:szCs w:val="20"/>
                <w:lang w:val="en-US"/>
              </w:rPr>
            </w:pPr>
          </w:p>
        </w:tc>
        <w:tc>
          <w:tcPr>
            <w:tcW w:w="3402" w:type="dxa"/>
            <w:vAlign w:val="center"/>
          </w:tcPr>
          <w:p w:rsidR="000822E8" w:rsidRPr="002E537D" w:rsidRDefault="000822E8" w:rsidP="000822E8">
            <w:pPr>
              <w:pStyle w:val="TableParagraph"/>
              <w:ind w:left="105"/>
              <w:rPr>
                <w:sz w:val="20"/>
                <w:szCs w:val="20"/>
              </w:rPr>
            </w:pPr>
            <w:r w:rsidRPr="002E537D">
              <w:rPr>
                <w:sz w:val="20"/>
                <w:szCs w:val="20"/>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0822E8" w:rsidRPr="002E537D" w:rsidRDefault="000822E8" w:rsidP="000822E8">
            <w:pPr>
              <w:pStyle w:val="TableParagraph"/>
              <w:jc w:val="center"/>
              <w:rPr>
                <w:sz w:val="20"/>
                <w:szCs w:val="20"/>
              </w:rPr>
            </w:pPr>
            <w:r w:rsidRPr="002E537D">
              <w:rPr>
                <w:sz w:val="20"/>
                <w:szCs w:val="20"/>
              </w:rPr>
              <w:t>85</w:t>
            </w:r>
          </w:p>
        </w:tc>
        <w:tc>
          <w:tcPr>
            <w:tcW w:w="1092" w:type="dxa"/>
            <w:gridSpan w:val="3"/>
            <w:vAlign w:val="center"/>
          </w:tcPr>
          <w:p w:rsidR="000822E8" w:rsidRPr="002E537D" w:rsidRDefault="000822E8" w:rsidP="000822E8">
            <w:pPr>
              <w:pStyle w:val="TableParagraph"/>
              <w:jc w:val="center"/>
              <w:rPr>
                <w:sz w:val="20"/>
                <w:szCs w:val="20"/>
              </w:rPr>
            </w:pPr>
            <w:r w:rsidRPr="002E537D">
              <w:rPr>
                <w:sz w:val="20"/>
                <w:szCs w:val="20"/>
              </w:rPr>
              <w:t>85</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85</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85</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85</w:t>
            </w:r>
          </w:p>
        </w:tc>
        <w:tc>
          <w:tcPr>
            <w:tcW w:w="1302" w:type="dxa"/>
            <w:vAlign w:val="center"/>
          </w:tcPr>
          <w:p w:rsidR="000822E8" w:rsidRPr="002E537D" w:rsidRDefault="000822E8" w:rsidP="000822E8">
            <w:pPr>
              <w:pStyle w:val="TableParagraph"/>
              <w:jc w:val="center"/>
              <w:rPr>
                <w:sz w:val="20"/>
                <w:szCs w:val="20"/>
              </w:rPr>
            </w:pPr>
            <w:r w:rsidRPr="002E537D">
              <w:rPr>
                <w:sz w:val="20"/>
                <w:szCs w:val="20"/>
              </w:rPr>
              <w:t>85</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85</w:t>
            </w:r>
          </w:p>
        </w:tc>
      </w:tr>
      <w:tr w:rsidR="000822E8" w:rsidRPr="002E537D" w:rsidTr="000822E8">
        <w:trPr>
          <w:trHeight w:val="300"/>
        </w:trPr>
        <w:tc>
          <w:tcPr>
            <w:tcW w:w="3545" w:type="dxa"/>
            <w:vMerge/>
            <w:vAlign w:val="center"/>
          </w:tcPr>
          <w:p w:rsidR="000822E8" w:rsidRPr="002E537D" w:rsidRDefault="000822E8" w:rsidP="000822E8">
            <w:pPr>
              <w:widowControl w:val="0"/>
              <w:autoSpaceDE w:val="0"/>
              <w:autoSpaceDN w:val="0"/>
              <w:rPr>
                <w:sz w:val="20"/>
                <w:szCs w:val="20"/>
              </w:rPr>
            </w:pPr>
          </w:p>
        </w:tc>
        <w:tc>
          <w:tcPr>
            <w:tcW w:w="3402" w:type="dxa"/>
            <w:vAlign w:val="center"/>
          </w:tcPr>
          <w:p w:rsidR="000822E8" w:rsidRPr="002E537D" w:rsidRDefault="000822E8" w:rsidP="000822E8">
            <w:pPr>
              <w:pStyle w:val="TableParagraph"/>
              <w:ind w:left="105"/>
              <w:rPr>
                <w:sz w:val="20"/>
                <w:szCs w:val="20"/>
                <w:lang w:eastAsia="ru-RU"/>
              </w:rPr>
            </w:pPr>
            <w:r w:rsidRPr="002E537D">
              <w:rPr>
                <w:sz w:val="20"/>
                <w:szCs w:val="20"/>
                <w:lang w:eastAsia="ru-RU"/>
              </w:rPr>
              <w:t>Количество зарегистрированных преступлений, ед.</w:t>
            </w:r>
          </w:p>
        </w:tc>
        <w:tc>
          <w:tcPr>
            <w:tcW w:w="170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189</w:t>
            </w:r>
          </w:p>
        </w:tc>
        <w:tc>
          <w:tcPr>
            <w:tcW w:w="1092" w:type="dxa"/>
            <w:gridSpan w:val="3"/>
            <w:vAlign w:val="center"/>
          </w:tcPr>
          <w:p w:rsidR="000822E8" w:rsidRPr="002E537D" w:rsidRDefault="000822E8" w:rsidP="000822E8">
            <w:pPr>
              <w:pStyle w:val="ConsPlusNormal"/>
              <w:jc w:val="center"/>
              <w:rPr>
                <w:rFonts w:ascii="Times New Roman" w:hAnsi="Times New Roman"/>
                <w:lang w:val="en-US"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val="en-US"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val="en-US"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val="en-US" w:eastAsia="en-US"/>
              </w:rPr>
            </w:pPr>
            <w:r w:rsidRPr="002E537D">
              <w:rPr>
                <w:rFonts w:ascii="Times New Roman" w:hAnsi="Times New Roman"/>
                <w:lang w:eastAsia="en-US"/>
              </w:rPr>
              <w:t>220</w:t>
            </w:r>
          </w:p>
        </w:tc>
        <w:tc>
          <w:tcPr>
            <w:tcW w:w="1302" w:type="dxa"/>
            <w:vAlign w:val="center"/>
          </w:tcPr>
          <w:p w:rsidR="000822E8" w:rsidRPr="002E537D" w:rsidRDefault="000822E8" w:rsidP="000822E8">
            <w:pPr>
              <w:pStyle w:val="ConsPlusNormal"/>
              <w:jc w:val="center"/>
              <w:rPr>
                <w:rFonts w:ascii="Times New Roman" w:hAnsi="Times New Roman"/>
                <w:lang w:val="en-US" w:eastAsia="en-US"/>
              </w:rPr>
            </w:pPr>
            <w:r w:rsidRPr="002E537D">
              <w:rPr>
                <w:rFonts w:ascii="Times New Roman" w:hAnsi="Times New Roman"/>
                <w:lang w:eastAsia="en-US"/>
              </w:rPr>
              <w:t>220</w:t>
            </w:r>
          </w:p>
        </w:tc>
        <w:tc>
          <w:tcPr>
            <w:tcW w:w="1249" w:type="dxa"/>
            <w:vAlign w:val="center"/>
          </w:tcPr>
          <w:p w:rsidR="000822E8" w:rsidRPr="002E537D" w:rsidRDefault="000822E8" w:rsidP="000822E8">
            <w:pPr>
              <w:pStyle w:val="ConsPlusNormal"/>
              <w:jc w:val="center"/>
              <w:rPr>
                <w:rFonts w:ascii="Times New Roman" w:hAnsi="Times New Roman"/>
                <w:lang w:val="en-US" w:eastAsia="en-US"/>
              </w:rPr>
            </w:pPr>
            <w:r w:rsidRPr="002E537D">
              <w:rPr>
                <w:rFonts w:ascii="Times New Roman" w:hAnsi="Times New Roman"/>
                <w:lang w:eastAsia="en-US"/>
              </w:rPr>
              <w:t>220</w:t>
            </w:r>
          </w:p>
        </w:tc>
      </w:tr>
      <w:tr w:rsidR="000822E8" w:rsidRPr="002E537D" w:rsidTr="000822E8">
        <w:trPr>
          <w:trHeight w:val="300"/>
        </w:trPr>
        <w:tc>
          <w:tcPr>
            <w:tcW w:w="3545" w:type="dxa"/>
            <w:vMerge/>
            <w:vAlign w:val="center"/>
          </w:tcPr>
          <w:p w:rsidR="000822E8" w:rsidRPr="002E537D" w:rsidRDefault="000822E8" w:rsidP="000822E8">
            <w:pPr>
              <w:widowControl w:val="0"/>
              <w:autoSpaceDE w:val="0"/>
              <w:autoSpaceDN w:val="0"/>
              <w:rPr>
                <w:sz w:val="20"/>
                <w:szCs w:val="20"/>
                <w:lang w:val="en-US"/>
              </w:rPr>
            </w:pPr>
          </w:p>
        </w:tc>
        <w:tc>
          <w:tcPr>
            <w:tcW w:w="3402" w:type="dxa"/>
            <w:vAlign w:val="center"/>
          </w:tcPr>
          <w:p w:rsidR="000822E8" w:rsidRPr="002E537D" w:rsidRDefault="000822E8" w:rsidP="000822E8">
            <w:pPr>
              <w:pStyle w:val="TableParagraph"/>
              <w:ind w:left="105"/>
              <w:rPr>
                <w:sz w:val="20"/>
                <w:szCs w:val="20"/>
                <w:lang w:eastAsia="ru-RU"/>
              </w:rPr>
            </w:pPr>
            <w:r w:rsidRPr="002E537D">
              <w:rPr>
                <w:sz w:val="20"/>
                <w:szCs w:val="20"/>
                <w:lang w:eastAsia="ru-RU"/>
              </w:rPr>
              <w:t>Травматизм от дорожно  – транспортных происшествий, чел.</w:t>
            </w:r>
          </w:p>
        </w:tc>
        <w:tc>
          <w:tcPr>
            <w:tcW w:w="1701" w:type="dxa"/>
            <w:vAlign w:val="center"/>
          </w:tcPr>
          <w:p w:rsidR="000822E8" w:rsidRPr="002E537D" w:rsidRDefault="000822E8" w:rsidP="000822E8">
            <w:pPr>
              <w:pStyle w:val="TableParagraph"/>
              <w:jc w:val="center"/>
              <w:rPr>
                <w:sz w:val="20"/>
                <w:szCs w:val="20"/>
              </w:rPr>
            </w:pPr>
            <w:r w:rsidRPr="002E537D">
              <w:rPr>
                <w:sz w:val="20"/>
                <w:szCs w:val="20"/>
              </w:rPr>
              <w:t>9</w:t>
            </w:r>
          </w:p>
        </w:tc>
        <w:tc>
          <w:tcPr>
            <w:tcW w:w="1092" w:type="dxa"/>
            <w:gridSpan w:val="3"/>
            <w:vAlign w:val="center"/>
          </w:tcPr>
          <w:p w:rsidR="000822E8" w:rsidRPr="002E537D" w:rsidRDefault="000822E8" w:rsidP="000822E8">
            <w:pPr>
              <w:pStyle w:val="TableParagraph"/>
              <w:jc w:val="center"/>
              <w:rPr>
                <w:sz w:val="20"/>
                <w:szCs w:val="20"/>
              </w:rPr>
            </w:pPr>
            <w:r w:rsidRPr="002E537D">
              <w:rPr>
                <w:sz w:val="20"/>
                <w:szCs w:val="20"/>
              </w:rPr>
              <w:t>3</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1</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w:t>
            </w:r>
          </w:p>
        </w:tc>
        <w:tc>
          <w:tcPr>
            <w:tcW w:w="1302" w:type="dxa"/>
            <w:vAlign w:val="center"/>
          </w:tcPr>
          <w:p w:rsidR="000822E8" w:rsidRPr="002E537D" w:rsidRDefault="000822E8" w:rsidP="000822E8">
            <w:pPr>
              <w:pStyle w:val="TableParagraph"/>
              <w:jc w:val="center"/>
              <w:rPr>
                <w:sz w:val="20"/>
                <w:szCs w:val="20"/>
              </w:rPr>
            </w:pPr>
            <w:r w:rsidRPr="002E537D">
              <w:rPr>
                <w:sz w:val="20"/>
                <w:szCs w:val="20"/>
              </w:rPr>
              <w:t>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w:t>
            </w:r>
          </w:p>
        </w:tc>
      </w:tr>
      <w:tr w:rsidR="000822E8" w:rsidRPr="002E537D" w:rsidTr="000822E8">
        <w:trPr>
          <w:trHeight w:val="300"/>
        </w:trPr>
        <w:tc>
          <w:tcPr>
            <w:tcW w:w="3545" w:type="dxa"/>
            <w:vAlign w:val="center"/>
          </w:tcPr>
          <w:p w:rsidR="000822E8" w:rsidRPr="002E537D" w:rsidRDefault="000822E8" w:rsidP="000822E8">
            <w:pPr>
              <w:widowControl w:val="0"/>
              <w:autoSpaceDE w:val="0"/>
              <w:autoSpaceDN w:val="0"/>
              <w:rPr>
                <w:sz w:val="20"/>
                <w:szCs w:val="20"/>
                <w:lang w:val="en-US"/>
              </w:rPr>
            </w:pPr>
            <w:r w:rsidRPr="002E537D">
              <w:rPr>
                <w:sz w:val="20"/>
                <w:szCs w:val="20"/>
              </w:rPr>
              <w:t>Сроки</w:t>
            </w:r>
            <w:r w:rsidRPr="002E537D">
              <w:rPr>
                <w:spacing w:val="-1"/>
                <w:sz w:val="20"/>
                <w:szCs w:val="20"/>
              </w:rPr>
              <w:t xml:space="preserve"> </w:t>
            </w:r>
            <w:r w:rsidRPr="002E537D">
              <w:rPr>
                <w:sz w:val="20"/>
                <w:szCs w:val="20"/>
              </w:rPr>
              <w:t>реализации муниципальной программы</w:t>
            </w:r>
          </w:p>
        </w:tc>
        <w:tc>
          <w:tcPr>
            <w:tcW w:w="12022" w:type="dxa"/>
            <w:gridSpan w:val="13"/>
            <w:vAlign w:val="center"/>
          </w:tcPr>
          <w:p w:rsidR="000822E8" w:rsidRPr="002E537D" w:rsidRDefault="000822E8" w:rsidP="000822E8">
            <w:pPr>
              <w:widowControl w:val="0"/>
              <w:autoSpaceDE w:val="0"/>
              <w:autoSpaceDN w:val="0"/>
              <w:rPr>
                <w:sz w:val="20"/>
                <w:szCs w:val="20"/>
              </w:rPr>
            </w:pPr>
            <w:r w:rsidRPr="002E537D">
              <w:rPr>
                <w:sz w:val="20"/>
                <w:szCs w:val="20"/>
              </w:rPr>
              <w:t>I этап – 2022-2023 годы</w:t>
            </w:r>
          </w:p>
          <w:p w:rsidR="000822E8" w:rsidRPr="002E537D" w:rsidRDefault="000822E8" w:rsidP="000822E8">
            <w:pPr>
              <w:pStyle w:val="TableParagraph"/>
              <w:rPr>
                <w:sz w:val="20"/>
                <w:szCs w:val="20"/>
              </w:rPr>
            </w:pPr>
            <w:r w:rsidRPr="002E537D">
              <w:rPr>
                <w:sz w:val="20"/>
                <w:szCs w:val="20"/>
              </w:rPr>
              <w:t xml:space="preserve">II этап - </w:t>
            </w:r>
            <w:r w:rsidRPr="002E537D">
              <w:rPr>
                <w:rFonts w:eastAsia="Calibri"/>
                <w:sz w:val="20"/>
                <w:szCs w:val="20"/>
                <w:lang w:eastAsia="ru-RU"/>
              </w:rPr>
              <w:t>2024 - 2026 годы с прогнозом на 2027, 2028 и 2029 годы</w:t>
            </w:r>
          </w:p>
        </w:tc>
      </w:tr>
      <w:tr w:rsidR="000822E8" w:rsidRPr="002E537D" w:rsidTr="000822E8">
        <w:trPr>
          <w:trHeight w:val="945"/>
        </w:trPr>
        <w:tc>
          <w:tcPr>
            <w:tcW w:w="3545" w:type="dxa"/>
            <w:vMerge w:val="restart"/>
            <w:tcBorders>
              <w:top w:val="single" w:sz="4" w:space="0" w:color="auto"/>
              <w:left w:val="single" w:sz="4" w:space="0" w:color="auto"/>
              <w:right w:val="single" w:sz="4" w:space="0" w:color="auto"/>
            </w:tcBorders>
            <w:vAlign w:val="center"/>
          </w:tcPr>
          <w:p w:rsidR="000822E8" w:rsidRPr="002E537D" w:rsidRDefault="000822E8" w:rsidP="000822E8">
            <w:pPr>
              <w:pStyle w:val="TableParagraph"/>
              <w:ind w:left="107" w:right="189"/>
              <w:rPr>
                <w:sz w:val="20"/>
                <w:szCs w:val="20"/>
              </w:rPr>
            </w:pPr>
            <w:r w:rsidRPr="002E537D">
              <w:rPr>
                <w:sz w:val="20"/>
                <w:szCs w:val="20"/>
              </w:rPr>
              <w:lastRenderedPageBreak/>
              <w:t>Объем и источники</w:t>
            </w:r>
            <w:r w:rsidRPr="002E537D">
              <w:rPr>
                <w:spacing w:val="-52"/>
                <w:sz w:val="20"/>
                <w:szCs w:val="20"/>
              </w:rPr>
              <w:t xml:space="preserve"> </w:t>
            </w:r>
            <w:r w:rsidRPr="002E537D">
              <w:rPr>
                <w:sz w:val="20"/>
                <w:szCs w:val="20"/>
              </w:rPr>
              <w:t>финансирования муниципальной программы (с детализацией по годам</w:t>
            </w:r>
            <w:r w:rsidRPr="002E537D">
              <w:rPr>
                <w:spacing w:val="1"/>
                <w:sz w:val="20"/>
                <w:szCs w:val="20"/>
              </w:rPr>
              <w:t xml:space="preserve"> </w:t>
            </w:r>
            <w:r w:rsidRPr="002E537D">
              <w:rPr>
                <w:sz w:val="20"/>
                <w:szCs w:val="20"/>
              </w:rPr>
              <w:t>реализации,</w:t>
            </w:r>
            <w:r w:rsidRPr="002E537D">
              <w:rPr>
                <w:spacing w:val="-1"/>
                <w:sz w:val="20"/>
                <w:szCs w:val="20"/>
              </w:rPr>
              <w:t xml:space="preserve"> </w:t>
            </w:r>
            <w:r w:rsidRPr="002E537D">
              <w:rPr>
                <w:sz w:val="20"/>
                <w:szCs w:val="20"/>
              </w:rPr>
              <w:t>тыс.</w:t>
            </w:r>
            <w:r w:rsidRPr="002E537D">
              <w:rPr>
                <w:spacing w:val="-1"/>
                <w:sz w:val="20"/>
                <w:szCs w:val="20"/>
              </w:rPr>
              <w:t xml:space="preserve"> </w:t>
            </w:r>
            <w:r w:rsidRPr="002E537D">
              <w:rPr>
                <w:sz w:val="20"/>
                <w:szCs w:val="20"/>
              </w:rPr>
              <w:t>рублей)</w:t>
            </w:r>
          </w:p>
        </w:tc>
        <w:tc>
          <w:tcPr>
            <w:tcW w:w="3402" w:type="dxa"/>
            <w:tcBorders>
              <w:left w:val="single" w:sz="4" w:space="0" w:color="auto"/>
            </w:tcBorders>
            <w:vAlign w:val="center"/>
          </w:tcPr>
          <w:p w:rsidR="000822E8" w:rsidRPr="002E537D" w:rsidRDefault="000822E8" w:rsidP="000822E8">
            <w:pPr>
              <w:pStyle w:val="TableParagraph"/>
              <w:jc w:val="center"/>
              <w:rPr>
                <w:sz w:val="20"/>
                <w:szCs w:val="20"/>
                <w:lang w:val="en-US"/>
              </w:rPr>
            </w:pPr>
            <w:r w:rsidRPr="002E537D">
              <w:rPr>
                <w:sz w:val="20"/>
                <w:szCs w:val="20"/>
                <w:lang w:val="en-US"/>
              </w:rPr>
              <w:t>Источники</w:t>
            </w:r>
          </w:p>
        </w:tc>
        <w:tc>
          <w:tcPr>
            <w:tcW w:w="1743" w:type="dxa"/>
            <w:gridSpan w:val="2"/>
            <w:vAlign w:val="center"/>
          </w:tcPr>
          <w:p w:rsidR="000822E8" w:rsidRPr="002E537D" w:rsidRDefault="000822E8" w:rsidP="000822E8">
            <w:pPr>
              <w:pStyle w:val="TableParagraph"/>
              <w:ind w:right="141"/>
              <w:jc w:val="center"/>
              <w:rPr>
                <w:sz w:val="20"/>
                <w:szCs w:val="20"/>
              </w:rPr>
            </w:pPr>
            <w:r w:rsidRPr="002E537D">
              <w:rPr>
                <w:sz w:val="20"/>
                <w:szCs w:val="20"/>
              </w:rPr>
              <w:t>Всего</w:t>
            </w:r>
          </w:p>
        </w:tc>
        <w:tc>
          <w:tcPr>
            <w:tcW w:w="992" w:type="dxa"/>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130" w:type="dxa"/>
            <w:gridSpan w:val="2"/>
            <w:vAlign w:val="center"/>
          </w:tcPr>
          <w:p w:rsidR="000822E8" w:rsidRPr="002E537D" w:rsidRDefault="000822E8" w:rsidP="000822E8">
            <w:pPr>
              <w:pStyle w:val="TableParagraph"/>
              <w:ind w:left="126"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right="205"/>
              <w:jc w:val="center"/>
              <w:rPr>
                <w:sz w:val="20"/>
                <w:szCs w:val="20"/>
              </w:rPr>
            </w:pPr>
            <w:r w:rsidRPr="002E537D">
              <w:rPr>
                <w:sz w:val="20"/>
                <w:szCs w:val="20"/>
              </w:rPr>
              <w:t>2027 год</w:t>
            </w:r>
          </w:p>
        </w:tc>
        <w:tc>
          <w:tcPr>
            <w:tcW w:w="1322" w:type="dxa"/>
            <w:gridSpan w:val="2"/>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2029 год</w:t>
            </w:r>
          </w:p>
        </w:tc>
      </w:tr>
      <w:tr w:rsidR="000822E8" w:rsidRPr="002E537D" w:rsidTr="000822E8">
        <w:trPr>
          <w:trHeight w:val="585"/>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ight="157"/>
              <w:jc w:val="both"/>
              <w:rPr>
                <w:sz w:val="20"/>
                <w:szCs w:val="20"/>
              </w:rPr>
            </w:pPr>
            <w:r w:rsidRPr="002E537D">
              <w:rPr>
                <w:sz w:val="20"/>
                <w:szCs w:val="20"/>
              </w:rPr>
              <w:t>федеральный 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852"/>
        </w:trPr>
        <w:tc>
          <w:tcPr>
            <w:tcW w:w="3545" w:type="dxa"/>
            <w:vMerge/>
            <w:tcBorders>
              <w:left w:val="single" w:sz="4" w:space="0" w:color="auto"/>
              <w:right w:val="single" w:sz="4" w:space="0" w:color="auto"/>
            </w:tcBorders>
            <w:vAlign w:val="center"/>
          </w:tcPr>
          <w:p w:rsidR="000822E8" w:rsidRPr="002E537D" w:rsidRDefault="000822E8" w:rsidP="000822E8">
            <w:pPr>
              <w:pStyle w:val="TableParagraph"/>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ight="157"/>
              <w:rPr>
                <w:sz w:val="20"/>
                <w:szCs w:val="20"/>
              </w:rPr>
            </w:pPr>
            <w:r w:rsidRPr="002E537D">
              <w:rPr>
                <w:sz w:val="20"/>
                <w:szCs w:val="20"/>
              </w:rPr>
              <w:t>в</w:t>
            </w:r>
            <w:r w:rsidRPr="002E537D">
              <w:rPr>
                <w:spacing w:val="-1"/>
                <w:sz w:val="20"/>
                <w:szCs w:val="20"/>
              </w:rPr>
              <w:t xml:space="preserve"> </w:t>
            </w:r>
            <w:r w:rsidRPr="002E537D">
              <w:rPr>
                <w:sz w:val="20"/>
                <w:szCs w:val="20"/>
              </w:rPr>
              <w:t>т.ч. средства федерального бюджета,</w:t>
            </w:r>
            <w:r w:rsidRPr="002E537D">
              <w:rPr>
                <w:spacing w:val="1"/>
                <w:sz w:val="20"/>
                <w:szCs w:val="20"/>
              </w:rPr>
              <w:t xml:space="preserve"> </w:t>
            </w:r>
            <w:r w:rsidRPr="002E537D">
              <w:rPr>
                <w:sz w:val="20"/>
                <w:szCs w:val="20"/>
              </w:rPr>
              <w:t>поступающие напрямую</w:t>
            </w:r>
            <w:r w:rsidRPr="002E537D">
              <w:rPr>
                <w:spacing w:val="-52"/>
                <w:sz w:val="20"/>
                <w:szCs w:val="20"/>
              </w:rPr>
              <w:t xml:space="preserve"> </w:t>
            </w:r>
            <w:r w:rsidRPr="002E537D">
              <w:rPr>
                <w:sz w:val="20"/>
                <w:szCs w:val="20"/>
              </w:rPr>
              <w:t>получателям на счета,</w:t>
            </w:r>
            <w:r w:rsidRPr="002E537D">
              <w:rPr>
                <w:spacing w:val="1"/>
                <w:sz w:val="20"/>
                <w:szCs w:val="20"/>
              </w:rPr>
              <w:t xml:space="preserve"> </w:t>
            </w:r>
            <w:r w:rsidRPr="002E537D">
              <w:rPr>
                <w:sz w:val="20"/>
                <w:szCs w:val="20"/>
              </w:rPr>
              <w:t>открытые в кредитных</w:t>
            </w:r>
            <w:r w:rsidRPr="002E537D">
              <w:rPr>
                <w:spacing w:val="1"/>
                <w:sz w:val="20"/>
                <w:szCs w:val="20"/>
              </w:rPr>
              <w:t xml:space="preserve"> </w:t>
            </w:r>
            <w:r w:rsidRPr="002E537D">
              <w:rPr>
                <w:sz w:val="20"/>
                <w:szCs w:val="20"/>
              </w:rPr>
              <w:t>организациях или</w:t>
            </w:r>
            <w:r w:rsidRPr="002E537D">
              <w:rPr>
                <w:spacing w:val="-1"/>
                <w:sz w:val="20"/>
                <w:szCs w:val="20"/>
              </w:rPr>
              <w:t xml:space="preserve"> </w:t>
            </w:r>
            <w:r w:rsidRPr="002E537D">
              <w:rPr>
                <w:sz w:val="20"/>
                <w:szCs w:val="20"/>
              </w:rPr>
              <w:t>в Федеральном казначействе</w:t>
            </w:r>
            <w:r w:rsidRPr="002E537D">
              <w:rPr>
                <w:spacing w:val="-53"/>
                <w:sz w:val="20"/>
                <w:szCs w:val="20"/>
              </w:rPr>
              <w:t xml:space="preserve"> </w:t>
            </w:r>
            <w:r w:rsidRPr="002E537D">
              <w:rPr>
                <w:sz w:val="20"/>
                <w:szCs w:val="20"/>
              </w:rPr>
              <w:t>Российской</w:t>
            </w:r>
            <w:r w:rsidRPr="002E537D">
              <w:rPr>
                <w:spacing w:val="-1"/>
                <w:sz w:val="20"/>
                <w:szCs w:val="20"/>
              </w:rPr>
              <w:t xml:space="preserve"> </w:t>
            </w:r>
            <w:r w:rsidRPr="002E537D">
              <w:rPr>
                <w:sz w:val="20"/>
                <w:szCs w:val="20"/>
              </w:rPr>
              <w:t>Федерации (прогноз)</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436"/>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8"/>
              <w:rPr>
                <w:sz w:val="20"/>
                <w:szCs w:val="20"/>
              </w:rPr>
            </w:pPr>
            <w:r w:rsidRPr="002E537D">
              <w:rPr>
                <w:sz w:val="20"/>
                <w:szCs w:val="20"/>
              </w:rPr>
              <w:t>областной</w:t>
            </w:r>
            <w:r w:rsidRPr="002E537D">
              <w:rPr>
                <w:spacing w:val="-3"/>
                <w:sz w:val="20"/>
                <w:szCs w:val="20"/>
              </w:rPr>
              <w:t xml:space="preserve"> </w:t>
            </w:r>
            <w:r w:rsidRPr="002E537D">
              <w:rPr>
                <w:sz w:val="20"/>
                <w:szCs w:val="20"/>
              </w:rPr>
              <w:t>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150,0</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150,0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местный</w:t>
            </w:r>
            <w:r w:rsidRPr="002E537D">
              <w:rPr>
                <w:spacing w:val="-2"/>
                <w:sz w:val="20"/>
                <w:szCs w:val="20"/>
              </w:rPr>
              <w:t xml:space="preserve"> </w:t>
            </w:r>
            <w:r w:rsidRPr="002E537D">
              <w:rPr>
                <w:sz w:val="20"/>
                <w:szCs w:val="20"/>
              </w:rPr>
              <w:t>бюджет</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8 842,4</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4 290,8</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2 348,7</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2 202,9</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widowControl w:val="0"/>
              <w:autoSpaceDE w:val="0"/>
              <w:autoSpaceDN w:val="0"/>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бюджеты сельских поселений (по согласованию) (прогноз)</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внебюджетные источники</w:t>
            </w:r>
            <w:r w:rsidRPr="002E537D">
              <w:rPr>
                <w:spacing w:val="-52"/>
                <w:sz w:val="20"/>
                <w:szCs w:val="20"/>
              </w:rPr>
              <w:t xml:space="preserve"> </w:t>
            </w:r>
            <w:r w:rsidRPr="002E537D">
              <w:rPr>
                <w:sz w:val="20"/>
                <w:szCs w:val="20"/>
              </w:rPr>
              <w:t>(по согласованию)</w:t>
            </w:r>
            <w:r w:rsidRPr="002E537D">
              <w:rPr>
                <w:spacing w:val="1"/>
                <w:sz w:val="20"/>
                <w:szCs w:val="20"/>
              </w:rPr>
              <w:t xml:space="preserve"> </w:t>
            </w:r>
            <w:r w:rsidRPr="002E537D">
              <w:rPr>
                <w:sz w:val="20"/>
                <w:szCs w:val="20"/>
              </w:rPr>
              <w:t>(прогноз)</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299"/>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lang w:val="en-US"/>
              </w:rPr>
            </w:pPr>
            <w:r w:rsidRPr="002E537D">
              <w:rPr>
                <w:sz w:val="20"/>
                <w:szCs w:val="20"/>
                <w:lang w:val="en-US"/>
              </w:rPr>
              <w:t>всего</w:t>
            </w:r>
            <w:r w:rsidRPr="002E537D">
              <w:rPr>
                <w:spacing w:val="-2"/>
                <w:sz w:val="20"/>
                <w:szCs w:val="20"/>
                <w:lang w:val="en-US"/>
              </w:rPr>
              <w:t xml:space="preserve"> </w:t>
            </w:r>
            <w:r w:rsidRPr="002E537D">
              <w:rPr>
                <w:sz w:val="20"/>
                <w:szCs w:val="20"/>
                <w:lang w:val="en-US"/>
              </w:rPr>
              <w:t>по</w:t>
            </w:r>
            <w:r w:rsidRPr="002E537D">
              <w:rPr>
                <w:spacing w:val="-2"/>
                <w:sz w:val="20"/>
                <w:szCs w:val="20"/>
                <w:lang w:val="en-US"/>
              </w:rPr>
              <w:t xml:space="preserve"> </w:t>
            </w:r>
            <w:r w:rsidRPr="002E537D">
              <w:rPr>
                <w:sz w:val="20"/>
                <w:szCs w:val="20"/>
                <w:lang w:val="en-US"/>
              </w:rPr>
              <w:t>источникам</w:t>
            </w:r>
          </w:p>
        </w:tc>
        <w:tc>
          <w:tcPr>
            <w:tcW w:w="1743" w:type="dxa"/>
            <w:gridSpan w:val="2"/>
            <w:vAlign w:val="center"/>
          </w:tcPr>
          <w:p w:rsidR="000822E8" w:rsidRPr="002E537D" w:rsidRDefault="000822E8" w:rsidP="000822E8">
            <w:pPr>
              <w:pStyle w:val="TableParagraph"/>
              <w:jc w:val="center"/>
              <w:rPr>
                <w:sz w:val="20"/>
                <w:szCs w:val="20"/>
              </w:rPr>
            </w:pPr>
            <w:r w:rsidRPr="002E537D">
              <w:rPr>
                <w:sz w:val="20"/>
                <w:szCs w:val="20"/>
              </w:rPr>
              <w:t>8 992,4</w:t>
            </w:r>
          </w:p>
        </w:tc>
        <w:tc>
          <w:tcPr>
            <w:tcW w:w="992" w:type="dxa"/>
            <w:vAlign w:val="center"/>
          </w:tcPr>
          <w:p w:rsidR="000822E8" w:rsidRPr="002E537D" w:rsidRDefault="000822E8" w:rsidP="000822E8">
            <w:pPr>
              <w:pStyle w:val="TableParagraph"/>
              <w:jc w:val="center"/>
              <w:rPr>
                <w:sz w:val="20"/>
                <w:szCs w:val="20"/>
              </w:rPr>
            </w:pPr>
            <w:r w:rsidRPr="002E537D">
              <w:rPr>
                <w:sz w:val="20"/>
                <w:szCs w:val="20"/>
              </w:rPr>
              <w:t>4 440,8</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2 348,7</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2 202,9</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bl>
    <w:p w:rsidR="000822E8" w:rsidRPr="002E537D" w:rsidRDefault="000822E8" w:rsidP="000822E8">
      <w:pPr>
        <w:jc w:val="center"/>
        <w:rPr>
          <w:sz w:val="20"/>
          <w:szCs w:val="20"/>
        </w:rPr>
      </w:pPr>
    </w:p>
    <w:p w:rsidR="000822E8" w:rsidRPr="002E537D" w:rsidRDefault="000822E8" w:rsidP="000822E8">
      <w:pPr>
        <w:ind w:left="1243" w:right="612"/>
        <w:jc w:val="center"/>
        <w:rPr>
          <w:sz w:val="20"/>
          <w:szCs w:val="20"/>
        </w:rPr>
      </w:pPr>
      <w:r w:rsidRPr="002E537D">
        <w:rPr>
          <w:sz w:val="20"/>
          <w:szCs w:val="20"/>
        </w:rPr>
        <w:t>2. Структура</w:t>
      </w:r>
      <w:r w:rsidRPr="002E537D">
        <w:rPr>
          <w:spacing w:val="-3"/>
          <w:sz w:val="20"/>
          <w:szCs w:val="20"/>
        </w:rPr>
        <w:t xml:space="preserve"> </w:t>
      </w:r>
      <w:r w:rsidRPr="002E537D">
        <w:rPr>
          <w:sz w:val="20"/>
          <w:szCs w:val="20"/>
        </w:rPr>
        <w:t>муниципальной программы</w:t>
      </w:r>
    </w:p>
    <w:p w:rsidR="000822E8" w:rsidRPr="002E537D" w:rsidRDefault="000822E8" w:rsidP="000822E8">
      <w:pPr>
        <w:jc w:val="center"/>
        <w:rPr>
          <w:sz w:val="20"/>
          <w:szCs w:val="20"/>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0822E8" w:rsidRPr="002E537D" w:rsidTr="000822E8">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0822E8" w:rsidRPr="002E537D" w:rsidRDefault="000822E8" w:rsidP="000822E8">
            <w:pPr>
              <w:widowControl w:val="0"/>
              <w:autoSpaceDE w:val="0"/>
              <w:autoSpaceDN w:val="0"/>
              <w:ind w:left="33"/>
              <w:jc w:val="center"/>
              <w:rPr>
                <w:sz w:val="20"/>
                <w:szCs w:val="20"/>
              </w:rPr>
            </w:pPr>
            <w:r w:rsidRPr="002E537D">
              <w:rPr>
                <w:sz w:val="20"/>
                <w:szCs w:val="20"/>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0822E8" w:rsidRPr="002E537D" w:rsidRDefault="000822E8" w:rsidP="000822E8">
            <w:pPr>
              <w:widowControl w:val="0"/>
              <w:autoSpaceDE w:val="0"/>
              <w:autoSpaceDN w:val="0"/>
              <w:ind w:left="241"/>
              <w:jc w:val="center"/>
              <w:rPr>
                <w:sz w:val="20"/>
                <w:szCs w:val="20"/>
              </w:rPr>
            </w:pPr>
            <w:r w:rsidRPr="002E537D">
              <w:rPr>
                <w:sz w:val="20"/>
                <w:szCs w:val="20"/>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0822E8" w:rsidRPr="002E537D" w:rsidRDefault="000822E8" w:rsidP="000822E8">
            <w:pPr>
              <w:autoSpaceDE w:val="0"/>
              <w:autoSpaceDN w:val="0"/>
              <w:adjustRightInd w:val="0"/>
              <w:jc w:val="center"/>
              <w:rPr>
                <w:rFonts w:eastAsia="Calibri"/>
                <w:color w:val="000000"/>
                <w:sz w:val="20"/>
                <w:szCs w:val="20"/>
              </w:rPr>
            </w:pPr>
            <w:r w:rsidRPr="002E537D">
              <w:rPr>
                <w:rFonts w:eastAsia="Calibri"/>
                <w:bCs/>
                <w:color w:val="000000"/>
                <w:sz w:val="20"/>
                <w:szCs w:val="20"/>
              </w:rPr>
              <w:t>Связь с показателями (указывается наименование показателя муниципальной программы, на достижение которого направлена задача)</w:t>
            </w:r>
          </w:p>
        </w:tc>
      </w:tr>
      <w:tr w:rsidR="000822E8" w:rsidRPr="002E537D" w:rsidTr="000822E8">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Подпрограмма (направление) 1</w:t>
            </w:r>
            <w:r w:rsidRPr="002E537D">
              <w:rPr>
                <w:i/>
                <w:sz w:val="20"/>
                <w:szCs w:val="20"/>
              </w:rPr>
              <w:t xml:space="preserve"> </w:t>
            </w:r>
            <w:r w:rsidRPr="002E537D">
              <w:rPr>
                <w:sz w:val="20"/>
                <w:szCs w:val="20"/>
              </w:rPr>
              <w:t>«Обеспечение безопасности жизнедеятельности населения Молчановского района»</w:t>
            </w:r>
          </w:p>
        </w:tc>
      </w:tr>
      <w:tr w:rsidR="000822E8" w:rsidRPr="002E537D" w:rsidTr="000822E8">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«Обеспечение мобилизационой подготовки»</w:t>
            </w:r>
          </w:p>
        </w:tc>
      </w:tr>
      <w:tr w:rsidR="000822E8" w:rsidRPr="002E537D" w:rsidTr="000822E8">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autoSpaceDE w:val="0"/>
              <w:autoSpaceDN w:val="0"/>
              <w:adjustRightInd w:val="0"/>
              <w:jc w:val="center"/>
              <w:rPr>
                <w:rFonts w:eastAsia="Calibri"/>
                <w:color w:val="000000"/>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both"/>
              <w:rPr>
                <w:sz w:val="20"/>
                <w:szCs w:val="20"/>
              </w:rPr>
            </w:pPr>
            <w:r w:rsidRPr="002E537D">
              <w:rPr>
                <w:sz w:val="20"/>
                <w:szCs w:val="20"/>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both"/>
              <w:rPr>
                <w:sz w:val="20"/>
                <w:szCs w:val="20"/>
              </w:rPr>
            </w:pPr>
            <w:r w:rsidRPr="002E537D">
              <w:rPr>
                <w:color w:val="000000"/>
                <w:sz w:val="20"/>
                <w:szCs w:val="20"/>
              </w:rPr>
              <w:t>Проведение комплекса мероприятий, направленных на обеспечение мобилизационной подготовки, (ед.)</w:t>
            </w:r>
          </w:p>
        </w:tc>
      </w:tr>
      <w:tr w:rsidR="000822E8" w:rsidRPr="002E537D" w:rsidTr="000822E8">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autoSpaceDE w:val="0"/>
              <w:autoSpaceDN w:val="0"/>
              <w:adjustRightInd w:val="0"/>
              <w:jc w:val="center"/>
              <w:rPr>
                <w:rFonts w:eastAsia="Calibri"/>
                <w:color w:val="000000"/>
                <w:sz w:val="20"/>
                <w:szCs w:val="20"/>
              </w:rPr>
            </w:pPr>
            <w:r w:rsidRPr="002E537D">
              <w:rPr>
                <w:rFonts w:eastAsia="Calibri"/>
                <w:color w:val="000000"/>
                <w:sz w:val="20"/>
                <w:szCs w:val="20"/>
              </w:rPr>
              <w:t>Комплекс процессных мероприятий «Предупреждение терроризма и экстремизма»</w:t>
            </w:r>
          </w:p>
        </w:tc>
      </w:tr>
      <w:tr w:rsidR="000822E8" w:rsidRPr="002E537D" w:rsidTr="000822E8">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autoSpaceDE w:val="0"/>
              <w:autoSpaceDN w:val="0"/>
              <w:adjustRightInd w:val="0"/>
              <w:jc w:val="center"/>
              <w:rPr>
                <w:rFonts w:eastAsia="Calibri"/>
                <w:color w:val="000000"/>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both"/>
              <w:rPr>
                <w:sz w:val="20"/>
                <w:szCs w:val="20"/>
              </w:rPr>
            </w:pPr>
            <w:r w:rsidRPr="002E537D">
              <w:rPr>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color w:val="000000"/>
                <w:sz w:val="20"/>
                <w:szCs w:val="20"/>
              </w:rPr>
              <w:t xml:space="preserve">Повышение профилактических мер антитеррористической и антиэкстремистской </w:t>
            </w:r>
            <w:r w:rsidRPr="002E537D">
              <w:rPr>
                <w:color w:val="000000"/>
                <w:sz w:val="20"/>
                <w:szCs w:val="20"/>
              </w:rPr>
              <w:lastRenderedPageBreak/>
              <w:t>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both"/>
              <w:rPr>
                <w:sz w:val="20"/>
                <w:szCs w:val="20"/>
              </w:rPr>
            </w:pPr>
            <w:r w:rsidRPr="002E537D">
              <w:rPr>
                <w:color w:val="000000"/>
                <w:sz w:val="20"/>
                <w:szCs w:val="20"/>
              </w:rPr>
              <w:lastRenderedPageBreak/>
              <w:t>Количество совершенных террористических актов,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lastRenderedPageBreak/>
              <w:t>Комплекс процессных мероприятий «Обеспечение безопасности граждан</w:t>
            </w:r>
          </w:p>
        </w:tc>
      </w:tr>
      <w:tr w:rsidR="000822E8" w:rsidRPr="002E537D" w:rsidTr="000822E8">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i/>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 xml:space="preserve">Задача 1. </w:t>
            </w:r>
          </w:p>
        </w:tc>
        <w:tc>
          <w:tcPr>
            <w:tcW w:w="8505" w:type="dxa"/>
            <w:tcBorders>
              <w:top w:val="single" w:sz="4" w:space="0" w:color="000000"/>
              <w:left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color w:val="000000"/>
                <w:sz w:val="20"/>
                <w:szCs w:val="2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Организация работы Единой дежурно-диспетчерской службы</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«Обеспечение антитеррористической и пожарной безопасности Молчановского района»</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tabs>
                <w:tab w:val="left" w:pos="1140"/>
              </w:tabs>
              <w:rPr>
                <w:rFonts w:eastAsia="Calibri"/>
                <w:sz w:val="20"/>
                <w:szCs w:val="20"/>
              </w:rPr>
            </w:pPr>
            <w:r w:rsidRPr="002E537D">
              <w:rPr>
                <w:rFonts w:eastAsia="Calibri"/>
                <w:sz w:val="20"/>
                <w:szCs w:val="20"/>
              </w:rPr>
              <w:t>Задача 1.</w:t>
            </w:r>
          </w:p>
        </w:tc>
        <w:tc>
          <w:tcPr>
            <w:tcW w:w="8505" w:type="dxa"/>
            <w:tcBorders>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color w:val="000000"/>
                <w:sz w:val="20"/>
                <w:szCs w:val="2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rFonts w:eastAsia="Calibri"/>
                <w:sz w:val="20"/>
                <w:szCs w:val="20"/>
              </w:rPr>
            </w:pPr>
            <w:r w:rsidRPr="002E537D">
              <w:rPr>
                <w:color w:val="000000"/>
                <w:sz w:val="20"/>
                <w:szCs w:val="20"/>
              </w:rPr>
              <w:t>Количество проведенных мероприятий,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both"/>
              <w:rPr>
                <w:sz w:val="20"/>
                <w:szCs w:val="20"/>
              </w:rPr>
            </w:pPr>
            <w:r w:rsidRPr="002E537D">
              <w:rPr>
                <w:color w:val="000000" w:themeColor="text1"/>
                <w:sz w:val="20"/>
                <w:szCs w:val="20"/>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both"/>
              <w:rPr>
                <w:rFonts w:eastAsia="Calibri"/>
                <w:sz w:val="20"/>
                <w:szCs w:val="20"/>
              </w:rPr>
            </w:pPr>
            <w:r w:rsidRPr="002E537D">
              <w:rPr>
                <w:rFonts w:eastAsia="Calibri"/>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color w:val="000000" w:themeColor="text1"/>
                <w:sz w:val="20"/>
                <w:szCs w:val="20"/>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color w:val="000000"/>
                <w:sz w:val="20"/>
                <w:szCs w:val="20"/>
              </w:rPr>
              <w:t>Количество проведенных мероприятий,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240F36" w:rsidP="000822E8">
            <w:pPr>
              <w:widowControl w:val="0"/>
              <w:autoSpaceDE w:val="0"/>
              <w:autoSpaceDN w:val="0"/>
              <w:jc w:val="center"/>
              <w:rPr>
                <w:sz w:val="20"/>
                <w:szCs w:val="20"/>
              </w:rPr>
            </w:pPr>
            <w:hyperlink w:anchor="P6209" w:history="1">
              <w:r w:rsidR="000822E8" w:rsidRPr="002E537D">
                <w:rPr>
                  <w:rStyle w:val="a5"/>
                  <w:sz w:val="20"/>
                  <w:szCs w:val="20"/>
                </w:rPr>
                <w:t>Подпрограмма (направление) 2</w:t>
              </w:r>
            </w:hyperlink>
            <w:r w:rsidR="000822E8" w:rsidRPr="002E537D">
              <w:rPr>
                <w:sz w:val="20"/>
                <w:szCs w:val="20"/>
              </w:rPr>
              <w:t xml:space="preserve"> «Профилактика правонарушений и наркомании в Молчановском районе»</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«Профилактика правонарушений и наркомании, обеспечение общественной безопасности»</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rFonts w:eastAsia="Calibri"/>
                <w:color w:val="000000"/>
                <w:sz w:val="20"/>
                <w:szCs w:val="20"/>
              </w:rPr>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Количество преступлений, совершенных в общественных местах, (ед.)</w:t>
            </w:r>
          </w:p>
          <w:p w:rsidR="000822E8" w:rsidRPr="002E537D" w:rsidRDefault="000822E8" w:rsidP="000822E8">
            <w:pPr>
              <w:widowControl w:val="0"/>
              <w:autoSpaceDE w:val="0"/>
              <w:autoSpaceDN w:val="0"/>
              <w:rPr>
                <w:sz w:val="20"/>
                <w:szCs w:val="20"/>
              </w:rPr>
            </w:pPr>
            <w:r w:rsidRPr="002E537D">
              <w:rPr>
                <w:sz w:val="20"/>
                <w:szCs w:val="20"/>
              </w:rPr>
              <w:t>Количество преступлений, совершенных несовершеннолетними или при их участии,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«Сокращение уровня потребления психоактивных веществ»</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Количество лиц, поставленных на учет с впервые выявленным диагнозом - употребление психоактивных веществ, (чел.)</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w:t>
            </w:r>
            <w:r w:rsidRPr="002E537D">
              <w:rPr>
                <w:sz w:val="20"/>
                <w:szCs w:val="20"/>
              </w:rPr>
              <w:lastRenderedPageBreak/>
              <w:t>свободы, а так же осужденных к наказаниям и мерам уголовно-правового характера без изоляции от общества.</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rFonts w:eastAsia="Calibri"/>
                <w:color w:val="000000"/>
                <w:sz w:val="20"/>
                <w:szCs w:val="20"/>
              </w:rPr>
              <w:lastRenderedPageBreak/>
              <w:t>Ответственный</w:t>
            </w:r>
            <w:proofErr w:type="gramEnd"/>
            <w:r w:rsidRPr="002E537D">
              <w:rPr>
                <w:rFonts w:eastAsia="Calibri"/>
                <w:color w:val="000000"/>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color w:val="000000"/>
                <w:sz w:val="20"/>
                <w:szCs w:val="20"/>
              </w:rPr>
              <w:t>Удельный вес преступлений, совершенных лицами, ранее совершавшими преступления</w:t>
            </w:r>
            <w:proofErr w:type="gramStart"/>
            <w:r w:rsidRPr="002E537D">
              <w:rPr>
                <w:color w:val="000000"/>
                <w:sz w:val="20"/>
                <w:szCs w:val="20"/>
              </w:rPr>
              <w:t>, (%)</w:t>
            </w:r>
            <w:proofErr w:type="gramEnd"/>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240F36" w:rsidP="000822E8">
            <w:pPr>
              <w:widowControl w:val="0"/>
              <w:autoSpaceDE w:val="0"/>
              <w:autoSpaceDN w:val="0"/>
              <w:jc w:val="center"/>
              <w:rPr>
                <w:sz w:val="20"/>
                <w:szCs w:val="20"/>
              </w:rPr>
            </w:pPr>
            <w:hyperlink w:anchor="P9789" w:history="1">
              <w:r w:rsidR="000822E8" w:rsidRPr="002E537D">
                <w:rPr>
                  <w:rStyle w:val="a5"/>
                  <w:sz w:val="20"/>
                  <w:szCs w:val="20"/>
                </w:rPr>
                <w:t>Подпрограмма (направление) 3</w:t>
              </w:r>
            </w:hyperlink>
            <w:r w:rsidR="000822E8" w:rsidRPr="002E537D">
              <w:rPr>
                <w:sz w:val="20"/>
                <w:szCs w:val="20"/>
              </w:rPr>
              <w:t xml:space="preserve"> «Повышение безопасности дорожного движения на территории Молчановского района»</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«Предупреждение дорожно-транспортных происшествий и снижения тяжести их посдествий.</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Социальный риск (число лиц, травмированных в дорожно-транспортных происшествиях), (чел.)</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«Предупреждение опасного поведения участников дорожного движения»</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Количество проведенных акций, конкурсов, мероприятий, направленных на снижение ДТП,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«Обеспечение безопасного участия детей в дорожном движении».</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Количество детей вовлеченных в реализацию мероприятий подпрограммы, (чел.)</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«Улучшение условий для безопасного движения транспорт и пешеходов».</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Количество обустроенных объектов в соответствии с национальными стандартами,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r w:rsidRPr="002E537D">
              <w:rPr>
                <w:sz w:val="20"/>
                <w:szCs w:val="20"/>
              </w:rPr>
              <w:t>Комплекс процессных мероприятий «Соблюдение условий для безопасного движения транспорта и пешеходов».</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0822E8" w:rsidRPr="002E537D" w:rsidTr="000822E8">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rFonts w:eastAsia="Calibri"/>
                <w:sz w:val="20"/>
                <w:szCs w:val="20"/>
              </w:rPr>
            </w:pPr>
            <w:r w:rsidRPr="002E537D">
              <w:rPr>
                <w:rFonts w:eastAsia="Calibri"/>
                <w:sz w:val="20"/>
                <w:szCs w:val="20"/>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widowControl w:val="0"/>
              <w:autoSpaceDE w:val="0"/>
              <w:autoSpaceDN w:val="0"/>
              <w:rPr>
                <w:sz w:val="20"/>
                <w:szCs w:val="20"/>
              </w:rPr>
            </w:pPr>
            <w:r w:rsidRPr="002E537D">
              <w:rPr>
                <w:sz w:val="20"/>
                <w:szCs w:val="20"/>
              </w:rPr>
              <w:t>Количество проводимых проверок, (ед.)</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TableParagraph"/>
              <w:jc w:val="center"/>
              <w:rPr>
                <w:sz w:val="20"/>
                <w:szCs w:val="20"/>
              </w:rPr>
            </w:pPr>
            <w:r w:rsidRPr="002E537D">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0822E8" w:rsidRPr="002E537D" w:rsidTr="000822E8">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TableParagraph"/>
              <w:jc w:val="center"/>
              <w:rPr>
                <w:sz w:val="20"/>
                <w:szCs w:val="20"/>
              </w:rPr>
            </w:pPr>
            <w:proofErr w:type="gramStart"/>
            <w:r w:rsidRPr="002E537D">
              <w:rPr>
                <w:sz w:val="20"/>
                <w:szCs w:val="20"/>
              </w:rPr>
              <w:t>Ответственный</w:t>
            </w:r>
            <w:proofErr w:type="gramEnd"/>
            <w:r w:rsidRPr="002E537D">
              <w:rPr>
                <w:sz w:val="20"/>
                <w:szCs w:val="20"/>
              </w:rPr>
              <w:t xml:space="preserve">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0822E8" w:rsidRPr="002E537D" w:rsidRDefault="000822E8" w:rsidP="000822E8">
      <w:pPr>
        <w:jc w:val="center"/>
        <w:rPr>
          <w:sz w:val="20"/>
          <w:szCs w:val="20"/>
        </w:rPr>
      </w:pPr>
    </w:p>
    <w:p w:rsidR="000822E8" w:rsidRPr="002E537D" w:rsidRDefault="000822E8" w:rsidP="000822E8">
      <w:pPr>
        <w:jc w:val="center"/>
        <w:rPr>
          <w:sz w:val="20"/>
          <w:szCs w:val="20"/>
        </w:rPr>
      </w:pPr>
    </w:p>
    <w:p w:rsidR="000822E8" w:rsidRPr="002E537D" w:rsidRDefault="000822E8" w:rsidP="000822E8">
      <w:pPr>
        <w:jc w:val="center"/>
        <w:rPr>
          <w:sz w:val="20"/>
          <w:szCs w:val="20"/>
        </w:rPr>
      </w:pPr>
    </w:p>
    <w:p w:rsidR="000822E8" w:rsidRPr="002E537D" w:rsidRDefault="000822E8" w:rsidP="000822E8">
      <w:pPr>
        <w:jc w:val="center"/>
        <w:rPr>
          <w:sz w:val="20"/>
          <w:szCs w:val="20"/>
        </w:rPr>
      </w:pPr>
    </w:p>
    <w:p w:rsidR="000822E8" w:rsidRPr="002E537D" w:rsidRDefault="000822E8" w:rsidP="000822E8">
      <w:pPr>
        <w:jc w:val="center"/>
        <w:rPr>
          <w:sz w:val="20"/>
          <w:szCs w:val="20"/>
        </w:rPr>
        <w:sectPr w:rsidR="000822E8" w:rsidRPr="002E537D" w:rsidSect="000822E8">
          <w:pgSz w:w="16840" w:h="11907" w:orient="landscape"/>
          <w:pgMar w:top="1134" w:right="567" w:bottom="1134" w:left="1134" w:header="567" w:footer="0" w:gutter="0"/>
          <w:cols w:space="720"/>
          <w:docGrid w:linePitch="299"/>
        </w:sectPr>
      </w:pPr>
    </w:p>
    <w:p w:rsidR="000822E8" w:rsidRPr="002E537D" w:rsidRDefault="000822E8" w:rsidP="000822E8">
      <w:pPr>
        <w:jc w:val="center"/>
        <w:rPr>
          <w:sz w:val="20"/>
          <w:szCs w:val="20"/>
        </w:rPr>
      </w:pPr>
      <w:r w:rsidRPr="002E537D">
        <w:rPr>
          <w:sz w:val="20"/>
          <w:szCs w:val="20"/>
        </w:rPr>
        <w:lastRenderedPageBreak/>
        <w:t>3. Характеристика текущего состояния сферы реализации муниципальной программы</w:t>
      </w:r>
    </w:p>
    <w:p w:rsidR="000822E8" w:rsidRPr="002E537D" w:rsidRDefault="000822E8" w:rsidP="000822E8">
      <w:pPr>
        <w:jc w:val="center"/>
        <w:rPr>
          <w:sz w:val="20"/>
          <w:szCs w:val="20"/>
        </w:rPr>
      </w:pPr>
    </w:p>
    <w:p w:rsidR="000822E8" w:rsidRPr="002E537D" w:rsidRDefault="000822E8" w:rsidP="000822E8">
      <w:pPr>
        <w:pStyle w:val="ConsPlusNormal"/>
        <w:ind w:firstLine="709"/>
        <w:jc w:val="both"/>
        <w:rPr>
          <w:rFonts w:ascii="Times New Roman" w:hAnsi="Times New Roman"/>
          <w:color w:val="000000"/>
        </w:rPr>
      </w:pPr>
      <w:r w:rsidRPr="002E537D">
        <w:rPr>
          <w:rFonts w:ascii="Times New Roman" w:hAnsi="Times New Roman"/>
          <w:color w:val="000000"/>
        </w:rPr>
        <w:t>Муниципальная программа Муниципальная программа «Обеспечение безопасности населения Молчановского района на 2022-2030 годы» разработана для реализации Стратегии социально-экономического развития муниципального образования «Молчановский район» до 2025 года в части достижения цели - улучшение комфортности проживания на территории района.</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Разработка муниципальной программы вызвана рядом факторов:</w:t>
      </w:r>
    </w:p>
    <w:p w:rsidR="000822E8" w:rsidRPr="002E537D" w:rsidRDefault="000822E8" w:rsidP="000822E8">
      <w:pPr>
        <w:pStyle w:val="ConsPlusNormal"/>
        <w:ind w:right="-28" w:firstLine="709"/>
        <w:jc w:val="both"/>
        <w:rPr>
          <w:rFonts w:ascii="Times New Roman" w:hAnsi="Times New Roman"/>
        </w:rPr>
      </w:pP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обеспечение, накопление и хранение средств индивидуальной защиты неработающего населения;</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утилизация средств индивидуальной защиты с истекшими сроками хранения, непригодными к использованию;</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содержание складов мобилизационного резерва и объектов мобилизационной подготовки;</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содержание системы радиопередающих устройств.</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0822E8" w:rsidRPr="002E537D" w:rsidRDefault="000822E8" w:rsidP="000822E8">
      <w:pPr>
        <w:pStyle w:val="ConsPlusNormal"/>
        <w:ind w:right="-28" w:firstLine="709"/>
        <w:jc w:val="both"/>
        <w:rPr>
          <w:rFonts w:ascii="Times New Roman" w:hAnsi="Times New Roman"/>
        </w:rPr>
      </w:pPr>
      <w:r w:rsidRPr="002E537D">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0822E8" w:rsidRPr="002E537D" w:rsidRDefault="000822E8" w:rsidP="000822E8">
      <w:pPr>
        <w:pStyle w:val="ConsPlusNormal"/>
        <w:ind w:right="-28" w:firstLine="709"/>
        <w:jc w:val="both"/>
        <w:rPr>
          <w:rFonts w:ascii="Times New Roman" w:hAnsi="Times New Roman"/>
        </w:rPr>
      </w:pPr>
    </w:p>
    <w:p w:rsidR="000822E8" w:rsidRPr="002E537D" w:rsidRDefault="000822E8" w:rsidP="000822E8">
      <w:pPr>
        <w:autoSpaceDE w:val="0"/>
        <w:autoSpaceDN w:val="0"/>
        <w:adjustRightInd w:val="0"/>
        <w:ind w:right="-28" w:firstLine="539"/>
        <w:jc w:val="both"/>
        <w:rPr>
          <w:sz w:val="20"/>
          <w:szCs w:val="20"/>
        </w:rPr>
      </w:pPr>
      <w:r w:rsidRPr="002E537D">
        <w:rPr>
          <w:sz w:val="20"/>
          <w:szCs w:val="20"/>
        </w:rPr>
        <w:t>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0822E8" w:rsidRPr="002E537D" w:rsidRDefault="000822E8" w:rsidP="000822E8">
      <w:pPr>
        <w:pStyle w:val="ConsPlusNormal"/>
        <w:ind w:right="-27" w:firstLine="540"/>
        <w:jc w:val="both"/>
        <w:rPr>
          <w:rFonts w:ascii="Times New Roman" w:hAnsi="Times New Roman"/>
        </w:rPr>
      </w:pPr>
      <w:proofErr w:type="gramStart"/>
      <w:r w:rsidRPr="002E537D">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w:t>
      </w:r>
      <w:proofErr w:type="gramEnd"/>
      <w:r w:rsidRPr="002E537D">
        <w:rPr>
          <w:rFonts w:ascii="Times New Roman" w:hAnsi="Times New Roman"/>
        </w:rPr>
        <w:t xml:space="preserve"> Рост денежных доходов подавляющего большинства населения района в среднем отстает от роста цен на товары и услуги.</w:t>
      </w:r>
    </w:p>
    <w:p w:rsidR="000822E8" w:rsidRPr="002E537D" w:rsidRDefault="000822E8" w:rsidP="000822E8">
      <w:pPr>
        <w:autoSpaceDE w:val="0"/>
        <w:autoSpaceDN w:val="0"/>
        <w:adjustRightInd w:val="0"/>
        <w:ind w:right="-27"/>
        <w:jc w:val="right"/>
        <w:rPr>
          <w:sz w:val="20"/>
          <w:szCs w:val="20"/>
        </w:rPr>
      </w:pPr>
      <w:r w:rsidRPr="002E537D">
        <w:rPr>
          <w:sz w:val="20"/>
          <w:szCs w:val="20"/>
        </w:rPr>
        <w:t>Таблица 1</w:t>
      </w:r>
    </w:p>
    <w:p w:rsidR="000822E8" w:rsidRPr="002E537D" w:rsidRDefault="000822E8" w:rsidP="000822E8">
      <w:pPr>
        <w:pStyle w:val="ConsPlusNormal"/>
        <w:ind w:right="-27" w:firstLine="540"/>
        <w:jc w:val="center"/>
        <w:rPr>
          <w:rFonts w:ascii="Times New Roman" w:hAnsi="Times New Roman"/>
        </w:rPr>
      </w:pPr>
      <w:r w:rsidRPr="002E537D">
        <w:rPr>
          <w:rFonts w:ascii="Times New Roman" w:hAnsi="Times New Roman"/>
        </w:rPr>
        <w:t>Показатели состояния преступности на территории Молчановского района</w:t>
      </w:r>
      <w:r w:rsidRPr="002E537D">
        <w:rPr>
          <w:rFonts w:ascii="Times New Roman" w:hAnsi="Times New Roman"/>
        </w:rPr>
        <w:br/>
        <w:t>за 2019 год - 9 мес. 2021 года</w:t>
      </w:r>
    </w:p>
    <w:p w:rsidR="000822E8" w:rsidRPr="002E537D" w:rsidRDefault="000822E8" w:rsidP="000822E8">
      <w:pPr>
        <w:pStyle w:val="ConsPlusNormal"/>
        <w:ind w:right="-27" w:firstLine="540"/>
        <w:jc w:val="both"/>
        <w:rPr>
          <w:rFonts w:ascii="Times New Roman" w:hAnsi="Times New Roman"/>
        </w:rPr>
      </w:pPr>
    </w:p>
    <w:tbl>
      <w:tblPr>
        <w:tblW w:w="9498" w:type="dxa"/>
        <w:tblInd w:w="108" w:type="dxa"/>
        <w:tblLayout w:type="fixed"/>
        <w:tblLook w:val="0000" w:firstRow="0" w:lastRow="0" w:firstColumn="0" w:lastColumn="0" w:noHBand="0" w:noVBand="0"/>
      </w:tblPr>
      <w:tblGrid>
        <w:gridCol w:w="3969"/>
        <w:gridCol w:w="1701"/>
        <w:gridCol w:w="1701"/>
        <w:gridCol w:w="2127"/>
      </w:tblGrid>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lastRenderedPageBreak/>
              <w:t>Наименование показателей</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2019 год</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2020 год</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9 мес. 2021 года</w:t>
            </w:r>
          </w:p>
        </w:tc>
      </w:tr>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1</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4</w:t>
            </w:r>
          </w:p>
        </w:tc>
      </w:tr>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rPr>
                <w:rFonts w:ascii="Times New Roman" w:hAnsi="Times New Roman"/>
              </w:rPr>
            </w:pPr>
            <w:r w:rsidRPr="002E537D">
              <w:rPr>
                <w:rFonts w:ascii="Times New Roman" w:hAnsi="Times New Roman"/>
              </w:rPr>
              <w:t>количество зарегистрированных преступлений, ед.</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182</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170</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137</w:t>
            </w:r>
          </w:p>
        </w:tc>
      </w:tr>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rPr>
                <w:rFonts w:ascii="Times New Roman" w:hAnsi="Times New Roman"/>
              </w:rPr>
            </w:pPr>
            <w:r w:rsidRPr="002E537D">
              <w:rPr>
                <w:rFonts w:ascii="Times New Roman" w:hAnsi="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35</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19,2 %</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39</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22,9 %</w:t>
            </w:r>
          </w:p>
          <w:p w:rsidR="000822E8" w:rsidRPr="002E537D" w:rsidRDefault="000822E8" w:rsidP="000822E8">
            <w:pPr>
              <w:pStyle w:val="ConsPlusNormal"/>
              <w:ind w:right="-27"/>
              <w:jc w:val="center"/>
              <w:rPr>
                <w:rFonts w:ascii="Times New Roman" w:hAnsi="Times New Roman"/>
              </w:rPr>
            </w:pP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30</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21,9 %</w:t>
            </w:r>
          </w:p>
        </w:tc>
      </w:tr>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rPr>
                <w:rFonts w:ascii="Times New Roman" w:hAnsi="Times New Roman"/>
              </w:rPr>
            </w:pPr>
            <w:r w:rsidRPr="002E537D">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60</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44,4 %</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60</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53,1 %</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37</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37,3 %</w:t>
            </w:r>
          </w:p>
        </w:tc>
      </w:tr>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rPr>
                <w:rFonts w:ascii="Times New Roman" w:hAnsi="Times New Roman"/>
              </w:rPr>
            </w:pPr>
            <w:r w:rsidRPr="002E537D">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27</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20,0 %</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35</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30,9 %</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36</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 36,3 %</w:t>
            </w:r>
          </w:p>
        </w:tc>
      </w:tr>
      <w:tr w:rsidR="000822E8" w:rsidRPr="002E537D" w:rsidTr="000822E8">
        <w:tc>
          <w:tcPr>
            <w:tcW w:w="3969"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rPr>
                <w:rFonts w:ascii="Times New Roman" w:hAnsi="Times New Roman"/>
              </w:rPr>
            </w:pPr>
            <w:r w:rsidRPr="002E537D">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3</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2,2 %</w:t>
            </w:r>
          </w:p>
        </w:tc>
        <w:tc>
          <w:tcPr>
            <w:tcW w:w="1701" w:type="dxa"/>
            <w:tcBorders>
              <w:top w:val="single" w:sz="4" w:space="0" w:color="000000"/>
              <w:left w:val="single" w:sz="4" w:space="0" w:color="000000"/>
              <w:bottom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1,7 %</w:t>
            </w:r>
          </w:p>
        </w:tc>
        <w:tc>
          <w:tcPr>
            <w:tcW w:w="2127"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удельный вес</w:t>
            </w:r>
          </w:p>
          <w:p w:rsidR="000822E8" w:rsidRPr="002E537D" w:rsidRDefault="000822E8" w:rsidP="000822E8">
            <w:pPr>
              <w:pStyle w:val="ConsPlusNormal"/>
              <w:ind w:right="-27"/>
              <w:jc w:val="center"/>
              <w:rPr>
                <w:rFonts w:ascii="Times New Roman" w:hAnsi="Times New Roman"/>
              </w:rPr>
            </w:pPr>
            <w:r w:rsidRPr="002E537D">
              <w:rPr>
                <w:rFonts w:ascii="Times New Roman" w:hAnsi="Times New Roman"/>
              </w:rPr>
              <w:t>2,0 %</w:t>
            </w:r>
          </w:p>
        </w:tc>
      </w:tr>
    </w:tbl>
    <w:p w:rsidR="000822E8" w:rsidRPr="002E537D" w:rsidRDefault="000822E8" w:rsidP="000822E8">
      <w:pPr>
        <w:pStyle w:val="ConsPlusNormal"/>
        <w:ind w:right="-27" w:firstLine="540"/>
        <w:jc w:val="both"/>
        <w:rPr>
          <w:rFonts w:ascii="Times New Roman" w:hAnsi="Times New Roman"/>
        </w:rPr>
      </w:pPr>
    </w:p>
    <w:p w:rsidR="000822E8" w:rsidRPr="002E537D" w:rsidRDefault="000822E8" w:rsidP="000822E8">
      <w:pPr>
        <w:pStyle w:val="ConsPlusNormal"/>
        <w:ind w:right="-27" w:firstLine="540"/>
        <w:jc w:val="both"/>
        <w:rPr>
          <w:rFonts w:ascii="Times New Roman" w:hAnsi="Times New Roman"/>
        </w:rPr>
      </w:pPr>
      <w:proofErr w:type="gramStart"/>
      <w:r w:rsidRPr="002E537D">
        <w:rPr>
          <w:rFonts w:ascii="Times New Roman" w:hAnsi="Times New Roman"/>
        </w:rPr>
        <w:t>Криминогенная обстановка</w:t>
      </w:r>
      <w:proofErr w:type="gramEnd"/>
      <w:r w:rsidRPr="002E537D">
        <w:rPr>
          <w:rFonts w:ascii="Times New Roman" w:hAnsi="Times New Roman"/>
        </w:rPr>
        <w:t xml:space="preserve"> в Молчановском районе в период 2019 года - 9 мес. 2021 года годов характеризовалась в целом стабильной оперативной обстановкой и характеризуется незначительным снижением в 2020 году на 6,5% (с 182 до 170) числа зарегистрированных преступлений. Таким </w:t>
      </w:r>
      <w:proofErr w:type="gramStart"/>
      <w:r w:rsidRPr="002E537D">
        <w:rPr>
          <w:rFonts w:ascii="Times New Roman" w:hAnsi="Times New Roman"/>
        </w:rPr>
        <w:t>образом</w:t>
      </w:r>
      <w:proofErr w:type="gramEnd"/>
      <w:r w:rsidRPr="002E537D">
        <w:rPr>
          <w:rFonts w:ascii="Times New Roman" w:hAnsi="Times New Roman"/>
        </w:rPr>
        <w:t xml:space="preserve"> имеется тенденция к снижению уровня преступности в целом и по отдельным видам в частности.</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За 2020 год в общественных местах совершено 39 преступления (АППГ – 35), рост на 11,4 %, из них с лицом совершено 32 преступления при 29 в АППГ. На улице совершено 31, АППГ – 29, рост составил 6,8%, из них с лицом совершено 27 преступлений при 26 в АППГ. В быту совершено 13 преступлений при 22 в АППГ. 84 преступлений совершены </w:t>
      </w:r>
      <w:proofErr w:type="gramStart"/>
      <w:r w:rsidRPr="002E537D">
        <w:rPr>
          <w:rFonts w:ascii="Times New Roman" w:hAnsi="Times New Roman"/>
        </w:rPr>
        <w:t>лицами</w:t>
      </w:r>
      <w:proofErr w:type="gramEnd"/>
      <w:r w:rsidRPr="002E537D">
        <w:rPr>
          <w:rFonts w:ascii="Times New Roman" w:hAnsi="Times New Roman"/>
        </w:rPr>
        <w:t xml:space="preserve"> ранее совершавшими преступления при 92 в АППГ, 35 преступлений лицами ранее судимыми при 27 в АППГ, рост на 29,6%, 2 преступления совершены несовершеннолетними при 3 в АППГ. Анализирую данную ситуацию можно говорить о слабой профилактической работе сотрудников УУП. </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Обостряет </w:t>
      </w:r>
      <w:proofErr w:type="gramStart"/>
      <w:r w:rsidRPr="002E537D">
        <w:rPr>
          <w:rFonts w:ascii="Times New Roman" w:hAnsi="Times New Roman"/>
        </w:rPr>
        <w:t>криминогенную обстановку</w:t>
      </w:r>
      <w:proofErr w:type="gramEnd"/>
      <w:r w:rsidRPr="002E537D">
        <w:rPr>
          <w:rFonts w:ascii="Times New Roman" w:hAnsi="Times New Roman"/>
        </w:rPr>
        <w:t xml:space="preserve">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За 2020 год на территории Молчановского района не был допущен рост количества преступлений, совершенных лицами в состоянии алкогольного опьянения. Однако</w:t>
      </w:r>
      <w:proofErr w:type="gramStart"/>
      <w:r w:rsidRPr="002E537D">
        <w:rPr>
          <w:rFonts w:ascii="Times New Roman" w:hAnsi="Times New Roman"/>
        </w:rPr>
        <w:t>,</w:t>
      </w:r>
      <w:proofErr w:type="gramEnd"/>
      <w:r w:rsidRPr="002E537D">
        <w:rPr>
          <w:rFonts w:ascii="Times New Roman" w:hAnsi="Times New Roman"/>
        </w:rPr>
        <w:t xml:space="preserve"> в состоянии алкогольного опьянение совершено 60 преступлений, что составило 53,1 % от общего числа зарегистрированных преступлений</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2020 года на территории района выявлено 8 преступных деяний, связанных с незаконным оборотом наркотиков.</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В целях стабилизации оперативной обстановки на территории Молчановского района, в 2020 году были проведены общероссийские межведомственные комплексные оперативно-профилактические мероприятия и акции: «Сообщи, где торгуют смертью», «Мак-2020», а также региональные оперативно-профилактических мероприятий «Притон» и «Уклонист». 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В соответствии с поставленными задачами, решение которых будет способствовать улучшению </w:t>
      </w:r>
      <w:proofErr w:type="gramStart"/>
      <w:r w:rsidRPr="002E537D">
        <w:rPr>
          <w:rFonts w:ascii="Times New Roman" w:hAnsi="Times New Roman"/>
        </w:rPr>
        <w:t>криминогенной обстановки</w:t>
      </w:r>
      <w:proofErr w:type="gramEnd"/>
      <w:r w:rsidRPr="002E537D">
        <w:rPr>
          <w:rFonts w:ascii="Times New Roman" w:hAnsi="Times New Roman"/>
        </w:rPr>
        <w:t xml:space="preserve">,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w:t>
      </w:r>
      <w:r w:rsidRPr="002E537D">
        <w:rPr>
          <w:rFonts w:ascii="Times New Roman" w:hAnsi="Times New Roman"/>
        </w:rPr>
        <w:lastRenderedPageBreak/>
        <w:t>наркологических расстройств.</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Основными рисками, которые </w:t>
      </w:r>
      <w:proofErr w:type="gramStart"/>
      <w:r w:rsidRPr="002E537D">
        <w:rPr>
          <w:rFonts w:ascii="Times New Roman" w:hAnsi="Times New Roman"/>
        </w:rPr>
        <w:t>могут осложнить решение обозначенных проблем являются</w:t>
      </w:r>
      <w:proofErr w:type="gramEnd"/>
      <w:r w:rsidRPr="002E537D">
        <w:rPr>
          <w:rFonts w:ascii="Times New Roman" w:hAnsi="Times New Roman"/>
        </w:rPr>
        <w:t>:</w:t>
      </w:r>
    </w:p>
    <w:p w:rsidR="000822E8" w:rsidRPr="002E537D" w:rsidRDefault="000822E8" w:rsidP="00405E8B">
      <w:pPr>
        <w:pStyle w:val="ConsPlusNormal"/>
        <w:numPr>
          <w:ilvl w:val="0"/>
          <w:numId w:val="6"/>
        </w:numPr>
        <w:tabs>
          <w:tab w:val="clear" w:pos="720"/>
          <w:tab w:val="num" w:pos="360"/>
        </w:tabs>
        <w:suppressAutoHyphens w:val="0"/>
        <w:autoSpaceDN w:val="0"/>
        <w:ind w:left="0" w:right="-27" w:firstLine="0"/>
        <w:jc w:val="both"/>
        <w:rPr>
          <w:rFonts w:ascii="Times New Roman" w:hAnsi="Times New Roman"/>
        </w:rPr>
      </w:pPr>
      <w:r w:rsidRPr="002E537D">
        <w:rPr>
          <w:rFonts w:ascii="Times New Roman" w:hAnsi="Times New Roman"/>
        </w:rPr>
        <w:t>ухудшение социально-экономической ситуации в Молчановском районе;</w:t>
      </w:r>
    </w:p>
    <w:p w:rsidR="000822E8" w:rsidRPr="002E537D" w:rsidRDefault="000822E8" w:rsidP="00405E8B">
      <w:pPr>
        <w:pStyle w:val="ConsPlusNormal"/>
        <w:numPr>
          <w:ilvl w:val="0"/>
          <w:numId w:val="6"/>
        </w:numPr>
        <w:tabs>
          <w:tab w:val="clear" w:pos="720"/>
          <w:tab w:val="num" w:pos="360"/>
        </w:tabs>
        <w:suppressAutoHyphens w:val="0"/>
        <w:autoSpaceDN w:val="0"/>
        <w:ind w:left="0" w:right="-27" w:firstLine="0"/>
        <w:jc w:val="both"/>
        <w:rPr>
          <w:rFonts w:ascii="Times New Roman" w:hAnsi="Times New Roman"/>
        </w:rPr>
      </w:pPr>
      <w:r w:rsidRPr="002E537D">
        <w:rPr>
          <w:rFonts w:ascii="Times New Roman" w:hAnsi="Times New Roman"/>
        </w:rPr>
        <w:t>недостаточное ресурсное обеспечение запланированных мероприятий;</w:t>
      </w:r>
    </w:p>
    <w:p w:rsidR="000822E8" w:rsidRPr="002E537D" w:rsidRDefault="000822E8" w:rsidP="00405E8B">
      <w:pPr>
        <w:pStyle w:val="ConsPlusNormal"/>
        <w:numPr>
          <w:ilvl w:val="0"/>
          <w:numId w:val="6"/>
        </w:numPr>
        <w:tabs>
          <w:tab w:val="clear" w:pos="720"/>
          <w:tab w:val="num" w:pos="360"/>
        </w:tabs>
        <w:suppressAutoHyphens w:val="0"/>
        <w:autoSpaceDN w:val="0"/>
        <w:ind w:left="0" w:right="-27" w:firstLine="0"/>
        <w:jc w:val="both"/>
        <w:rPr>
          <w:rFonts w:ascii="Times New Roman" w:hAnsi="Times New Roman"/>
        </w:rPr>
      </w:pPr>
      <w:r w:rsidRPr="002E537D">
        <w:rPr>
          <w:rFonts w:ascii="Times New Roman" w:hAnsi="Times New Roman"/>
        </w:rPr>
        <w:t>неэффективное управление и взаимодействие основных исполнителей.</w:t>
      </w:r>
    </w:p>
    <w:p w:rsidR="000822E8" w:rsidRPr="002E537D" w:rsidRDefault="000822E8" w:rsidP="000822E8">
      <w:pPr>
        <w:pStyle w:val="ConsPlusNormal"/>
        <w:ind w:right="-27" w:firstLine="540"/>
        <w:jc w:val="both"/>
        <w:rPr>
          <w:rFonts w:ascii="Times New Roman" w:hAnsi="Times New Roman"/>
        </w:rPr>
      </w:pPr>
      <w:r w:rsidRPr="002E537D">
        <w:rPr>
          <w:rFonts w:ascii="Times New Roman" w:hAnsi="Times New Roman"/>
        </w:rPr>
        <w:t xml:space="preserve">Указанные риски могут привести к значительному осложнению </w:t>
      </w:r>
      <w:proofErr w:type="gramStart"/>
      <w:r w:rsidRPr="002E537D">
        <w:rPr>
          <w:rFonts w:ascii="Times New Roman" w:hAnsi="Times New Roman"/>
        </w:rPr>
        <w:t>криминогенной обстановки</w:t>
      </w:r>
      <w:proofErr w:type="gramEnd"/>
      <w:r w:rsidRPr="002E537D">
        <w:rPr>
          <w:rFonts w:ascii="Times New Roman" w:hAnsi="Times New Roman"/>
        </w:rPr>
        <w:t>, росту числа правонарушений и распространению наркомании, возрастанию социальной напряженности в обществе, вызванной этими факторами.</w:t>
      </w:r>
    </w:p>
    <w:p w:rsidR="000822E8" w:rsidRPr="002E537D" w:rsidRDefault="000822E8" w:rsidP="000822E8">
      <w:pPr>
        <w:pStyle w:val="ConsPlusNormal"/>
        <w:ind w:right="-28"/>
        <w:jc w:val="both"/>
        <w:rPr>
          <w:rFonts w:ascii="Times New Roman" w:hAnsi="Times New Roman"/>
        </w:rPr>
      </w:pP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 xml:space="preserve">3. 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2E537D">
        <w:rPr>
          <w:rFonts w:ascii="Times New Roman" w:hAnsi="Times New Roman"/>
          <w:color w:val="000000"/>
        </w:rPr>
        <w:t>функционирования системы обеспечения безопасности дорожного движения</w:t>
      </w:r>
      <w:proofErr w:type="gramEnd"/>
      <w:r w:rsidRPr="002E537D">
        <w:rPr>
          <w:rFonts w:ascii="Times New Roman" w:hAnsi="Times New Roman"/>
          <w:color w:val="000000"/>
        </w:rPr>
        <w:t xml:space="preserve"> и крайне низкой дисциплиной участников дорожного движения.</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Дорожно-транспортные происшествия (далее - ДТП) являются одной из важнейших и обостряющихся проблем в Молчановском районе. Сложившийся дисбаланс между ростом автомобильного парка и уровнем развития улично-дорожной сети городов и населенных пунктов Молчановского района привел к осложнению дорожно-транспортной обстановки и ухудшению условий движения.</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Сложная обстановка с аварийностью и наличие тенденций к дальнейшему ухудшению ситуации во многом объясняются следующими причинами: постоянно возрастающая мобильность населения; уменьшение перевозок общественным транспортом и увеличение перевозок личным транспортом;</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Ежегодно на дорогах района совершается более 15 дорожно-транспортных происшествий, в которых погибают люди и получают увечья различной степени тяжести свыше 10 человек. Несмотря на применяемые отдельные меры по предупреждению ДТП, на территории Молчановского района не наблюдается стабильного снижения ДТП по основным его индикативным показателям.</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 xml:space="preserve">По статистике, в 2020 году на территории Молчановского района произошло 9 ДТП, в которых погибло 0 человек и ранено 1 человек, количество ДТП с участием детей – 0. </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Основными видами дорожно-транспортных происшествий стали: столкновение, наезд на пешеходов, опрокидывание, наезд на препятствие.</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В целом динамика изменений показателей аварийности выглядит следующим образом:</w:t>
      </w:r>
    </w:p>
    <w:p w:rsidR="000822E8" w:rsidRPr="002E537D" w:rsidRDefault="000822E8" w:rsidP="000822E8">
      <w:pPr>
        <w:tabs>
          <w:tab w:val="left" w:pos="1803"/>
          <w:tab w:val="right" w:pos="11183"/>
        </w:tabs>
        <w:jc w:val="right"/>
        <w:rPr>
          <w:color w:val="000000"/>
          <w:sz w:val="20"/>
          <w:szCs w:val="20"/>
        </w:rPr>
      </w:pPr>
    </w:p>
    <w:p w:rsidR="000822E8" w:rsidRPr="002E537D" w:rsidRDefault="000822E8" w:rsidP="000822E8">
      <w:pPr>
        <w:tabs>
          <w:tab w:val="left" w:pos="1803"/>
          <w:tab w:val="right" w:pos="11183"/>
        </w:tabs>
        <w:jc w:val="right"/>
        <w:rPr>
          <w:color w:val="000000"/>
          <w:sz w:val="20"/>
          <w:szCs w:val="20"/>
        </w:rPr>
      </w:pPr>
      <w:r w:rsidRPr="002E537D">
        <w:rPr>
          <w:color w:val="000000"/>
          <w:sz w:val="20"/>
          <w:szCs w:val="20"/>
        </w:rPr>
        <w:t>Таблица 2</w:t>
      </w:r>
    </w:p>
    <w:p w:rsidR="000822E8" w:rsidRPr="002E537D" w:rsidRDefault="000822E8" w:rsidP="000822E8">
      <w:pPr>
        <w:ind w:right="-27"/>
        <w:jc w:val="center"/>
        <w:rPr>
          <w:bCs/>
          <w:color w:val="000000"/>
          <w:sz w:val="20"/>
          <w:szCs w:val="20"/>
        </w:rPr>
      </w:pPr>
      <w:r w:rsidRPr="002E537D">
        <w:rPr>
          <w:bCs/>
          <w:color w:val="000000"/>
          <w:sz w:val="20"/>
          <w:szCs w:val="20"/>
        </w:rPr>
        <w:t xml:space="preserve">Показатели аварийности на территории </w:t>
      </w:r>
      <w:r w:rsidRPr="002E537D">
        <w:rPr>
          <w:color w:val="000000"/>
          <w:sz w:val="20"/>
          <w:szCs w:val="20"/>
        </w:rPr>
        <w:t>Молчановского</w:t>
      </w:r>
      <w:r w:rsidRPr="002E537D">
        <w:rPr>
          <w:bCs/>
          <w:color w:val="000000"/>
          <w:sz w:val="20"/>
          <w:szCs w:val="20"/>
        </w:rPr>
        <w:t xml:space="preserve"> района за 2019 - 2021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0822E8" w:rsidRPr="002E537D" w:rsidTr="000822E8">
        <w:trPr>
          <w:trHeight w:val="278"/>
        </w:trPr>
        <w:tc>
          <w:tcPr>
            <w:tcW w:w="3324" w:type="dxa"/>
            <w:vAlign w:val="center"/>
          </w:tcPr>
          <w:p w:rsidR="000822E8" w:rsidRPr="002E537D" w:rsidRDefault="000822E8" w:rsidP="000822E8">
            <w:pPr>
              <w:ind w:right="-1827"/>
              <w:jc w:val="both"/>
              <w:rPr>
                <w:bCs/>
                <w:color w:val="000000"/>
                <w:sz w:val="20"/>
                <w:szCs w:val="20"/>
              </w:rPr>
            </w:pPr>
            <w:r w:rsidRPr="002E537D">
              <w:rPr>
                <w:bCs/>
                <w:color w:val="000000"/>
                <w:sz w:val="20"/>
                <w:szCs w:val="20"/>
              </w:rPr>
              <w:t>Год</w:t>
            </w:r>
          </w:p>
        </w:tc>
        <w:tc>
          <w:tcPr>
            <w:tcW w:w="2046" w:type="dxa"/>
            <w:vAlign w:val="center"/>
          </w:tcPr>
          <w:p w:rsidR="000822E8" w:rsidRPr="002E537D" w:rsidRDefault="000822E8" w:rsidP="000822E8">
            <w:pPr>
              <w:jc w:val="center"/>
              <w:rPr>
                <w:bCs/>
                <w:color w:val="000000"/>
                <w:sz w:val="20"/>
                <w:szCs w:val="20"/>
              </w:rPr>
            </w:pPr>
            <w:r w:rsidRPr="002E537D">
              <w:rPr>
                <w:bCs/>
                <w:color w:val="000000"/>
                <w:sz w:val="20"/>
                <w:szCs w:val="20"/>
              </w:rPr>
              <w:t>2019</w:t>
            </w:r>
          </w:p>
        </w:tc>
        <w:tc>
          <w:tcPr>
            <w:tcW w:w="2133" w:type="dxa"/>
            <w:vAlign w:val="center"/>
          </w:tcPr>
          <w:p w:rsidR="000822E8" w:rsidRPr="002E537D" w:rsidRDefault="000822E8" w:rsidP="000822E8">
            <w:pPr>
              <w:jc w:val="center"/>
              <w:rPr>
                <w:bCs/>
                <w:color w:val="000000"/>
                <w:sz w:val="20"/>
                <w:szCs w:val="20"/>
              </w:rPr>
            </w:pPr>
            <w:r w:rsidRPr="002E537D">
              <w:rPr>
                <w:bCs/>
                <w:color w:val="000000"/>
                <w:sz w:val="20"/>
                <w:szCs w:val="20"/>
              </w:rPr>
              <w:t>2020</w:t>
            </w:r>
          </w:p>
        </w:tc>
        <w:tc>
          <w:tcPr>
            <w:tcW w:w="1991" w:type="dxa"/>
            <w:vAlign w:val="center"/>
          </w:tcPr>
          <w:p w:rsidR="000822E8" w:rsidRPr="002E537D" w:rsidRDefault="000822E8" w:rsidP="000822E8">
            <w:pPr>
              <w:ind w:right="-1827"/>
              <w:rPr>
                <w:bCs/>
                <w:color w:val="000000"/>
                <w:sz w:val="20"/>
                <w:szCs w:val="20"/>
              </w:rPr>
            </w:pPr>
            <w:r w:rsidRPr="002E537D">
              <w:rPr>
                <w:bCs/>
                <w:color w:val="000000"/>
                <w:sz w:val="20"/>
                <w:szCs w:val="20"/>
              </w:rPr>
              <w:t>2021 (за 9 месяцев)</w:t>
            </w:r>
          </w:p>
        </w:tc>
      </w:tr>
      <w:tr w:rsidR="000822E8" w:rsidRPr="002E537D" w:rsidTr="000822E8">
        <w:trPr>
          <w:trHeight w:val="295"/>
        </w:trPr>
        <w:tc>
          <w:tcPr>
            <w:tcW w:w="3324" w:type="dxa"/>
            <w:vAlign w:val="center"/>
          </w:tcPr>
          <w:p w:rsidR="000822E8" w:rsidRPr="002E537D" w:rsidRDefault="000822E8" w:rsidP="000822E8">
            <w:pPr>
              <w:ind w:right="-1827"/>
              <w:jc w:val="both"/>
              <w:rPr>
                <w:bCs/>
                <w:color w:val="000000"/>
                <w:sz w:val="20"/>
                <w:szCs w:val="20"/>
              </w:rPr>
            </w:pPr>
            <w:r w:rsidRPr="002E537D">
              <w:rPr>
                <w:bCs/>
                <w:color w:val="000000"/>
                <w:sz w:val="20"/>
                <w:szCs w:val="20"/>
              </w:rPr>
              <w:t>ДТП</w:t>
            </w:r>
          </w:p>
        </w:tc>
        <w:tc>
          <w:tcPr>
            <w:tcW w:w="2046" w:type="dxa"/>
            <w:vAlign w:val="center"/>
          </w:tcPr>
          <w:p w:rsidR="000822E8" w:rsidRPr="002E537D" w:rsidRDefault="000822E8" w:rsidP="000822E8">
            <w:pPr>
              <w:jc w:val="center"/>
              <w:rPr>
                <w:bCs/>
                <w:color w:val="000000"/>
                <w:sz w:val="20"/>
                <w:szCs w:val="20"/>
              </w:rPr>
            </w:pPr>
            <w:r w:rsidRPr="002E537D">
              <w:rPr>
                <w:bCs/>
                <w:color w:val="000000"/>
                <w:sz w:val="20"/>
                <w:szCs w:val="20"/>
              </w:rPr>
              <w:t>7</w:t>
            </w:r>
          </w:p>
        </w:tc>
        <w:tc>
          <w:tcPr>
            <w:tcW w:w="2133" w:type="dxa"/>
            <w:vAlign w:val="center"/>
          </w:tcPr>
          <w:p w:rsidR="000822E8" w:rsidRPr="002E537D" w:rsidRDefault="000822E8" w:rsidP="000822E8">
            <w:pPr>
              <w:jc w:val="center"/>
              <w:rPr>
                <w:bCs/>
                <w:color w:val="000000"/>
                <w:sz w:val="20"/>
                <w:szCs w:val="20"/>
              </w:rPr>
            </w:pPr>
            <w:r w:rsidRPr="002E537D">
              <w:rPr>
                <w:bCs/>
                <w:color w:val="000000"/>
                <w:sz w:val="20"/>
                <w:szCs w:val="20"/>
              </w:rPr>
              <w:t>3</w:t>
            </w:r>
          </w:p>
        </w:tc>
        <w:tc>
          <w:tcPr>
            <w:tcW w:w="1991" w:type="dxa"/>
            <w:vAlign w:val="center"/>
          </w:tcPr>
          <w:p w:rsidR="000822E8" w:rsidRPr="002E537D" w:rsidRDefault="000822E8" w:rsidP="000822E8">
            <w:pPr>
              <w:jc w:val="center"/>
              <w:rPr>
                <w:bCs/>
                <w:color w:val="000000"/>
                <w:sz w:val="20"/>
                <w:szCs w:val="20"/>
              </w:rPr>
            </w:pPr>
            <w:r w:rsidRPr="002E537D">
              <w:rPr>
                <w:bCs/>
                <w:color w:val="000000"/>
                <w:sz w:val="20"/>
                <w:szCs w:val="20"/>
              </w:rPr>
              <w:t>4</w:t>
            </w:r>
          </w:p>
        </w:tc>
      </w:tr>
      <w:tr w:rsidR="000822E8" w:rsidRPr="002E537D" w:rsidTr="000822E8">
        <w:trPr>
          <w:trHeight w:val="295"/>
        </w:trPr>
        <w:tc>
          <w:tcPr>
            <w:tcW w:w="3324" w:type="dxa"/>
            <w:vAlign w:val="center"/>
          </w:tcPr>
          <w:p w:rsidR="000822E8" w:rsidRPr="002E537D" w:rsidRDefault="000822E8" w:rsidP="000822E8">
            <w:pPr>
              <w:ind w:right="-1827"/>
              <w:jc w:val="both"/>
              <w:rPr>
                <w:bCs/>
                <w:color w:val="000000"/>
                <w:sz w:val="20"/>
                <w:szCs w:val="20"/>
              </w:rPr>
            </w:pPr>
            <w:r w:rsidRPr="002E537D">
              <w:rPr>
                <w:bCs/>
                <w:color w:val="000000"/>
                <w:sz w:val="20"/>
                <w:szCs w:val="20"/>
              </w:rPr>
              <w:t>Погибло</w:t>
            </w:r>
          </w:p>
        </w:tc>
        <w:tc>
          <w:tcPr>
            <w:tcW w:w="2046" w:type="dxa"/>
            <w:vAlign w:val="center"/>
          </w:tcPr>
          <w:p w:rsidR="000822E8" w:rsidRPr="002E537D" w:rsidRDefault="000822E8" w:rsidP="000822E8">
            <w:pPr>
              <w:jc w:val="center"/>
              <w:rPr>
                <w:bCs/>
                <w:color w:val="000000"/>
                <w:sz w:val="20"/>
                <w:szCs w:val="20"/>
              </w:rPr>
            </w:pPr>
            <w:r w:rsidRPr="002E537D">
              <w:rPr>
                <w:bCs/>
                <w:color w:val="000000"/>
                <w:sz w:val="20"/>
                <w:szCs w:val="20"/>
              </w:rPr>
              <w:t>6</w:t>
            </w:r>
          </w:p>
        </w:tc>
        <w:tc>
          <w:tcPr>
            <w:tcW w:w="2133" w:type="dxa"/>
            <w:vAlign w:val="center"/>
          </w:tcPr>
          <w:p w:rsidR="000822E8" w:rsidRPr="002E537D" w:rsidRDefault="000822E8" w:rsidP="000822E8">
            <w:pPr>
              <w:jc w:val="center"/>
              <w:rPr>
                <w:bCs/>
                <w:color w:val="000000"/>
                <w:sz w:val="20"/>
                <w:szCs w:val="20"/>
              </w:rPr>
            </w:pPr>
            <w:r w:rsidRPr="002E537D">
              <w:rPr>
                <w:bCs/>
                <w:color w:val="000000"/>
                <w:sz w:val="20"/>
                <w:szCs w:val="20"/>
              </w:rPr>
              <w:t>0</w:t>
            </w:r>
          </w:p>
        </w:tc>
        <w:tc>
          <w:tcPr>
            <w:tcW w:w="1991" w:type="dxa"/>
            <w:vAlign w:val="center"/>
          </w:tcPr>
          <w:p w:rsidR="000822E8" w:rsidRPr="002E537D" w:rsidRDefault="000822E8" w:rsidP="000822E8">
            <w:pPr>
              <w:jc w:val="center"/>
              <w:rPr>
                <w:bCs/>
                <w:color w:val="000000"/>
                <w:sz w:val="20"/>
                <w:szCs w:val="20"/>
              </w:rPr>
            </w:pPr>
            <w:r w:rsidRPr="002E537D">
              <w:rPr>
                <w:bCs/>
                <w:color w:val="000000"/>
                <w:sz w:val="20"/>
                <w:szCs w:val="20"/>
              </w:rPr>
              <w:t>4</w:t>
            </w:r>
          </w:p>
        </w:tc>
      </w:tr>
      <w:tr w:rsidR="000822E8" w:rsidRPr="002E537D" w:rsidTr="000822E8">
        <w:trPr>
          <w:trHeight w:val="295"/>
        </w:trPr>
        <w:tc>
          <w:tcPr>
            <w:tcW w:w="3324" w:type="dxa"/>
            <w:vAlign w:val="center"/>
          </w:tcPr>
          <w:p w:rsidR="000822E8" w:rsidRPr="002E537D" w:rsidRDefault="000822E8" w:rsidP="000822E8">
            <w:pPr>
              <w:ind w:right="-1827"/>
              <w:jc w:val="both"/>
              <w:rPr>
                <w:bCs/>
                <w:color w:val="000000"/>
                <w:sz w:val="20"/>
                <w:szCs w:val="20"/>
              </w:rPr>
            </w:pPr>
            <w:r w:rsidRPr="002E537D">
              <w:rPr>
                <w:bCs/>
                <w:color w:val="000000"/>
                <w:sz w:val="20"/>
                <w:szCs w:val="20"/>
              </w:rPr>
              <w:t>Ранено</w:t>
            </w:r>
          </w:p>
        </w:tc>
        <w:tc>
          <w:tcPr>
            <w:tcW w:w="2046" w:type="dxa"/>
            <w:vAlign w:val="center"/>
          </w:tcPr>
          <w:p w:rsidR="000822E8" w:rsidRPr="002E537D" w:rsidRDefault="000822E8" w:rsidP="000822E8">
            <w:pPr>
              <w:jc w:val="center"/>
              <w:rPr>
                <w:bCs/>
                <w:color w:val="000000"/>
                <w:sz w:val="20"/>
                <w:szCs w:val="20"/>
              </w:rPr>
            </w:pPr>
            <w:r w:rsidRPr="002E537D">
              <w:rPr>
                <w:bCs/>
                <w:color w:val="000000"/>
                <w:sz w:val="20"/>
                <w:szCs w:val="20"/>
              </w:rPr>
              <w:t>6</w:t>
            </w:r>
          </w:p>
        </w:tc>
        <w:tc>
          <w:tcPr>
            <w:tcW w:w="2133" w:type="dxa"/>
            <w:vAlign w:val="center"/>
          </w:tcPr>
          <w:p w:rsidR="000822E8" w:rsidRPr="002E537D" w:rsidRDefault="000822E8" w:rsidP="000822E8">
            <w:pPr>
              <w:jc w:val="center"/>
              <w:rPr>
                <w:bCs/>
                <w:color w:val="000000"/>
                <w:sz w:val="20"/>
                <w:szCs w:val="20"/>
              </w:rPr>
            </w:pPr>
            <w:r w:rsidRPr="002E537D">
              <w:rPr>
                <w:bCs/>
                <w:color w:val="000000"/>
                <w:sz w:val="20"/>
                <w:szCs w:val="20"/>
              </w:rPr>
              <w:t>5</w:t>
            </w:r>
          </w:p>
        </w:tc>
        <w:tc>
          <w:tcPr>
            <w:tcW w:w="1991" w:type="dxa"/>
            <w:vAlign w:val="center"/>
          </w:tcPr>
          <w:p w:rsidR="000822E8" w:rsidRPr="002E537D" w:rsidRDefault="000822E8" w:rsidP="000822E8">
            <w:pPr>
              <w:jc w:val="center"/>
              <w:rPr>
                <w:bCs/>
                <w:color w:val="000000"/>
                <w:sz w:val="20"/>
                <w:szCs w:val="20"/>
              </w:rPr>
            </w:pPr>
            <w:r w:rsidRPr="002E537D">
              <w:rPr>
                <w:bCs/>
                <w:color w:val="000000"/>
                <w:sz w:val="20"/>
                <w:szCs w:val="20"/>
              </w:rPr>
              <w:t>7</w:t>
            </w:r>
          </w:p>
        </w:tc>
      </w:tr>
    </w:tbl>
    <w:p w:rsidR="000822E8" w:rsidRPr="002E537D" w:rsidRDefault="000822E8" w:rsidP="000822E8">
      <w:pPr>
        <w:jc w:val="right"/>
        <w:rPr>
          <w:bCs/>
          <w:color w:val="000000"/>
          <w:sz w:val="20"/>
          <w:szCs w:val="20"/>
        </w:rPr>
      </w:pP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0822E8" w:rsidRPr="002E537D" w:rsidRDefault="000822E8" w:rsidP="000822E8">
      <w:pPr>
        <w:pStyle w:val="ConsPlusNormal"/>
        <w:ind w:right="-28" w:firstLine="709"/>
        <w:jc w:val="both"/>
        <w:rPr>
          <w:rFonts w:ascii="Times New Roman" w:hAnsi="Times New Roman"/>
          <w:color w:val="000000"/>
        </w:rPr>
      </w:pPr>
      <w:r w:rsidRPr="002E537D">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0822E8" w:rsidRPr="002E537D" w:rsidRDefault="000822E8" w:rsidP="000822E8">
      <w:pPr>
        <w:pStyle w:val="ConsPlusNormal"/>
        <w:ind w:right="-28" w:firstLine="709"/>
        <w:jc w:val="both"/>
        <w:rPr>
          <w:rFonts w:ascii="Times New Roman" w:hAnsi="Times New Roman"/>
          <w:color w:val="000000"/>
        </w:rPr>
      </w:pPr>
      <w:proofErr w:type="gramStart"/>
      <w:r w:rsidRPr="002E537D">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w:t>
      </w:r>
      <w:proofErr w:type="gramEnd"/>
      <w:r w:rsidRPr="002E537D">
        <w:rPr>
          <w:rFonts w:ascii="Times New Roman" w:hAnsi="Times New Roman"/>
          <w:color w:val="000000"/>
        </w:rPr>
        <w:t xml:space="preserve"> низкий уровень безопасности перевозок пассажиров автомобильным транспортом.</w:t>
      </w:r>
    </w:p>
    <w:p w:rsidR="000822E8" w:rsidRPr="002E537D" w:rsidRDefault="000822E8" w:rsidP="000822E8">
      <w:pPr>
        <w:pStyle w:val="ConsPlusNormal"/>
        <w:ind w:right="-28" w:firstLine="709"/>
        <w:jc w:val="both"/>
        <w:rPr>
          <w:rFonts w:ascii="Times New Roman" w:hAnsi="Times New Roman"/>
        </w:rPr>
      </w:pPr>
    </w:p>
    <w:p w:rsidR="000822E8" w:rsidRPr="002E537D" w:rsidRDefault="000822E8" w:rsidP="000822E8">
      <w:pPr>
        <w:autoSpaceDE w:val="0"/>
        <w:autoSpaceDN w:val="0"/>
        <w:adjustRightInd w:val="0"/>
        <w:jc w:val="both"/>
        <w:rPr>
          <w:sz w:val="20"/>
          <w:szCs w:val="20"/>
        </w:rPr>
        <w:sectPr w:rsidR="000822E8" w:rsidRPr="002E537D" w:rsidSect="000822E8">
          <w:pgSz w:w="11907" w:h="16840"/>
          <w:pgMar w:top="1134" w:right="850" w:bottom="1134" w:left="1701" w:header="567" w:footer="0" w:gutter="0"/>
          <w:cols w:space="720"/>
          <w:titlePg/>
          <w:docGrid w:linePitch="299"/>
        </w:sectPr>
      </w:pPr>
    </w:p>
    <w:p w:rsidR="000822E8" w:rsidRPr="002E537D" w:rsidRDefault="000822E8" w:rsidP="000822E8">
      <w:pPr>
        <w:autoSpaceDE w:val="0"/>
        <w:autoSpaceDN w:val="0"/>
        <w:adjustRightInd w:val="0"/>
        <w:ind w:firstLine="709"/>
        <w:jc w:val="center"/>
        <w:rPr>
          <w:sz w:val="20"/>
          <w:szCs w:val="20"/>
        </w:rPr>
      </w:pPr>
      <w:r w:rsidRPr="002E537D">
        <w:rPr>
          <w:sz w:val="20"/>
          <w:szCs w:val="20"/>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0822E8" w:rsidRPr="002E537D" w:rsidRDefault="000822E8" w:rsidP="000822E8">
      <w:pPr>
        <w:autoSpaceDE w:val="0"/>
        <w:autoSpaceDN w:val="0"/>
        <w:adjustRightInd w:val="0"/>
        <w:ind w:firstLine="709"/>
        <w:jc w:val="center"/>
        <w:rPr>
          <w:sz w:val="20"/>
          <w:szCs w:val="20"/>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822E8" w:rsidRPr="002E537D" w:rsidTr="000822E8">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proofErr w:type="gramStart"/>
            <w:r w:rsidRPr="002E537D">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Дата получения фактического значения показателя</w:t>
            </w:r>
          </w:p>
        </w:tc>
      </w:tr>
      <w:tr w:rsidR="000822E8" w:rsidRPr="002E537D" w:rsidTr="000822E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9</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w:t>
            </w:r>
          </w:p>
        </w:tc>
      </w:tr>
      <w:tr w:rsidR="000822E8" w:rsidRPr="002E537D" w:rsidTr="000822E8">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Показатель цели муниципальной программы</w:t>
            </w:r>
          </w:p>
        </w:tc>
      </w:tr>
      <w:tr w:rsidR="000822E8" w:rsidRPr="002E537D" w:rsidTr="000822E8">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noProof/>
                <w:position w:val="-24"/>
                <w:lang w:eastAsia="ru-RU"/>
              </w:rPr>
              <w:drawing>
                <wp:inline distT="0" distB="0" distL="0" distR="0" wp14:anchorId="5071297E" wp14:editId="20519C45">
                  <wp:extent cx="628015" cy="286385"/>
                  <wp:effectExtent l="0" t="0" r="0" b="0"/>
                  <wp:docPr id="2"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А - количество выполненных мероприятий, (ед.); </w:t>
            </w:r>
          </w:p>
          <w:p w:rsidR="000822E8" w:rsidRPr="002E537D" w:rsidRDefault="000822E8" w:rsidP="000822E8">
            <w:pPr>
              <w:widowControl w:val="0"/>
              <w:autoSpaceDE w:val="0"/>
              <w:autoSpaceDN w:val="0"/>
              <w:adjustRightInd w:val="0"/>
              <w:jc w:val="center"/>
              <w:rPr>
                <w:sz w:val="20"/>
                <w:szCs w:val="20"/>
              </w:rPr>
            </w:pPr>
            <w:proofErr w:type="gramStart"/>
            <w:r w:rsidRPr="002E537D">
              <w:rPr>
                <w:sz w:val="20"/>
                <w:szCs w:val="20"/>
              </w:rPr>
              <w:t>Б</w:t>
            </w:r>
            <w:proofErr w:type="gramEnd"/>
            <w:r w:rsidRPr="002E537D">
              <w:rPr>
                <w:sz w:val="20"/>
                <w:szCs w:val="20"/>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p w:rsidR="000822E8" w:rsidRPr="002E537D"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bl>
    <w:p w:rsidR="000822E8" w:rsidRPr="002E537D" w:rsidRDefault="000822E8" w:rsidP="000822E8">
      <w:pPr>
        <w:autoSpaceDE w:val="0"/>
        <w:autoSpaceDN w:val="0"/>
        <w:adjustRightInd w:val="0"/>
        <w:ind w:firstLine="709"/>
        <w:jc w:val="center"/>
        <w:rPr>
          <w:sz w:val="20"/>
          <w:szCs w:val="20"/>
        </w:rPr>
      </w:pPr>
    </w:p>
    <w:p w:rsidR="000822E8" w:rsidRPr="002E537D" w:rsidRDefault="000822E8" w:rsidP="000822E8">
      <w:pPr>
        <w:autoSpaceDE w:val="0"/>
        <w:autoSpaceDN w:val="0"/>
        <w:adjustRightInd w:val="0"/>
        <w:ind w:firstLine="709"/>
        <w:jc w:val="center"/>
        <w:rPr>
          <w:sz w:val="20"/>
          <w:szCs w:val="20"/>
        </w:rPr>
      </w:pPr>
    </w:p>
    <w:p w:rsidR="000822E8" w:rsidRPr="002E537D" w:rsidRDefault="000822E8" w:rsidP="000822E8">
      <w:pPr>
        <w:autoSpaceDE w:val="0"/>
        <w:autoSpaceDN w:val="0"/>
        <w:adjustRightInd w:val="0"/>
        <w:rPr>
          <w:sz w:val="20"/>
          <w:szCs w:val="20"/>
        </w:rPr>
      </w:pPr>
    </w:p>
    <w:p w:rsidR="000822E8" w:rsidRPr="002E537D" w:rsidRDefault="000822E8" w:rsidP="000822E8">
      <w:pPr>
        <w:autoSpaceDE w:val="0"/>
        <w:autoSpaceDN w:val="0"/>
        <w:adjustRightInd w:val="0"/>
        <w:rPr>
          <w:sz w:val="20"/>
          <w:szCs w:val="20"/>
        </w:rPr>
        <w:sectPr w:rsidR="000822E8" w:rsidRPr="002E537D" w:rsidSect="000822E8">
          <w:pgSz w:w="16840" w:h="11907" w:orient="landscape"/>
          <w:pgMar w:top="1134" w:right="567" w:bottom="1134" w:left="1134" w:header="567" w:footer="0" w:gutter="0"/>
          <w:cols w:space="720"/>
          <w:titlePg/>
          <w:docGrid w:linePitch="299"/>
        </w:sectPr>
      </w:pPr>
    </w:p>
    <w:p w:rsidR="000822E8" w:rsidRPr="002E537D" w:rsidRDefault="000822E8" w:rsidP="000822E8">
      <w:pPr>
        <w:autoSpaceDE w:val="0"/>
        <w:autoSpaceDN w:val="0"/>
        <w:adjustRightInd w:val="0"/>
        <w:jc w:val="center"/>
        <w:rPr>
          <w:sz w:val="20"/>
          <w:szCs w:val="20"/>
        </w:rPr>
      </w:pPr>
      <w:r w:rsidRPr="002E537D">
        <w:rPr>
          <w:sz w:val="20"/>
          <w:szCs w:val="20"/>
        </w:rPr>
        <w:lastRenderedPageBreak/>
        <w:t>5. Цели муниципальной программы, показатели цели и задач муниципальной программы</w:t>
      </w:r>
    </w:p>
    <w:p w:rsidR="000822E8" w:rsidRPr="002E537D" w:rsidRDefault="000822E8" w:rsidP="000822E8">
      <w:pPr>
        <w:pStyle w:val="ConsPlusNormal"/>
        <w:ind w:firstLine="540"/>
        <w:jc w:val="both"/>
        <w:rPr>
          <w:rFonts w:ascii="Times New Roman" w:hAnsi="Times New Roman"/>
        </w:rPr>
      </w:pPr>
    </w:p>
    <w:p w:rsidR="000822E8" w:rsidRPr="002E537D" w:rsidRDefault="000822E8" w:rsidP="000822E8">
      <w:pPr>
        <w:pStyle w:val="ConsPlusNormal"/>
        <w:ind w:right="3" w:firstLine="540"/>
        <w:jc w:val="both"/>
        <w:rPr>
          <w:rFonts w:ascii="Times New Roman" w:hAnsi="Times New Roman"/>
        </w:rPr>
      </w:pPr>
      <w:r w:rsidRPr="002E537D">
        <w:rPr>
          <w:rFonts w:ascii="Times New Roman" w:hAnsi="Times New Roman"/>
        </w:rPr>
        <w:t>Цель муниципальной программы - повышение уровня безопасности населения Молчановского района.</w:t>
      </w:r>
    </w:p>
    <w:p w:rsidR="000822E8" w:rsidRPr="002E537D" w:rsidRDefault="000822E8" w:rsidP="000822E8">
      <w:pPr>
        <w:pStyle w:val="ConsPlusNormal"/>
        <w:ind w:right="-1827" w:firstLine="540"/>
        <w:jc w:val="both"/>
        <w:rPr>
          <w:rFonts w:ascii="Times New Roman" w:hAnsi="Times New Roman"/>
        </w:rPr>
      </w:pPr>
    </w:p>
    <w:p w:rsidR="000822E8" w:rsidRPr="002E537D" w:rsidRDefault="000822E8" w:rsidP="000822E8">
      <w:pPr>
        <w:pStyle w:val="ConsPlusNormal"/>
        <w:ind w:right="-1827" w:firstLine="540"/>
        <w:jc w:val="both"/>
        <w:rPr>
          <w:rFonts w:ascii="Times New Roman" w:hAnsi="Times New Roman"/>
        </w:rPr>
      </w:pPr>
      <w:r w:rsidRPr="002E537D">
        <w:rPr>
          <w:rFonts w:ascii="Times New Roman" w:hAnsi="Times New Roman"/>
        </w:rPr>
        <w:t>Для достижения цели необходимо решение следующих задач:</w:t>
      </w:r>
    </w:p>
    <w:p w:rsidR="000822E8" w:rsidRPr="002E537D" w:rsidRDefault="000822E8" w:rsidP="000822E8">
      <w:pPr>
        <w:autoSpaceDE w:val="0"/>
        <w:autoSpaceDN w:val="0"/>
        <w:adjustRightInd w:val="0"/>
        <w:ind w:right="-1826" w:firstLine="539"/>
        <w:jc w:val="both"/>
        <w:rPr>
          <w:sz w:val="20"/>
          <w:szCs w:val="20"/>
        </w:rPr>
      </w:pPr>
      <w:r w:rsidRPr="002E537D">
        <w:rPr>
          <w:sz w:val="20"/>
          <w:szCs w:val="20"/>
        </w:rPr>
        <w:t>1. Обеспечение безопасности жизнедеятельности населения Молчановского района.</w:t>
      </w:r>
    </w:p>
    <w:p w:rsidR="000822E8" w:rsidRPr="002E537D" w:rsidRDefault="000822E8" w:rsidP="000822E8">
      <w:pPr>
        <w:pStyle w:val="ConsPlusNormal"/>
        <w:ind w:right="-1826" w:firstLine="539"/>
        <w:jc w:val="both"/>
        <w:rPr>
          <w:rFonts w:ascii="Times New Roman" w:hAnsi="Times New Roman"/>
        </w:rPr>
      </w:pPr>
      <w:r w:rsidRPr="002E537D">
        <w:rPr>
          <w:rFonts w:ascii="Times New Roman" w:hAnsi="Times New Roman"/>
        </w:rPr>
        <w:t>2. Профилактика правонарушений и наркомании в Молчановском районе.</w:t>
      </w:r>
    </w:p>
    <w:p w:rsidR="000822E8" w:rsidRPr="002E537D" w:rsidRDefault="000822E8" w:rsidP="000822E8">
      <w:pPr>
        <w:pStyle w:val="ConsPlusNormal"/>
        <w:ind w:right="-1826" w:firstLine="539"/>
        <w:jc w:val="both"/>
        <w:rPr>
          <w:rFonts w:ascii="Times New Roman" w:hAnsi="Times New Roman"/>
        </w:rPr>
      </w:pPr>
      <w:r w:rsidRPr="002E537D">
        <w:rPr>
          <w:rFonts w:ascii="Times New Roman" w:hAnsi="Times New Roman"/>
        </w:rPr>
        <w:t>3. Повышение безопасности дорожного движения на территории Молчановского района.</w:t>
      </w:r>
    </w:p>
    <w:p w:rsidR="000822E8" w:rsidRPr="002E537D" w:rsidRDefault="000822E8" w:rsidP="000822E8">
      <w:pPr>
        <w:jc w:val="center"/>
        <w:rPr>
          <w:sz w:val="20"/>
          <w:szCs w:val="20"/>
        </w:rPr>
      </w:pPr>
    </w:p>
    <w:p w:rsidR="000822E8" w:rsidRPr="002E537D" w:rsidRDefault="000822E8" w:rsidP="000822E8">
      <w:pPr>
        <w:jc w:val="center"/>
        <w:rPr>
          <w:sz w:val="20"/>
          <w:szCs w:val="20"/>
        </w:rPr>
      </w:pPr>
    </w:p>
    <w:p w:rsidR="000822E8" w:rsidRPr="002E537D" w:rsidRDefault="000822E8" w:rsidP="000822E8">
      <w:pPr>
        <w:jc w:val="center"/>
        <w:rPr>
          <w:sz w:val="20"/>
          <w:szCs w:val="20"/>
        </w:rPr>
        <w:sectPr w:rsidR="000822E8" w:rsidRPr="002E537D" w:rsidSect="000822E8">
          <w:pgSz w:w="11910" w:h="16840"/>
          <w:pgMar w:top="1134" w:right="850" w:bottom="1134" w:left="1701" w:header="567" w:footer="0" w:gutter="0"/>
          <w:cols w:space="720"/>
          <w:docGrid w:linePitch="299"/>
        </w:sectPr>
      </w:pPr>
    </w:p>
    <w:p w:rsidR="000822E8" w:rsidRPr="002E537D" w:rsidRDefault="000822E8" w:rsidP="00405E8B">
      <w:pPr>
        <w:pStyle w:val="10"/>
        <w:numPr>
          <w:ilvl w:val="0"/>
          <w:numId w:val="5"/>
        </w:numPr>
        <w:spacing w:before="0" w:after="0"/>
        <w:ind w:left="0" w:right="585" w:firstLine="0"/>
        <w:rPr>
          <w:rFonts w:ascii="Times New Roman" w:hAnsi="Times New Roman"/>
          <w:b w:val="0"/>
          <w:sz w:val="20"/>
          <w:szCs w:val="20"/>
        </w:rPr>
      </w:pPr>
      <w:r w:rsidRPr="002E537D">
        <w:rPr>
          <w:rFonts w:ascii="Times New Roman" w:hAnsi="Times New Roman"/>
          <w:b w:val="0"/>
          <w:sz w:val="20"/>
          <w:szCs w:val="20"/>
        </w:rPr>
        <w:lastRenderedPageBreak/>
        <w:t>Ресурсное</w:t>
      </w:r>
      <w:r w:rsidRPr="002E537D">
        <w:rPr>
          <w:rFonts w:ascii="Times New Roman" w:hAnsi="Times New Roman"/>
          <w:b w:val="0"/>
          <w:spacing w:val="-5"/>
          <w:sz w:val="20"/>
          <w:szCs w:val="20"/>
        </w:rPr>
        <w:t xml:space="preserve"> </w:t>
      </w:r>
      <w:r w:rsidRPr="002E537D">
        <w:rPr>
          <w:rFonts w:ascii="Times New Roman" w:hAnsi="Times New Roman"/>
          <w:b w:val="0"/>
          <w:sz w:val="20"/>
          <w:szCs w:val="20"/>
        </w:rPr>
        <w:t>обеспечение</w:t>
      </w:r>
      <w:r w:rsidRPr="002E537D">
        <w:rPr>
          <w:rFonts w:ascii="Times New Roman" w:hAnsi="Times New Roman"/>
          <w:b w:val="0"/>
          <w:spacing w:val="-5"/>
          <w:sz w:val="20"/>
          <w:szCs w:val="20"/>
        </w:rPr>
        <w:t xml:space="preserve"> </w:t>
      </w:r>
      <w:r w:rsidRPr="002E537D">
        <w:rPr>
          <w:rFonts w:ascii="Times New Roman" w:hAnsi="Times New Roman"/>
          <w:b w:val="0"/>
          <w:sz w:val="20"/>
          <w:szCs w:val="20"/>
        </w:rPr>
        <w:t>реализации</w:t>
      </w:r>
      <w:r w:rsidRPr="002E537D">
        <w:rPr>
          <w:rFonts w:ascii="Times New Roman" w:hAnsi="Times New Roman"/>
          <w:b w:val="0"/>
          <w:spacing w:val="-4"/>
          <w:sz w:val="20"/>
          <w:szCs w:val="20"/>
        </w:rPr>
        <w:t xml:space="preserve"> </w:t>
      </w:r>
      <w:r w:rsidRPr="002E537D">
        <w:rPr>
          <w:rFonts w:ascii="Times New Roman" w:hAnsi="Times New Roman"/>
          <w:b w:val="0"/>
          <w:sz w:val="20"/>
          <w:szCs w:val="20"/>
        </w:rPr>
        <w:t>муниципальной</w:t>
      </w:r>
      <w:r w:rsidRPr="002E537D">
        <w:rPr>
          <w:rFonts w:ascii="Times New Roman" w:hAnsi="Times New Roman"/>
          <w:b w:val="0"/>
          <w:spacing w:val="-5"/>
          <w:sz w:val="20"/>
          <w:szCs w:val="20"/>
        </w:rPr>
        <w:t xml:space="preserve"> </w:t>
      </w:r>
      <w:r w:rsidRPr="002E537D">
        <w:rPr>
          <w:rFonts w:ascii="Times New Roman" w:hAnsi="Times New Roman"/>
          <w:b w:val="0"/>
          <w:sz w:val="20"/>
          <w:szCs w:val="20"/>
        </w:rPr>
        <w:t>программы</w:t>
      </w:r>
      <w:r w:rsidRPr="002E537D">
        <w:rPr>
          <w:rFonts w:ascii="Times New Roman" w:hAnsi="Times New Roman"/>
          <w:b w:val="0"/>
          <w:spacing w:val="-5"/>
          <w:sz w:val="20"/>
          <w:szCs w:val="20"/>
        </w:rPr>
        <w:t xml:space="preserve"> </w:t>
      </w:r>
      <w:r w:rsidRPr="002E537D">
        <w:rPr>
          <w:rFonts w:ascii="Times New Roman" w:hAnsi="Times New Roman"/>
          <w:b w:val="0"/>
          <w:sz w:val="20"/>
          <w:szCs w:val="20"/>
        </w:rPr>
        <w:t>за</w:t>
      </w:r>
      <w:r w:rsidRPr="002E537D">
        <w:rPr>
          <w:rFonts w:ascii="Times New Roman" w:hAnsi="Times New Roman"/>
          <w:b w:val="0"/>
          <w:spacing w:val="-5"/>
          <w:sz w:val="20"/>
          <w:szCs w:val="20"/>
        </w:rPr>
        <w:t xml:space="preserve"> </w:t>
      </w:r>
      <w:r w:rsidRPr="002E537D">
        <w:rPr>
          <w:rFonts w:ascii="Times New Roman" w:hAnsi="Times New Roman"/>
          <w:b w:val="0"/>
          <w:sz w:val="20"/>
          <w:szCs w:val="20"/>
        </w:rPr>
        <w:t>счет</w:t>
      </w:r>
      <w:r w:rsidRPr="002E537D">
        <w:rPr>
          <w:rFonts w:ascii="Times New Roman" w:hAnsi="Times New Roman"/>
          <w:b w:val="0"/>
          <w:spacing w:val="-5"/>
          <w:sz w:val="20"/>
          <w:szCs w:val="20"/>
        </w:rPr>
        <w:t xml:space="preserve"> </w:t>
      </w:r>
      <w:r w:rsidRPr="002E537D">
        <w:rPr>
          <w:rFonts w:ascii="Times New Roman" w:hAnsi="Times New Roman"/>
          <w:b w:val="0"/>
          <w:sz w:val="20"/>
          <w:szCs w:val="20"/>
        </w:rPr>
        <w:t>средств местного</w:t>
      </w:r>
      <w:r w:rsidRPr="002E537D">
        <w:rPr>
          <w:rFonts w:ascii="Times New Roman" w:hAnsi="Times New Roman"/>
          <w:b w:val="0"/>
          <w:spacing w:val="-3"/>
          <w:sz w:val="20"/>
          <w:szCs w:val="20"/>
        </w:rPr>
        <w:t xml:space="preserve"> </w:t>
      </w:r>
      <w:r w:rsidRPr="002E537D">
        <w:rPr>
          <w:rFonts w:ascii="Times New Roman" w:hAnsi="Times New Roman"/>
          <w:b w:val="0"/>
          <w:sz w:val="20"/>
          <w:szCs w:val="20"/>
        </w:rPr>
        <w:t>бюджета</w:t>
      </w:r>
      <w:r w:rsidRPr="002E537D">
        <w:rPr>
          <w:rFonts w:ascii="Times New Roman" w:hAnsi="Times New Roman"/>
          <w:b w:val="0"/>
          <w:spacing w:val="-3"/>
          <w:sz w:val="20"/>
          <w:szCs w:val="20"/>
        </w:rPr>
        <w:t xml:space="preserve"> </w:t>
      </w:r>
      <w:r w:rsidRPr="002E537D">
        <w:rPr>
          <w:rFonts w:ascii="Times New Roman" w:hAnsi="Times New Roman"/>
          <w:b w:val="0"/>
          <w:sz w:val="20"/>
          <w:szCs w:val="20"/>
        </w:rPr>
        <w:t>и</w:t>
      </w:r>
      <w:r w:rsidRPr="002E537D">
        <w:rPr>
          <w:rFonts w:ascii="Times New Roman" w:hAnsi="Times New Roman"/>
          <w:b w:val="0"/>
          <w:spacing w:val="-5"/>
          <w:sz w:val="20"/>
          <w:szCs w:val="20"/>
        </w:rPr>
        <w:t xml:space="preserve"> </w:t>
      </w:r>
      <w:r w:rsidRPr="002E537D">
        <w:rPr>
          <w:rFonts w:ascii="Times New Roman" w:hAnsi="Times New Roman"/>
          <w:b w:val="0"/>
          <w:sz w:val="20"/>
          <w:szCs w:val="20"/>
        </w:rPr>
        <w:t>целевых</w:t>
      </w:r>
      <w:r w:rsidRPr="002E537D">
        <w:rPr>
          <w:rFonts w:ascii="Times New Roman" w:hAnsi="Times New Roman"/>
          <w:b w:val="0"/>
          <w:spacing w:val="-62"/>
          <w:sz w:val="20"/>
          <w:szCs w:val="20"/>
        </w:rPr>
        <w:t xml:space="preserve"> </w:t>
      </w:r>
      <w:r w:rsidRPr="002E537D">
        <w:rPr>
          <w:rFonts w:ascii="Times New Roman" w:hAnsi="Times New Roman"/>
          <w:b w:val="0"/>
          <w:sz w:val="20"/>
          <w:szCs w:val="20"/>
        </w:rPr>
        <w:t>межбюджетных</w:t>
      </w:r>
      <w:r w:rsidRPr="002E537D">
        <w:rPr>
          <w:rFonts w:ascii="Times New Roman" w:hAnsi="Times New Roman"/>
          <w:b w:val="0"/>
          <w:spacing w:val="-3"/>
          <w:sz w:val="20"/>
          <w:szCs w:val="20"/>
        </w:rPr>
        <w:t xml:space="preserve"> </w:t>
      </w:r>
      <w:r w:rsidRPr="002E537D">
        <w:rPr>
          <w:rFonts w:ascii="Times New Roman" w:hAnsi="Times New Roman"/>
          <w:b w:val="0"/>
          <w:sz w:val="20"/>
          <w:szCs w:val="20"/>
        </w:rPr>
        <w:t>трансфертов</w:t>
      </w:r>
      <w:r w:rsidRPr="002E537D">
        <w:rPr>
          <w:rFonts w:ascii="Times New Roman" w:hAnsi="Times New Roman"/>
          <w:b w:val="0"/>
          <w:spacing w:val="-4"/>
          <w:sz w:val="20"/>
          <w:szCs w:val="20"/>
        </w:rPr>
        <w:t xml:space="preserve"> </w:t>
      </w:r>
      <w:r w:rsidRPr="002E537D">
        <w:rPr>
          <w:rFonts w:ascii="Times New Roman" w:hAnsi="Times New Roman"/>
          <w:b w:val="0"/>
          <w:sz w:val="20"/>
          <w:szCs w:val="20"/>
        </w:rPr>
        <w:t>из</w:t>
      </w:r>
      <w:r w:rsidRPr="002E537D">
        <w:rPr>
          <w:rFonts w:ascii="Times New Roman" w:hAnsi="Times New Roman"/>
          <w:b w:val="0"/>
          <w:spacing w:val="-3"/>
          <w:sz w:val="20"/>
          <w:szCs w:val="20"/>
        </w:rPr>
        <w:t xml:space="preserve"> </w:t>
      </w:r>
      <w:r w:rsidRPr="002E537D">
        <w:rPr>
          <w:rFonts w:ascii="Times New Roman" w:hAnsi="Times New Roman"/>
          <w:b w:val="0"/>
          <w:sz w:val="20"/>
          <w:szCs w:val="20"/>
        </w:rPr>
        <w:t>областного</w:t>
      </w:r>
      <w:r w:rsidRPr="002E537D">
        <w:rPr>
          <w:rFonts w:ascii="Times New Roman" w:hAnsi="Times New Roman"/>
          <w:b w:val="0"/>
          <w:spacing w:val="-5"/>
          <w:sz w:val="20"/>
          <w:szCs w:val="20"/>
        </w:rPr>
        <w:t xml:space="preserve"> </w:t>
      </w:r>
      <w:r w:rsidRPr="002E537D">
        <w:rPr>
          <w:rFonts w:ascii="Times New Roman" w:hAnsi="Times New Roman"/>
          <w:b w:val="0"/>
          <w:sz w:val="20"/>
          <w:szCs w:val="20"/>
        </w:rPr>
        <w:t>бюджета</w:t>
      </w:r>
      <w:r w:rsidRPr="002E537D">
        <w:rPr>
          <w:rFonts w:ascii="Times New Roman" w:hAnsi="Times New Roman"/>
          <w:b w:val="0"/>
          <w:spacing w:val="-2"/>
          <w:sz w:val="20"/>
          <w:szCs w:val="20"/>
        </w:rPr>
        <w:t xml:space="preserve"> </w:t>
      </w:r>
      <w:r w:rsidRPr="002E537D">
        <w:rPr>
          <w:rFonts w:ascii="Times New Roman" w:hAnsi="Times New Roman"/>
          <w:b w:val="0"/>
          <w:sz w:val="20"/>
          <w:szCs w:val="20"/>
        </w:rPr>
        <w:t>по</w:t>
      </w:r>
      <w:r w:rsidRPr="002E537D">
        <w:rPr>
          <w:rFonts w:ascii="Times New Roman" w:hAnsi="Times New Roman"/>
          <w:b w:val="0"/>
          <w:spacing w:val="-4"/>
          <w:sz w:val="20"/>
          <w:szCs w:val="20"/>
        </w:rPr>
        <w:t xml:space="preserve"> </w:t>
      </w:r>
      <w:r w:rsidRPr="002E537D">
        <w:rPr>
          <w:rFonts w:ascii="Times New Roman" w:hAnsi="Times New Roman"/>
          <w:b w:val="0"/>
          <w:sz w:val="20"/>
          <w:szCs w:val="20"/>
        </w:rPr>
        <w:t>главным</w:t>
      </w:r>
      <w:r w:rsidRPr="002E537D">
        <w:rPr>
          <w:rFonts w:ascii="Times New Roman" w:hAnsi="Times New Roman"/>
          <w:b w:val="0"/>
          <w:spacing w:val="-4"/>
          <w:sz w:val="20"/>
          <w:szCs w:val="20"/>
        </w:rPr>
        <w:t xml:space="preserve"> </w:t>
      </w:r>
      <w:r w:rsidRPr="002E537D">
        <w:rPr>
          <w:rFonts w:ascii="Times New Roman" w:hAnsi="Times New Roman"/>
          <w:b w:val="0"/>
          <w:sz w:val="20"/>
          <w:szCs w:val="20"/>
        </w:rPr>
        <w:t>распорядителям</w:t>
      </w:r>
      <w:r w:rsidRPr="002E537D">
        <w:rPr>
          <w:rFonts w:ascii="Times New Roman" w:hAnsi="Times New Roman"/>
          <w:b w:val="0"/>
          <w:spacing w:val="-3"/>
          <w:sz w:val="20"/>
          <w:szCs w:val="20"/>
        </w:rPr>
        <w:t xml:space="preserve"> </w:t>
      </w:r>
      <w:r w:rsidRPr="002E537D">
        <w:rPr>
          <w:rFonts w:ascii="Times New Roman" w:hAnsi="Times New Roman"/>
          <w:b w:val="0"/>
          <w:sz w:val="20"/>
          <w:szCs w:val="20"/>
        </w:rPr>
        <w:t xml:space="preserve">средств </w:t>
      </w:r>
      <w:r w:rsidRPr="002E537D">
        <w:rPr>
          <w:rFonts w:ascii="Times New Roman" w:hAnsi="Times New Roman"/>
          <w:b w:val="0"/>
          <w:spacing w:val="-2"/>
          <w:sz w:val="20"/>
          <w:szCs w:val="20"/>
        </w:rPr>
        <w:t>местного</w:t>
      </w:r>
      <w:r w:rsidRPr="002E537D">
        <w:rPr>
          <w:rFonts w:ascii="Times New Roman" w:hAnsi="Times New Roman"/>
          <w:b w:val="0"/>
          <w:spacing w:val="-4"/>
          <w:sz w:val="20"/>
          <w:szCs w:val="20"/>
        </w:rPr>
        <w:t xml:space="preserve"> </w:t>
      </w:r>
      <w:r w:rsidRPr="002E537D">
        <w:rPr>
          <w:rFonts w:ascii="Times New Roman" w:hAnsi="Times New Roman"/>
          <w:b w:val="0"/>
          <w:sz w:val="20"/>
          <w:szCs w:val="20"/>
        </w:rPr>
        <w:t>бюджета</w:t>
      </w:r>
    </w:p>
    <w:p w:rsidR="000822E8" w:rsidRPr="002E537D" w:rsidRDefault="000822E8" w:rsidP="000822E8">
      <w:pPr>
        <w:pStyle w:val="af7"/>
        <w:spacing w:after="0" w:line="240" w:lineRule="auto"/>
        <w:rPr>
          <w:rFonts w:ascii="Times New Roman" w:hAnsi="Times New Roman"/>
          <w:b/>
          <w:sz w:val="20"/>
          <w:szCs w:val="20"/>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0822E8" w:rsidRPr="002E537D" w:rsidTr="000822E8">
        <w:trPr>
          <w:gridAfter w:val="2"/>
          <w:wAfter w:w="24" w:type="dxa"/>
          <w:trHeight w:val="416"/>
        </w:trPr>
        <w:tc>
          <w:tcPr>
            <w:tcW w:w="709" w:type="dxa"/>
            <w:vMerge w:val="restart"/>
            <w:vAlign w:val="center"/>
          </w:tcPr>
          <w:p w:rsidR="000822E8" w:rsidRPr="002E537D" w:rsidRDefault="000822E8" w:rsidP="000822E8">
            <w:pPr>
              <w:pStyle w:val="TableParagraph"/>
              <w:jc w:val="center"/>
              <w:rPr>
                <w:sz w:val="20"/>
                <w:szCs w:val="20"/>
                <w:lang w:val="en-US"/>
              </w:rPr>
            </w:pPr>
            <w:bookmarkStart w:id="0" w:name="OLE_LINK1"/>
            <w:r w:rsidRPr="002E537D">
              <w:rPr>
                <w:sz w:val="20"/>
                <w:szCs w:val="20"/>
                <w:lang w:val="en-US"/>
              </w:rPr>
              <w:t>№ п/п</w:t>
            </w:r>
          </w:p>
        </w:tc>
        <w:tc>
          <w:tcPr>
            <w:tcW w:w="5387" w:type="dxa"/>
            <w:vMerge w:val="restart"/>
            <w:vAlign w:val="center"/>
          </w:tcPr>
          <w:p w:rsidR="000822E8" w:rsidRPr="002E537D" w:rsidRDefault="000822E8" w:rsidP="000822E8">
            <w:pPr>
              <w:pStyle w:val="TableParagraph"/>
              <w:ind w:right="15"/>
              <w:jc w:val="center"/>
              <w:rPr>
                <w:sz w:val="20"/>
                <w:szCs w:val="20"/>
              </w:rPr>
            </w:pPr>
            <w:r w:rsidRPr="002E537D">
              <w:rPr>
                <w:sz w:val="20"/>
                <w:szCs w:val="20"/>
              </w:rPr>
              <w:t>Наименование задачи,</w:t>
            </w:r>
            <w:r w:rsidRPr="002E537D">
              <w:rPr>
                <w:spacing w:val="-52"/>
                <w:sz w:val="20"/>
                <w:szCs w:val="20"/>
              </w:rPr>
              <w:t xml:space="preserve"> </w:t>
            </w:r>
            <w:r w:rsidRPr="002E537D">
              <w:rPr>
                <w:sz w:val="20"/>
                <w:szCs w:val="20"/>
              </w:rPr>
              <w:t>мероприятия муниципальной программы</w:t>
            </w:r>
          </w:p>
        </w:tc>
        <w:tc>
          <w:tcPr>
            <w:tcW w:w="2835" w:type="dxa"/>
            <w:vMerge w:val="restart"/>
            <w:vAlign w:val="center"/>
          </w:tcPr>
          <w:p w:rsidR="000822E8" w:rsidRPr="002E537D" w:rsidRDefault="000822E8" w:rsidP="000822E8">
            <w:pPr>
              <w:pStyle w:val="TableParagraph"/>
              <w:jc w:val="center"/>
              <w:rPr>
                <w:sz w:val="20"/>
                <w:szCs w:val="20"/>
                <w:lang w:val="en-US"/>
              </w:rPr>
            </w:pPr>
            <w:r w:rsidRPr="002E537D">
              <w:rPr>
                <w:sz w:val="20"/>
                <w:szCs w:val="20"/>
                <w:lang w:val="en-US"/>
              </w:rPr>
              <w:t>Срок</w:t>
            </w:r>
            <w:r w:rsidRPr="002E537D">
              <w:rPr>
                <w:spacing w:val="-1"/>
                <w:sz w:val="20"/>
                <w:szCs w:val="20"/>
                <w:lang w:val="en-US"/>
              </w:rPr>
              <w:t xml:space="preserve"> </w:t>
            </w:r>
            <w:r w:rsidRPr="002E537D">
              <w:rPr>
                <w:sz w:val="20"/>
                <w:szCs w:val="20"/>
                <w:lang w:val="en-US"/>
              </w:rPr>
              <w:t>исполнения</w:t>
            </w:r>
          </w:p>
        </w:tc>
        <w:tc>
          <w:tcPr>
            <w:tcW w:w="2268" w:type="dxa"/>
            <w:vMerge w:val="restart"/>
            <w:vAlign w:val="center"/>
          </w:tcPr>
          <w:p w:rsidR="000822E8" w:rsidRPr="002E537D" w:rsidRDefault="000822E8" w:rsidP="000822E8">
            <w:pPr>
              <w:pStyle w:val="TableParagraph"/>
              <w:ind w:left="142"/>
              <w:jc w:val="center"/>
              <w:rPr>
                <w:sz w:val="20"/>
                <w:szCs w:val="20"/>
              </w:rPr>
            </w:pPr>
            <w:r w:rsidRPr="002E537D">
              <w:rPr>
                <w:sz w:val="20"/>
                <w:szCs w:val="20"/>
              </w:rPr>
              <w:t>Объем финансирования за счет средств</w:t>
            </w:r>
            <w:r w:rsidRPr="002E537D">
              <w:rPr>
                <w:spacing w:val="-52"/>
                <w:sz w:val="20"/>
                <w:szCs w:val="20"/>
              </w:rPr>
              <w:t xml:space="preserve"> </w:t>
            </w:r>
            <w:r w:rsidRPr="002E537D">
              <w:rPr>
                <w:sz w:val="20"/>
                <w:szCs w:val="20"/>
              </w:rPr>
              <w:t>местного</w:t>
            </w:r>
            <w:r w:rsidRPr="002E537D">
              <w:rPr>
                <w:spacing w:val="-1"/>
                <w:sz w:val="20"/>
                <w:szCs w:val="20"/>
              </w:rPr>
              <w:t xml:space="preserve"> </w:t>
            </w:r>
            <w:r w:rsidRPr="002E537D">
              <w:rPr>
                <w:sz w:val="20"/>
                <w:szCs w:val="20"/>
              </w:rPr>
              <w:t>бюджета,</w:t>
            </w:r>
            <w:r w:rsidRPr="002E537D">
              <w:rPr>
                <w:spacing w:val="-1"/>
                <w:sz w:val="20"/>
                <w:szCs w:val="20"/>
              </w:rPr>
              <w:t xml:space="preserve"> </w:t>
            </w:r>
            <w:r w:rsidRPr="002E537D">
              <w:rPr>
                <w:sz w:val="20"/>
                <w:szCs w:val="20"/>
              </w:rPr>
              <w:t>в</w:t>
            </w:r>
            <w:r w:rsidRPr="002E537D">
              <w:rPr>
                <w:spacing w:val="-1"/>
                <w:sz w:val="20"/>
                <w:szCs w:val="20"/>
              </w:rPr>
              <w:t xml:space="preserve"> </w:t>
            </w:r>
            <w:r w:rsidRPr="002E537D">
              <w:rPr>
                <w:sz w:val="20"/>
                <w:szCs w:val="20"/>
              </w:rPr>
              <w:t>том</w:t>
            </w:r>
            <w:r w:rsidRPr="002E537D">
              <w:rPr>
                <w:spacing w:val="-1"/>
                <w:sz w:val="20"/>
                <w:szCs w:val="20"/>
              </w:rPr>
              <w:t xml:space="preserve"> </w:t>
            </w:r>
            <w:r w:rsidRPr="002E537D">
              <w:rPr>
                <w:sz w:val="20"/>
                <w:szCs w:val="20"/>
              </w:rPr>
              <w:t>числе</w:t>
            </w:r>
            <w:r w:rsidRPr="002E537D">
              <w:rPr>
                <w:spacing w:val="-1"/>
                <w:sz w:val="20"/>
                <w:szCs w:val="20"/>
              </w:rPr>
              <w:t xml:space="preserve"> </w:t>
            </w:r>
            <w:r w:rsidRPr="002E537D">
              <w:rPr>
                <w:sz w:val="20"/>
                <w:szCs w:val="20"/>
              </w:rPr>
              <w:t>за счет межбюджетных трансфертов из</w:t>
            </w:r>
            <w:r w:rsidRPr="002E537D">
              <w:rPr>
                <w:spacing w:val="-52"/>
                <w:sz w:val="20"/>
                <w:szCs w:val="20"/>
              </w:rPr>
              <w:t xml:space="preserve"> </w:t>
            </w:r>
            <w:r w:rsidRPr="002E537D">
              <w:rPr>
                <w:sz w:val="20"/>
                <w:szCs w:val="20"/>
              </w:rPr>
              <w:t>областного</w:t>
            </w:r>
            <w:r w:rsidRPr="002E537D">
              <w:rPr>
                <w:spacing w:val="-4"/>
                <w:sz w:val="20"/>
                <w:szCs w:val="20"/>
              </w:rPr>
              <w:t xml:space="preserve"> </w:t>
            </w:r>
            <w:r w:rsidRPr="002E537D">
              <w:rPr>
                <w:sz w:val="20"/>
                <w:szCs w:val="20"/>
              </w:rPr>
              <w:t>бюджета</w:t>
            </w:r>
          </w:p>
        </w:tc>
        <w:tc>
          <w:tcPr>
            <w:tcW w:w="4512" w:type="dxa"/>
            <w:gridSpan w:val="2"/>
            <w:vAlign w:val="center"/>
          </w:tcPr>
          <w:p w:rsidR="000822E8" w:rsidRPr="002E537D" w:rsidRDefault="000822E8" w:rsidP="000822E8">
            <w:pPr>
              <w:pStyle w:val="TableParagraph"/>
              <w:ind w:left="6" w:hanging="6"/>
              <w:jc w:val="center"/>
              <w:rPr>
                <w:sz w:val="20"/>
                <w:szCs w:val="20"/>
              </w:rPr>
            </w:pPr>
            <w:r w:rsidRPr="002E537D">
              <w:rPr>
                <w:sz w:val="20"/>
                <w:szCs w:val="20"/>
              </w:rPr>
              <w:t>Главные распорядители средств местного бюджета</w:t>
            </w:r>
            <w:r w:rsidRPr="002E537D">
              <w:rPr>
                <w:spacing w:val="-3"/>
                <w:sz w:val="20"/>
                <w:szCs w:val="20"/>
              </w:rPr>
              <w:t xml:space="preserve"> </w:t>
            </w:r>
            <w:r w:rsidRPr="002E537D">
              <w:rPr>
                <w:sz w:val="20"/>
                <w:szCs w:val="20"/>
              </w:rPr>
              <w:t>(ГРБС)</w:t>
            </w:r>
          </w:p>
        </w:tc>
      </w:tr>
      <w:tr w:rsidR="000822E8" w:rsidRPr="002E537D" w:rsidTr="000822E8">
        <w:trPr>
          <w:gridAfter w:val="2"/>
          <w:wAfter w:w="24" w:type="dxa"/>
          <w:trHeight w:val="829"/>
        </w:trPr>
        <w:tc>
          <w:tcPr>
            <w:tcW w:w="709" w:type="dxa"/>
            <w:vMerge/>
            <w:vAlign w:val="center"/>
          </w:tcPr>
          <w:p w:rsidR="000822E8" w:rsidRPr="002E537D" w:rsidRDefault="000822E8" w:rsidP="000822E8">
            <w:pPr>
              <w:rPr>
                <w:sz w:val="20"/>
                <w:szCs w:val="20"/>
              </w:rPr>
            </w:pPr>
          </w:p>
        </w:tc>
        <w:tc>
          <w:tcPr>
            <w:tcW w:w="5387" w:type="dxa"/>
            <w:vMerge/>
            <w:vAlign w:val="center"/>
          </w:tcPr>
          <w:p w:rsidR="000822E8" w:rsidRPr="002E537D" w:rsidRDefault="000822E8" w:rsidP="000822E8">
            <w:pPr>
              <w:rPr>
                <w:sz w:val="20"/>
                <w:szCs w:val="20"/>
              </w:rPr>
            </w:pPr>
          </w:p>
        </w:tc>
        <w:tc>
          <w:tcPr>
            <w:tcW w:w="2835" w:type="dxa"/>
            <w:vMerge/>
            <w:vAlign w:val="center"/>
          </w:tcPr>
          <w:p w:rsidR="000822E8" w:rsidRPr="002E537D" w:rsidRDefault="000822E8" w:rsidP="000822E8">
            <w:pPr>
              <w:rPr>
                <w:sz w:val="20"/>
                <w:szCs w:val="20"/>
              </w:rPr>
            </w:pPr>
          </w:p>
        </w:tc>
        <w:tc>
          <w:tcPr>
            <w:tcW w:w="2268" w:type="dxa"/>
            <w:vMerge/>
            <w:vAlign w:val="center"/>
          </w:tcPr>
          <w:p w:rsidR="000822E8" w:rsidRPr="002E537D" w:rsidRDefault="000822E8" w:rsidP="000822E8">
            <w:pPr>
              <w:rPr>
                <w:sz w:val="20"/>
                <w:szCs w:val="20"/>
              </w:rPr>
            </w:pPr>
          </w:p>
        </w:tc>
        <w:tc>
          <w:tcPr>
            <w:tcW w:w="2268" w:type="dxa"/>
            <w:vAlign w:val="center"/>
          </w:tcPr>
          <w:p w:rsidR="000822E8" w:rsidRPr="002E537D" w:rsidRDefault="000822E8" w:rsidP="000822E8">
            <w:pPr>
              <w:pStyle w:val="TableParagraph"/>
              <w:ind w:left="6"/>
              <w:jc w:val="center"/>
              <w:rPr>
                <w:sz w:val="20"/>
                <w:szCs w:val="20"/>
              </w:rPr>
            </w:pPr>
            <w:r w:rsidRPr="002E537D">
              <w:rPr>
                <w:sz w:val="20"/>
                <w:szCs w:val="20"/>
              </w:rPr>
              <w:t>Администрация Молчановского района</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Администрации сельских поселений Молчановского района</w:t>
            </w:r>
          </w:p>
          <w:p w:rsidR="000822E8" w:rsidRPr="002E537D" w:rsidRDefault="000822E8" w:rsidP="000822E8">
            <w:pPr>
              <w:pStyle w:val="TableParagraph"/>
              <w:jc w:val="center"/>
              <w:rPr>
                <w:sz w:val="20"/>
                <w:szCs w:val="20"/>
              </w:rPr>
            </w:pPr>
            <w:r w:rsidRPr="002E537D">
              <w:rPr>
                <w:sz w:val="20"/>
                <w:szCs w:val="20"/>
              </w:rPr>
              <w:t>ГРБС</w:t>
            </w:r>
            <w:r w:rsidRPr="002E537D">
              <w:rPr>
                <w:spacing w:val="-1"/>
                <w:sz w:val="20"/>
                <w:szCs w:val="20"/>
              </w:rPr>
              <w:t xml:space="preserve"> </w:t>
            </w:r>
            <w:r w:rsidRPr="002E537D">
              <w:rPr>
                <w:sz w:val="20"/>
                <w:szCs w:val="20"/>
                <w:lang w:val="en-US"/>
              </w:rPr>
              <w:t>i</w:t>
            </w:r>
          </w:p>
        </w:tc>
      </w:tr>
      <w:tr w:rsidR="000822E8" w:rsidRPr="002E537D" w:rsidTr="000822E8">
        <w:trPr>
          <w:gridAfter w:val="2"/>
          <w:wAfter w:w="24" w:type="dxa"/>
          <w:trHeight w:val="302"/>
        </w:trPr>
        <w:tc>
          <w:tcPr>
            <w:tcW w:w="709" w:type="dxa"/>
            <w:vAlign w:val="center"/>
          </w:tcPr>
          <w:p w:rsidR="000822E8" w:rsidRPr="002E537D" w:rsidRDefault="000822E8" w:rsidP="000822E8">
            <w:pPr>
              <w:pStyle w:val="TableParagraph"/>
              <w:jc w:val="center"/>
              <w:rPr>
                <w:sz w:val="20"/>
                <w:szCs w:val="20"/>
                <w:lang w:val="en-US"/>
              </w:rPr>
            </w:pPr>
            <w:r w:rsidRPr="002E537D">
              <w:rPr>
                <w:sz w:val="20"/>
                <w:szCs w:val="20"/>
                <w:lang w:val="en-US"/>
              </w:rPr>
              <w:t>1</w:t>
            </w:r>
          </w:p>
        </w:tc>
        <w:tc>
          <w:tcPr>
            <w:tcW w:w="5387" w:type="dxa"/>
            <w:vAlign w:val="center"/>
          </w:tcPr>
          <w:p w:rsidR="000822E8" w:rsidRPr="002E537D" w:rsidRDefault="000822E8" w:rsidP="000822E8">
            <w:pPr>
              <w:pStyle w:val="TableParagraph"/>
              <w:ind w:left="9"/>
              <w:jc w:val="center"/>
              <w:rPr>
                <w:sz w:val="20"/>
                <w:szCs w:val="20"/>
                <w:lang w:val="en-US"/>
              </w:rPr>
            </w:pPr>
            <w:r w:rsidRPr="002E537D">
              <w:rPr>
                <w:sz w:val="20"/>
                <w:szCs w:val="20"/>
                <w:lang w:val="en-US"/>
              </w:rPr>
              <w:t>2</w:t>
            </w:r>
          </w:p>
        </w:tc>
        <w:tc>
          <w:tcPr>
            <w:tcW w:w="2835" w:type="dxa"/>
            <w:vAlign w:val="center"/>
          </w:tcPr>
          <w:p w:rsidR="000822E8" w:rsidRPr="002E537D" w:rsidRDefault="000822E8" w:rsidP="000822E8">
            <w:pPr>
              <w:pStyle w:val="TableParagraph"/>
              <w:ind w:left="11"/>
              <w:jc w:val="center"/>
              <w:rPr>
                <w:sz w:val="20"/>
                <w:szCs w:val="20"/>
                <w:lang w:val="en-US"/>
              </w:rPr>
            </w:pPr>
            <w:r w:rsidRPr="002E537D">
              <w:rPr>
                <w:sz w:val="20"/>
                <w:szCs w:val="20"/>
                <w:lang w:val="en-US"/>
              </w:rPr>
              <w:t>3</w:t>
            </w:r>
          </w:p>
        </w:tc>
        <w:tc>
          <w:tcPr>
            <w:tcW w:w="2268" w:type="dxa"/>
            <w:vAlign w:val="center"/>
          </w:tcPr>
          <w:p w:rsidR="000822E8" w:rsidRPr="002E537D" w:rsidRDefault="000822E8" w:rsidP="000822E8">
            <w:pPr>
              <w:pStyle w:val="TableParagraph"/>
              <w:ind w:left="15"/>
              <w:jc w:val="center"/>
              <w:rPr>
                <w:sz w:val="20"/>
                <w:szCs w:val="20"/>
                <w:lang w:val="en-US"/>
              </w:rPr>
            </w:pPr>
            <w:r w:rsidRPr="002E537D">
              <w:rPr>
                <w:sz w:val="20"/>
                <w:szCs w:val="20"/>
                <w:lang w:val="en-US"/>
              </w:rPr>
              <w:t>4</w:t>
            </w:r>
          </w:p>
        </w:tc>
        <w:tc>
          <w:tcPr>
            <w:tcW w:w="2268" w:type="dxa"/>
            <w:vAlign w:val="center"/>
          </w:tcPr>
          <w:p w:rsidR="000822E8" w:rsidRPr="002E537D" w:rsidRDefault="000822E8" w:rsidP="000822E8">
            <w:pPr>
              <w:pStyle w:val="TableParagraph"/>
              <w:ind w:left="16"/>
              <w:jc w:val="center"/>
              <w:rPr>
                <w:sz w:val="20"/>
                <w:szCs w:val="20"/>
                <w:lang w:val="en-US"/>
              </w:rPr>
            </w:pPr>
            <w:r w:rsidRPr="002E537D">
              <w:rPr>
                <w:sz w:val="20"/>
                <w:szCs w:val="20"/>
                <w:lang w:val="en-US"/>
              </w:rPr>
              <w:t>5</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6</w:t>
            </w:r>
          </w:p>
        </w:tc>
      </w:tr>
      <w:tr w:rsidR="000822E8" w:rsidRPr="002E537D" w:rsidTr="000822E8">
        <w:trPr>
          <w:gridAfter w:val="2"/>
          <w:wAfter w:w="24" w:type="dxa"/>
          <w:trHeight w:val="287"/>
        </w:trPr>
        <w:tc>
          <w:tcPr>
            <w:tcW w:w="15711" w:type="dxa"/>
            <w:gridSpan w:val="6"/>
            <w:vAlign w:val="center"/>
          </w:tcPr>
          <w:p w:rsidR="000822E8" w:rsidRPr="002E537D" w:rsidRDefault="000822E8" w:rsidP="000822E8">
            <w:pPr>
              <w:pStyle w:val="TableParagraph"/>
              <w:ind w:left="127"/>
              <w:rPr>
                <w:sz w:val="20"/>
                <w:szCs w:val="20"/>
              </w:rPr>
            </w:pPr>
            <w:r w:rsidRPr="002E537D">
              <w:rPr>
                <w:sz w:val="20"/>
                <w:szCs w:val="20"/>
              </w:rPr>
              <w:t>Подпрограмма</w:t>
            </w:r>
            <w:r w:rsidRPr="002E537D">
              <w:rPr>
                <w:spacing w:val="-1"/>
                <w:sz w:val="20"/>
                <w:szCs w:val="20"/>
              </w:rPr>
              <w:t xml:space="preserve"> (направление) </w:t>
            </w:r>
            <w:r w:rsidRPr="002E537D">
              <w:rPr>
                <w:sz w:val="20"/>
                <w:szCs w:val="20"/>
              </w:rPr>
              <w:t>1. «Обеспечение безопасности жизнедеятельности населения Молчановского района»</w:t>
            </w:r>
          </w:p>
        </w:tc>
      </w:tr>
      <w:tr w:rsidR="000822E8" w:rsidRPr="002E537D" w:rsidTr="000822E8">
        <w:trPr>
          <w:gridAfter w:val="2"/>
          <w:wAfter w:w="24" w:type="dxa"/>
          <w:trHeight w:val="299"/>
        </w:trPr>
        <w:tc>
          <w:tcPr>
            <w:tcW w:w="709" w:type="dxa"/>
            <w:vAlign w:val="center"/>
          </w:tcPr>
          <w:p w:rsidR="000822E8" w:rsidRPr="002E537D" w:rsidRDefault="000822E8" w:rsidP="000822E8">
            <w:pPr>
              <w:pStyle w:val="TableParagraph"/>
              <w:ind w:left="15"/>
              <w:jc w:val="center"/>
              <w:rPr>
                <w:sz w:val="20"/>
                <w:szCs w:val="20"/>
              </w:rPr>
            </w:pPr>
            <w:r w:rsidRPr="002E537D">
              <w:rPr>
                <w:sz w:val="20"/>
                <w:szCs w:val="20"/>
              </w:rPr>
              <w:t>1.</w:t>
            </w:r>
          </w:p>
        </w:tc>
        <w:tc>
          <w:tcPr>
            <w:tcW w:w="15002" w:type="dxa"/>
            <w:gridSpan w:val="5"/>
            <w:vAlign w:val="center"/>
          </w:tcPr>
          <w:p w:rsidR="000822E8" w:rsidRPr="002E537D" w:rsidRDefault="000822E8" w:rsidP="000822E8">
            <w:pPr>
              <w:pStyle w:val="TableParagraph"/>
              <w:ind w:left="127"/>
              <w:rPr>
                <w:sz w:val="20"/>
                <w:szCs w:val="20"/>
              </w:rPr>
            </w:pPr>
            <w:r w:rsidRPr="002E537D">
              <w:rPr>
                <w:sz w:val="20"/>
                <w:szCs w:val="20"/>
              </w:rPr>
              <w:t>Задача</w:t>
            </w:r>
            <w:r w:rsidRPr="002E537D">
              <w:rPr>
                <w:spacing w:val="-2"/>
                <w:sz w:val="20"/>
                <w:szCs w:val="20"/>
              </w:rPr>
              <w:t xml:space="preserve"> </w:t>
            </w:r>
            <w:r w:rsidRPr="002E537D">
              <w:rPr>
                <w:sz w:val="20"/>
                <w:szCs w:val="20"/>
              </w:rPr>
              <w:t>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1.1.</w:t>
            </w:r>
          </w:p>
        </w:tc>
        <w:tc>
          <w:tcPr>
            <w:tcW w:w="5387" w:type="dxa"/>
            <w:vMerge w:val="restart"/>
            <w:vAlign w:val="center"/>
          </w:tcPr>
          <w:p w:rsidR="000822E8" w:rsidRPr="002E537D" w:rsidRDefault="000822E8" w:rsidP="000822E8">
            <w:pPr>
              <w:pStyle w:val="TableParagraph"/>
              <w:ind w:left="108"/>
              <w:rPr>
                <w:sz w:val="20"/>
                <w:szCs w:val="20"/>
              </w:rPr>
            </w:pPr>
            <w:r w:rsidRPr="002E537D">
              <w:rPr>
                <w:sz w:val="20"/>
                <w:szCs w:val="20"/>
              </w:rPr>
              <w:t>Комплекс процессных мероприятий «Обеспечение мобилизационной подготовки»:</w:t>
            </w: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192,0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192,0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180,0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180,0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12,0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12,0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279"/>
        </w:trPr>
        <w:tc>
          <w:tcPr>
            <w:tcW w:w="709" w:type="dxa"/>
            <w:vAlign w:val="center"/>
          </w:tcPr>
          <w:p w:rsidR="000822E8" w:rsidRPr="002E537D" w:rsidRDefault="000822E8" w:rsidP="000822E8">
            <w:pPr>
              <w:pStyle w:val="TableParagraph"/>
              <w:jc w:val="center"/>
              <w:rPr>
                <w:sz w:val="20"/>
                <w:szCs w:val="20"/>
              </w:rPr>
            </w:pPr>
            <w:r w:rsidRPr="002E537D">
              <w:rPr>
                <w:sz w:val="20"/>
                <w:szCs w:val="20"/>
              </w:rPr>
              <w:t>2.</w:t>
            </w:r>
          </w:p>
        </w:tc>
        <w:tc>
          <w:tcPr>
            <w:tcW w:w="15002" w:type="dxa"/>
            <w:gridSpan w:val="5"/>
            <w:vAlign w:val="center"/>
          </w:tcPr>
          <w:p w:rsidR="000822E8" w:rsidRPr="002E537D" w:rsidRDefault="000822E8" w:rsidP="000822E8">
            <w:pPr>
              <w:pStyle w:val="TableParagraph"/>
              <w:rPr>
                <w:sz w:val="20"/>
                <w:szCs w:val="20"/>
              </w:rPr>
            </w:pPr>
            <w:r w:rsidRPr="002E537D">
              <w:rPr>
                <w:sz w:val="20"/>
                <w:szCs w:val="20"/>
              </w:rPr>
              <w:t>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«Молчановский район»</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2.1.</w:t>
            </w:r>
          </w:p>
        </w:tc>
        <w:tc>
          <w:tcPr>
            <w:tcW w:w="5387" w:type="dxa"/>
            <w:vMerge w:val="restart"/>
            <w:vAlign w:val="center"/>
          </w:tcPr>
          <w:p w:rsidR="000822E8" w:rsidRPr="002E537D" w:rsidRDefault="000822E8" w:rsidP="000822E8">
            <w:pPr>
              <w:pStyle w:val="TableParagraph"/>
              <w:rPr>
                <w:sz w:val="20"/>
                <w:szCs w:val="20"/>
              </w:rPr>
            </w:pPr>
            <w:r w:rsidRPr="002E537D">
              <w:rPr>
                <w:sz w:val="20"/>
                <w:szCs w:val="20"/>
              </w:rPr>
              <w:t>Комплекс процессных мероприятий «Предупреждение терроризма и экстремизма»</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304,0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304,0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102,0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102,0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101,0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101,0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101,0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101,0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70"/>
        </w:trPr>
        <w:tc>
          <w:tcPr>
            <w:tcW w:w="709" w:type="dxa"/>
            <w:vAlign w:val="center"/>
          </w:tcPr>
          <w:p w:rsidR="000822E8" w:rsidRPr="002E537D" w:rsidRDefault="000822E8" w:rsidP="000822E8">
            <w:pPr>
              <w:pStyle w:val="TableParagraph"/>
              <w:jc w:val="center"/>
              <w:rPr>
                <w:sz w:val="20"/>
                <w:szCs w:val="20"/>
              </w:rPr>
            </w:pPr>
            <w:r w:rsidRPr="002E537D">
              <w:rPr>
                <w:sz w:val="20"/>
                <w:szCs w:val="20"/>
              </w:rPr>
              <w:t>3.</w:t>
            </w:r>
          </w:p>
        </w:tc>
        <w:tc>
          <w:tcPr>
            <w:tcW w:w="15002" w:type="dxa"/>
            <w:gridSpan w:val="5"/>
            <w:vAlign w:val="center"/>
          </w:tcPr>
          <w:p w:rsidR="000822E8" w:rsidRPr="002E537D" w:rsidRDefault="000822E8" w:rsidP="000822E8">
            <w:pPr>
              <w:pStyle w:val="TableParagraph"/>
              <w:rPr>
                <w:sz w:val="20"/>
                <w:szCs w:val="20"/>
              </w:rPr>
            </w:pPr>
            <w:r w:rsidRPr="002E537D">
              <w:rPr>
                <w:sz w:val="20"/>
                <w:szCs w:val="20"/>
              </w:rPr>
              <w:t>Задача 3 Подпрограммы (направления) 1. Обеспечение безопасности населения на территории муниципального образования «Молчановский район»</w:t>
            </w:r>
          </w:p>
        </w:tc>
      </w:tr>
      <w:tr w:rsidR="000822E8" w:rsidRPr="002E537D" w:rsidTr="000822E8">
        <w:trPr>
          <w:gridAfter w:val="1"/>
          <w:wAfter w:w="12"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3.1.</w:t>
            </w:r>
          </w:p>
        </w:tc>
        <w:tc>
          <w:tcPr>
            <w:tcW w:w="5387" w:type="dxa"/>
            <w:vMerge w:val="restart"/>
            <w:vAlign w:val="center"/>
          </w:tcPr>
          <w:p w:rsidR="000822E8" w:rsidRPr="002E537D" w:rsidRDefault="000822E8" w:rsidP="000822E8">
            <w:pPr>
              <w:pStyle w:val="TableParagraph"/>
              <w:rPr>
                <w:sz w:val="20"/>
                <w:szCs w:val="20"/>
              </w:rPr>
            </w:pPr>
            <w:r w:rsidRPr="002E537D">
              <w:rPr>
                <w:sz w:val="20"/>
                <w:szCs w:val="20"/>
              </w:rPr>
              <w:t>Комплекс процессных мероприятий «Обеспечение безопасности граждан»</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6 197,6</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6 197,6</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3 083,8</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3 083,8</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1 556,9</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1 556,9</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1 556,9</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1 556,9</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709" w:type="dxa"/>
            <w:vAlign w:val="center"/>
          </w:tcPr>
          <w:p w:rsidR="000822E8" w:rsidRPr="002E537D" w:rsidRDefault="000822E8" w:rsidP="000822E8">
            <w:pPr>
              <w:pStyle w:val="TableParagraph"/>
              <w:jc w:val="center"/>
              <w:rPr>
                <w:sz w:val="20"/>
                <w:szCs w:val="20"/>
              </w:rPr>
            </w:pPr>
            <w:r w:rsidRPr="002E537D">
              <w:rPr>
                <w:sz w:val="20"/>
                <w:szCs w:val="20"/>
              </w:rPr>
              <w:t>4.</w:t>
            </w:r>
          </w:p>
        </w:tc>
        <w:tc>
          <w:tcPr>
            <w:tcW w:w="15026" w:type="dxa"/>
            <w:gridSpan w:val="7"/>
            <w:vAlign w:val="center"/>
          </w:tcPr>
          <w:p w:rsidR="000822E8" w:rsidRPr="002E537D" w:rsidRDefault="000822E8" w:rsidP="000822E8">
            <w:pPr>
              <w:pStyle w:val="TableParagraph"/>
              <w:rPr>
                <w:sz w:val="20"/>
                <w:szCs w:val="20"/>
              </w:rPr>
            </w:pPr>
            <w:r w:rsidRPr="002E537D">
              <w:rPr>
                <w:sz w:val="20"/>
                <w:szCs w:val="20"/>
              </w:rPr>
              <w:t xml:space="preserve">Задача 4 Подпрограммы (направления) 1. </w:t>
            </w:r>
            <w:proofErr w:type="gramStart"/>
            <w:r w:rsidRPr="002E537D">
              <w:rPr>
                <w:sz w:val="20"/>
                <w:szCs w:val="20"/>
              </w:rPr>
              <w:t>Обеспечении</w:t>
            </w:r>
            <w:proofErr w:type="gramEnd"/>
            <w:r w:rsidRPr="002E537D">
              <w:rPr>
                <w:sz w:val="20"/>
                <w:szCs w:val="20"/>
              </w:rPr>
              <w:t xml:space="preserve"> антитеррористической и пожарной безопасности на территории муниципального образования «Молчановский район»</w:t>
            </w:r>
          </w:p>
        </w:tc>
      </w:tr>
      <w:tr w:rsidR="000822E8" w:rsidRPr="002E537D" w:rsidTr="000822E8">
        <w:trPr>
          <w:trHeight w:val="113"/>
        </w:trPr>
        <w:tc>
          <w:tcPr>
            <w:tcW w:w="709" w:type="dxa"/>
            <w:vMerge w:val="restart"/>
            <w:vAlign w:val="center"/>
          </w:tcPr>
          <w:p w:rsidR="000822E8" w:rsidRPr="002E537D" w:rsidRDefault="000822E8" w:rsidP="000822E8">
            <w:pPr>
              <w:pStyle w:val="TableParagraph"/>
              <w:rPr>
                <w:sz w:val="20"/>
                <w:szCs w:val="20"/>
              </w:rPr>
            </w:pPr>
            <w:r w:rsidRPr="002E537D">
              <w:rPr>
                <w:sz w:val="20"/>
                <w:szCs w:val="20"/>
              </w:rPr>
              <w:t>4.1.</w:t>
            </w:r>
          </w:p>
        </w:tc>
        <w:tc>
          <w:tcPr>
            <w:tcW w:w="5387" w:type="dxa"/>
            <w:vMerge w:val="restart"/>
            <w:vAlign w:val="center"/>
          </w:tcPr>
          <w:p w:rsidR="000822E8" w:rsidRPr="002E537D" w:rsidRDefault="000822E8" w:rsidP="000822E8">
            <w:pPr>
              <w:pStyle w:val="ConsPlusNormal"/>
              <w:rPr>
                <w:rFonts w:ascii="Times New Roman" w:hAnsi="Times New Roman"/>
              </w:rPr>
            </w:pPr>
            <w:r w:rsidRPr="002E537D">
              <w:rPr>
                <w:rFonts w:ascii="Times New Roman" w:hAnsi="Times New Roman"/>
                <w:lang w:eastAsia="en-US"/>
              </w:rPr>
              <w:t xml:space="preserve">Комплекс процессных мероприятий «Обеспечение </w:t>
            </w:r>
            <w:r w:rsidRPr="002E537D">
              <w:rPr>
                <w:rFonts w:ascii="Times New Roman" w:hAnsi="Times New Roman"/>
                <w:lang w:eastAsia="en-US"/>
              </w:rPr>
              <w:lastRenderedPageBreak/>
              <w:t>антитеррористической и пожарной безопасности Молчановского района».</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lastRenderedPageBreak/>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433,8</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433,8</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300,0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300,0</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133,8</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133,8</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gridSpan w:val="3"/>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388"/>
        </w:trPr>
        <w:tc>
          <w:tcPr>
            <w:tcW w:w="709" w:type="dxa"/>
            <w:vAlign w:val="center"/>
          </w:tcPr>
          <w:p w:rsidR="000822E8" w:rsidRPr="002E537D" w:rsidRDefault="000822E8" w:rsidP="000822E8">
            <w:pPr>
              <w:pStyle w:val="TableParagraph"/>
              <w:jc w:val="center"/>
              <w:rPr>
                <w:sz w:val="20"/>
                <w:szCs w:val="20"/>
              </w:rPr>
            </w:pPr>
            <w:r w:rsidRPr="002E537D">
              <w:rPr>
                <w:sz w:val="20"/>
                <w:szCs w:val="20"/>
              </w:rPr>
              <w:t>5.</w:t>
            </w:r>
          </w:p>
        </w:tc>
        <w:tc>
          <w:tcPr>
            <w:tcW w:w="15026" w:type="dxa"/>
            <w:gridSpan w:val="7"/>
            <w:vAlign w:val="center"/>
          </w:tcPr>
          <w:p w:rsidR="000822E8" w:rsidRPr="002E537D" w:rsidRDefault="000822E8" w:rsidP="000822E8">
            <w:pPr>
              <w:pStyle w:val="TableParagraph"/>
              <w:rPr>
                <w:color w:val="000000" w:themeColor="text1"/>
                <w:sz w:val="20"/>
                <w:szCs w:val="20"/>
              </w:rPr>
            </w:pPr>
            <w:r w:rsidRPr="002E537D">
              <w:rPr>
                <w:color w:val="000000" w:themeColor="text1"/>
                <w:sz w:val="20"/>
                <w:szCs w:val="20"/>
              </w:rPr>
              <w:t>Задача</w:t>
            </w:r>
            <w:r w:rsidRPr="002E537D">
              <w:rPr>
                <w:color w:val="000000" w:themeColor="text1"/>
                <w:spacing w:val="-2"/>
                <w:sz w:val="20"/>
                <w:szCs w:val="20"/>
              </w:rPr>
              <w:t xml:space="preserve"> </w:t>
            </w:r>
            <w:r w:rsidRPr="002E537D">
              <w:rPr>
                <w:color w:val="000000" w:themeColor="text1"/>
                <w:sz w:val="20"/>
                <w:szCs w:val="20"/>
              </w:rPr>
              <w:t xml:space="preserve">5 Подпрограммы </w:t>
            </w:r>
            <w:r w:rsidRPr="002E537D">
              <w:rPr>
                <w:sz w:val="20"/>
                <w:szCs w:val="20"/>
              </w:rPr>
              <w:t xml:space="preserve">(направления) </w:t>
            </w:r>
            <w:r w:rsidRPr="002E537D">
              <w:rPr>
                <w:color w:val="000000" w:themeColor="text1"/>
                <w:sz w:val="20"/>
                <w:szCs w:val="20"/>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822E8" w:rsidRPr="002E537D" w:rsidTr="000822E8">
        <w:trPr>
          <w:gridAfter w:val="1"/>
          <w:wAfter w:w="12"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5.1.</w:t>
            </w:r>
          </w:p>
        </w:tc>
        <w:tc>
          <w:tcPr>
            <w:tcW w:w="5387" w:type="dxa"/>
            <w:vMerge w:val="restart"/>
            <w:vAlign w:val="center"/>
          </w:tcPr>
          <w:p w:rsidR="000822E8" w:rsidRPr="002E537D" w:rsidRDefault="000822E8" w:rsidP="000822E8">
            <w:pPr>
              <w:pStyle w:val="TableParagraph"/>
              <w:rPr>
                <w:color w:val="000000" w:themeColor="text1"/>
                <w:sz w:val="20"/>
                <w:szCs w:val="20"/>
              </w:rPr>
            </w:pPr>
            <w:r w:rsidRPr="002E537D">
              <w:rPr>
                <w:color w:val="000000" w:themeColor="text1"/>
                <w:sz w:val="20"/>
                <w:szCs w:val="20"/>
              </w:rPr>
              <w:t xml:space="preserve">Комплекс процессных мероприятий «Обеспечение защиты </w:t>
            </w:r>
            <w:r w:rsidRPr="002E537D">
              <w:rPr>
                <w:bCs/>
                <w:iCs/>
                <w:color w:val="000000" w:themeColor="text1"/>
                <w:sz w:val="20"/>
                <w:szCs w:val="20"/>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Pr="002E537D">
              <w:rPr>
                <w:color w:val="000000" w:themeColor="text1"/>
                <w:sz w:val="20"/>
                <w:szCs w:val="20"/>
              </w:rPr>
              <w:t>«Молчановский район»</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901"/>
              <w:rPr>
                <w:sz w:val="20"/>
                <w:szCs w:val="20"/>
              </w:rPr>
            </w:pPr>
            <w:r w:rsidRPr="002E537D">
              <w:rPr>
                <w:sz w:val="20"/>
                <w:szCs w:val="20"/>
              </w:rPr>
              <w:t>2022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950"/>
              <w:rPr>
                <w:sz w:val="20"/>
                <w:szCs w:val="20"/>
              </w:rPr>
            </w:pPr>
            <w:r w:rsidRPr="002E537D">
              <w:rPr>
                <w:sz w:val="20"/>
                <w:szCs w:val="20"/>
              </w:rPr>
              <w:t>2023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176"/>
        </w:trPr>
        <w:tc>
          <w:tcPr>
            <w:tcW w:w="709" w:type="dxa"/>
            <w:vAlign w:val="center"/>
          </w:tcPr>
          <w:p w:rsidR="000822E8" w:rsidRPr="002E537D" w:rsidRDefault="000822E8" w:rsidP="000822E8">
            <w:pPr>
              <w:pStyle w:val="TableParagraph"/>
              <w:jc w:val="center"/>
              <w:rPr>
                <w:sz w:val="20"/>
                <w:szCs w:val="20"/>
              </w:rPr>
            </w:pPr>
            <w:r w:rsidRPr="002E537D">
              <w:rPr>
                <w:sz w:val="20"/>
                <w:szCs w:val="20"/>
              </w:rPr>
              <w:t>6</w:t>
            </w:r>
          </w:p>
        </w:tc>
        <w:tc>
          <w:tcPr>
            <w:tcW w:w="15026" w:type="dxa"/>
            <w:gridSpan w:val="7"/>
            <w:vAlign w:val="center"/>
          </w:tcPr>
          <w:p w:rsidR="000822E8" w:rsidRPr="002E537D" w:rsidRDefault="000822E8" w:rsidP="000822E8">
            <w:pPr>
              <w:pStyle w:val="TableParagraph"/>
              <w:rPr>
                <w:sz w:val="20"/>
                <w:szCs w:val="20"/>
              </w:rPr>
            </w:pPr>
            <w:r w:rsidRPr="002E537D">
              <w:rPr>
                <w:sz w:val="20"/>
                <w:szCs w:val="20"/>
              </w:rPr>
              <w:t>Задача</w:t>
            </w:r>
            <w:r w:rsidRPr="002E537D">
              <w:rPr>
                <w:spacing w:val="-2"/>
                <w:sz w:val="20"/>
                <w:szCs w:val="20"/>
              </w:rPr>
              <w:t xml:space="preserve"> 6</w:t>
            </w:r>
            <w:r w:rsidRPr="002E537D">
              <w:rPr>
                <w:sz w:val="20"/>
                <w:szCs w:val="20"/>
              </w:rPr>
              <w:t xml:space="preserve"> Подпрограммы (направления) 1. Обеспечение мероприятий гражданской обороны на территории муниципального образования «Молчановский район»</w:t>
            </w:r>
          </w:p>
        </w:tc>
      </w:tr>
      <w:tr w:rsidR="000822E8" w:rsidRPr="002E537D" w:rsidTr="000822E8">
        <w:trPr>
          <w:gridAfter w:val="1"/>
          <w:wAfter w:w="12"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6.1.</w:t>
            </w:r>
          </w:p>
        </w:tc>
        <w:tc>
          <w:tcPr>
            <w:tcW w:w="5387" w:type="dxa"/>
            <w:vMerge w:val="restart"/>
            <w:vAlign w:val="center"/>
          </w:tcPr>
          <w:p w:rsidR="000822E8" w:rsidRPr="002E537D" w:rsidRDefault="000822E8" w:rsidP="000822E8">
            <w:pPr>
              <w:pStyle w:val="TableParagraph"/>
              <w:rPr>
                <w:sz w:val="20"/>
                <w:szCs w:val="20"/>
              </w:rPr>
            </w:pPr>
            <w:r w:rsidRPr="002E537D">
              <w:rPr>
                <w:sz w:val="20"/>
                <w:szCs w:val="20"/>
              </w:rPr>
              <w:t>Комплекс процессных мероприятий «Подготовка населения в области гражданской обороны, защиты от чрезвычайных ситуаций</w:t>
            </w:r>
            <w:r w:rsidRPr="002E537D">
              <w:rPr>
                <w:bCs/>
                <w:iCs/>
                <w:sz w:val="20"/>
                <w:szCs w:val="20"/>
                <w:lang w:eastAsia="ru-RU"/>
              </w:rPr>
              <w:t xml:space="preserve"> территории муниципального образования </w:t>
            </w:r>
            <w:r w:rsidRPr="002E537D">
              <w:rPr>
                <w:sz w:val="20"/>
                <w:szCs w:val="20"/>
              </w:rPr>
              <w:t>«Молчановский район»»</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tcPr>
          <w:p w:rsidR="000822E8" w:rsidRPr="002E537D" w:rsidRDefault="000822E8" w:rsidP="000822E8">
            <w:pPr>
              <w:jc w:val="center"/>
              <w:rPr>
                <w:sz w:val="20"/>
                <w:szCs w:val="20"/>
              </w:rPr>
            </w:pPr>
            <w:r w:rsidRPr="002E537D">
              <w:rPr>
                <w:sz w:val="20"/>
                <w:szCs w:val="20"/>
              </w:rPr>
              <w:t>600,0</w:t>
            </w:r>
          </w:p>
        </w:tc>
        <w:tc>
          <w:tcPr>
            <w:tcW w:w="2268" w:type="dxa"/>
          </w:tcPr>
          <w:p w:rsidR="000822E8" w:rsidRPr="002E537D" w:rsidRDefault="000822E8" w:rsidP="000822E8">
            <w:pPr>
              <w:jc w:val="center"/>
              <w:rPr>
                <w:sz w:val="20"/>
                <w:szCs w:val="20"/>
              </w:rPr>
            </w:pPr>
            <w:r w:rsidRPr="002E537D">
              <w:rPr>
                <w:sz w:val="20"/>
                <w:szCs w:val="20"/>
              </w:rPr>
              <w:t>600,0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tcPr>
          <w:p w:rsidR="000822E8" w:rsidRPr="002E537D" w:rsidRDefault="000822E8" w:rsidP="000822E8">
            <w:pPr>
              <w:jc w:val="center"/>
              <w:rPr>
                <w:sz w:val="20"/>
                <w:szCs w:val="20"/>
              </w:rPr>
            </w:pPr>
            <w:r w:rsidRPr="002E537D">
              <w:rPr>
                <w:sz w:val="20"/>
                <w:szCs w:val="20"/>
              </w:rPr>
              <w:t>300,0</w:t>
            </w:r>
          </w:p>
        </w:tc>
        <w:tc>
          <w:tcPr>
            <w:tcW w:w="2268" w:type="dxa"/>
          </w:tcPr>
          <w:p w:rsidR="000822E8" w:rsidRPr="002E537D" w:rsidRDefault="000822E8" w:rsidP="000822E8">
            <w:pPr>
              <w:jc w:val="center"/>
              <w:rPr>
                <w:sz w:val="20"/>
                <w:szCs w:val="20"/>
              </w:rPr>
            </w:pPr>
            <w:r w:rsidRPr="002E537D">
              <w:rPr>
                <w:sz w:val="20"/>
                <w:szCs w:val="20"/>
              </w:rPr>
              <w:t>300,0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2025 год</w:t>
            </w:r>
          </w:p>
        </w:tc>
        <w:tc>
          <w:tcPr>
            <w:tcW w:w="2268" w:type="dxa"/>
          </w:tcPr>
          <w:p w:rsidR="000822E8" w:rsidRPr="002E537D" w:rsidRDefault="000822E8" w:rsidP="000822E8">
            <w:pPr>
              <w:jc w:val="center"/>
              <w:rPr>
                <w:sz w:val="20"/>
                <w:szCs w:val="20"/>
              </w:rPr>
            </w:pPr>
            <w:r w:rsidRPr="002E537D">
              <w:rPr>
                <w:sz w:val="20"/>
                <w:szCs w:val="20"/>
              </w:rPr>
              <w:t>150,0</w:t>
            </w:r>
          </w:p>
        </w:tc>
        <w:tc>
          <w:tcPr>
            <w:tcW w:w="2268" w:type="dxa"/>
          </w:tcPr>
          <w:p w:rsidR="000822E8" w:rsidRPr="002E537D" w:rsidRDefault="000822E8" w:rsidP="000822E8">
            <w:pPr>
              <w:jc w:val="center"/>
              <w:rPr>
                <w:sz w:val="20"/>
                <w:szCs w:val="20"/>
              </w:rPr>
            </w:pPr>
            <w:r w:rsidRPr="002E537D">
              <w:rPr>
                <w:sz w:val="20"/>
                <w:szCs w:val="20"/>
              </w:rPr>
              <w:t>150,0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2026 год</w:t>
            </w:r>
          </w:p>
        </w:tc>
        <w:tc>
          <w:tcPr>
            <w:tcW w:w="2268" w:type="dxa"/>
          </w:tcPr>
          <w:p w:rsidR="000822E8" w:rsidRPr="002E537D" w:rsidRDefault="000822E8" w:rsidP="000822E8">
            <w:pPr>
              <w:jc w:val="center"/>
              <w:rPr>
                <w:sz w:val="20"/>
                <w:szCs w:val="20"/>
              </w:rPr>
            </w:pPr>
            <w:r w:rsidRPr="002E537D">
              <w:rPr>
                <w:sz w:val="20"/>
                <w:szCs w:val="20"/>
              </w:rPr>
              <w:t>150,0</w:t>
            </w:r>
          </w:p>
        </w:tc>
        <w:tc>
          <w:tcPr>
            <w:tcW w:w="2268" w:type="dxa"/>
          </w:tcPr>
          <w:p w:rsidR="000822E8" w:rsidRPr="002E537D" w:rsidRDefault="000822E8" w:rsidP="000822E8">
            <w:pPr>
              <w:jc w:val="center"/>
              <w:rPr>
                <w:sz w:val="20"/>
                <w:szCs w:val="20"/>
              </w:rPr>
            </w:pPr>
            <w:r w:rsidRPr="002E537D">
              <w:rPr>
                <w:sz w:val="20"/>
                <w:szCs w:val="20"/>
              </w:rPr>
              <w:t>150,0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2027 год</w:t>
            </w:r>
          </w:p>
        </w:tc>
        <w:tc>
          <w:tcPr>
            <w:tcW w:w="2268" w:type="dxa"/>
          </w:tcPr>
          <w:p w:rsidR="000822E8" w:rsidRPr="002E537D" w:rsidRDefault="000822E8" w:rsidP="000822E8">
            <w:pPr>
              <w:jc w:val="center"/>
              <w:rPr>
                <w:sz w:val="20"/>
                <w:szCs w:val="20"/>
              </w:rPr>
            </w:pPr>
            <w:r w:rsidRPr="002E537D">
              <w:rPr>
                <w:sz w:val="20"/>
                <w:szCs w:val="20"/>
              </w:rPr>
              <w:t>0,0</w:t>
            </w:r>
          </w:p>
        </w:tc>
        <w:tc>
          <w:tcPr>
            <w:tcW w:w="2268" w:type="dxa"/>
          </w:tcPr>
          <w:p w:rsidR="000822E8" w:rsidRPr="002E537D" w:rsidRDefault="000822E8" w:rsidP="000822E8">
            <w:pPr>
              <w:jc w:val="center"/>
              <w:rPr>
                <w:sz w:val="20"/>
                <w:szCs w:val="20"/>
              </w:rPr>
            </w:pPr>
            <w:r w:rsidRPr="002E537D">
              <w:rPr>
                <w:sz w:val="20"/>
                <w:szCs w:val="20"/>
              </w:rPr>
              <w:t>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2028 год</w:t>
            </w:r>
          </w:p>
        </w:tc>
        <w:tc>
          <w:tcPr>
            <w:tcW w:w="2268" w:type="dxa"/>
          </w:tcPr>
          <w:p w:rsidR="000822E8" w:rsidRPr="002E537D" w:rsidRDefault="000822E8" w:rsidP="000822E8">
            <w:pPr>
              <w:jc w:val="center"/>
              <w:rPr>
                <w:sz w:val="20"/>
                <w:szCs w:val="20"/>
              </w:rPr>
            </w:pPr>
            <w:r w:rsidRPr="002E537D">
              <w:rPr>
                <w:sz w:val="20"/>
                <w:szCs w:val="20"/>
              </w:rPr>
              <w:t>0,0</w:t>
            </w:r>
          </w:p>
        </w:tc>
        <w:tc>
          <w:tcPr>
            <w:tcW w:w="2268" w:type="dxa"/>
          </w:tcPr>
          <w:p w:rsidR="000822E8" w:rsidRPr="002E537D" w:rsidRDefault="000822E8" w:rsidP="000822E8">
            <w:pPr>
              <w:jc w:val="center"/>
              <w:rPr>
                <w:sz w:val="20"/>
                <w:szCs w:val="20"/>
              </w:rPr>
            </w:pPr>
            <w:r w:rsidRPr="002E537D">
              <w:rPr>
                <w:sz w:val="20"/>
                <w:szCs w:val="20"/>
              </w:rPr>
              <w:t>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 период 2029 год</w:t>
            </w:r>
          </w:p>
        </w:tc>
        <w:tc>
          <w:tcPr>
            <w:tcW w:w="2268" w:type="dxa"/>
          </w:tcPr>
          <w:p w:rsidR="000822E8" w:rsidRPr="002E537D" w:rsidRDefault="000822E8" w:rsidP="000822E8">
            <w:pPr>
              <w:jc w:val="center"/>
              <w:rPr>
                <w:sz w:val="20"/>
                <w:szCs w:val="20"/>
              </w:rPr>
            </w:pPr>
            <w:r w:rsidRPr="002E537D">
              <w:rPr>
                <w:sz w:val="20"/>
                <w:szCs w:val="20"/>
              </w:rPr>
              <w:t>0,0</w:t>
            </w:r>
          </w:p>
        </w:tc>
        <w:tc>
          <w:tcPr>
            <w:tcW w:w="2268" w:type="dxa"/>
          </w:tcPr>
          <w:p w:rsidR="000822E8" w:rsidRPr="002E537D" w:rsidRDefault="000822E8" w:rsidP="000822E8">
            <w:pPr>
              <w:jc w:val="center"/>
              <w:rPr>
                <w:sz w:val="20"/>
                <w:szCs w:val="20"/>
              </w:rPr>
            </w:pPr>
            <w:r w:rsidRPr="002E537D">
              <w:rPr>
                <w:sz w:val="20"/>
                <w:szCs w:val="20"/>
              </w:rPr>
              <w:t>0,0</w:t>
            </w:r>
          </w:p>
        </w:tc>
        <w:tc>
          <w:tcPr>
            <w:tcW w:w="2256" w:type="dxa"/>
            <w:gridSpan w:val="2"/>
          </w:tcPr>
          <w:p w:rsidR="000822E8" w:rsidRPr="002E537D" w:rsidRDefault="000822E8" w:rsidP="000822E8">
            <w:pPr>
              <w:jc w:val="center"/>
              <w:rPr>
                <w:sz w:val="20"/>
                <w:szCs w:val="20"/>
              </w:rPr>
            </w:pPr>
            <w:r w:rsidRPr="002E537D">
              <w:rPr>
                <w:sz w:val="20"/>
                <w:szCs w:val="20"/>
              </w:rPr>
              <w:t>0,0</w:t>
            </w:r>
          </w:p>
        </w:tc>
      </w:tr>
      <w:tr w:rsidR="000822E8" w:rsidRPr="002E537D" w:rsidTr="000822E8">
        <w:trPr>
          <w:gridAfter w:val="1"/>
          <w:wAfter w:w="12" w:type="dxa"/>
          <w:trHeight w:val="113"/>
        </w:trPr>
        <w:tc>
          <w:tcPr>
            <w:tcW w:w="6096" w:type="dxa"/>
            <w:gridSpan w:val="2"/>
            <w:vMerge w:val="restart"/>
            <w:vAlign w:val="center"/>
          </w:tcPr>
          <w:p w:rsidR="000822E8" w:rsidRPr="002E537D" w:rsidRDefault="000822E8" w:rsidP="000822E8">
            <w:pPr>
              <w:pStyle w:val="TableParagraph"/>
              <w:ind w:left="108"/>
              <w:rPr>
                <w:sz w:val="20"/>
                <w:szCs w:val="20"/>
              </w:rPr>
            </w:pPr>
            <w:r w:rsidRPr="002E537D">
              <w:rPr>
                <w:sz w:val="20"/>
                <w:szCs w:val="20"/>
              </w:rPr>
              <w:t>Итого</w:t>
            </w:r>
            <w:r w:rsidRPr="002E537D">
              <w:rPr>
                <w:spacing w:val="-1"/>
                <w:sz w:val="20"/>
                <w:szCs w:val="20"/>
              </w:rPr>
              <w:t xml:space="preserve"> </w:t>
            </w:r>
            <w:r w:rsidRPr="002E537D">
              <w:rPr>
                <w:sz w:val="20"/>
                <w:szCs w:val="20"/>
              </w:rPr>
              <w:t>по Подпрограмме (направлению) 1</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jc w:val="center"/>
              <w:rPr>
                <w:bCs/>
                <w:color w:val="000000"/>
                <w:sz w:val="20"/>
                <w:szCs w:val="20"/>
              </w:rPr>
            </w:pPr>
            <w:r w:rsidRPr="002E537D">
              <w:rPr>
                <w:bCs/>
                <w:color w:val="000000"/>
                <w:sz w:val="20"/>
                <w:szCs w:val="20"/>
              </w:rPr>
              <w:t>7 727,4</w:t>
            </w:r>
          </w:p>
        </w:tc>
        <w:tc>
          <w:tcPr>
            <w:tcW w:w="2268" w:type="dxa"/>
            <w:vAlign w:val="center"/>
          </w:tcPr>
          <w:p w:rsidR="000822E8" w:rsidRPr="002E537D" w:rsidRDefault="000822E8" w:rsidP="000822E8">
            <w:pPr>
              <w:jc w:val="center"/>
              <w:rPr>
                <w:bCs/>
                <w:color w:val="000000"/>
                <w:sz w:val="20"/>
                <w:szCs w:val="20"/>
              </w:rPr>
            </w:pPr>
            <w:r w:rsidRPr="002E537D">
              <w:rPr>
                <w:bCs/>
                <w:color w:val="000000"/>
                <w:sz w:val="20"/>
                <w:szCs w:val="20"/>
              </w:rPr>
              <w:t>7 577,4</w:t>
            </w:r>
          </w:p>
        </w:tc>
        <w:tc>
          <w:tcPr>
            <w:tcW w:w="2256" w:type="dxa"/>
            <w:gridSpan w:val="2"/>
            <w:vAlign w:val="center"/>
          </w:tcPr>
          <w:p w:rsidR="000822E8" w:rsidRPr="002E537D" w:rsidRDefault="000822E8" w:rsidP="000822E8">
            <w:pPr>
              <w:jc w:val="center"/>
              <w:rPr>
                <w:bCs/>
                <w:color w:val="000000"/>
                <w:sz w:val="20"/>
                <w:szCs w:val="20"/>
              </w:rPr>
            </w:pPr>
            <w:r w:rsidRPr="002E537D">
              <w:rPr>
                <w:bCs/>
                <w:color w:val="000000"/>
                <w:sz w:val="20"/>
                <w:szCs w:val="20"/>
              </w:rPr>
              <w:t>150,0</w:t>
            </w:r>
          </w:p>
        </w:tc>
      </w:tr>
      <w:tr w:rsidR="000822E8" w:rsidRPr="002E537D" w:rsidTr="000822E8">
        <w:trPr>
          <w:gridAfter w:val="1"/>
          <w:wAfter w:w="12" w:type="dxa"/>
          <w:trHeight w:val="113"/>
        </w:trPr>
        <w:tc>
          <w:tcPr>
            <w:tcW w:w="6096" w:type="dxa"/>
            <w:gridSpan w:val="2"/>
            <w:vMerge/>
            <w:vAlign w:val="center"/>
          </w:tcPr>
          <w:p w:rsidR="000822E8" w:rsidRPr="002E537D" w:rsidRDefault="000822E8" w:rsidP="000822E8">
            <w:pPr>
              <w:pStyle w:val="TableParagraph"/>
              <w:ind w:left="108"/>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3 965,8</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3 815,8</w:t>
            </w:r>
          </w:p>
        </w:tc>
        <w:tc>
          <w:tcPr>
            <w:tcW w:w="2256" w:type="dxa"/>
            <w:gridSpan w:val="2"/>
            <w:vAlign w:val="center"/>
          </w:tcPr>
          <w:p w:rsidR="000822E8" w:rsidRPr="002E537D" w:rsidRDefault="000822E8" w:rsidP="000822E8">
            <w:pPr>
              <w:jc w:val="center"/>
              <w:rPr>
                <w:color w:val="000000"/>
                <w:sz w:val="20"/>
                <w:szCs w:val="20"/>
              </w:rPr>
            </w:pPr>
            <w:r w:rsidRPr="002E537D">
              <w:rPr>
                <w:color w:val="000000"/>
                <w:sz w:val="20"/>
                <w:szCs w:val="20"/>
              </w:rPr>
              <w:t>150,0</w:t>
            </w:r>
          </w:p>
        </w:tc>
      </w:tr>
      <w:tr w:rsidR="000822E8" w:rsidRPr="002E537D" w:rsidTr="000822E8">
        <w:trPr>
          <w:gridAfter w:val="1"/>
          <w:wAfter w:w="12" w:type="dxa"/>
          <w:trHeight w:val="113"/>
        </w:trPr>
        <w:tc>
          <w:tcPr>
            <w:tcW w:w="6096" w:type="dxa"/>
            <w:gridSpan w:val="2"/>
            <w:vMerge/>
            <w:vAlign w:val="center"/>
          </w:tcPr>
          <w:p w:rsidR="000822E8" w:rsidRPr="002E537D" w:rsidRDefault="000822E8" w:rsidP="000822E8">
            <w:pPr>
              <w:pStyle w:val="TableParagraph"/>
              <w:ind w:left="108"/>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1 953,7</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1 953,7</w:t>
            </w:r>
          </w:p>
        </w:tc>
        <w:tc>
          <w:tcPr>
            <w:tcW w:w="2256" w:type="dxa"/>
            <w:gridSpan w:val="2"/>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1"/>
          <w:wAfter w:w="12" w:type="dxa"/>
          <w:trHeight w:val="70"/>
        </w:trPr>
        <w:tc>
          <w:tcPr>
            <w:tcW w:w="6096" w:type="dxa"/>
            <w:gridSpan w:val="2"/>
            <w:vMerge/>
            <w:vAlign w:val="center"/>
          </w:tcPr>
          <w:p w:rsidR="000822E8" w:rsidRPr="002E537D" w:rsidRDefault="000822E8" w:rsidP="000822E8">
            <w:pPr>
              <w:pStyle w:val="TableParagraph"/>
              <w:ind w:left="108"/>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1 807,9</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1 807,9</w:t>
            </w:r>
          </w:p>
        </w:tc>
        <w:tc>
          <w:tcPr>
            <w:tcW w:w="2256" w:type="dxa"/>
            <w:gridSpan w:val="2"/>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1"/>
          <w:wAfter w:w="12"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1"/>
          <w:wAfter w:w="12"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3"/>
                <w:sz w:val="20"/>
                <w:szCs w:val="20"/>
                <w:lang w:val="en-US"/>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1"/>
          <w:wAfter w:w="12" w:type="dxa"/>
          <w:trHeight w:val="70"/>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5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284"/>
        </w:trPr>
        <w:tc>
          <w:tcPr>
            <w:tcW w:w="15711" w:type="dxa"/>
            <w:gridSpan w:val="6"/>
            <w:vAlign w:val="center"/>
          </w:tcPr>
          <w:p w:rsidR="000822E8" w:rsidRPr="002E537D" w:rsidRDefault="000822E8" w:rsidP="000822E8">
            <w:pPr>
              <w:pStyle w:val="TableParagraph"/>
              <w:rPr>
                <w:sz w:val="20"/>
                <w:szCs w:val="20"/>
              </w:rPr>
            </w:pPr>
            <w:r w:rsidRPr="002E537D">
              <w:rPr>
                <w:color w:val="000000"/>
                <w:sz w:val="20"/>
                <w:szCs w:val="20"/>
              </w:rPr>
              <w:t xml:space="preserve">Подпрограмма </w:t>
            </w:r>
            <w:r w:rsidRPr="002E537D">
              <w:rPr>
                <w:sz w:val="20"/>
                <w:szCs w:val="20"/>
              </w:rPr>
              <w:t xml:space="preserve">(направления) </w:t>
            </w:r>
            <w:r w:rsidRPr="002E537D">
              <w:rPr>
                <w:color w:val="000000"/>
                <w:sz w:val="20"/>
                <w:szCs w:val="20"/>
              </w:rPr>
              <w:t>2 «Профилактика правонарушений и наркомании в Молчановском районе»</w:t>
            </w:r>
          </w:p>
        </w:tc>
      </w:tr>
      <w:tr w:rsidR="000822E8" w:rsidRPr="002E537D" w:rsidTr="000822E8">
        <w:trPr>
          <w:gridAfter w:val="2"/>
          <w:wAfter w:w="24" w:type="dxa"/>
          <w:trHeight w:val="284"/>
        </w:trPr>
        <w:tc>
          <w:tcPr>
            <w:tcW w:w="709" w:type="dxa"/>
            <w:vAlign w:val="center"/>
          </w:tcPr>
          <w:p w:rsidR="000822E8" w:rsidRPr="002E537D" w:rsidRDefault="000822E8" w:rsidP="000822E8">
            <w:pPr>
              <w:pStyle w:val="TableParagraph"/>
              <w:jc w:val="center"/>
              <w:rPr>
                <w:sz w:val="20"/>
                <w:szCs w:val="20"/>
              </w:rPr>
            </w:pPr>
            <w:r w:rsidRPr="002E537D">
              <w:rPr>
                <w:sz w:val="20"/>
                <w:szCs w:val="20"/>
              </w:rPr>
              <w:t>1.</w:t>
            </w:r>
          </w:p>
        </w:tc>
        <w:tc>
          <w:tcPr>
            <w:tcW w:w="15002" w:type="dxa"/>
            <w:gridSpan w:val="5"/>
            <w:vAlign w:val="center"/>
          </w:tcPr>
          <w:p w:rsidR="000822E8" w:rsidRPr="002E537D" w:rsidRDefault="000822E8" w:rsidP="000822E8">
            <w:pPr>
              <w:pStyle w:val="TableParagraph"/>
              <w:rPr>
                <w:sz w:val="20"/>
                <w:szCs w:val="20"/>
              </w:rPr>
            </w:pPr>
            <w:r w:rsidRPr="002E537D">
              <w:rPr>
                <w:color w:val="000000"/>
                <w:sz w:val="20"/>
                <w:szCs w:val="20"/>
              </w:rPr>
              <w:t xml:space="preserve">Задача 1 Подпрограммы </w:t>
            </w:r>
            <w:r w:rsidRPr="002E537D">
              <w:rPr>
                <w:sz w:val="20"/>
                <w:szCs w:val="20"/>
              </w:rPr>
              <w:t xml:space="preserve">(направления) </w:t>
            </w:r>
            <w:r w:rsidRPr="002E537D">
              <w:rPr>
                <w:color w:val="000000"/>
                <w:sz w:val="20"/>
                <w:szCs w:val="20"/>
              </w:rPr>
              <w:t>2. Снижение количества правонарушений</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1.1.</w:t>
            </w:r>
          </w:p>
        </w:tc>
        <w:tc>
          <w:tcPr>
            <w:tcW w:w="5387" w:type="dxa"/>
            <w:vMerge w:val="restart"/>
            <w:vAlign w:val="center"/>
          </w:tcPr>
          <w:p w:rsidR="000822E8" w:rsidRPr="002E537D" w:rsidRDefault="000822E8" w:rsidP="000822E8">
            <w:pPr>
              <w:pStyle w:val="TableParagraph"/>
              <w:rPr>
                <w:sz w:val="20"/>
                <w:szCs w:val="20"/>
              </w:rPr>
            </w:pPr>
            <w:r w:rsidRPr="002E537D">
              <w:rPr>
                <w:color w:val="000000"/>
                <w:sz w:val="20"/>
                <w:szCs w:val="20"/>
              </w:rPr>
              <w:t>Комплекс процессных мероприятий «Профилактика правонарушений и наркомании, обеспечение общественной безопасности»</w:t>
            </w: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1 040,0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1 040,0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2024</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400,0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400,0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2025</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2026</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2027</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296"/>
        </w:trPr>
        <w:tc>
          <w:tcPr>
            <w:tcW w:w="709" w:type="dxa"/>
            <w:vAlign w:val="center"/>
          </w:tcPr>
          <w:p w:rsidR="000822E8" w:rsidRPr="002E537D" w:rsidRDefault="000822E8" w:rsidP="000822E8">
            <w:pPr>
              <w:pStyle w:val="TableParagraph"/>
              <w:jc w:val="center"/>
              <w:rPr>
                <w:sz w:val="20"/>
                <w:szCs w:val="20"/>
              </w:rPr>
            </w:pPr>
            <w:r w:rsidRPr="002E537D">
              <w:rPr>
                <w:sz w:val="20"/>
                <w:szCs w:val="20"/>
              </w:rPr>
              <w:t>2.</w:t>
            </w:r>
          </w:p>
        </w:tc>
        <w:tc>
          <w:tcPr>
            <w:tcW w:w="15002" w:type="dxa"/>
            <w:gridSpan w:val="5"/>
            <w:vAlign w:val="center"/>
          </w:tcPr>
          <w:p w:rsidR="000822E8" w:rsidRPr="002E537D" w:rsidRDefault="000822E8" w:rsidP="000822E8">
            <w:pPr>
              <w:pStyle w:val="TableParagraph"/>
              <w:rPr>
                <w:sz w:val="20"/>
                <w:szCs w:val="20"/>
              </w:rPr>
            </w:pPr>
            <w:r w:rsidRPr="002E537D">
              <w:rPr>
                <w:sz w:val="20"/>
                <w:szCs w:val="20"/>
              </w:rPr>
              <w:t>Задача 2 Подпрограммы (направления) 2. Снижение количества правонарушений</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2.1.</w:t>
            </w:r>
          </w:p>
        </w:tc>
        <w:tc>
          <w:tcPr>
            <w:tcW w:w="5387" w:type="dxa"/>
            <w:vMerge w:val="restart"/>
            <w:vAlign w:val="center"/>
          </w:tcPr>
          <w:p w:rsidR="000822E8" w:rsidRPr="002E537D" w:rsidRDefault="000822E8" w:rsidP="000822E8">
            <w:pPr>
              <w:pStyle w:val="ConsPlusNormal"/>
            </w:pPr>
            <w:r w:rsidRPr="002E537D">
              <w:rPr>
                <w:rFonts w:ascii="Times New Roman" w:hAnsi="Times New Roman"/>
                <w:color w:val="000000"/>
                <w:lang w:eastAsia="en-US"/>
              </w:rPr>
              <w:t>Комплекс процессных мероприятий «</w:t>
            </w:r>
            <w:r w:rsidRPr="002E537D">
              <w:rPr>
                <w:rFonts w:ascii="Times New Roman" w:hAnsi="Times New Roman"/>
                <w:color w:val="000000"/>
              </w:rPr>
              <w:t>Сокращение уровня потребления психоактивных веществ»</w:t>
            </w: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2024</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2025</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2026</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2027</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70"/>
        </w:trPr>
        <w:tc>
          <w:tcPr>
            <w:tcW w:w="709" w:type="dxa"/>
            <w:vAlign w:val="center"/>
          </w:tcPr>
          <w:p w:rsidR="000822E8" w:rsidRPr="002E537D" w:rsidRDefault="000822E8" w:rsidP="000822E8">
            <w:pPr>
              <w:pStyle w:val="TableParagraph"/>
              <w:jc w:val="center"/>
              <w:rPr>
                <w:sz w:val="20"/>
                <w:szCs w:val="20"/>
              </w:rPr>
            </w:pPr>
            <w:r w:rsidRPr="002E537D">
              <w:rPr>
                <w:sz w:val="20"/>
                <w:szCs w:val="20"/>
              </w:rPr>
              <w:t>3.</w:t>
            </w:r>
          </w:p>
        </w:tc>
        <w:tc>
          <w:tcPr>
            <w:tcW w:w="15002" w:type="dxa"/>
            <w:gridSpan w:val="5"/>
            <w:vAlign w:val="center"/>
          </w:tcPr>
          <w:p w:rsidR="000822E8" w:rsidRPr="002E537D" w:rsidRDefault="000822E8" w:rsidP="000822E8">
            <w:pPr>
              <w:pStyle w:val="TableParagraph"/>
              <w:rPr>
                <w:sz w:val="20"/>
                <w:szCs w:val="20"/>
              </w:rPr>
            </w:pPr>
            <w:r w:rsidRPr="002E537D">
              <w:rPr>
                <w:color w:val="000000"/>
                <w:sz w:val="20"/>
                <w:szCs w:val="20"/>
              </w:rPr>
              <w:t xml:space="preserve">Задача 3 Подпрограммы </w:t>
            </w:r>
            <w:r w:rsidRPr="002E537D">
              <w:rPr>
                <w:sz w:val="20"/>
                <w:szCs w:val="20"/>
              </w:rPr>
              <w:t xml:space="preserve">(направления) </w:t>
            </w:r>
            <w:r w:rsidRPr="002E537D">
              <w:rPr>
                <w:color w:val="000000"/>
                <w:sz w:val="20"/>
                <w:szCs w:val="2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3.1.</w:t>
            </w:r>
          </w:p>
        </w:tc>
        <w:tc>
          <w:tcPr>
            <w:tcW w:w="5387" w:type="dxa"/>
            <w:vMerge w:val="restart"/>
            <w:vAlign w:val="center"/>
          </w:tcPr>
          <w:p w:rsidR="000822E8" w:rsidRPr="002E537D" w:rsidRDefault="000822E8" w:rsidP="000822E8">
            <w:pPr>
              <w:pStyle w:val="ConsPlusNormal"/>
            </w:pPr>
            <w:r w:rsidRPr="002E537D">
              <w:rPr>
                <w:rFonts w:ascii="Times New Roman" w:hAnsi="Times New Roman"/>
                <w:color w:val="000000"/>
                <w:lang w:eastAsia="en-US"/>
              </w:rPr>
              <w:t>Комплекс процессных мероприятий «</w:t>
            </w:r>
            <w:r w:rsidRPr="002E537D">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2024</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2025</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2026</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2027</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70"/>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restart"/>
            <w:vAlign w:val="center"/>
          </w:tcPr>
          <w:p w:rsidR="000822E8" w:rsidRPr="002E537D" w:rsidRDefault="000822E8" w:rsidP="000822E8">
            <w:pPr>
              <w:pStyle w:val="TableParagraph"/>
              <w:rPr>
                <w:sz w:val="20"/>
                <w:szCs w:val="20"/>
              </w:rPr>
            </w:pPr>
            <w:r w:rsidRPr="002E537D">
              <w:rPr>
                <w:color w:val="000000"/>
                <w:sz w:val="20"/>
                <w:szCs w:val="20"/>
                <w:lang w:val="en-US"/>
              </w:rPr>
              <w:t xml:space="preserve">Итого по подпрограмме </w:t>
            </w:r>
            <w:r w:rsidRPr="002E537D">
              <w:rPr>
                <w:sz w:val="20"/>
                <w:szCs w:val="20"/>
              </w:rPr>
              <w:t xml:space="preserve">(направлению) </w:t>
            </w:r>
            <w:r w:rsidRPr="002E537D">
              <w:rPr>
                <w:color w:val="000000"/>
                <w:sz w:val="20"/>
                <w:szCs w:val="20"/>
                <w:lang w:val="en-US"/>
              </w:rPr>
              <w:t>2</w:t>
            </w: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1 040,0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1 040,0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2024</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400,0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400,0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2025</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2026</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320,0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2027</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ConsPlusNormal"/>
              <w:rPr>
                <w:rFonts w:ascii="Times New Roman" w:hAnsi="Times New Roman"/>
                <w:color w:val="000000"/>
                <w:lang w:val="en-US" w:eastAsia="en-US"/>
              </w:rPr>
            </w:pPr>
            <w:r w:rsidRPr="002E537D">
              <w:rPr>
                <w:rFonts w:ascii="Times New Roman" w:hAnsi="Times New Roman"/>
                <w:color w:val="000000"/>
                <w:lang w:val="en-US" w:eastAsia="en-US"/>
              </w:rPr>
              <w:t>прогнозный период 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373"/>
        </w:trPr>
        <w:tc>
          <w:tcPr>
            <w:tcW w:w="15711" w:type="dxa"/>
            <w:gridSpan w:val="6"/>
            <w:vAlign w:val="center"/>
          </w:tcPr>
          <w:p w:rsidR="000822E8" w:rsidRPr="002E537D" w:rsidRDefault="000822E8" w:rsidP="000822E8">
            <w:pPr>
              <w:pStyle w:val="TableParagraph"/>
              <w:rPr>
                <w:sz w:val="20"/>
                <w:szCs w:val="20"/>
              </w:rPr>
            </w:pPr>
            <w:r w:rsidRPr="002E537D">
              <w:rPr>
                <w:sz w:val="20"/>
                <w:szCs w:val="20"/>
              </w:rPr>
              <w:t>Подпрограмма (направление) 3 «</w:t>
            </w:r>
            <w:r w:rsidRPr="002E537D">
              <w:rPr>
                <w:color w:val="000000" w:themeColor="text1"/>
                <w:sz w:val="20"/>
                <w:szCs w:val="20"/>
              </w:rPr>
              <w:t>Повышение безопасности дорожного движения на территории Молчановского района»</w:t>
            </w:r>
          </w:p>
        </w:tc>
      </w:tr>
      <w:tr w:rsidR="000822E8" w:rsidRPr="002E537D" w:rsidTr="000822E8">
        <w:trPr>
          <w:gridAfter w:val="2"/>
          <w:wAfter w:w="24" w:type="dxa"/>
          <w:trHeight w:val="373"/>
        </w:trPr>
        <w:tc>
          <w:tcPr>
            <w:tcW w:w="709" w:type="dxa"/>
            <w:vAlign w:val="center"/>
          </w:tcPr>
          <w:p w:rsidR="000822E8" w:rsidRPr="002E537D" w:rsidRDefault="000822E8" w:rsidP="000822E8">
            <w:pPr>
              <w:pStyle w:val="TableParagraph"/>
              <w:jc w:val="center"/>
              <w:rPr>
                <w:sz w:val="20"/>
                <w:szCs w:val="20"/>
              </w:rPr>
            </w:pPr>
            <w:r w:rsidRPr="002E537D">
              <w:rPr>
                <w:sz w:val="20"/>
                <w:szCs w:val="20"/>
              </w:rPr>
              <w:t>1.</w:t>
            </w:r>
          </w:p>
        </w:tc>
        <w:tc>
          <w:tcPr>
            <w:tcW w:w="15002" w:type="dxa"/>
            <w:gridSpan w:val="5"/>
            <w:vAlign w:val="center"/>
          </w:tcPr>
          <w:p w:rsidR="000822E8" w:rsidRPr="002E537D" w:rsidRDefault="000822E8" w:rsidP="000822E8">
            <w:pPr>
              <w:pStyle w:val="TableParagraph"/>
              <w:rPr>
                <w:sz w:val="20"/>
                <w:szCs w:val="20"/>
              </w:rPr>
            </w:pPr>
            <w:r w:rsidRPr="002E537D">
              <w:rPr>
                <w:sz w:val="20"/>
                <w:szCs w:val="20"/>
              </w:rPr>
              <w:t>Задача 1 Подпрограммы (направления) 3. Повышение безопасности дорожного движения</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1.1.</w:t>
            </w:r>
          </w:p>
        </w:tc>
        <w:tc>
          <w:tcPr>
            <w:tcW w:w="5387" w:type="dxa"/>
            <w:vMerge w:val="restart"/>
            <w:vAlign w:val="center"/>
          </w:tcPr>
          <w:p w:rsidR="000822E8" w:rsidRPr="002E537D" w:rsidRDefault="000822E8" w:rsidP="000822E8">
            <w:pPr>
              <w:pStyle w:val="ConsPlusNormal"/>
            </w:pPr>
            <w:r w:rsidRPr="002E537D">
              <w:rPr>
                <w:rFonts w:ascii="Times New Roman" w:hAnsi="Times New Roman"/>
                <w:lang w:eastAsia="en-US"/>
              </w:rPr>
              <w:t>Комплекс процессных мероприятий «</w:t>
            </w:r>
            <w:r w:rsidRPr="002E537D">
              <w:rPr>
                <w:rFonts w:ascii="Times New Roman" w:hAnsi="Times New Roman"/>
                <w:color w:val="000000"/>
              </w:rPr>
              <w:t>Предупреждение дорожно-транспортных происшествий и снижение тяжести их последствий»</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3"/>
                <w:sz w:val="20"/>
                <w:szCs w:val="20"/>
                <w:lang w:val="en-US"/>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259"/>
        </w:trPr>
        <w:tc>
          <w:tcPr>
            <w:tcW w:w="709" w:type="dxa"/>
            <w:vAlign w:val="center"/>
          </w:tcPr>
          <w:p w:rsidR="000822E8" w:rsidRPr="002E537D" w:rsidRDefault="000822E8" w:rsidP="000822E8">
            <w:pPr>
              <w:pStyle w:val="TableParagraph"/>
              <w:jc w:val="center"/>
              <w:rPr>
                <w:sz w:val="20"/>
                <w:szCs w:val="20"/>
              </w:rPr>
            </w:pPr>
            <w:r w:rsidRPr="002E537D">
              <w:rPr>
                <w:sz w:val="20"/>
                <w:szCs w:val="20"/>
              </w:rPr>
              <w:t>2.</w:t>
            </w:r>
          </w:p>
        </w:tc>
        <w:tc>
          <w:tcPr>
            <w:tcW w:w="15002" w:type="dxa"/>
            <w:gridSpan w:val="5"/>
            <w:vAlign w:val="center"/>
          </w:tcPr>
          <w:p w:rsidR="000822E8" w:rsidRPr="002E537D" w:rsidRDefault="000822E8" w:rsidP="000822E8">
            <w:pPr>
              <w:pStyle w:val="TableParagraph"/>
              <w:rPr>
                <w:sz w:val="20"/>
                <w:szCs w:val="20"/>
              </w:rPr>
            </w:pPr>
            <w:r w:rsidRPr="002E537D">
              <w:rPr>
                <w:color w:val="000000"/>
                <w:sz w:val="20"/>
                <w:szCs w:val="20"/>
              </w:rPr>
              <w:t xml:space="preserve">Задача 2 Подпрограммы </w:t>
            </w:r>
            <w:r w:rsidRPr="002E537D">
              <w:rPr>
                <w:sz w:val="20"/>
                <w:szCs w:val="20"/>
              </w:rPr>
              <w:t xml:space="preserve">(направления) </w:t>
            </w:r>
            <w:r w:rsidRPr="002E537D">
              <w:rPr>
                <w:color w:val="000000"/>
                <w:sz w:val="20"/>
                <w:szCs w:val="20"/>
              </w:rPr>
              <w:t>3. Формирование законопослушного поведения участников дорожного движения</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2.1.</w:t>
            </w:r>
          </w:p>
        </w:tc>
        <w:tc>
          <w:tcPr>
            <w:tcW w:w="5387" w:type="dxa"/>
            <w:vMerge w:val="restart"/>
            <w:vAlign w:val="center"/>
          </w:tcPr>
          <w:p w:rsidR="000822E8" w:rsidRPr="002E537D" w:rsidRDefault="000822E8" w:rsidP="000822E8">
            <w:pPr>
              <w:pStyle w:val="TableParagraph"/>
              <w:rPr>
                <w:sz w:val="20"/>
                <w:szCs w:val="20"/>
              </w:rPr>
            </w:pPr>
            <w:r w:rsidRPr="002E537D">
              <w:rPr>
                <w:color w:val="000000"/>
                <w:sz w:val="20"/>
                <w:szCs w:val="20"/>
              </w:rPr>
              <w:t>Комплекс процессных мероприятий «Предупреждение опасного поведения участников дорожного движения»</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3"/>
                <w:sz w:val="20"/>
                <w:szCs w:val="20"/>
                <w:lang w:val="en-US"/>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jc w:val="center"/>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70"/>
        </w:trPr>
        <w:tc>
          <w:tcPr>
            <w:tcW w:w="709" w:type="dxa"/>
            <w:vAlign w:val="center"/>
          </w:tcPr>
          <w:p w:rsidR="000822E8" w:rsidRPr="002E537D" w:rsidRDefault="000822E8" w:rsidP="000822E8">
            <w:pPr>
              <w:pStyle w:val="TableParagraph"/>
              <w:jc w:val="center"/>
              <w:rPr>
                <w:sz w:val="20"/>
                <w:szCs w:val="20"/>
              </w:rPr>
            </w:pPr>
            <w:r w:rsidRPr="002E537D">
              <w:rPr>
                <w:sz w:val="20"/>
                <w:szCs w:val="20"/>
              </w:rPr>
              <w:t>3.</w:t>
            </w:r>
          </w:p>
        </w:tc>
        <w:tc>
          <w:tcPr>
            <w:tcW w:w="15002" w:type="dxa"/>
            <w:gridSpan w:val="5"/>
            <w:vAlign w:val="center"/>
          </w:tcPr>
          <w:p w:rsidR="000822E8" w:rsidRPr="002E537D" w:rsidRDefault="000822E8" w:rsidP="000822E8">
            <w:pPr>
              <w:pStyle w:val="TableParagraph"/>
              <w:rPr>
                <w:sz w:val="20"/>
                <w:szCs w:val="20"/>
              </w:rPr>
            </w:pPr>
            <w:r w:rsidRPr="002E537D">
              <w:rPr>
                <w:color w:val="000000"/>
                <w:sz w:val="20"/>
                <w:szCs w:val="20"/>
              </w:rPr>
              <w:t xml:space="preserve">Задача 3 Подпрограммы </w:t>
            </w:r>
            <w:r w:rsidRPr="002E537D">
              <w:rPr>
                <w:sz w:val="20"/>
                <w:szCs w:val="20"/>
              </w:rPr>
              <w:t xml:space="preserve">(направления) </w:t>
            </w:r>
            <w:r w:rsidRPr="002E537D">
              <w:rPr>
                <w:color w:val="000000"/>
                <w:sz w:val="20"/>
                <w:szCs w:val="20"/>
              </w:rPr>
              <w:t>3. Формирование у детей и подростков навыков безопасного поведения на дорогах</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3.1.</w:t>
            </w:r>
          </w:p>
        </w:tc>
        <w:tc>
          <w:tcPr>
            <w:tcW w:w="5387" w:type="dxa"/>
            <w:vMerge w:val="restart"/>
            <w:vAlign w:val="center"/>
          </w:tcPr>
          <w:p w:rsidR="000822E8" w:rsidRPr="002E537D" w:rsidRDefault="000822E8" w:rsidP="000822E8">
            <w:pPr>
              <w:pStyle w:val="TableParagraph"/>
              <w:rPr>
                <w:sz w:val="20"/>
                <w:szCs w:val="20"/>
              </w:rPr>
            </w:pPr>
            <w:r w:rsidRPr="002E537D">
              <w:rPr>
                <w:color w:val="000000"/>
                <w:sz w:val="20"/>
                <w:szCs w:val="20"/>
              </w:rPr>
              <w:t>Комплекс процессных мероприятий «Обеспечение безопасного участия детей в дорожном движении»</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225,0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225,0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w:t>
            </w:r>
            <w:r w:rsidRPr="002E537D">
              <w:rPr>
                <w:spacing w:val="-3"/>
                <w:sz w:val="20"/>
                <w:szCs w:val="20"/>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rPr>
            </w:pPr>
          </w:p>
        </w:tc>
        <w:tc>
          <w:tcPr>
            <w:tcW w:w="5387" w:type="dxa"/>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70"/>
        </w:trPr>
        <w:tc>
          <w:tcPr>
            <w:tcW w:w="709" w:type="dxa"/>
            <w:vAlign w:val="center"/>
          </w:tcPr>
          <w:p w:rsidR="000822E8" w:rsidRPr="002E537D" w:rsidRDefault="000822E8" w:rsidP="000822E8">
            <w:pPr>
              <w:pStyle w:val="TableParagraph"/>
              <w:jc w:val="center"/>
              <w:rPr>
                <w:sz w:val="20"/>
                <w:szCs w:val="20"/>
              </w:rPr>
            </w:pPr>
            <w:r w:rsidRPr="002E537D">
              <w:rPr>
                <w:sz w:val="20"/>
                <w:szCs w:val="20"/>
              </w:rPr>
              <w:t>4.</w:t>
            </w:r>
          </w:p>
        </w:tc>
        <w:tc>
          <w:tcPr>
            <w:tcW w:w="15002" w:type="dxa"/>
            <w:gridSpan w:val="5"/>
            <w:vAlign w:val="center"/>
          </w:tcPr>
          <w:p w:rsidR="000822E8" w:rsidRPr="002E537D" w:rsidRDefault="000822E8" w:rsidP="000822E8">
            <w:pPr>
              <w:pStyle w:val="TableParagraph"/>
              <w:rPr>
                <w:sz w:val="20"/>
                <w:szCs w:val="20"/>
              </w:rPr>
            </w:pPr>
            <w:r w:rsidRPr="002E537D">
              <w:rPr>
                <w:color w:val="000000"/>
                <w:sz w:val="20"/>
                <w:szCs w:val="20"/>
              </w:rPr>
              <w:t xml:space="preserve">Задача 4 Подпрограммы </w:t>
            </w:r>
            <w:r w:rsidRPr="002E537D">
              <w:rPr>
                <w:sz w:val="20"/>
                <w:szCs w:val="20"/>
              </w:rPr>
              <w:t xml:space="preserve">(направления) </w:t>
            </w:r>
            <w:r w:rsidRPr="002E537D">
              <w:rPr>
                <w:color w:val="000000"/>
                <w:sz w:val="20"/>
                <w:szCs w:val="20"/>
              </w:rPr>
              <w:t>3. Совершенствование условий дорожного движения для транспорта и пешеходов</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4.1.</w:t>
            </w:r>
          </w:p>
        </w:tc>
        <w:tc>
          <w:tcPr>
            <w:tcW w:w="5387" w:type="dxa"/>
            <w:vMerge w:val="restart"/>
            <w:vAlign w:val="center"/>
          </w:tcPr>
          <w:p w:rsidR="000822E8" w:rsidRPr="002E537D" w:rsidRDefault="000822E8" w:rsidP="000822E8">
            <w:pPr>
              <w:pStyle w:val="TableParagraph"/>
              <w:rPr>
                <w:sz w:val="20"/>
                <w:szCs w:val="20"/>
              </w:rPr>
            </w:pPr>
            <w:r w:rsidRPr="002E537D">
              <w:rPr>
                <w:color w:val="000000"/>
                <w:sz w:val="20"/>
                <w:szCs w:val="20"/>
              </w:rPr>
              <w:t>Комплекс процессных мероприятий «Улучшение условий для безопасного движения транспорта и пешеходов»</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w:t>
            </w:r>
            <w:r w:rsidRPr="002E537D">
              <w:rPr>
                <w:spacing w:val="-3"/>
                <w:sz w:val="20"/>
                <w:szCs w:val="20"/>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70"/>
        </w:trPr>
        <w:tc>
          <w:tcPr>
            <w:tcW w:w="709" w:type="dxa"/>
            <w:vAlign w:val="center"/>
          </w:tcPr>
          <w:p w:rsidR="000822E8" w:rsidRPr="002E537D" w:rsidRDefault="000822E8" w:rsidP="000822E8">
            <w:pPr>
              <w:pStyle w:val="TableParagraph"/>
              <w:jc w:val="center"/>
              <w:rPr>
                <w:sz w:val="20"/>
                <w:szCs w:val="20"/>
              </w:rPr>
            </w:pPr>
            <w:r w:rsidRPr="002E537D">
              <w:rPr>
                <w:sz w:val="20"/>
                <w:szCs w:val="20"/>
              </w:rPr>
              <w:t>5.</w:t>
            </w:r>
          </w:p>
        </w:tc>
        <w:tc>
          <w:tcPr>
            <w:tcW w:w="15002" w:type="dxa"/>
            <w:gridSpan w:val="5"/>
            <w:vAlign w:val="center"/>
          </w:tcPr>
          <w:p w:rsidR="000822E8" w:rsidRPr="002E537D" w:rsidRDefault="000822E8" w:rsidP="000822E8">
            <w:pPr>
              <w:pStyle w:val="TableParagraph"/>
              <w:rPr>
                <w:sz w:val="20"/>
                <w:szCs w:val="20"/>
              </w:rPr>
            </w:pPr>
            <w:r w:rsidRPr="002E537D">
              <w:rPr>
                <w:color w:val="000000"/>
                <w:sz w:val="20"/>
                <w:szCs w:val="20"/>
              </w:rPr>
              <w:t xml:space="preserve">Задача 5 Подпрограммы </w:t>
            </w:r>
            <w:r w:rsidRPr="002E537D">
              <w:rPr>
                <w:sz w:val="20"/>
                <w:szCs w:val="20"/>
              </w:rPr>
              <w:t xml:space="preserve">(направления) </w:t>
            </w:r>
            <w:r w:rsidRPr="002E537D">
              <w:rPr>
                <w:color w:val="000000"/>
                <w:sz w:val="20"/>
                <w:szCs w:val="20"/>
              </w:rPr>
              <w:t>3. Совершенствование контроля и надзора за соблюдением установленных нормативов</w:t>
            </w:r>
          </w:p>
        </w:tc>
      </w:tr>
      <w:tr w:rsidR="000822E8" w:rsidRPr="002E537D" w:rsidTr="000822E8">
        <w:trPr>
          <w:gridAfter w:val="2"/>
          <w:wAfter w:w="24" w:type="dxa"/>
          <w:trHeight w:val="113"/>
        </w:trPr>
        <w:tc>
          <w:tcPr>
            <w:tcW w:w="709" w:type="dxa"/>
            <w:vMerge w:val="restart"/>
            <w:vAlign w:val="center"/>
          </w:tcPr>
          <w:p w:rsidR="000822E8" w:rsidRPr="002E537D" w:rsidRDefault="000822E8" w:rsidP="000822E8">
            <w:pPr>
              <w:pStyle w:val="TableParagraph"/>
              <w:jc w:val="center"/>
              <w:rPr>
                <w:sz w:val="20"/>
                <w:szCs w:val="20"/>
              </w:rPr>
            </w:pPr>
            <w:r w:rsidRPr="002E537D">
              <w:rPr>
                <w:sz w:val="20"/>
                <w:szCs w:val="20"/>
              </w:rPr>
              <w:t>5.1.</w:t>
            </w:r>
          </w:p>
        </w:tc>
        <w:tc>
          <w:tcPr>
            <w:tcW w:w="5387" w:type="dxa"/>
            <w:vMerge w:val="restart"/>
            <w:vAlign w:val="center"/>
          </w:tcPr>
          <w:p w:rsidR="000822E8" w:rsidRPr="002E537D" w:rsidRDefault="000822E8" w:rsidP="000822E8">
            <w:pPr>
              <w:pStyle w:val="ConsPlusNormal"/>
              <w:rPr>
                <w:rFonts w:ascii="Times New Roman" w:hAnsi="Times New Roman"/>
                <w:color w:val="000000"/>
                <w:lang w:eastAsia="en-US"/>
              </w:rPr>
            </w:pPr>
            <w:r w:rsidRPr="002E537D">
              <w:rPr>
                <w:rFonts w:ascii="Times New Roman" w:hAnsi="Times New Roman"/>
                <w:color w:val="000000"/>
                <w:lang w:eastAsia="en-US"/>
              </w:rPr>
              <w:t>Комплекс процессных мероприятий «Соблюдение условий для безопасного движения транспорта и пешеходов»</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прогнозный</w:t>
            </w:r>
            <w:r w:rsidRPr="002E537D">
              <w:rPr>
                <w:spacing w:val="-3"/>
                <w:sz w:val="20"/>
                <w:szCs w:val="20"/>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709" w:type="dxa"/>
            <w:vMerge/>
            <w:vAlign w:val="center"/>
          </w:tcPr>
          <w:p w:rsidR="000822E8" w:rsidRPr="002E537D" w:rsidRDefault="000822E8" w:rsidP="000822E8">
            <w:pPr>
              <w:pStyle w:val="TableParagraph"/>
              <w:rPr>
                <w:sz w:val="20"/>
                <w:szCs w:val="20"/>
                <w:lang w:val="en-US"/>
              </w:rPr>
            </w:pPr>
          </w:p>
        </w:tc>
        <w:tc>
          <w:tcPr>
            <w:tcW w:w="5387" w:type="dxa"/>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restart"/>
            <w:vAlign w:val="center"/>
          </w:tcPr>
          <w:p w:rsidR="000822E8" w:rsidRPr="002E537D" w:rsidRDefault="000822E8" w:rsidP="000822E8">
            <w:pPr>
              <w:pStyle w:val="TableParagraph"/>
              <w:rPr>
                <w:sz w:val="20"/>
                <w:szCs w:val="20"/>
              </w:rPr>
            </w:pPr>
            <w:r w:rsidRPr="002E537D">
              <w:rPr>
                <w:sz w:val="20"/>
                <w:szCs w:val="20"/>
              </w:rPr>
              <w:t xml:space="preserve">Итого по Подпрограмме (направлению) 3 </w:t>
            </w:r>
          </w:p>
        </w:tc>
        <w:tc>
          <w:tcPr>
            <w:tcW w:w="2835" w:type="dxa"/>
            <w:vAlign w:val="center"/>
          </w:tcPr>
          <w:p w:rsidR="000822E8" w:rsidRPr="002E537D" w:rsidRDefault="000822E8" w:rsidP="000822E8">
            <w:pPr>
              <w:pStyle w:val="TableParagraph"/>
              <w:ind w:left="109"/>
              <w:rPr>
                <w:sz w:val="20"/>
                <w:szCs w:val="20"/>
              </w:rPr>
            </w:pPr>
            <w:r w:rsidRPr="002E537D">
              <w:rPr>
                <w:sz w:val="20"/>
                <w:szCs w:val="20"/>
              </w:rPr>
              <w:t>всего</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225,0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225,0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2024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2025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2026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75,0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ight="204"/>
              <w:rPr>
                <w:sz w:val="20"/>
                <w:szCs w:val="20"/>
              </w:rPr>
            </w:pPr>
            <w:r w:rsidRPr="002E537D">
              <w:rPr>
                <w:sz w:val="20"/>
                <w:szCs w:val="20"/>
              </w:rPr>
              <w:t>2027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rPr>
              <w:t>прог</w:t>
            </w:r>
            <w:r w:rsidRPr="002E537D">
              <w:rPr>
                <w:sz w:val="20"/>
                <w:szCs w:val="20"/>
                <w:lang w:val="en-US"/>
              </w:rPr>
              <w:t>нозный</w:t>
            </w:r>
            <w:r w:rsidRPr="002E537D">
              <w:rPr>
                <w:spacing w:val="-3"/>
                <w:sz w:val="20"/>
                <w:szCs w:val="20"/>
                <w:lang w:val="en-US"/>
              </w:rPr>
              <w:t xml:space="preserve"> </w:t>
            </w:r>
            <w:r w:rsidRPr="002E537D">
              <w:rPr>
                <w:sz w:val="20"/>
                <w:szCs w:val="20"/>
                <w:lang w:val="en-US"/>
              </w:rPr>
              <w:t>период</w:t>
            </w:r>
            <w:r w:rsidRPr="002E537D">
              <w:rPr>
                <w:spacing w:val="-3"/>
                <w:sz w:val="20"/>
                <w:szCs w:val="20"/>
                <w:lang w:val="en-US"/>
              </w:rPr>
              <w:t xml:space="preserve"> </w:t>
            </w:r>
            <w:r w:rsidRPr="002E537D">
              <w:rPr>
                <w:sz w:val="20"/>
                <w:szCs w:val="20"/>
              </w:rPr>
              <w:t>2028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ind w:left="109"/>
              <w:rPr>
                <w:sz w:val="20"/>
                <w:szCs w:val="20"/>
              </w:rPr>
            </w:pPr>
            <w:r w:rsidRPr="002E537D">
              <w:rPr>
                <w:sz w:val="20"/>
                <w:szCs w:val="20"/>
                <w:lang w:val="en-US"/>
              </w:rPr>
              <w:t>прогнозный</w:t>
            </w:r>
            <w:r w:rsidRPr="002E537D">
              <w:rPr>
                <w:spacing w:val="-4"/>
                <w:sz w:val="20"/>
                <w:szCs w:val="20"/>
                <w:lang w:val="en-US"/>
              </w:rPr>
              <w:t xml:space="preserve"> </w:t>
            </w:r>
            <w:r w:rsidRPr="002E537D">
              <w:rPr>
                <w:sz w:val="20"/>
                <w:szCs w:val="20"/>
                <w:lang w:val="en-US"/>
              </w:rPr>
              <w:t>период</w:t>
            </w:r>
            <w:r w:rsidRPr="002E537D">
              <w:rPr>
                <w:spacing w:val="-4"/>
                <w:sz w:val="20"/>
                <w:szCs w:val="20"/>
                <w:lang w:val="en-US"/>
              </w:rPr>
              <w:t xml:space="preserve"> </w:t>
            </w:r>
            <w:r w:rsidRPr="002E537D">
              <w:rPr>
                <w:sz w:val="20"/>
                <w:szCs w:val="20"/>
              </w:rPr>
              <w:t>2029 год</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68"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2244"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gridAfter w:val="2"/>
          <w:wAfter w:w="24" w:type="dxa"/>
          <w:trHeight w:val="113"/>
        </w:trPr>
        <w:tc>
          <w:tcPr>
            <w:tcW w:w="6096" w:type="dxa"/>
            <w:gridSpan w:val="2"/>
            <w:vMerge w:val="restart"/>
            <w:vAlign w:val="center"/>
          </w:tcPr>
          <w:p w:rsidR="000822E8" w:rsidRPr="002E537D" w:rsidRDefault="000822E8" w:rsidP="000822E8">
            <w:pPr>
              <w:pStyle w:val="TableParagraph"/>
              <w:rPr>
                <w:sz w:val="20"/>
                <w:szCs w:val="20"/>
                <w:lang w:val="en-US"/>
              </w:rPr>
            </w:pPr>
            <w:r w:rsidRPr="002E537D">
              <w:rPr>
                <w:sz w:val="20"/>
                <w:szCs w:val="20"/>
              </w:rPr>
              <w:t>Итого по муниципальной программе</w:t>
            </w:r>
          </w:p>
        </w:tc>
        <w:tc>
          <w:tcPr>
            <w:tcW w:w="2835" w:type="dxa"/>
            <w:vAlign w:val="center"/>
          </w:tcPr>
          <w:p w:rsidR="000822E8" w:rsidRPr="002E537D" w:rsidRDefault="000822E8" w:rsidP="000822E8">
            <w:pPr>
              <w:rPr>
                <w:color w:val="000000"/>
                <w:sz w:val="20"/>
                <w:szCs w:val="20"/>
              </w:rPr>
            </w:pPr>
            <w:r w:rsidRPr="002E537D">
              <w:rPr>
                <w:color w:val="000000"/>
                <w:sz w:val="20"/>
                <w:szCs w:val="20"/>
              </w:rPr>
              <w:t>всего</w:t>
            </w:r>
          </w:p>
        </w:tc>
        <w:tc>
          <w:tcPr>
            <w:tcW w:w="2268" w:type="dxa"/>
            <w:vAlign w:val="center"/>
          </w:tcPr>
          <w:p w:rsidR="000822E8" w:rsidRPr="002E537D" w:rsidRDefault="000822E8" w:rsidP="000822E8">
            <w:pPr>
              <w:jc w:val="center"/>
              <w:rPr>
                <w:bCs/>
                <w:color w:val="000000"/>
                <w:sz w:val="20"/>
                <w:szCs w:val="20"/>
              </w:rPr>
            </w:pPr>
            <w:r w:rsidRPr="002E537D">
              <w:rPr>
                <w:bCs/>
                <w:color w:val="000000"/>
                <w:sz w:val="20"/>
                <w:szCs w:val="20"/>
              </w:rPr>
              <w:t>8 992,4</w:t>
            </w:r>
          </w:p>
        </w:tc>
        <w:tc>
          <w:tcPr>
            <w:tcW w:w="2268" w:type="dxa"/>
            <w:vAlign w:val="center"/>
          </w:tcPr>
          <w:p w:rsidR="000822E8" w:rsidRPr="002E537D" w:rsidRDefault="000822E8" w:rsidP="000822E8">
            <w:pPr>
              <w:jc w:val="center"/>
              <w:rPr>
                <w:bCs/>
                <w:color w:val="000000"/>
                <w:sz w:val="20"/>
                <w:szCs w:val="20"/>
              </w:rPr>
            </w:pPr>
            <w:r w:rsidRPr="002E537D">
              <w:rPr>
                <w:bCs/>
                <w:color w:val="000000"/>
                <w:sz w:val="20"/>
                <w:szCs w:val="20"/>
              </w:rPr>
              <w:t>8 842,4</w:t>
            </w:r>
          </w:p>
        </w:tc>
        <w:tc>
          <w:tcPr>
            <w:tcW w:w="2244" w:type="dxa"/>
            <w:vAlign w:val="center"/>
          </w:tcPr>
          <w:p w:rsidR="000822E8" w:rsidRPr="002E537D" w:rsidRDefault="000822E8" w:rsidP="000822E8">
            <w:pPr>
              <w:jc w:val="center"/>
              <w:rPr>
                <w:bCs/>
                <w:color w:val="000000"/>
                <w:sz w:val="20"/>
                <w:szCs w:val="20"/>
              </w:rPr>
            </w:pPr>
            <w:r w:rsidRPr="002E537D">
              <w:rPr>
                <w:bCs/>
                <w:color w:val="000000"/>
                <w:sz w:val="20"/>
                <w:szCs w:val="20"/>
              </w:rPr>
              <w:t>150,0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rPr>
                <w:color w:val="000000"/>
                <w:sz w:val="20"/>
                <w:szCs w:val="20"/>
              </w:rPr>
            </w:pPr>
            <w:r w:rsidRPr="002E537D">
              <w:rPr>
                <w:color w:val="000000"/>
                <w:sz w:val="20"/>
                <w:szCs w:val="20"/>
              </w:rPr>
              <w:t>2024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4 440,8</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4 290,8</w:t>
            </w:r>
          </w:p>
        </w:tc>
        <w:tc>
          <w:tcPr>
            <w:tcW w:w="2244" w:type="dxa"/>
            <w:vAlign w:val="center"/>
          </w:tcPr>
          <w:p w:rsidR="000822E8" w:rsidRPr="002E537D" w:rsidRDefault="000822E8" w:rsidP="000822E8">
            <w:pPr>
              <w:jc w:val="center"/>
              <w:rPr>
                <w:color w:val="000000"/>
                <w:sz w:val="20"/>
                <w:szCs w:val="20"/>
              </w:rPr>
            </w:pPr>
            <w:r w:rsidRPr="002E537D">
              <w:rPr>
                <w:color w:val="000000"/>
                <w:sz w:val="20"/>
                <w:szCs w:val="20"/>
              </w:rPr>
              <w:t>150,0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rPr>
                <w:color w:val="000000"/>
                <w:sz w:val="20"/>
                <w:szCs w:val="20"/>
              </w:rPr>
            </w:pPr>
            <w:r w:rsidRPr="002E537D">
              <w:rPr>
                <w:color w:val="000000"/>
                <w:sz w:val="20"/>
                <w:szCs w:val="20"/>
              </w:rPr>
              <w:t>2025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2 348,7</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2 348,7</w:t>
            </w:r>
          </w:p>
        </w:tc>
        <w:tc>
          <w:tcPr>
            <w:tcW w:w="2244" w:type="dxa"/>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rPr>
                <w:sz w:val="20"/>
                <w:szCs w:val="20"/>
              </w:rPr>
            </w:pPr>
            <w:r w:rsidRPr="002E537D">
              <w:rPr>
                <w:sz w:val="20"/>
                <w:szCs w:val="20"/>
              </w:rPr>
              <w:t>2026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2 202,9</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2 202,9</w:t>
            </w:r>
          </w:p>
        </w:tc>
        <w:tc>
          <w:tcPr>
            <w:tcW w:w="2244" w:type="dxa"/>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rPr>
                <w:sz w:val="20"/>
                <w:szCs w:val="20"/>
              </w:rPr>
            </w:pPr>
            <w:r w:rsidRPr="002E537D">
              <w:rPr>
                <w:sz w:val="20"/>
                <w:szCs w:val="20"/>
              </w:rPr>
              <w:t>2027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2244" w:type="dxa"/>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rPr>
                <w:sz w:val="20"/>
                <w:szCs w:val="20"/>
              </w:rPr>
            </w:pPr>
            <w:r w:rsidRPr="002E537D">
              <w:rPr>
                <w:sz w:val="20"/>
                <w:szCs w:val="20"/>
              </w:rPr>
              <w:t>прогнозный</w:t>
            </w:r>
            <w:r w:rsidRPr="002E537D">
              <w:rPr>
                <w:spacing w:val="-3"/>
                <w:sz w:val="20"/>
                <w:szCs w:val="20"/>
              </w:rPr>
              <w:t xml:space="preserve"> </w:t>
            </w:r>
            <w:r w:rsidRPr="002E537D">
              <w:rPr>
                <w:sz w:val="20"/>
                <w:szCs w:val="20"/>
              </w:rPr>
              <w:t>период</w:t>
            </w:r>
            <w:r w:rsidRPr="002E537D">
              <w:rPr>
                <w:spacing w:val="-3"/>
                <w:sz w:val="20"/>
                <w:szCs w:val="20"/>
              </w:rPr>
              <w:t xml:space="preserve"> </w:t>
            </w:r>
            <w:r w:rsidRPr="002E537D">
              <w:rPr>
                <w:sz w:val="20"/>
                <w:szCs w:val="20"/>
              </w:rPr>
              <w:t>2028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2244" w:type="dxa"/>
            <w:vAlign w:val="center"/>
          </w:tcPr>
          <w:p w:rsidR="000822E8" w:rsidRPr="002E537D" w:rsidRDefault="000822E8" w:rsidP="000822E8">
            <w:pPr>
              <w:jc w:val="center"/>
              <w:rPr>
                <w:color w:val="000000"/>
                <w:sz w:val="20"/>
                <w:szCs w:val="20"/>
              </w:rPr>
            </w:pPr>
            <w:r w:rsidRPr="002E537D">
              <w:rPr>
                <w:color w:val="000000"/>
                <w:sz w:val="20"/>
                <w:szCs w:val="20"/>
              </w:rPr>
              <w:t>0,0</w:t>
            </w:r>
          </w:p>
        </w:tc>
      </w:tr>
      <w:tr w:rsidR="000822E8" w:rsidRPr="002E537D" w:rsidTr="000822E8">
        <w:trPr>
          <w:gridAfter w:val="2"/>
          <w:wAfter w:w="24" w:type="dxa"/>
          <w:trHeight w:val="113"/>
        </w:trPr>
        <w:tc>
          <w:tcPr>
            <w:tcW w:w="6096" w:type="dxa"/>
            <w:gridSpan w:val="2"/>
            <w:vMerge/>
            <w:vAlign w:val="center"/>
          </w:tcPr>
          <w:p w:rsidR="000822E8" w:rsidRPr="002E537D" w:rsidRDefault="000822E8" w:rsidP="000822E8">
            <w:pPr>
              <w:pStyle w:val="TableParagraph"/>
              <w:rPr>
                <w:sz w:val="20"/>
                <w:szCs w:val="20"/>
                <w:lang w:val="en-US"/>
              </w:rPr>
            </w:pPr>
          </w:p>
        </w:tc>
        <w:tc>
          <w:tcPr>
            <w:tcW w:w="2835" w:type="dxa"/>
            <w:vAlign w:val="center"/>
          </w:tcPr>
          <w:p w:rsidR="000822E8" w:rsidRPr="002E537D" w:rsidRDefault="000822E8" w:rsidP="000822E8">
            <w:pPr>
              <w:pStyle w:val="TableParagraph"/>
              <w:rPr>
                <w:sz w:val="20"/>
                <w:szCs w:val="20"/>
              </w:rPr>
            </w:pPr>
            <w:r w:rsidRPr="002E537D">
              <w:rPr>
                <w:sz w:val="20"/>
                <w:szCs w:val="20"/>
              </w:rPr>
              <w:t>прогнозный</w:t>
            </w:r>
            <w:r w:rsidRPr="002E537D">
              <w:rPr>
                <w:spacing w:val="-4"/>
                <w:sz w:val="20"/>
                <w:szCs w:val="20"/>
              </w:rPr>
              <w:t xml:space="preserve"> </w:t>
            </w:r>
            <w:r w:rsidRPr="002E537D">
              <w:rPr>
                <w:sz w:val="20"/>
                <w:szCs w:val="20"/>
              </w:rPr>
              <w:t>период</w:t>
            </w:r>
            <w:r w:rsidRPr="002E537D">
              <w:rPr>
                <w:spacing w:val="-4"/>
                <w:sz w:val="20"/>
                <w:szCs w:val="20"/>
              </w:rPr>
              <w:t xml:space="preserve"> </w:t>
            </w:r>
            <w:r w:rsidRPr="002E537D">
              <w:rPr>
                <w:sz w:val="20"/>
                <w:szCs w:val="20"/>
              </w:rPr>
              <w:t>2029 год</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2268" w:type="dxa"/>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2244" w:type="dxa"/>
            <w:vAlign w:val="center"/>
          </w:tcPr>
          <w:p w:rsidR="000822E8" w:rsidRPr="002E537D" w:rsidRDefault="000822E8" w:rsidP="000822E8">
            <w:pPr>
              <w:jc w:val="center"/>
              <w:rPr>
                <w:color w:val="000000"/>
                <w:sz w:val="20"/>
                <w:szCs w:val="20"/>
              </w:rPr>
            </w:pPr>
            <w:r w:rsidRPr="002E537D">
              <w:rPr>
                <w:color w:val="000000"/>
                <w:sz w:val="20"/>
                <w:szCs w:val="20"/>
              </w:rPr>
              <w:t>0,0</w:t>
            </w:r>
          </w:p>
        </w:tc>
      </w:tr>
      <w:bookmarkEnd w:id="0"/>
    </w:tbl>
    <w:p w:rsidR="000822E8" w:rsidRPr="002E537D" w:rsidRDefault="000822E8" w:rsidP="000822E8">
      <w:pPr>
        <w:rPr>
          <w:sz w:val="20"/>
          <w:szCs w:val="20"/>
        </w:rPr>
      </w:pPr>
    </w:p>
    <w:p w:rsidR="000822E8" w:rsidRPr="002E537D" w:rsidRDefault="000822E8" w:rsidP="000822E8">
      <w:pPr>
        <w:rPr>
          <w:sz w:val="20"/>
          <w:szCs w:val="20"/>
        </w:rPr>
      </w:pPr>
    </w:p>
    <w:p w:rsidR="000822E8" w:rsidRPr="002E537D" w:rsidRDefault="000822E8" w:rsidP="000822E8">
      <w:pPr>
        <w:rPr>
          <w:sz w:val="20"/>
          <w:szCs w:val="20"/>
        </w:rPr>
      </w:pPr>
    </w:p>
    <w:p w:rsidR="000822E8" w:rsidRPr="002E537D" w:rsidRDefault="000822E8" w:rsidP="000822E8">
      <w:pPr>
        <w:rPr>
          <w:sz w:val="20"/>
          <w:szCs w:val="20"/>
        </w:rPr>
      </w:pPr>
    </w:p>
    <w:p w:rsidR="000822E8" w:rsidRPr="002E537D" w:rsidRDefault="000822E8" w:rsidP="000822E8">
      <w:pPr>
        <w:rPr>
          <w:sz w:val="20"/>
          <w:szCs w:val="20"/>
        </w:rPr>
        <w:sectPr w:rsidR="000822E8" w:rsidRPr="002E537D" w:rsidSect="000822E8">
          <w:pgSz w:w="16840" w:h="11910" w:orient="landscape"/>
          <w:pgMar w:top="1134" w:right="567" w:bottom="1134" w:left="1134" w:header="567" w:footer="0" w:gutter="0"/>
          <w:cols w:space="720"/>
          <w:docGrid w:linePitch="299"/>
        </w:sectPr>
      </w:pPr>
    </w:p>
    <w:p w:rsidR="000822E8" w:rsidRPr="002E537D" w:rsidRDefault="000822E8" w:rsidP="000822E8">
      <w:pPr>
        <w:widowControl w:val="0"/>
        <w:autoSpaceDE w:val="0"/>
        <w:autoSpaceDN w:val="0"/>
        <w:ind w:left="12049"/>
        <w:jc w:val="both"/>
        <w:rPr>
          <w:rFonts w:eastAsia="Calibri"/>
          <w:sz w:val="20"/>
          <w:szCs w:val="20"/>
        </w:rPr>
      </w:pPr>
    </w:p>
    <w:p w:rsidR="000822E8" w:rsidRPr="002E537D" w:rsidRDefault="000822E8" w:rsidP="00405E8B">
      <w:pPr>
        <w:pStyle w:val="ab"/>
        <w:numPr>
          <w:ilvl w:val="0"/>
          <w:numId w:val="5"/>
        </w:numPr>
        <w:ind w:left="0" w:firstLine="0"/>
        <w:jc w:val="center"/>
        <w:rPr>
          <w:lang w:eastAsia="ru-RU"/>
        </w:rPr>
      </w:pPr>
      <w:r w:rsidRPr="002E537D">
        <w:rPr>
          <w:lang w:eastAsia="ru-RU"/>
        </w:rPr>
        <w:t xml:space="preserve">Управление и </w:t>
      </w:r>
      <w:proofErr w:type="gramStart"/>
      <w:r w:rsidRPr="002E537D">
        <w:rPr>
          <w:lang w:eastAsia="ru-RU"/>
        </w:rPr>
        <w:t>контроль за</w:t>
      </w:r>
      <w:proofErr w:type="gramEnd"/>
      <w:r w:rsidRPr="002E537D">
        <w:rPr>
          <w:lang w:eastAsia="ru-RU"/>
        </w:rPr>
        <w:t xml:space="preserve"> реализацией муниципальной программы, в том числе анализ рисков реализации муниципальной программы</w:t>
      </w:r>
    </w:p>
    <w:p w:rsidR="000822E8" w:rsidRPr="002E537D" w:rsidRDefault="000822E8" w:rsidP="000822E8">
      <w:pPr>
        <w:pStyle w:val="ab"/>
        <w:rPr>
          <w:lang w:eastAsia="ru-RU"/>
        </w:rPr>
      </w:pPr>
    </w:p>
    <w:p w:rsidR="000822E8" w:rsidRPr="002E537D" w:rsidRDefault="000822E8" w:rsidP="000822E8">
      <w:pPr>
        <w:ind w:firstLine="709"/>
        <w:jc w:val="both"/>
        <w:rPr>
          <w:sz w:val="20"/>
          <w:szCs w:val="20"/>
        </w:rPr>
      </w:pPr>
      <w:r w:rsidRPr="002E537D">
        <w:rPr>
          <w:sz w:val="20"/>
          <w:szCs w:val="20"/>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0822E8" w:rsidRPr="002E537D" w:rsidRDefault="000822E8" w:rsidP="000822E8">
      <w:pPr>
        <w:ind w:firstLine="709"/>
        <w:jc w:val="both"/>
        <w:rPr>
          <w:sz w:val="20"/>
          <w:szCs w:val="20"/>
        </w:rPr>
      </w:pPr>
      <w:r w:rsidRPr="002E537D">
        <w:rPr>
          <w:sz w:val="20"/>
          <w:szCs w:val="20"/>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0822E8" w:rsidRPr="002E537D" w:rsidRDefault="000822E8" w:rsidP="000822E8">
      <w:pPr>
        <w:ind w:firstLine="709"/>
        <w:jc w:val="both"/>
        <w:rPr>
          <w:sz w:val="20"/>
          <w:szCs w:val="20"/>
        </w:rPr>
      </w:pPr>
      <w:r w:rsidRPr="002E537D">
        <w:rPr>
          <w:sz w:val="20"/>
          <w:szCs w:val="20"/>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w:t>
      </w:r>
    </w:p>
    <w:p w:rsidR="000822E8" w:rsidRPr="002E537D" w:rsidRDefault="000822E8" w:rsidP="000822E8">
      <w:pPr>
        <w:ind w:firstLine="709"/>
        <w:jc w:val="both"/>
        <w:rPr>
          <w:sz w:val="20"/>
          <w:szCs w:val="20"/>
        </w:rPr>
      </w:pPr>
      <w:r w:rsidRPr="002E537D">
        <w:rPr>
          <w:sz w:val="20"/>
          <w:szCs w:val="20"/>
        </w:rPr>
        <w:t>Взаимодействие между соисполнителями муниципальной программы осуществляет Управляющий делами Администрации Молчановского района.</w:t>
      </w:r>
    </w:p>
    <w:p w:rsidR="000822E8" w:rsidRPr="002E537D" w:rsidRDefault="000822E8" w:rsidP="000822E8">
      <w:pPr>
        <w:ind w:firstLine="709"/>
        <w:jc w:val="both"/>
        <w:rPr>
          <w:sz w:val="20"/>
          <w:szCs w:val="20"/>
        </w:rPr>
      </w:pPr>
      <w:r w:rsidRPr="002E537D">
        <w:rPr>
          <w:sz w:val="20"/>
          <w:szCs w:val="20"/>
        </w:rPr>
        <w:t>Управляющий делами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0822E8" w:rsidRPr="002E537D" w:rsidRDefault="000822E8" w:rsidP="000822E8">
      <w:pPr>
        <w:ind w:firstLine="709"/>
        <w:jc w:val="both"/>
        <w:rPr>
          <w:sz w:val="20"/>
          <w:szCs w:val="20"/>
        </w:rPr>
      </w:pPr>
      <w:r w:rsidRPr="002E537D">
        <w:rPr>
          <w:sz w:val="20"/>
          <w:szCs w:val="20"/>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внебюджетных источников на 2022 - 2029 годы носит прогнозный характер.</w:t>
      </w:r>
    </w:p>
    <w:p w:rsidR="000822E8" w:rsidRPr="002E537D" w:rsidRDefault="000822E8" w:rsidP="000822E8">
      <w:pPr>
        <w:ind w:firstLine="709"/>
        <w:jc w:val="both"/>
        <w:rPr>
          <w:sz w:val="20"/>
          <w:szCs w:val="20"/>
        </w:rPr>
      </w:pPr>
      <w:r w:rsidRPr="002E537D">
        <w:rPr>
          <w:sz w:val="20"/>
          <w:szCs w:val="20"/>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0822E8" w:rsidRPr="002E537D" w:rsidRDefault="000822E8" w:rsidP="000822E8">
      <w:pPr>
        <w:ind w:firstLine="709"/>
        <w:jc w:val="both"/>
        <w:rPr>
          <w:sz w:val="20"/>
          <w:szCs w:val="20"/>
        </w:rPr>
      </w:pPr>
      <w:r w:rsidRPr="002E537D">
        <w:rPr>
          <w:sz w:val="20"/>
          <w:szCs w:val="20"/>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0822E8" w:rsidRPr="002E537D" w:rsidRDefault="000822E8" w:rsidP="000822E8">
      <w:pPr>
        <w:ind w:firstLine="709"/>
        <w:jc w:val="both"/>
        <w:rPr>
          <w:sz w:val="20"/>
          <w:szCs w:val="20"/>
        </w:rPr>
      </w:pPr>
      <w:proofErr w:type="gramStart"/>
      <w:r w:rsidRPr="002E537D">
        <w:rPr>
          <w:sz w:val="20"/>
          <w:szCs w:val="20"/>
        </w:rPr>
        <w:t>Контроль за</w:t>
      </w:r>
      <w:proofErr w:type="gramEnd"/>
      <w:r w:rsidRPr="002E537D">
        <w:rPr>
          <w:sz w:val="20"/>
          <w:szCs w:val="20"/>
        </w:rPr>
        <w:t xml:space="preserve"> реализацией муниципальной программы осуществляет заместитель Главы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w:t>
      </w:r>
    </w:p>
    <w:p w:rsidR="000822E8" w:rsidRPr="002E537D" w:rsidRDefault="000822E8" w:rsidP="000822E8">
      <w:pPr>
        <w:ind w:firstLine="709"/>
        <w:jc w:val="both"/>
        <w:rPr>
          <w:sz w:val="20"/>
          <w:szCs w:val="20"/>
        </w:rPr>
      </w:pPr>
      <w:r w:rsidRPr="002E537D">
        <w:rPr>
          <w:sz w:val="20"/>
          <w:szCs w:val="20"/>
        </w:rPr>
        <w:t>Текущий контроль и управление программой осуществляют заместитель Главы – начальник Управления по вопросам жизнеобеспечения и безопасности Администрации Молчановского района, Управляющий делами Администрации Молчановского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0822E8" w:rsidRPr="002E537D" w:rsidRDefault="000822E8" w:rsidP="000822E8">
      <w:pPr>
        <w:ind w:firstLine="709"/>
        <w:jc w:val="both"/>
        <w:rPr>
          <w:sz w:val="20"/>
          <w:szCs w:val="20"/>
        </w:rPr>
      </w:pPr>
      <w:r w:rsidRPr="002E537D">
        <w:rPr>
          <w:sz w:val="20"/>
          <w:szCs w:val="20"/>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0822E8" w:rsidRPr="002E537D" w:rsidRDefault="000822E8" w:rsidP="000822E8">
      <w:pPr>
        <w:ind w:firstLine="709"/>
        <w:jc w:val="both"/>
        <w:rPr>
          <w:sz w:val="20"/>
          <w:szCs w:val="20"/>
        </w:rPr>
      </w:pPr>
      <w:r w:rsidRPr="002E537D">
        <w:rPr>
          <w:sz w:val="20"/>
          <w:szCs w:val="20"/>
        </w:rPr>
        <w:t xml:space="preserve">Для снижения возможности возникновения указанных рисков Администрация Молчановского района будет проводить постоянный мониторинг </w:t>
      </w:r>
      <w:proofErr w:type="gramStart"/>
      <w:r w:rsidRPr="002E537D">
        <w:rPr>
          <w:sz w:val="20"/>
          <w:szCs w:val="20"/>
        </w:rPr>
        <w:t>рисков</w:t>
      </w:r>
      <w:proofErr w:type="gramEnd"/>
      <w:r w:rsidRPr="002E537D">
        <w:rPr>
          <w:sz w:val="20"/>
          <w:szCs w:val="20"/>
        </w:rPr>
        <w:t xml:space="preserve"> и осуществлять оперативное реагирование на изменяющиеся условия реализации программы.</w:t>
      </w:r>
    </w:p>
    <w:p w:rsidR="000822E8" w:rsidRPr="002E537D" w:rsidRDefault="000822E8" w:rsidP="000822E8">
      <w:pPr>
        <w:widowControl w:val="0"/>
        <w:tabs>
          <w:tab w:val="left" w:pos="3402"/>
          <w:tab w:val="left" w:pos="3544"/>
        </w:tabs>
        <w:autoSpaceDE w:val="0"/>
        <w:autoSpaceDN w:val="0"/>
        <w:adjustRightInd w:val="0"/>
        <w:rPr>
          <w:sz w:val="20"/>
          <w:szCs w:val="20"/>
        </w:rPr>
      </w:pPr>
    </w:p>
    <w:p w:rsidR="000822E8" w:rsidRPr="002E537D" w:rsidRDefault="000822E8" w:rsidP="000822E8">
      <w:pPr>
        <w:widowControl w:val="0"/>
        <w:tabs>
          <w:tab w:val="left" w:pos="3402"/>
          <w:tab w:val="left" w:pos="3544"/>
        </w:tabs>
        <w:autoSpaceDE w:val="0"/>
        <w:autoSpaceDN w:val="0"/>
        <w:adjustRightInd w:val="0"/>
        <w:rPr>
          <w:sz w:val="20"/>
          <w:szCs w:val="20"/>
        </w:rPr>
      </w:pPr>
    </w:p>
    <w:p w:rsidR="000822E8" w:rsidRPr="002E537D" w:rsidRDefault="000822E8" w:rsidP="000822E8">
      <w:pPr>
        <w:widowControl w:val="0"/>
        <w:tabs>
          <w:tab w:val="left" w:pos="3402"/>
          <w:tab w:val="left" w:pos="3544"/>
        </w:tabs>
        <w:autoSpaceDE w:val="0"/>
        <w:autoSpaceDN w:val="0"/>
        <w:adjustRightInd w:val="0"/>
        <w:rPr>
          <w:sz w:val="20"/>
          <w:szCs w:val="20"/>
        </w:rPr>
      </w:pPr>
    </w:p>
    <w:p w:rsidR="000822E8" w:rsidRPr="002E537D" w:rsidRDefault="000822E8" w:rsidP="000822E8">
      <w:pPr>
        <w:pStyle w:val="ConsPlusNormal"/>
        <w:jc w:val="center"/>
        <w:rPr>
          <w:rFonts w:ascii="Times New Roman" w:hAnsi="Times New Roman"/>
        </w:rPr>
      </w:pPr>
    </w:p>
    <w:p w:rsidR="000822E8" w:rsidRPr="002E537D" w:rsidRDefault="000822E8" w:rsidP="000822E8">
      <w:pPr>
        <w:pStyle w:val="ConsPlusNormal"/>
        <w:tabs>
          <w:tab w:val="left" w:pos="540"/>
        </w:tabs>
        <w:ind w:left="360"/>
        <w:jc w:val="both"/>
        <w:rPr>
          <w:rFonts w:ascii="Times New Roman" w:hAnsi="Times New Roman"/>
        </w:rPr>
      </w:pPr>
    </w:p>
    <w:p w:rsidR="000822E8" w:rsidRPr="002E537D" w:rsidRDefault="000822E8" w:rsidP="000822E8">
      <w:pPr>
        <w:pStyle w:val="ConsPlusNormal"/>
        <w:jc w:val="center"/>
        <w:rPr>
          <w:rFonts w:ascii="Times New Roman" w:hAnsi="Times New Roman"/>
          <w:b/>
        </w:rPr>
        <w:sectPr w:rsidR="000822E8" w:rsidRPr="002E537D" w:rsidSect="000822E8">
          <w:headerReference w:type="even" r:id="rId28"/>
          <w:headerReference w:type="default" r:id="rId29"/>
          <w:pgSz w:w="11906" w:h="16838"/>
          <w:pgMar w:top="1134" w:right="850" w:bottom="1134" w:left="1701" w:header="567" w:footer="567" w:gutter="0"/>
          <w:cols w:space="708"/>
          <w:docGrid w:linePitch="360"/>
        </w:sectPr>
      </w:pPr>
    </w:p>
    <w:p w:rsidR="000822E8" w:rsidRPr="002E537D" w:rsidRDefault="000822E8" w:rsidP="000822E8">
      <w:pPr>
        <w:pStyle w:val="ConsPlusNormal"/>
        <w:jc w:val="center"/>
        <w:rPr>
          <w:rFonts w:ascii="Times New Roman" w:hAnsi="Times New Roman"/>
          <w:b/>
        </w:rPr>
      </w:pPr>
      <w:r w:rsidRPr="002E537D">
        <w:rPr>
          <w:rFonts w:ascii="Times New Roman" w:hAnsi="Times New Roman"/>
          <w:b/>
        </w:rPr>
        <w:lastRenderedPageBreak/>
        <w:t>Подпрограмма 1</w:t>
      </w:r>
      <w:r w:rsidRPr="002E537D">
        <w:rPr>
          <w:rFonts w:ascii="Times New Roman" w:hAnsi="Times New Roman"/>
          <w:b/>
          <w:i/>
        </w:rPr>
        <w:t xml:space="preserve"> </w:t>
      </w:r>
      <w:r w:rsidRPr="002E537D">
        <w:rPr>
          <w:rFonts w:ascii="Times New Roman" w:hAnsi="Times New Roman"/>
          <w:b/>
        </w:rPr>
        <w:t>«Обеспечение безопасности жизнедеятельности населения Молчановского района»</w:t>
      </w:r>
    </w:p>
    <w:p w:rsidR="000822E8" w:rsidRPr="002E537D" w:rsidRDefault="000822E8" w:rsidP="000822E8">
      <w:pPr>
        <w:pStyle w:val="ConsPlusNormal"/>
        <w:jc w:val="center"/>
        <w:rPr>
          <w:rFonts w:ascii="Times New Roman" w:hAnsi="Times New Roman"/>
          <w:b/>
        </w:rPr>
      </w:pPr>
    </w:p>
    <w:p w:rsidR="000822E8" w:rsidRPr="002E537D" w:rsidRDefault="000822E8" w:rsidP="000822E8">
      <w:pPr>
        <w:pStyle w:val="ConsPlusNormal"/>
        <w:tabs>
          <w:tab w:val="left" w:pos="540"/>
        </w:tabs>
        <w:ind w:left="360"/>
        <w:jc w:val="center"/>
        <w:rPr>
          <w:rFonts w:ascii="Times New Roman" w:hAnsi="Times New Roman"/>
          <w:b/>
        </w:rPr>
      </w:pPr>
      <w:r w:rsidRPr="002E537D">
        <w:rPr>
          <w:rFonts w:ascii="Times New Roman" w:hAnsi="Times New Roman"/>
          <w:b/>
        </w:rPr>
        <w:t>Паспорт подпрограммы (направления) 1</w:t>
      </w:r>
    </w:p>
    <w:p w:rsidR="000822E8" w:rsidRPr="002E537D" w:rsidRDefault="000822E8" w:rsidP="000822E8">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822E8" w:rsidRPr="002E537D" w:rsidTr="000822E8">
        <w:trPr>
          <w:trHeight w:val="599"/>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Наименование подпрограммы (направления) 1</w:t>
            </w: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 xml:space="preserve"> </w:t>
            </w:r>
            <w:r w:rsidRPr="002E537D">
              <w:rPr>
                <w:rFonts w:ascii="Times New Roman" w:hAnsi="Times New Roman"/>
              </w:rPr>
              <w:t>Обеспечение безопасности жизнедеятельности населения Молчановского района</w:t>
            </w:r>
            <w:r w:rsidRPr="002E537D">
              <w:rPr>
                <w:rFonts w:ascii="Times New Roman" w:hAnsi="Times New Roman"/>
                <w:lang w:eastAsia="en-US"/>
              </w:rPr>
              <w:t xml:space="preserve"> (далее - подпрограмма 1)</w:t>
            </w:r>
          </w:p>
        </w:tc>
      </w:tr>
      <w:tr w:rsidR="000822E8" w:rsidRPr="002E537D" w:rsidTr="000822E8">
        <w:trPr>
          <w:trHeight w:val="600"/>
        </w:trPr>
        <w:tc>
          <w:tcPr>
            <w:tcW w:w="3545" w:type="dxa"/>
            <w:vAlign w:val="center"/>
          </w:tcPr>
          <w:p w:rsidR="000822E8" w:rsidRPr="002E537D" w:rsidRDefault="000822E8" w:rsidP="000822E8">
            <w:pPr>
              <w:pStyle w:val="TableParagraph"/>
              <w:ind w:right="140"/>
              <w:rPr>
                <w:sz w:val="20"/>
                <w:szCs w:val="20"/>
              </w:rPr>
            </w:pPr>
            <w:r w:rsidRPr="002E537D">
              <w:rPr>
                <w:sz w:val="20"/>
                <w:szCs w:val="20"/>
              </w:rPr>
              <w:t>Соисполнитель муниципальной программы (ответственный за подпрограмму (направление) 1)</w:t>
            </w:r>
          </w:p>
        </w:tc>
        <w:tc>
          <w:tcPr>
            <w:tcW w:w="12022" w:type="dxa"/>
            <w:gridSpan w:val="13"/>
            <w:vAlign w:val="center"/>
          </w:tcPr>
          <w:p w:rsidR="000822E8" w:rsidRPr="002E537D" w:rsidRDefault="000822E8" w:rsidP="000822E8">
            <w:pPr>
              <w:pStyle w:val="TableParagraph"/>
              <w:rPr>
                <w:sz w:val="20"/>
                <w:szCs w:val="20"/>
              </w:rPr>
            </w:pPr>
            <w:r w:rsidRPr="002E537D">
              <w:rPr>
                <w:sz w:val="20"/>
                <w:szCs w:val="20"/>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0822E8" w:rsidRPr="002E537D" w:rsidTr="000822E8">
        <w:trPr>
          <w:trHeight w:val="600"/>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Участники подпрограммы (направления) 1</w:t>
            </w:r>
          </w:p>
        </w:tc>
        <w:tc>
          <w:tcPr>
            <w:tcW w:w="12022" w:type="dxa"/>
            <w:gridSpan w:val="13"/>
            <w:vAlign w:val="center"/>
          </w:tcPr>
          <w:p w:rsidR="000822E8" w:rsidRPr="002E537D" w:rsidRDefault="000822E8" w:rsidP="000822E8">
            <w:pPr>
              <w:jc w:val="both"/>
              <w:rPr>
                <w:sz w:val="20"/>
                <w:szCs w:val="20"/>
              </w:rPr>
            </w:pPr>
            <w:proofErr w:type="gramStart"/>
            <w:r w:rsidRPr="002E537D">
              <w:rPr>
                <w:sz w:val="20"/>
                <w:szCs w:val="20"/>
              </w:rPr>
              <w:t>Администрация Молчановского района (Управление по вопросам жизнеобеспечения и безопасности Администрации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w:t>
            </w:r>
            <w:proofErr w:type="gramEnd"/>
            <w:r w:rsidRPr="002E537D">
              <w:rPr>
                <w:sz w:val="20"/>
                <w:szCs w:val="20"/>
              </w:rPr>
              <w:t>), ПСЧ №8 с</w:t>
            </w:r>
            <w:proofErr w:type="gramStart"/>
            <w:r w:rsidRPr="002E537D">
              <w:rPr>
                <w:sz w:val="20"/>
                <w:szCs w:val="20"/>
              </w:rPr>
              <w:t>.М</w:t>
            </w:r>
            <w:proofErr w:type="gramEnd"/>
            <w:r w:rsidRPr="002E537D">
              <w:rPr>
                <w:sz w:val="20"/>
                <w:szCs w:val="20"/>
              </w:rPr>
              <w:t>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0822E8" w:rsidRPr="002E537D" w:rsidTr="000822E8">
        <w:trPr>
          <w:trHeight w:val="70"/>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Цель подпрограммы (направления) 1</w:t>
            </w: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Обеспечение безопасности жизнедеятельности населения Молчановского района</w:t>
            </w:r>
          </w:p>
        </w:tc>
      </w:tr>
      <w:tr w:rsidR="000822E8" w:rsidRPr="002E537D" w:rsidTr="000822E8">
        <w:trPr>
          <w:trHeight w:val="1266"/>
        </w:trPr>
        <w:tc>
          <w:tcPr>
            <w:tcW w:w="3545" w:type="dxa"/>
            <w:vMerge w:val="restart"/>
            <w:vAlign w:val="center"/>
          </w:tcPr>
          <w:p w:rsidR="000822E8" w:rsidRPr="002E537D" w:rsidRDefault="000822E8" w:rsidP="000822E8">
            <w:pPr>
              <w:pStyle w:val="TableParagraph"/>
              <w:ind w:left="107" w:right="140"/>
              <w:rPr>
                <w:sz w:val="20"/>
                <w:szCs w:val="20"/>
              </w:rPr>
            </w:pPr>
            <w:r w:rsidRPr="002E537D">
              <w:rPr>
                <w:sz w:val="20"/>
                <w:szCs w:val="20"/>
              </w:rPr>
              <w:t>Показатели цели подпрограммы (направления) 1 и их значения (с детализацией по годам реализации)</w:t>
            </w:r>
          </w:p>
        </w:tc>
        <w:tc>
          <w:tcPr>
            <w:tcW w:w="3402" w:type="dxa"/>
            <w:vAlign w:val="center"/>
          </w:tcPr>
          <w:p w:rsidR="000822E8" w:rsidRPr="002E537D" w:rsidRDefault="000822E8" w:rsidP="000822E8">
            <w:pPr>
              <w:pStyle w:val="TableParagraph"/>
              <w:jc w:val="center"/>
              <w:rPr>
                <w:sz w:val="20"/>
                <w:szCs w:val="20"/>
                <w:lang w:val="en-US"/>
              </w:rPr>
            </w:pPr>
            <w:r w:rsidRPr="002E537D">
              <w:rPr>
                <w:sz w:val="20"/>
                <w:szCs w:val="20"/>
                <w:lang w:val="en-US"/>
              </w:rPr>
              <w:t>Показатели цели</w:t>
            </w:r>
          </w:p>
        </w:tc>
        <w:tc>
          <w:tcPr>
            <w:tcW w:w="1701" w:type="dxa"/>
            <w:gridSpan w:val="2"/>
            <w:vAlign w:val="center"/>
          </w:tcPr>
          <w:p w:rsidR="000822E8" w:rsidRPr="002E537D" w:rsidRDefault="000822E8" w:rsidP="000822E8">
            <w:pPr>
              <w:pStyle w:val="TableParagraph"/>
              <w:jc w:val="center"/>
              <w:rPr>
                <w:sz w:val="20"/>
                <w:szCs w:val="20"/>
              </w:rPr>
            </w:pPr>
            <w:r w:rsidRPr="002E537D">
              <w:rPr>
                <w:sz w:val="20"/>
                <w:szCs w:val="20"/>
              </w:rPr>
              <w:t>Базовое значение показателя (в году, предшествующем очередному финансовому году)</w:t>
            </w:r>
          </w:p>
        </w:tc>
        <w:tc>
          <w:tcPr>
            <w:tcW w:w="1092" w:type="dxa"/>
            <w:gridSpan w:val="2"/>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092" w:type="dxa"/>
            <w:gridSpan w:val="2"/>
            <w:vAlign w:val="center"/>
          </w:tcPr>
          <w:p w:rsidR="000822E8" w:rsidRPr="002E537D" w:rsidRDefault="000822E8" w:rsidP="000822E8">
            <w:pPr>
              <w:pStyle w:val="TableParagraph"/>
              <w:ind w:left="57"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left="141" w:right="101"/>
              <w:rPr>
                <w:sz w:val="20"/>
                <w:szCs w:val="20"/>
              </w:rPr>
            </w:pPr>
            <w:r w:rsidRPr="002E537D">
              <w:rPr>
                <w:sz w:val="20"/>
                <w:szCs w:val="20"/>
              </w:rPr>
              <w:t>2027 год</w:t>
            </w:r>
          </w:p>
        </w:tc>
        <w:tc>
          <w:tcPr>
            <w:tcW w:w="1302"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2029 год</w:t>
            </w:r>
          </w:p>
        </w:tc>
      </w:tr>
      <w:tr w:rsidR="000822E8" w:rsidRPr="002E537D" w:rsidTr="000822E8">
        <w:trPr>
          <w:trHeight w:val="300"/>
        </w:trPr>
        <w:tc>
          <w:tcPr>
            <w:tcW w:w="3545" w:type="dxa"/>
            <w:vMerge/>
            <w:vAlign w:val="center"/>
          </w:tcPr>
          <w:p w:rsidR="000822E8" w:rsidRPr="002E537D" w:rsidRDefault="000822E8" w:rsidP="000822E8">
            <w:pPr>
              <w:rPr>
                <w:sz w:val="20"/>
                <w:szCs w:val="20"/>
                <w:lang w:val="en-US"/>
              </w:rPr>
            </w:pPr>
          </w:p>
        </w:tc>
        <w:tc>
          <w:tcPr>
            <w:tcW w:w="3402" w:type="dxa"/>
            <w:vAlign w:val="center"/>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85</w:t>
            </w:r>
          </w:p>
        </w:tc>
      </w:tr>
      <w:tr w:rsidR="000822E8" w:rsidRPr="002E537D" w:rsidTr="000822E8">
        <w:trPr>
          <w:trHeight w:val="300"/>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Задачи подпрограммы (направления) 1</w:t>
            </w:r>
          </w:p>
        </w:tc>
        <w:tc>
          <w:tcPr>
            <w:tcW w:w="12022" w:type="dxa"/>
            <w:gridSpan w:val="13"/>
            <w:vAlign w:val="center"/>
          </w:tcPr>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2. 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3. Обеспечение безопасности населения на территории муниципального образования «Молчановский район».</w:t>
            </w:r>
          </w:p>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4. Обеспечение антитеррорестической и пожарной безопасности на территории муниципального образования «Молчановский район».</w:t>
            </w:r>
          </w:p>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color w:val="000000" w:themeColor="text1"/>
              </w:rPr>
              <w:t>Задача</w:t>
            </w:r>
            <w:r w:rsidRPr="002E537D">
              <w:rPr>
                <w:rFonts w:ascii="Times New Roman" w:hAnsi="Times New Roman"/>
                <w:color w:val="000000" w:themeColor="text1"/>
                <w:spacing w:val="-2"/>
              </w:rPr>
              <w:t xml:space="preserve"> </w:t>
            </w:r>
            <w:r w:rsidRPr="002E537D">
              <w:rPr>
                <w:rFonts w:ascii="Times New Roman" w:hAnsi="Times New Roman"/>
                <w:color w:val="000000" w:themeColor="text1"/>
              </w:rPr>
              <w:t>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822E8" w:rsidRPr="002E537D" w:rsidTr="000822E8">
        <w:trPr>
          <w:trHeight w:val="300"/>
        </w:trPr>
        <w:tc>
          <w:tcPr>
            <w:tcW w:w="3545" w:type="dxa"/>
            <w:vMerge w:val="restart"/>
            <w:vAlign w:val="center"/>
          </w:tcPr>
          <w:p w:rsidR="000822E8" w:rsidRPr="002E537D" w:rsidRDefault="000822E8" w:rsidP="000822E8">
            <w:pPr>
              <w:rPr>
                <w:sz w:val="20"/>
                <w:szCs w:val="20"/>
              </w:rPr>
            </w:pPr>
            <w:r w:rsidRPr="002E537D">
              <w:rPr>
                <w:sz w:val="20"/>
                <w:szCs w:val="20"/>
              </w:rPr>
              <w:t>Показатели задач подпрограммы (направления) 1 и их значения (с детализацией по годам реализации)</w:t>
            </w:r>
          </w:p>
        </w:tc>
        <w:tc>
          <w:tcPr>
            <w:tcW w:w="34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Показатели задач</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xml:space="preserve">Базовое значение показателя (в году, </w:t>
            </w:r>
            <w:r w:rsidRPr="002E537D">
              <w:rPr>
                <w:rFonts w:ascii="Times New Roman" w:hAnsi="Times New Roman"/>
                <w:lang w:eastAsia="en-US"/>
              </w:rPr>
              <w:lastRenderedPageBreak/>
              <w:t>предшествующем очередному финансовому году)</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lastRenderedPageBreak/>
              <w:t>2024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2025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2026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2027 год</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Прогнозный период 2028 год</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xml:space="preserve">Прогнозный период 2029 </w:t>
            </w:r>
            <w:r w:rsidRPr="002E537D">
              <w:rPr>
                <w:rFonts w:ascii="Times New Roman" w:hAnsi="Times New Roman"/>
                <w:lang w:eastAsia="en-US"/>
              </w:rPr>
              <w:lastRenderedPageBreak/>
              <w:t>год</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color w:val="000000"/>
              </w:rPr>
              <w:t>Задача 2. 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color w:val="000000"/>
              </w:rPr>
              <w:t>Количество совершенных террористических актов,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3. Обеспечение безопасности населения на территории муниципального образования «Молчановский район».</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rPr>
            </w:pPr>
            <w:r w:rsidRPr="002E537D">
              <w:rPr>
                <w:rFonts w:ascii="Times New Roman" w:hAnsi="Times New Roman"/>
              </w:rPr>
              <w:t>Организация работы Единой дежурно-диспетчерской службы</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4. Обеспечение антитеррорестической и пожарной безопасности на территории муниципального образования «Молчановский район».</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color w:val="000000" w:themeColor="text1"/>
              </w:rPr>
              <w:t>Задача</w:t>
            </w:r>
            <w:r w:rsidRPr="002E537D">
              <w:rPr>
                <w:rFonts w:ascii="Times New Roman" w:hAnsi="Times New Roman"/>
                <w:color w:val="000000" w:themeColor="text1"/>
                <w:spacing w:val="-2"/>
              </w:rPr>
              <w:t xml:space="preserve"> </w:t>
            </w:r>
            <w:r w:rsidRPr="002E537D">
              <w:rPr>
                <w:rFonts w:ascii="Times New Roman" w:hAnsi="Times New Roman"/>
                <w:color w:val="000000" w:themeColor="text1"/>
              </w:rPr>
              <w:t>5.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302" w:type="dxa"/>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rPr>
              <w:t>Количество проведенных мероприятий, (ед.)</w:t>
            </w:r>
          </w:p>
        </w:tc>
        <w:tc>
          <w:tcPr>
            <w:tcW w:w="1701"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1</w:t>
            </w:r>
          </w:p>
        </w:tc>
        <w:tc>
          <w:tcPr>
            <w:tcW w:w="1092" w:type="dxa"/>
            <w:gridSpan w:val="2"/>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302" w:type="dxa"/>
            <w:vAlign w:val="center"/>
          </w:tcPr>
          <w:p w:rsidR="000822E8" w:rsidRPr="002E537D" w:rsidRDefault="000822E8" w:rsidP="000822E8">
            <w:pPr>
              <w:pStyle w:val="ConsPlusNormal"/>
              <w:jc w:val="center"/>
              <w:rPr>
                <w:rFonts w:ascii="Times New Roman" w:hAnsi="Times New Roman"/>
                <w:color w:val="000000" w:themeColor="text1"/>
                <w:lang w:eastAsia="en-US"/>
              </w:rPr>
            </w:pPr>
            <w:r w:rsidRPr="002E537D">
              <w:rPr>
                <w:rFonts w:ascii="Times New Roman" w:hAnsi="Times New Roman"/>
                <w:color w:val="000000" w:themeColor="text1"/>
                <w:lang w:eastAsia="en-US"/>
              </w:rPr>
              <w:t>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w:t>
            </w:r>
          </w:p>
        </w:tc>
      </w:tr>
      <w:tr w:rsidR="000822E8" w:rsidRPr="002E537D" w:rsidTr="000822E8">
        <w:trPr>
          <w:trHeight w:val="300"/>
        </w:trPr>
        <w:tc>
          <w:tcPr>
            <w:tcW w:w="3545" w:type="dxa"/>
            <w:vAlign w:val="center"/>
          </w:tcPr>
          <w:p w:rsidR="000822E8" w:rsidRPr="002E537D" w:rsidRDefault="000822E8" w:rsidP="000822E8">
            <w:pPr>
              <w:widowControl w:val="0"/>
              <w:autoSpaceDE w:val="0"/>
              <w:autoSpaceDN w:val="0"/>
              <w:rPr>
                <w:sz w:val="20"/>
                <w:szCs w:val="20"/>
                <w:lang w:val="en-US"/>
              </w:rPr>
            </w:pPr>
            <w:r w:rsidRPr="002E537D">
              <w:rPr>
                <w:sz w:val="20"/>
                <w:szCs w:val="20"/>
              </w:rPr>
              <w:t>Сроки реализации подпрограммы (направления) 1</w:t>
            </w:r>
          </w:p>
        </w:tc>
        <w:tc>
          <w:tcPr>
            <w:tcW w:w="12022" w:type="dxa"/>
            <w:gridSpan w:val="13"/>
            <w:vAlign w:val="center"/>
          </w:tcPr>
          <w:p w:rsidR="000822E8" w:rsidRPr="002E537D" w:rsidRDefault="000822E8" w:rsidP="000822E8">
            <w:pPr>
              <w:widowControl w:val="0"/>
              <w:autoSpaceDE w:val="0"/>
              <w:autoSpaceDN w:val="0"/>
              <w:rPr>
                <w:sz w:val="20"/>
                <w:szCs w:val="20"/>
              </w:rPr>
            </w:pPr>
            <w:r w:rsidRPr="002E537D">
              <w:rPr>
                <w:sz w:val="20"/>
                <w:szCs w:val="20"/>
              </w:rPr>
              <w:t>I этап – 2022-2023 годы</w:t>
            </w:r>
          </w:p>
          <w:p w:rsidR="000822E8" w:rsidRPr="002E537D" w:rsidRDefault="000822E8" w:rsidP="000822E8">
            <w:pPr>
              <w:pStyle w:val="TableParagraph"/>
              <w:rPr>
                <w:sz w:val="20"/>
                <w:szCs w:val="20"/>
              </w:rPr>
            </w:pPr>
            <w:r w:rsidRPr="002E537D">
              <w:rPr>
                <w:sz w:val="20"/>
                <w:szCs w:val="20"/>
              </w:rPr>
              <w:t xml:space="preserve">II этап - </w:t>
            </w:r>
            <w:r w:rsidRPr="002E537D">
              <w:rPr>
                <w:rFonts w:eastAsia="Calibri"/>
                <w:sz w:val="20"/>
                <w:szCs w:val="20"/>
                <w:lang w:eastAsia="ru-RU"/>
              </w:rPr>
              <w:t>2024 - 2026 годы с прогнозом на 2027, 2028 и 2029 годы</w:t>
            </w:r>
          </w:p>
        </w:tc>
      </w:tr>
      <w:tr w:rsidR="000822E8" w:rsidRPr="002E537D" w:rsidTr="000822E8">
        <w:trPr>
          <w:trHeight w:val="945"/>
        </w:trPr>
        <w:tc>
          <w:tcPr>
            <w:tcW w:w="3545" w:type="dxa"/>
            <w:vMerge w:val="restart"/>
            <w:tcBorders>
              <w:top w:val="single" w:sz="4" w:space="0" w:color="auto"/>
              <w:left w:val="single" w:sz="4" w:space="0" w:color="auto"/>
              <w:right w:val="single" w:sz="4" w:space="0" w:color="auto"/>
            </w:tcBorders>
            <w:vAlign w:val="center"/>
          </w:tcPr>
          <w:p w:rsidR="000822E8" w:rsidRPr="002E537D" w:rsidRDefault="000822E8" w:rsidP="000822E8">
            <w:pPr>
              <w:pStyle w:val="TableParagraph"/>
              <w:ind w:left="107" w:right="189"/>
              <w:rPr>
                <w:sz w:val="20"/>
                <w:szCs w:val="20"/>
              </w:rPr>
            </w:pPr>
            <w:r w:rsidRPr="002E537D">
              <w:rPr>
                <w:sz w:val="20"/>
                <w:szCs w:val="20"/>
              </w:rPr>
              <w:t>Объем и источники</w:t>
            </w:r>
            <w:r w:rsidRPr="002E537D">
              <w:rPr>
                <w:spacing w:val="-52"/>
                <w:sz w:val="20"/>
                <w:szCs w:val="20"/>
              </w:rPr>
              <w:t xml:space="preserve"> </w:t>
            </w:r>
            <w:r w:rsidRPr="002E537D">
              <w:rPr>
                <w:sz w:val="20"/>
                <w:szCs w:val="20"/>
              </w:rPr>
              <w:t>финансирования подпрограммы (направления) (с детализацией по годам</w:t>
            </w:r>
            <w:r w:rsidRPr="002E537D">
              <w:rPr>
                <w:spacing w:val="1"/>
                <w:sz w:val="20"/>
                <w:szCs w:val="20"/>
              </w:rPr>
              <w:t xml:space="preserve"> </w:t>
            </w:r>
            <w:r w:rsidRPr="002E537D">
              <w:rPr>
                <w:sz w:val="20"/>
                <w:szCs w:val="20"/>
              </w:rPr>
              <w:t>реализации,</w:t>
            </w:r>
            <w:r w:rsidRPr="002E537D">
              <w:rPr>
                <w:spacing w:val="-1"/>
                <w:sz w:val="20"/>
                <w:szCs w:val="20"/>
              </w:rPr>
              <w:t xml:space="preserve"> </w:t>
            </w:r>
            <w:r w:rsidRPr="002E537D">
              <w:rPr>
                <w:sz w:val="20"/>
                <w:szCs w:val="20"/>
              </w:rPr>
              <w:t>тыс.</w:t>
            </w:r>
            <w:r w:rsidRPr="002E537D">
              <w:rPr>
                <w:spacing w:val="-1"/>
                <w:sz w:val="20"/>
                <w:szCs w:val="20"/>
              </w:rPr>
              <w:t xml:space="preserve"> </w:t>
            </w:r>
            <w:r w:rsidRPr="002E537D">
              <w:rPr>
                <w:sz w:val="20"/>
                <w:szCs w:val="20"/>
              </w:rPr>
              <w:t>рублей)</w:t>
            </w:r>
          </w:p>
        </w:tc>
        <w:tc>
          <w:tcPr>
            <w:tcW w:w="3402" w:type="dxa"/>
            <w:tcBorders>
              <w:left w:val="single" w:sz="4" w:space="0" w:color="auto"/>
            </w:tcBorders>
            <w:vAlign w:val="center"/>
          </w:tcPr>
          <w:p w:rsidR="000822E8" w:rsidRPr="002E537D" w:rsidRDefault="000822E8" w:rsidP="000822E8">
            <w:pPr>
              <w:pStyle w:val="TableParagraph"/>
              <w:jc w:val="center"/>
              <w:rPr>
                <w:sz w:val="20"/>
                <w:szCs w:val="20"/>
                <w:lang w:val="en-US"/>
              </w:rPr>
            </w:pPr>
            <w:r w:rsidRPr="002E537D">
              <w:rPr>
                <w:sz w:val="20"/>
                <w:szCs w:val="20"/>
                <w:lang w:val="en-US"/>
              </w:rPr>
              <w:t>Источники</w:t>
            </w:r>
          </w:p>
        </w:tc>
        <w:tc>
          <w:tcPr>
            <w:tcW w:w="1559" w:type="dxa"/>
            <w:vAlign w:val="center"/>
          </w:tcPr>
          <w:p w:rsidR="000822E8" w:rsidRPr="002E537D" w:rsidRDefault="000822E8" w:rsidP="000822E8">
            <w:pPr>
              <w:pStyle w:val="TableParagraph"/>
              <w:ind w:right="141"/>
              <w:jc w:val="center"/>
              <w:rPr>
                <w:sz w:val="20"/>
                <w:szCs w:val="20"/>
              </w:rPr>
            </w:pPr>
            <w:r w:rsidRPr="002E537D">
              <w:rPr>
                <w:sz w:val="20"/>
                <w:szCs w:val="20"/>
              </w:rPr>
              <w:t>Всего</w:t>
            </w:r>
          </w:p>
        </w:tc>
        <w:tc>
          <w:tcPr>
            <w:tcW w:w="1176" w:type="dxa"/>
            <w:gridSpan w:val="2"/>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130" w:type="dxa"/>
            <w:gridSpan w:val="2"/>
            <w:vAlign w:val="center"/>
          </w:tcPr>
          <w:p w:rsidR="000822E8" w:rsidRPr="002E537D" w:rsidRDefault="000822E8" w:rsidP="000822E8">
            <w:pPr>
              <w:pStyle w:val="TableParagraph"/>
              <w:ind w:left="126"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right="205"/>
              <w:jc w:val="center"/>
              <w:rPr>
                <w:sz w:val="20"/>
                <w:szCs w:val="20"/>
              </w:rPr>
            </w:pPr>
            <w:r w:rsidRPr="002E537D">
              <w:rPr>
                <w:sz w:val="20"/>
                <w:szCs w:val="20"/>
              </w:rPr>
              <w:t>2027 год</w:t>
            </w:r>
          </w:p>
        </w:tc>
        <w:tc>
          <w:tcPr>
            <w:tcW w:w="1322" w:type="dxa"/>
            <w:gridSpan w:val="2"/>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2029 год</w:t>
            </w:r>
          </w:p>
        </w:tc>
      </w:tr>
      <w:tr w:rsidR="000822E8" w:rsidRPr="002E537D" w:rsidTr="000822E8">
        <w:trPr>
          <w:trHeight w:val="585"/>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ight="157"/>
              <w:jc w:val="both"/>
              <w:rPr>
                <w:sz w:val="20"/>
                <w:szCs w:val="20"/>
              </w:rPr>
            </w:pPr>
            <w:r w:rsidRPr="002E537D">
              <w:rPr>
                <w:sz w:val="20"/>
                <w:szCs w:val="20"/>
              </w:rPr>
              <w:t>федеральный 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852"/>
        </w:trPr>
        <w:tc>
          <w:tcPr>
            <w:tcW w:w="3545" w:type="dxa"/>
            <w:vMerge/>
            <w:tcBorders>
              <w:left w:val="single" w:sz="4" w:space="0" w:color="auto"/>
              <w:right w:val="single" w:sz="4" w:space="0" w:color="auto"/>
            </w:tcBorders>
            <w:vAlign w:val="center"/>
          </w:tcPr>
          <w:p w:rsidR="000822E8" w:rsidRPr="002E537D" w:rsidRDefault="000822E8" w:rsidP="000822E8">
            <w:pPr>
              <w:pStyle w:val="TableParagraph"/>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ight="157"/>
              <w:rPr>
                <w:sz w:val="20"/>
                <w:szCs w:val="20"/>
              </w:rPr>
            </w:pPr>
            <w:r w:rsidRPr="002E537D">
              <w:rPr>
                <w:sz w:val="20"/>
                <w:szCs w:val="20"/>
              </w:rPr>
              <w:t>в</w:t>
            </w:r>
            <w:r w:rsidRPr="002E537D">
              <w:rPr>
                <w:spacing w:val="-1"/>
                <w:sz w:val="20"/>
                <w:szCs w:val="20"/>
              </w:rPr>
              <w:t xml:space="preserve"> </w:t>
            </w:r>
            <w:r w:rsidRPr="002E537D">
              <w:rPr>
                <w:sz w:val="20"/>
                <w:szCs w:val="20"/>
              </w:rPr>
              <w:t>т.ч. средства федерального бюджета,</w:t>
            </w:r>
            <w:r w:rsidRPr="002E537D">
              <w:rPr>
                <w:spacing w:val="1"/>
                <w:sz w:val="20"/>
                <w:szCs w:val="20"/>
              </w:rPr>
              <w:t xml:space="preserve"> </w:t>
            </w:r>
            <w:r w:rsidRPr="002E537D">
              <w:rPr>
                <w:sz w:val="20"/>
                <w:szCs w:val="20"/>
              </w:rPr>
              <w:t>поступающие напрямую</w:t>
            </w:r>
            <w:r w:rsidRPr="002E537D">
              <w:rPr>
                <w:spacing w:val="-52"/>
                <w:sz w:val="20"/>
                <w:szCs w:val="20"/>
              </w:rPr>
              <w:t xml:space="preserve"> </w:t>
            </w:r>
            <w:r w:rsidRPr="002E537D">
              <w:rPr>
                <w:sz w:val="20"/>
                <w:szCs w:val="20"/>
              </w:rPr>
              <w:t>получателям на счета,</w:t>
            </w:r>
            <w:r w:rsidRPr="002E537D">
              <w:rPr>
                <w:spacing w:val="1"/>
                <w:sz w:val="20"/>
                <w:szCs w:val="20"/>
              </w:rPr>
              <w:t xml:space="preserve"> </w:t>
            </w:r>
            <w:r w:rsidRPr="002E537D">
              <w:rPr>
                <w:sz w:val="20"/>
                <w:szCs w:val="20"/>
              </w:rPr>
              <w:t>открытые в кредитных</w:t>
            </w:r>
            <w:r w:rsidRPr="002E537D">
              <w:rPr>
                <w:spacing w:val="1"/>
                <w:sz w:val="20"/>
                <w:szCs w:val="20"/>
              </w:rPr>
              <w:t xml:space="preserve"> </w:t>
            </w:r>
            <w:r w:rsidRPr="002E537D">
              <w:rPr>
                <w:sz w:val="20"/>
                <w:szCs w:val="20"/>
              </w:rPr>
              <w:t>организациях или</w:t>
            </w:r>
            <w:r w:rsidRPr="002E537D">
              <w:rPr>
                <w:spacing w:val="-1"/>
                <w:sz w:val="20"/>
                <w:szCs w:val="20"/>
              </w:rPr>
              <w:t xml:space="preserve"> </w:t>
            </w:r>
            <w:r w:rsidRPr="002E537D">
              <w:rPr>
                <w:sz w:val="20"/>
                <w:szCs w:val="20"/>
              </w:rPr>
              <w:t>в Федеральном казначействе</w:t>
            </w:r>
            <w:r w:rsidRPr="002E537D">
              <w:rPr>
                <w:spacing w:val="-53"/>
                <w:sz w:val="20"/>
                <w:szCs w:val="20"/>
              </w:rPr>
              <w:t xml:space="preserve"> </w:t>
            </w:r>
            <w:r w:rsidRPr="002E537D">
              <w:rPr>
                <w:sz w:val="20"/>
                <w:szCs w:val="20"/>
              </w:rPr>
              <w:t>Российской</w:t>
            </w:r>
            <w:r w:rsidRPr="002E537D">
              <w:rPr>
                <w:spacing w:val="-1"/>
                <w:sz w:val="20"/>
                <w:szCs w:val="20"/>
              </w:rPr>
              <w:t xml:space="preserve"> </w:t>
            </w:r>
            <w:r w:rsidRPr="002E537D">
              <w:rPr>
                <w:sz w:val="20"/>
                <w:szCs w:val="20"/>
              </w:rPr>
              <w:t>Федерации (прогноз)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436"/>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8"/>
              <w:rPr>
                <w:sz w:val="20"/>
                <w:szCs w:val="20"/>
              </w:rPr>
            </w:pPr>
            <w:r w:rsidRPr="002E537D">
              <w:rPr>
                <w:sz w:val="20"/>
                <w:szCs w:val="20"/>
              </w:rPr>
              <w:t>областной</w:t>
            </w:r>
            <w:r w:rsidRPr="002E537D">
              <w:rPr>
                <w:spacing w:val="-3"/>
                <w:sz w:val="20"/>
                <w:szCs w:val="20"/>
              </w:rPr>
              <w:t xml:space="preserve"> </w:t>
            </w:r>
            <w:r w:rsidRPr="002E537D">
              <w:rPr>
                <w:sz w:val="20"/>
                <w:szCs w:val="20"/>
              </w:rPr>
              <w:t>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150,0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150,0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местный</w:t>
            </w:r>
            <w:r w:rsidRPr="002E537D">
              <w:rPr>
                <w:spacing w:val="-2"/>
                <w:sz w:val="20"/>
                <w:szCs w:val="20"/>
              </w:rPr>
              <w:t xml:space="preserve"> </w:t>
            </w:r>
            <w:r w:rsidRPr="002E537D">
              <w:rPr>
                <w:sz w:val="20"/>
                <w:szCs w:val="20"/>
              </w:rPr>
              <w:t>бюджет</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7 577,4</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3 815,8</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1 953,7</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1 807,9</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widowControl w:val="0"/>
              <w:autoSpaceDE w:val="0"/>
              <w:autoSpaceDN w:val="0"/>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бюджеты сельских поселений (по согласованию) (прогноз)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внебюджетные источники</w:t>
            </w:r>
            <w:r w:rsidRPr="002E537D">
              <w:rPr>
                <w:spacing w:val="-52"/>
                <w:sz w:val="20"/>
                <w:szCs w:val="20"/>
              </w:rPr>
              <w:t xml:space="preserve"> </w:t>
            </w:r>
            <w:r w:rsidRPr="002E537D">
              <w:rPr>
                <w:sz w:val="20"/>
                <w:szCs w:val="20"/>
              </w:rPr>
              <w:t>(по согласованию)</w:t>
            </w:r>
            <w:r w:rsidRPr="002E537D">
              <w:rPr>
                <w:spacing w:val="1"/>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299"/>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lang w:val="en-US"/>
              </w:rPr>
            </w:pPr>
            <w:r w:rsidRPr="002E537D">
              <w:rPr>
                <w:sz w:val="20"/>
                <w:szCs w:val="20"/>
                <w:lang w:val="en-US"/>
              </w:rPr>
              <w:t>всего</w:t>
            </w:r>
            <w:r w:rsidRPr="002E537D">
              <w:rPr>
                <w:spacing w:val="-2"/>
                <w:sz w:val="20"/>
                <w:szCs w:val="20"/>
                <w:lang w:val="en-US"/>
              </w:rPr>
              <w:t xml:space="preserve"> </w:t>
            </w:r>
            <w:r w:rsidRPr="002E537D">
              <w:rPr>
                <w:sz w:val="20"/>
                <w:szCs w:val="20"/>
                <w:lang w:val="en-US"/>
              </w:rPr>
              <w:t>по</w:t>
            </w:r>
            <w:r w:rsidRPr="002E537D">
              <w:rPr>
                <w:spacing w:val="-2"/>
                <w:sz w:val="20"/>
                <w:szCs w:val="20"/>
                <w:lang w:val="en-US"/>
              </w:rPr>
              <w:t xml:space="preserve"> </w:t>
            </w:r>
            <w:r w:rsidRPr="002E537D">
              <w:rPr>
                <w:sz w:val="20"/>
                <w:szCs w:val="20"/>
                <w:lang w:val="en-US"/>
              </w:rPr>
              <w:t>источникам</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7 727,4</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3 965,8</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1 953,7</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1 807,9</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bl>
    <w:p w:rsidR="000822E8" w:rsidRPr="002E537D" w:rsidRDefault="000822E8" w:rsidP="000822E8">
      <w:pPr>
        <w:pStyle w:val="ConsPlusNormal"/>
        <w:tabs>
          <w:tab w:val="left" w:pos="540"/>
        </w:tabs>
        <w:ind w:left="360"/>
        <w:jc w:val="center"/>
        <w:rPr>
          <w:rFonts w:ascii="Times New Roman" w:hAnsi="Times New Roman"/>
          <w:b/>
        </w:rPr>
      </w:pPr>
    </w:p>
    <w:p w:rsidR="000822E8" w:rsidRPr="002E537D" w:rsidRDefault="000822E8" w:rsidP="000822E8">
      <w:pPr>
        <w:pStyle w:val="ConsPlusNormal"/>
        <w:tabs>
          <w:tab w:val="left" w:pos="540"/>
        </w:tabs>
        <w:ind w:left="360"/>
        <w:jc w:val="center"/>
        <w:rPr>
          <w:rFonts w:ascii="Times New Roman" w:hAnsi="Times New Roman"/>
          <w:b/>
        </w:rPr>
      </w:pPr>
    </w:p>
    <w:p w:rsidR="000822E8" w:rsidRPr="002E537D" w:rsidRDefault="000822E8" w:rsidP="000822E8">
      <w:pPr>
        <w:pStyle w:val="ConsPlusNormal"/>
        <w:tabs>
          <w:tab w:val="left" w:pos="540"/>
        </w:tabs>
        <w:ind w:left="360"/>
        <w:jc w:val="center"/>
        <w:rPr>
          <w:rFonts w:ascii="Times New Roman" w:hAnsi="Times New Roman"/>
        </w:rPr>
      </w:pPr>
    </w:p>
    <w:p w:rsidR="000822E8" w:rsidRPr="002E537D" w:rsidRDefault="000822E8" w:rsidP="000822E8">
      <w:pPr>
        <w:rPr>
          <w:rFonts w:eastAsia="Calibri"/>
          <w:b/>
          <w:sz w:val="20"/>
          <w:szCs w:val="20"/>
        </w:rPr>
      </w:pPr>
      <w:r w:rsidRPr="002E537D">
        <w:rPr>
          <w:sz w:val="20"/>
          <w:szCs w:val="20"/>
        </w:rPr>
        <w:br w:type="page"/>
      </w: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lastRenderedPageBreak/>
        <w:t>Перечень показателей цели, задач подпрограммы (направления) 1,</w:t>
      </w: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t>сведения о порядке сбора информации по показателям и методике их расчета</w:t>
      </w:r>
    </w:p>
    <w:p w:rsidR="000822E8" w:rsidRPr="002E537D" w:rsidRDefault="000822E8" w:rsidP="000822E8">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proofErr w:type="gramStart"/>
            <w:r w:rsidRPr="002E537D">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widowControl w:val="0"/>
              <w:autoSpaceDE w:val="0"/>
              <w:autoSpaceDN w:val="0"/>
              <w:adjustRightInd w:val="0"/>
              <w:jc w:val="center"/>
              <w:rPr>
                <w:sz w:val="20"/>
                <w:szCs w:val="20"/>
              </w:rPr>
            </w:pPr>
            <w:r w:rsidRPr="002E537D">
              <w:rPr>
                <w:sz w:val="20"/>
                <w:szCs w:val="20"/>
              </w:rPr>
              <w:t>Дата получения фактического значения показателя</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widowControl w:val="0"/>
              <w:autoSpaceDE w:val="0"/>
              <w:autoSpaceDN w:val="0"/>
              <w:adjustRightInd w:val="0"/>
              <w:jc w:val="center"/>
              <w:rPr>
                <w:sz w:val="20"/>
                <w:szCs w:val="20"/>
              </w:rPr>
            </w:pPr>
            <w:r w:rsidRPr="002E537D">
              <w:rPr>
                <w:sz w:val="20"/>
                <w:szCs w:val="20"/>
              </w:rPr>
              <w:t>10</w:t>
            </w:r>
          </w:p>
        </w:tc>
      </w:tr>
      <w:tr w:rsidR="000822E8" w:rsidRPr="002E537D" w:rsidTr="000822E8">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rPr>
                <w:rFonts w:ascii="Times New Roman" w:hAnsi="Times New Roman"/>
              </w:rPr>
            </w:pPr>
            <w:r w:rsidRPr="002E537D">
              <w:rPr>
                <w:rFonts w:ascii="Times New Roman" w:hAnsi="Times New Roman"/>
              </w:rPr>
              <w:t xml:space="preserve">Показатель цели подпрограммы </w:t>
            </w:r>
            <w:r w:rsidRPr="002E537D">
              <w:rPr>
                <w:rFonts w:ascii="Times New Roman" w:hAnsi="Times New Roman"/>
                <w:color w:val="000000"/>
              </w:rPr>
              <w:t xml:space="preserve">(направления) </w:t>
            </w:r>
            <w:r w:rsidRPr="002E537D">
              <w:rPr>
                <w:rFonts w:ascii="Times New Roman" w:hAnsi="Times New Roman"/>
              </w:rPr>
              <w:t>1 «Обеспечение безопасности жизнедеятельности населения Молчановского района»</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noProof/>
                <w:position w:val="-24"/>
                <w:lang w:eastAsia="ru-RU"/>
              </w:rPr>
              <w:drawing>
                <wp:inline distT="0" distB="0" distL="0" distR="0" wp14:anchorId="17529190" wp14:editId="55A7075F">
                  <wp:extent cx="628015" cy="476885"/>
                  <wp:effectExtent l="0" t="0" r="635" b="0"/>
                  <wp:docPr id="3"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0822E8" w:rsidRPr="002E537D" w:rsidRDefault="000822E8" w:rsidP="000822E8">
            <w:pPr>
              <w:pStyle w:val="ConsPlusNormal"/>
              <w:jc w:val="center"/>
              <w:rPr>
                <w:rFonts w:ascii="Times New Roman" w:hAnsi="Times New Roman"/>
              </w:rPr>
            </w:pPr>
            <w:r w:rsidRPr="002E537D">
              <w:rPr>
                <w:rFonts w:ascii="Times New Roman" w:hAnsi="Times New Roman"/>
              </w:rPr>
              <w:t>А - количество выполненных мероприятий, (ед.);</w:t>
            </w:r>
          </w:p>
          <w:p w:rsidR="000822E8" w:rsidRPr="002E537D" w:rsidRDefault="000822E8" w:rsidP="000822E8">
            <w:pPr>
              <w:pStyle w:val="ConsPlusNormal"/>
              <w:jc w:val="center"/>
              <w:rPr>
                <w:rFonts w:ascii="Times New Roman" w:hAnsi="Times New Roman"/>
              </w:rPr>
            </w:pPr>
            <w:proofErr w:type="gramStart"/>
            <w:r w:rsidRPr="002E537D">
              <w:rPr>
                <w:rFonts w:ascii="Times New Roman" w:hAnsi="Times New Roman"/>
              </w:rPr>
              <w:t>Б</w:t>
            </w:r>
            <w:proofErr w:type="gramEnd"/>
            <w:r w:rsidRPr="002E537D">
              <w:rPr>
                <w:rFonts w:ascii="Times New Roman" w:hAnsi="Times New Roman"/>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proofErr w:type="gramStart"/>
            <w:r w:rsidRPr="002E537D">
              <w:rPr>
                <w:rFonts w:ascii="Times New Roman" w:hAnsi="Times New Roman"/>
              </w:rPr>
              <w:t>годовой</w:t>
            </w:r>
            <w:proofErr w:type="gramEnd"/>
            <w:r w:rsidRPr="002E537D">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309"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color w:val="000000"/>
              </w:rPr>
              <w:t xml:space="preserve">Показатели задачи 1 Подпрограммы (направления) 1. Проведение комплекса мероприятий, направленных на обеспечение мобилизационной подготовки </w:t>
            </w:r>
            <w:r w:rsidRPr="002E537D">
              <w:rPr>
                <w:rFonts w:ascii="Times New Roman" w:hAnsi="Times New Roman"/>
                <w:color w:val="000000" w:themeColor="text1"/>
              </w:rPr>
              <w:t>на территории муниципального образования «Молчановский район».</w:t>
            </w:r>
          </w:p>
        </w:tc>
      </w:tr>
      <w:tr w:rsidR="000822E8" w:rsidRPr="002E537D" w:rsidTr="000822E8">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both"/>
              <w:rPr>
                <w:rFonts w:ascii="Times New Roman" w:hAnsi="Times New Roman"/>
              </w:rPr>
            </w:pPr>
            <w:r w:rsidRPr="002E537D">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 xml:space="preserve">Показатели задачи 2 Подпрограммы (направления) 1. Повышение профилактических мер антитеррористической и антиэкстремистской направленности </w:t>
            </w:r>
            <w:r w:rsidRPr="002E537D">
              <w:rPr>
                <w:rFonts w:ascii="Times New Roman" w:hAnsi="Times New Roman"/>
                <w:color w:val="000000" w:themeColor="text1"/>
              </w:rPr>
              <w:t>на территории муниципального образования «Молчановский район».</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both"/>
              <w:rPr>
                <w:rFonts w:ascii="Times New Roman" w:hAnsi="Times New Roman"/>
              </w:rPr>
            </w:pPr>
            <w:r w:rsidRPr="002E537D">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lastRenderedPageBreak/>
              <w:t>отчетным</w:t>
            </w:r>
            <w:proofErr w:type="gramEnd"/>
          </w:p>
        </w:tc>
      </w:tr>
      <w:tr w:rsidR="000822E8" w:rsidRPr="002E537D" w:rsidTr="000822E8">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tabs>
                <w:tab w:val="left" w:pos="776"/>
              </w:tabs>
              <w:rPr>
                <w:rFonts w:ascii="Times New Roman" w:hAnsi="Times New Roman"/>
                <w:color w:val="000000"/>
              </w:rPr>
            </w:pPr>
            <w:r w:rsidRPr="002E537D">
              <w:rPr>
                <w:rFonts w:ascii="Times New Roman" w:hAnsi="Times New Roman"/>
                <w:color w:val="000000"/>
              </w:rPr>
              <w:lastRenderedPageBreak/>
              <w:t xml:space="preserve">Показатели задачи 3 Подпрограммы (направления) 1. Обеспечение безопасности населения </w:t>
            </w:r>
            <w:r w:rsidRPr="002E537D">
              <w:rPr>
                <w:rFonts w:ascii="Times New Roman" w:hAnsi="Times New Roman"/>
                <w:color w:val="000000" w:themeColor="text1"/>
              </w:rPr>
              <w:t>на территории муниципального образования «Молчановский район».</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both"/>
              <w:rPr>
                <w:rFonts w:ascii="Times New Roman" w:hAnsi="Times New Roman"/>
              </w:rPr>
            </w:pPr>
            <w:r w:rsidRPr="002E537D">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Показатели задачи 4 Подпрограммы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 xml:space="preserve">Доля выполненных в срок мероприятий по </w:t>
            </w:r>
            <w:r w:rsidRPr="002E537D">
              <w:rPr>
                <w:rFonts w:ascii="Times New Roman" w:hAnsi="Times New Roman"/>
                <w:color w:val="000000"/>
              </w:rPr>
              <w:t>обеспечению антитеррористической и пожарной безопасности</w:t>
            </w:r>
            <w:r w:rsidRPr="002E537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noProof/>
                <w:position w:val="-24"/>
                <w:lang w:eastAsia="ru-RU"/>
              </w:rPr>
              <w:drawing>
                <wp:inline distT="0" distB="0" distL="0" distR="0" wp14:anchorId="0144C01C" wp14:editId="458AA8CB">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0822E8" w:rsidRPr="002E537D" w:rsidRDefault="000822E8" w:rsidP="000822E8">
            <w:pPr>
              <w:pStyle w:val="ConsPlusNormal"/>
              <w:jc w:val="center"/>
              <w:rPr>
                <w:rFonts w:ascii="Times New Roman" w:hAnsi="Times New Roman"/>
              </w:rPr>
            </w:pPr>
            <w:r w:rsidRPr="002E537D">
              <w:rPr>
                <w:rFonts w:ascii="Times New Roman" w:hAnsi="Times New Roman"/>
              </w:rPr>
              <w:t>А - количество выполненных мероприятий, (ед.);</w:t>
            </w:r>
          </w:p>
          <w:p w:rsidR="000822E8" w:rsidRPr="002E537D" w:rsidRDefault="000822E8" w:rsidP="000822E8">
            <w:pPr>
              <w:pStyle w:val="ConsPlusNormal"/>
              <w:jc w:val="center"/>
              <w:rPr>
                <w:rFonts w:ascii="Times New Roman" w:hAnsi="Times New Roman"/>
              </w:rPr>
            </w:pPr>
            <w:proofErr w:type="gramStart"/>
            <w:r w:rsidRPr="002E537D">
              <w:rPr>
                <w:rFonts w:ascii="Times New Roman" w:hAnsi="Times New Roman"/>
              </w:rPr>
              <w:t>Б</w:t>
            </w:r>
            <w:proofErr w:type="gramEnd"/>
            <w:r w:rsidRPr="002E537D">
              <w:rPr>
                <w:rFonts w:ascii="Times New Roman" w:hAnsi="Times New Roman"/>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proofErr w:type="gramStart"/>
            <w:r w:rsidRPr="002E537D">
              <w:rPr>
                <w:rFonts w:ascii="Times New Roman" w:hAnsi="Times New Roman"/>
              </w:rPr>
              <w:t>годовой</w:t>
            </w:r>
            <w:proofErr w:type="gramEnd"/>
            <w:r w:rsidRPr="002E537D">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themeColor="text1"/>
              </w:rPr>
              <w:t xml:space="preserve">Показатель задачи 5 Подпрограммы </w:t>
            </w:r>
            <w:r w:rsidRPr="002E537D">
              <w:rPr>
                <w:rFonts w:ascii="Times New Roman" w:hAnsi="Times New Roman"/>
                <w:color w:val="000000"/>
              </w:rPr>
              <w:t xml:space="preserve">(направления) </w:t>
            </w:r>
            <w:r w:rsidRPr="002E537D">
              <w:rPr>
                <w:rFonts w:ascii="Times New Roman" w:hAnsi="Times New Roman"/>
                <w:color w:val="000000" w:themeColor="text1"/>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 xml:space="preserve">февраль очередного года, следующего за </w:t>
            </w:r>
            <w:proofErr w:type="gramStart"/>
            <w:r w:rsidRPr="002E537D">
              <w:rPr>
                <w:rFonts w:ascii="Times New Roman" w:hAnsi="Times New Roman"/>
                <w:color w:val="000000" w:themeColor="text1"/>
              </w:rPr>
              <w:t>отчетным</w:t>
            </w:r>
            <w:proofErr w:type="gramEnd"/>
          </w:p>
        </w:tc>
      </w:tr>
      <w:tr w:rsidR="000822E8" w:rsidRPr="002E537D" w:rsidTr="000822E8">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themeColor="text1"/>
              </w:rPr>
              <w:t xml:space="preserve">Показатель задачи 6 Подпрограммы </w:t>
            </w:r>
            <w:r w:rsidRPr="002E537D">
              <w:rPr>
                <w:rFonts w:ascii="Times New Roman" w:hAnsi="Times New Roman"/>
                <w:color w:val="000000"/>
              </w:rPr>
              <w:t xml:space="preserve">(направления) </w:t>
            </w:r>
            <w:r w:rsidRPr="002E537D">
              <w:rPr>
                <w:rFonts w:ascii="Times New Roman" w:hAnsi="Times New Roman"/>
                <w:color w:val="000000" w:themeColor="text1"/>
              </w:rPr>
              <w:t>1. Обеспечение мероприятий гражданской обороны на территории муниципального образования «Молчановский район»</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lastRenderedPageBreak/>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 xml:space="preserve">Доля выполненных в срок мероприятий по </w:t>
            </w:r>
            <w:r w:rsidRPr="002E537D">
              <w:rPr>
                <w:rFonts w:ascii="Times New Roman" w:hAnsi="Times New Roman"/>
                <w:color w:val="000000"/>
              </w:rPr>
              <w:t xml:space="preserve">обеспечению </w:t>
            </w:r>
            <w:r w:rsidRPr="002E537D">
              <w:rPr>
                <w:rFonts w:ascii="Times New Roman" w:hAnsi="Times New Roman"/>
                <w:color w:val="000000" w:themeColor="text1"/>
              </w:rPr>
              <w:t>гражданской обороны</w:t>
            </w:r>
            <w:r w:rsidRPr="002E537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noProof/>
                <w:position w:val="-24"/>
                <w:lang w:eastAsia="ru-RU"/>
              </w:rPr>
              <w:drawing>
                <wp:inline distT="0" distB="0" distL="0" distR="0" wp14:anchorId="41E224D3" wp14:editId="1BAB932A">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0822E8" w:rsidRPr="002E537D" w:rsidRDefault="000822E8" w:rsidP="000822E8">
            <w:pPr>
              <w:pStyle w:val="ConsPlusNormal"/>
              <w:jc w:val="center"/>
              <w:rPr>
                <w:rFonts w:ascii="Times New Roman" w:hAnsi="Times New Roman"/>
              </w:rPr>
            </w:pPr>
            <w:r w:rsidRPr="002E537D">
              <w:rPr>
                <w:rFonts w:ascii="Times New Roman" w:hAnsi="Times New Roman"/>
              </w:rPr>
              <w:t>А - количество выполненных мероприятий, (ед.);</w:t>
            </w:r>
          </w:p>
          <w:p w:rsidR="000822E8" w:rsidRPr="002E537D" w:rsidRDefault="000822E8" w:rsidP="000822E8">
            <w:pPr>
              <w:pStyle w:val="ConsPlusNormal"/>
              <w:jc w:val="center"/>
              <w:rPr>
                <w:rFonts w:ascii="Times New Roman" w:hAnsi="Times New Roman"/>
              </w:rPr>
            </w:pPr>
            <w:proofErr w:type="gramStart"/>
            <w:r w:rsidRPr="002E537D">
              <w:rPr>
                <w:rFonts w:ascii="Times New Roman" w:hAnsi="Times New Roman"/>
              </w:rPr>
              <w:t>Б</w:t>
            </w:r>
            <w:proofErr w:type="gramEnd"/>
            <w:r w:rsidRPr="002E537D">
              <w:rPr>
                <w:rFonts w:ascii="Times New Roman" w:hAnsi="Times New Roman"/>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proofErr w:type="gramStart"/>
            <w:r w:rsidRPr="002E537D">
              <w:rPr>
                <w:rFonts w:ascii="Times New Roman" w:hAnsi="Times New Roman"/>
              </w:rPr>
              <w:t>годовой</w:t>
            </w:r>
            <w:proofErr w:type="gramEnd"/>
            <w:r w:rsidRPr="002E537D">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bl>
    <w:p w:rsidR="000822E8" w:rsidRPr="002E537D" w:rsidRDefault="000822E8" w:rsidP="000822E8">
      <w:pPr>
        <w:pStyle w:val="ConsPlusNormal"/>
        <w:tabs>
          <w:tab w:val="left" w:pos="540"/>
        </w:tabs>
        <w:ind w:left="360"/>
        <w:jc w:val="both"/>
        <w:rPr>
          <w:rFonts w:ascii="Times New Roman" w:hAnsi="Times New Roman"/>
        </w:rPr>
      </w:pPr>
    </w:p>
    <w:p w:rsidR="000822E8" w:rsidRPr="002E537D" w:rsidRDefault="000822E8" w:rsidP="000822E8">
      <w:pPr>
        <w:pStyle w:val="ConsPlusNormal"/>
        <w:tabs>
          <w:tab w:val="left" w:pos="540"/>
        </w:tabs>
        <w:ind w:left="360"/>
        <w:jc w:val="both"/>
        <w:rPr>
          <w:rFonts w:ascii="Times New Roman" w:hAnsi="Times New Roman"/>
        </w:rPr>
        <w:sectPr w:rsidR="000822E8" w:rsidRPr="002E537D" w:rsidSect="000822E8">
          <w:pgSz w:w="16838" w:h="11906" w:orient="landscape"/>
          <w:pgMar w:top="1134" w:right="395" w:bottom="567" w:left="1134" w:header="567" w:footer="567" w:gutter="0"/>
          <w:cols w:space="708"/>
          <w:docGrid w:linePitch="360"/>
        </w:sectPr>
      </w:pPr>
    </w:p>
    <w:p w:rsidR="000822E8" w:rsidRPr="002E537D" w:rsidRDefault="000822E8" w:rsidP="000822E8">
      <w:pPr>
        <w:pStyle w:val="ConsPlusNormal"/>
        <w:jc w:val="center"/>
        <w:rPr>
          <w:rFonts w:ascii="Times New Roman" w:hAnsi="Times New Roman"/>
          <w:b/>
          <w:color w:val="000000" w:themeColor="text1"/>
        </w:rPr>
      </w:pPr>
      <w:r w:rsidRPr="002E537D">
        <w:rPr>
          <w:rFonts w:ascii="Times New Roman" w:hAnsi="Times New Roman"/>
          <w:b/>
          <w:color w:val="000000" w:themeColor="text1"/>
        </w:rPr>
        <w:lastRenderedPageBreak/>
        <w:t>Перечень комплексов процессных мероприятий, ведомственных проектов и ресурсное обеспечение реализации подпрограммы (направления) 1</w:t>
      </w:r>
    </w:p>
    <w:p w:rsidR="000822E8" w:rsidRPr="002E537D" w:rsidRDefault="000822E8" w:rsidP="000822E8">
      <w:pPr>
        <w:pStyle w:val="ConsPlusNormal"/>
        <w:jc w:val="center"/>
        <w:rPr>
          <w:rFonts w:ascii="Times New Roman" w:hAnsi="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0822E8" w:rsidRPr="002E537D" w:rsidTr="000822E8">
        <w:trPr>
          <w:trHeight w:val="20"/>
        </w:trPr>
        <w:tc>
          <w:tcPr>
            <w:tcW w:w="841" w:type="dxa"/>
            <w:vMerge w:val="restart"/>
            <w:vAlign w:val="center"/>
          </w:tcPr>
          <w:p w:rsidR="000822E8" w:rsidRPr="002E537D" w:rsidRDefault="000822E8" w:rsidP="000822E8">
            <w:pPr>
              <w:pStyle w:val="ConsPlusNormal"/>
              <w:jc w:val="center"/>
              <w:rPr>
                <w:rFonts w:ascii="Times New Roman" w:hAnsi="Times New Roman"/>
                <w:color w:val="000000"/>
              </w:rPr>
            </w:pPr>
            <w:bookmarkStart w:id="1" w:name="OLE_LINK2"/>
            <w:r w:rsidRPr="002E537D">
              <w:rPr>
                <w:rFonts w:ascii="Times New Roman" w:hAnsi="Times New Roman"/>
                <w:color w:val="000000"/>
              </w:rPr>
              <w:t>N</w:t>
            </w:r>
          </w:p>
          <w:p w:rsidR="000822E8" w:rsidRPr="002E537D" w:rsidRDefault="000822E8" w:rsidP="000822E8">
            <w:pPr>
              <w:pStyle w:val="ConsPlusNormal"/>
              <w:jc w:val="center"/>
              <w:rPr>
                <w:rFonts w:ascii="Times New Roman" w:hAnsi="Times New Roman"/>
                <w:color w:val="000000"/>
              </w:rPr>
            </w:pPr>
            <w:proofErr w:type="gramStart"/>
            <w:r w:rsidRPr="002E537D">
              <w:rPr>
                <w:rFonts w:ascii="Times New Roman" w:hAnsi="Times New Roman"/>
                <w:color w:val="000000"/>
              </w:rPr>
              <w:t>п</w:t>
            </w:r>
            <w:proofErr w:type="gramEnd"/>
            <w:r w:rsidRPr="002E537D">
              <w:rPr>
                <w:rFonts w:ascii="Times New Roman" w:hAnsi="Times New Roman"/>
                <w:color w:val="000000"/>
              </w:rPr>
              <w:t>/п</w:t>
            </w:r>
          </w:p>
        </w:tc>
        <w:tc>
          <w:tcPr>
            <w:tcW w:w="2420"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Срок реализации</w:t>
            </w:r>
          </w:p>
        </w:tc>
        <w:tc>
          <w:tcPr>
            <w:tcW w:w="1433" w:type="dxa"/>
            <w:gridSpan w:val="3"/>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Объем финансирования </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(тыс. рублей)</w:t>
            </w:r>
          </w:p>
        </w:tc>
        <w:tc>
          <w:tcPr>
            <w:tcW w:w="4967" w:type="dxa"/>
            <w:gridSpan w:val="7"/>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 том числе за счет средств</w:t>
            </w:r>
          </w:p>
        </w:tc>
        <w:tc>
          <w:tcPr>
            <w:tcW w:w="1581"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Участник/</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участник </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мероприятия</w:t>
            </w:r>
          </w:p>
        </w:tc>
        <w:tc>
          <w:tcPr>
            <w:tcW w:w="3163"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Показатели комплексов процессных мероприятий, ведомственных проектов</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32" w:type="dxa"/>
            <w:vMerge/>
          </w:tcPr>
          <w:p w:rsidR="000822E8" w:rsidRPr="002E537D" w:rsidRDefault="000822E8" w:rsidP="000822E8">
            <w:pPr>
              <w:rPr>
                <w:color w:val="000000"/>
                <w:sz w:val="20"/>
                <w:szCs w:val="20"/>
              </w:rPr>
            </w:pPr>
          </w:p>
        </w:tc>
        <w:tc>
          <w:tcPr>
            <w:tcW w:w="1433" w:type="dxa"/>
            <w:gridSpan w:val="3"/>
            <w:vMerge/>
          </w:tcPr>
          <w:p w:rsidR="000822E8" w:rsidRPr="002E537D" w:rsidRDefault="000822E8" w:rsidP="000822E8">
            <w:pPr>
              <w:rPr>
                <w:color w:val="000000"/>
                <w:sz w:val="20"/>
                <w:szCs w:val="20"/>
              </w:rPr>
            </w:pPr>
          </w:p>
        </w:tc>
        <w:tc>
          <w:tcPr>
            <w:tcW w:w="1034"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Федерального</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 бюджета (по согласованию)</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областного бюджета (по согласованию)</w:t>
            </w:r>
          </w:p>
        </w:tc>
        <w:tc>
          <w:tcPr>
            <w:tcW w:w="968"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бюджета МО «Молчановский район»</w:t>
            </w:r>
          </w:p>
        </w:tc>
        <w:tc>
          <w:tcPr>
            <w:tcW w:w="905"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бюджетов сельских поселений (по согласованию)</w:t>
            </w:r>
          </w:p>
        </w:tc>
        <w:tc>
          <w:tcPr>
            <w:tcW w:w="1073"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внебюджетных источников (по согласованию)</w:t>
            </w:r>
          </w:p>
        </w:tc>
        <w:tc>
          <w:tcPr>
            <w:tcW w:w="1581" w:type="dxa"/>
            <w:vMerge/>
          </w:tcPr>
          <w:p w:rsidR="000822E8" w:rsidRPr="002E537D" w:rsidRDefault="000822E8" w:rsidP="000822E8">
            <w:pPr>
              <w:rPr>
                <w:color w:val="000000"/>
                <w:sz w:val="20"/>
                <w:szCs w:val="20"/>
              </w:rPr>
            </w:pPr>
          </w:p>
        </w:tc>
        <w:tc>
          <w:tcPr>
            <w:tcW w:w="170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наименование и единица измерения</w:t>
            </w: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значения по годам</w:t>
            </w:r>
          </w:p>
        </w:tc>
      </w:tr>
      <w:tr w:rsidR="000822E8" w:rsidRPr="002E537D" w:rsidTr="000822E8">
        <w:trPr>
          <w:trHeight w:val="28"/>
        </w:trPr>
        <w:tc>
          <w:tcPr>
            <w:tcW w:w="841"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42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c>
          <w:tcPr>
            <w:tcW w:w="143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w:t>
            </w:r>
          </w:p>
        </w:tc>
        <w:tc>
          <w:tcPr>
            <w:tcW w:w="1433"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w:t>
            </w:r>
          </w:p>
        </w:tc>
        <w:tc>
          <w:tcPr>
            <w:tcW w:w="1034"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5</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6</w:t>
            </w:r>
          </w:p>
        </w:tc>
        <w:tc>
          <w:tcPr>
            <w:tcW w:w="968"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7</w:t>
            </w:r>
          </w:p>
        </w:tc>
        <w:tc>
          <w:tcPr>
            <w:tcW w:w="905"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8</w:t>
            </w:r>
          </w:p>
        </w:tc>
        <w:tc>
          <w:tcPr>
            <w:tcW w:w="1073"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9</w:t>
            </w:r>
          </w:p>
        </w:tc>
        <w:tc>
          <w:tcPr>
            <w:tcW w:w="1581"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w:t>
            </w:r>
          </w:p>
        </w:tc>
        <w:tc>
          <w:tcPr>
            <w:tcW w:w="170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11</w:t>
            </w: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12</w:t>
            </w:r>
          </w:p>
        </w:tc>
      </w:tr>
      <w:tr w:rsidR="000822E8" w:rsidRPr="002E537D" w:rsidTr="000822E8">
        <w:trPr>
          <w:trHeight w:val="20"/>
        </w:trPr>
        <w:tc>
          <w:tcPr>
            <w:tcW w:w="15837" w:type="dxa"/>
            <w:gridSpan w:val="16"/>
          </w:tcPr>
          <w:p w:rsidR="000822E8" w:rsidRPr="002E537D" w:rsidRDefault="000822E8" w:rsidP="000822E8">
            <w:pPr>
              <w:tabs>
                <w:tab w:val="left" w:pos="9203"/>
              </w:tabs>
              <w:autoSpaceDE w:val="0"/>
              <w:autoSpaceDN w:val="0"/>
              <w:adjustRightInd w:val="0"/>
              <w:outlineLvl w:val="1"/>
              <w:rPr>
                <w:color w:val="000000"/>
                <w:sz w:val="20"/>
                <w:szCs w:val="20"/>
              </w:rPr>
            </w:pPr>
            <w:r w:rsidRPr="002E537D">
              <w:rPr>
                <w:color w:val="000000"/>
                <w:sz w:val="20"/>
                <w:szCs w:val="20"/>
              </w:rPr>
              <w:t xml:space="preserve">Подпрограмма (направление) 1 </w:t>
            </w:r>
            <w:r w:rsidRPr="002E537D">
              <w:rPr>
                <w:sz w:val="20"/>
                <w:szCs w:val="20"/>
              </w:rPr>
              <w:t>«Обеспечение безопасности жизнедеятельности населения Молчановского района»</w:t>
            </w:r>
          </w:p>
        </w:tc>
      </w:tr>
      <w:tr w:rsidR="000822E8" w:rsidRPr="002E537D" w:rsidTr="000822E8">
        <w:trPr>
          <w:trHeight w:val="20"/>
        </w:trPr>
        <w:tc>
          <w:tcPr>
            <w:tcW w:w="15837" w:type="dxa"/>
            <w:gridSpan w:val="16"/>
          </w:tcPr>
          <w:p w:rsidR="000822E8" w:rsidRPr="002E537D" w:rsidRDefault="000822E8" w:rsidP="000822E8">
            <w:pPr>
              <w:pStyle w:val="ConsPlusCell"/>
              <w:jc w:val="both"/>
              <w:rPr>
                <w:rFonts w:ascii="Times New Roman" w:hAnsi="Times New Roman" w:cs="Times New Roman"/>
                <w:color w:val="000000"/>
              </w:rPr>
            </w:pPr>
            <w:r w:rsidRPr="002E537D">
              <w:rPr>
                <w:rFonts w:ascii="Times New Roman" w:hAnsi="Times New Roman" w:cs="Times New Roman"/>
              </w:rPr>
              <w:t>Задача</w:t>
            </w:r>
            <w:r w:rsidRPr="002E537D">
              <w:rPr>
                <w:rFonts w:ascii="Times New Roman" w:hAnsi="Times New Roman" w:cs="Times New Roman"/>
                <w:spacing w:val="-2"/>
              </w:rPr>
              <w:t xml:space="preserve"> </w:t>
            </w:r>
            <w:r w:rsidRPr="002E537D">
              <w:rPr>
                <w:rFonts w:ascii="Times New Roman" w:hAnsi="Times New Roman" w:cs="Times New Roman"/>
              </w:rPr>
              <w:t>1 Подпрограммы (направления) 1. Проведение комплекса мероприятий, направленных на обеспечение мобилизационной подготовки на территории муниципального образования «Молчановский район».</w:t>
            </w:r>
          </w:p>
        </w:tc>
      </w:tr>
      <w:tr w:rsidR="000822E8" w:rsidRPr="002E537D" w:rsidTr="000822E8">
        <w:trPr>
          <w:trHeight w:val="20"/>
        </w:trPr>
        <w:tc>
          <w:tcPr>
            <w:tcW w:w="841"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420"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«Обеспечение мобилизационной подготовки».</w:t>
            </w: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192,0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192,0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Администрация Молчановского района </w:t>
            </w:r>
          </w:p>
        </w:tc>
        <w:tc>
          <w:tcPr>
            <w:tcW w:w="17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180,0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180,0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12,0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12,0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15837" w:type="dxa"/>
            <w:gridSpan w:val="16"/>
          </w:tcPr>
          <w:p w:rsidR="000822E8" w:rsidRPr="002E537D" w:rsidRDefault="000822E8" w:rsidP="000822E8">
            <w:pPr>
              <w:pStyle w:val="ConsPlusNormal"/>
              <w:tabs>
                <w:tab w:val="left" w:pos="589"/>
              </w:tabs>
              <w:rPr>
                <w:rFonts w:ascii="Times New Roman" w:hAnsi="Times New Roman"/>
                <w:color w:val="000000"/>
              </w:rPr>
            </w:pPr>
            <w:r w:rsidRPr="002E537D">
              <w:rPr>
                <w:rFonts w:ascii="Times New Roman" w:hAnsi="Times New Roman"/>
              </w:rPr>
              <w:t>Задача 2 Подпрограммы (направления) 1. Повышение профилактических мер антитеррористической и антиэкономической направленности на территории муниципального образования «Молчановский район».</w:t>
            </w:r>
          </w:p>
        </w:tc>
      </w:tr>
      <w:tr w:rsidR="000822E8" w:rsidRPr="002E537D" w:rsidTr="000822E8">
        <w:trPr>
          <w:trHeight w:val="20"/>
        </w:trPr>
        <w:tc>
          <w:tcPr>
            <w:tcW w:w="841"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420"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rPr>
              <w:t>Комплекс процессных мероприятий «Предупреждение терроризма и экстремизма»</w:t>
            </w: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304,0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304,0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Администрация Молчановского района </w:t>
            </w:r>
          </w:p>
        </w:tc>
        <w:tc>
          <w:tcPr>
            <w:tcW w:w="17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102,0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102,0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мероприятий (шт.)</w:t>
            </w: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101,0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101,0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101,0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101,0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8"/>
        </w:trPr>
        <w:tc>
          <w:tcPr>
            <w:tcW w:w="15837"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rPr>
              <w:t>Задача 3 Подпрограммы (направления) 1. Обеспечение безопасности населения на территории муниципального образования «Молчановский район».</w:t>
            </w:r>
          </w:p>
        </w:tc>
      </w:tr>
      <w:tr w:rsidR="000822E8" w:rsidRPr="002E537D" w:rsidTr="000822E8">
        <w:trPr>
          <w:trHeight w:val="20"/>
        </w:trPr>
        <w:tc>
          <w:tcPr>
            <w:tcW w:w="841" w:type="dxa"/>
            <w:vMerge w:val="restart"/>
          </w:tcPr>
          <w:p w:rsidR="000822E8" w:rsidRPr="002E537D" w:rsidRDefault="000822E8" w:rsidP="000822E8">
            <w:pPr>
              <w:jc w:val="center"/>
              <w:rPr>
                <w:color w:val="000000"/>
                <w:sz w:val="20"/>
                <w:szCs w:val="20"/>
              </w:rPr>
            </w:pPr>
            <w:r w:rsidRPr="002E537D">
              <w:rPr>
                <w:color w:val="000000"/>
                <w:sz w:val="20"/>
                <w:szCs w:val="20"/>
              </w:rPr>
              <w:t>1.</w:t>
            </w:r>
          </w:p>
        </w:tc>
        <w:tc>
          <w:tcPr>
            <w:tcW w:w="2420" w:type="dxa"/>
            <w:vMerge w:val="restart"/>
          </w:tcPr>
          <w:p w:rsidR="000822E8" w:rsidRPr="002E537D" w:rsidRDefault="000822E8" w:rsidP="000822E8">
            <w:pPr>
              <w:rPr>
                <w:color w:val="000000"/>
                <w:sz w:val="20"/>
                <w:szCs w:val="20"/>
              </w:rPr>
            </w:pPr>
            <w:r w:rsidRPr="002E537D">
              <w:rPr>
                <w:sz w:val="20"/>
                <w:szCs w:val="20"/>
              </w:rPr>
              <w:t>Комплекс процессных мероприятий «Обеспечение безопасности граждан»</w:t>
            </w: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6 197,6</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6 197,6</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val="restart"/>
          </w:tcPr>
          <w:p w:rsidR="000822E8" w:rsidRPr="002E537D" w:rsidRDefault="000822E8" w:rsidP="000822E8">
            <w:pPr>
              <w:jc w:val="center"/>
              <w:rPr>
                <w:color w:val="000000"/>
                <w:sz w:val="20"/>
                <w:szCs w:val="20"/>
              </w:rPr>
            </w:pPr>
            <w:r w:rsidRPr="002E537D">
              <w:rPr>
                <w:color w:val="000000"/>
                <w:sz w:val="20"/>
                <w:szCs w:val="20"/>
              </w:rPr>
              <w:t>Администрация Молчановского района</w:t>
            </w:r>
          </w:p>
        </w:tc>
        <w:tc>
          <w:tcPr>
            <w:tcW w:w="1700" w:type="dxa"/>
            <w:vMerge w:val="restart"/>
          </w:tcPr>
          <w:p w:rsidR="000822E8" w:rsidRPr="002E537D" w:rsidRDefault="000822E8" w:rsidP="000822E8">
            <w:pPr>
              <w:jc w:val="center"/>
              <w:rPr>
                <w:color w:val="000000"/>
                <w:sz w:val="20"/>
                <w:szCs w:val="20"/>
              </w:rPr>
            </w:pPr>
            <w:r w:rsidRPr="002E537D">
              <w:rPr>
                <w:color w:val="000000"/>
                <w:sz w:val="20"/>
                <w:szCs w:val="20"/>
              </w:rPr>
              <w:t>Количество мероприятий, (ед.)</w:t>
            </w: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3 083,8</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3 083,8</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jc w:val="center"/>
              <w:rPr>
                <w:color w:val="000000"/>
                <w:sz w:val="20"/>
                <w:szCs w:val="20"/>
              </w:rPr>
            </w:pPr>
          </w:p>
        </w:tc>
        <w:tc>
          <w:tcPr>
            <w:tcW w:w="1700" w:type="dxa"/>
            <w:vMerge/>
          </w:tcPr>
          <w:p w:rsidR="000822E8" w:rsidRPr="002E537D" w:rsidRDefault="000822E8" w:rsidP="000822E8">
            <w:pPr>
              <w:jc w:val="cente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1 556,9</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1 556,9</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jc w:val="center"/>
              <w:rPr>
                <w:color w:val="000000"/>
                <w:sz w:val="20"/>
                <w:szCs w:val="20"/>
              </w:rPr>
            </w:pPr>
          </w:p>
        </w:tc>
        <w:tc>
          <w:tcPr>
            <w:tcW w:w="1700" w:type="dxa"/>
            <w:vMerge/>
          </w:tcPr>
          <w:p w:rsidR="000822E8" w:rsidRPr="002E537D" w:rsidRDefault="000822E8" w:rsidP="000822E8">
            <w:pPr>
              <w:jc w:val="cente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1 556,</w:t>
            </w:r>
            <w:r w:rsidRPr="002E537D">
              <w:rPr>
                <w:rFonts w:ascii="Times New Roman" w:hAnsi="Times New Roman"/>
                <w:color w:val="000000"/>
              </w:rPr>
              <w:lastRenderedPageBreak/>
              <w:t>9</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1</w:t>
            </w:r>
            <w:r w:rsidRPr="002E537D">
              <w:rPr>
                <w:rFonts w:ascii="Times New Roman" w:hAnsi="Times New Roman"/>
                <w:color w:val="000000"/>
              </w:rPr>
              <w:lastRenderedPageBreak/>
              <w:t> 556,9</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1581" w:type="dxa"/>
            <w:vMerge/>
          </w:tcPr>
          <w:p w:rsidR="000822E8" w:rsidRPr="002E537D" w:rsidRDefault="000822E8" w:rsidP="000822E8">
            <w:pPr>
              <w:jc w:val="center"/>
              <w:rPr>
                <w:color w:val="000000"/>
                <w:sz w:val="20"/>
                <w:szCs w:val="20"/>
              </w:rPr>
            </w:pPr>
          </w:p>
        </w:tc>
        <w:tc>
          <w:tcPr>
            <w:tcW w:w="1700" w:type="dxa"/>
            <w:vMerge/>
          </w:tcPr>
          <w:p w:rsidR="000822E8" w:rsidRPr="002E537D" w:rsidRDefault="000822E8" w:rsidP="000822E8">
            <w:pPr>
              <w:jc w:val="cente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jc w:val="center"/>
              <w:rPr>
                <w:color w:val="000000"/>
                <w:sz w:val="20"/>
                <w:szCs w:val="20"/>
              </w:rPr>
            </w:pPr>
          </w:p>
        </w:tc>
        <w:tc>
          <w:tcPr>
            <w:tcW w:w="1700" w:type="dxa"/>
            <w:vMerge/>
          </w:tcPr>
          <w:p w:rsidR="000822E8" w:rsidRPr="002E537D" w:rsidRDefault="000822E8" w:rsidP="000822E8">
            <w:pPr>
              <w:jc w:val="cente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jc w:val="center"/>
              <w:rPr>
                <w:color w:val="000000"/>
                <w:sz w:val="20"/>
                <w:szCs w:val="20"/>
              </w:rPr>
            </w:pPr>
          </w:p>
        </w:tc>
        <w:tc>
          <w:tcPr>
            <w:tcW w:w="1700" w:type="dxa"/>
            <w:vMerge/>
          </w:tcPr>
          <w:p w:rsidR="000822E8" w:rsidRPr="002E537D" w:rsidRDefault="000822E8" w:rsidP="000822E8">
            <w:pPr>
              <w:jc w:val="cente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jc w:val="center"/>
              <w:rPr>
                <w:color w:val="000000"/>
                <w:sz w:val="20"/>
                <w:szCs w:val="20"/>
              </w:rPr>
            </w:pPr>
          </w:p>
        </w:tc>
        <w:tc>
          <w:tcPr>
            <w:tcW w:w="1700" w:type="dxa"/>
            <w:vMerge/>
          </w:tcPr>
          <w:p w:rsidR="000822E8" w:rsidRPr="002E537D" w:rsidRDefault="000822E8" w:rsidP="000822E8">
            <w:pPr>
              <w:jc w:val="cente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15837"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Задача 4 Подпрограммы (направления) 1. Обеспечение антитеррорестической и пожарной безопасности на территории муниципального образования «Молчановский район».</w:t>
            </w:r>
          </w:p>
        </w:tc>
      </w:tr>
      <w:tr w:rsidR="000822E8" w:rsidRPr="002E537D" w:rsidTr="000822E8">
        <w:trPr>
          <w:trHeight w:val="20"/>
        </w:trPr>
        <w:tc>
          <w:tcPr>
            <w:tcW w:w="841" w:type="dxa"/>
            <w:vMerge w:val="restart"/>
          </w:tcPr>
          <w:p w:rsidR="000822E8" w:rsidRPr="002E537D" w:rsidRDefault="000822E8" w:rsidP="000822E8">
            <w:pPr>
              <w:jc w:val="center"/>
              <w:rPr>
                <w:color w:val="000000"/>
                <w:sz w:val="20"/>
                <w:szCs w:val="20"/>
              </w:rPr>
            </w:pPr>
            <w:r w:rsidRPr="002E537D">
              <w:rPr>
                <w:color w:val="000000"/>
                <w:sz w:val="20"/>
                <w:szCs w:val="20"/>
              </w:rPr>
              <w:t>1.</w:t>
            </w:r>
          </w:p>
        </w:tc>
        <w:tc>
          <w:tcPr>
            <w:tcW w:w="2420" w:type="dxa"/>
            <w:vMerge w:val="restart"/>
          </w:tcPr>
          <w:p w:rsidR="000822E8" w:rsidRPr="002E537D" w:rsidRDefault="000822E8" w:rsidP="000822E8">
            <w:pPr>
              <w:rPr>
                <w:sz w:val="20"/>
                <w:szCs w:val="20"/>
              </w:rPr>
            </w:pPr>
            <w:r w:rsidRPr="002E537D">
              <w:rPr>
                <w:sz w:val="20"/>
                <w:szCs w:val="20"/>
              </w:rPr>
              <w:t xml:space="preserve">Комплекс процессных мероприятий «Обеспечение </w:t>
            </w:r>
            <w:r w:rsidRPr="002E537D">
              <w:rPr>
                <w:color w:val="000000"/>
                <w:sz w:val="20"/>
                <w:szCs w:val="20"/>
              </w:rPr>
              <w:t>антитеррорестической и пожарной безопасности Молчановского района</w:t>
            </w: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433,8</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150,0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283,8</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val="restart"/>
          </w:tcPr>
          <w:p w:rsidR="000822E8" w:rsidRPr="002E537D" w:rsidRDefault="000822E8" w:rsidP="000822E8">
            <w:pPr>
              <w:jc w:val="center"/>
              <w:rPr>
                <w:color w:val="000000"/>
                <w:sz w:val="20"/>
                <w:szCs w:val="20"/>
              </w:rPr>
            </w:pPr>
            <w:r w:rsidRPr="002E537D">
              <w:rPr>
                <w:color w:val="000000"/>
                <w:sz w:val="20"/>
                <w:szCs w:val="20"/>
              </w:rPr>
              <w:t>Администрация Молчановского района</w:t>
            </w:r>
          </w:p>
          <w:p w:rsidR="000822E8" w:rsidRPr="002E537D" w:rsidRDefault="000822E8" w:rsidP="000822E8">
            <w:pPr>
              <w:jc w:val="center"/>
              <w:rPr>
                <w:color w:val="000000"/>
                <w:sz w:val="20"/>
                <w:szCs w:val="20"/>
              </w:rPr>
            </w:pPr>
            <w:r w:rsidRPr="002E537D">
              <w:rPr>
                <w:color w:val="000000"/>
                <w:sz w:val="20"/>
                <w:szCs w:val="20"/>
              </w:rPr>
              <w:t>Администрация сельских поселений</w:t>
            </w:r>
          </w:p>
        </w:tc>
        <w:tc>
          <w:tcPr>
            <w:tcW w:w="1700" w:type="dxa"/>
            <w:vMerge w:val="restart"/>
          </w:tcPr>
          <w:p w:rsidR="000822E8" w:rsidRPr="002E537D" w:rsidRDefault="000822E8" w:rsidP="000822E8">
            <w:pPr>
              <w:jc w:val="center"/>
              <w:rPr>
                <w:color w:val="000000"/>
                <w:sz w:val="20"/>
                <w:szCs w:val="20"/>
              </w:rPr>
            </w:pPr>
            <w:r w:rsidRPr="002E537D">
              <w:rPr>
                <w:color w:val="000000"/>
                <w:sz w:val="20"/>
                <w:szCs w:val="20"/>
              </w:rPr>
              <w:t>Количество проведенных мероприятий (ед.)</w:t>
            </w: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300,0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150,0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150,0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133,8</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133,8</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rPr>
                <w:color w:val="000000"/>
                <w:sz w:val="20"/>
                <w:szCs w:val="20"/>
              </w:rPr>
            </w:pPr>
          </w:p>
        </w:tc>
        <w:tc>
          <w:tcPr>
            <w:tcW w:w="2420" w:type="dxa"/>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15837" w:type="dxa"/>
            <w:gridSpan w:val="16"/>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themeColor="text1"/>
              </w:rPr>
              <w:t>Задача</w:t>
            </w:r>
            <w:r w:rsidRPr="002E537D">
              <w:rPr>
                <w:rFonts w:ascii="Times New Roman" w:hAnsi="Times New Roman"/>
                <w:color w:val="000000" w:themeColor="text1"/>
                <w:spacing w:val="-2"/>
              </w:rPr>
              <w:t xml:space="preserve"> </w:t>
            </w:r>
            <w:r w:rsidRPr="002E537D">
              <w:rPr>
                <w:rFonts w:ascii="Times New Roman" w:hAnsi="Times New Roman"/>
                <w:color w:val="000000" w:themeColor="text1"/>
              </w:rPr>
              <w:t>5 Подпрограммы (направления)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0822E8" w:rsidRPr="002E537D" w:rsidTr="000822E8">
        <w:trPr>
          <w:trHeight w:val="20"/>
        </w:trPr>
        <w:tc>
          <w:tcPr>
            <w:tcW w:w="841"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r w:rsidRPr="002E537D">
              <w:rPr>
                <w:rFonts w:ascii="Times New Roman" w:hAnsi="Times New Roman"/>
                <w:color w:val="000000"/>
              </w:rPr>
              <w:lastRenderedPageBreak/>
              <w:t>.</w:t>
            </w:r>
          </w:p>
        </w:tc>
        <w:tc>
          <w:tcPr>
            <w:tcW w:w="2420" w:type="dxa"/>
            <w:vMerge w:val="restart"/>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themeColor="text1"/>
              </w:rPr>
              <w:lastRenderedPageBreak/>
              <w:t xml:space="preserve">Комплекс </w:t>
            </w:r>
            <w:r w:rsidRPr="002E537D">
              <w:rPr>
                <w:rFonts w:ascii="Times New Roman" w:hAnsi="Times New Roman"/>
                <w:color w:val="000000" w:themeColor="text1"/>
              </w:rPr>
              <w:lastRenderedPageBreak/>
              <w:t xml:space="preserve">процессных мероприятий «Обеспечение защиты </w:t>
            </w:r>
            <w:r w:rsidRPr="002E537D">
              <w:rPr>
                <w:rFonts w:ascii="Times New Roman" w:hAnsi="Times New Roman"/>
                <w:bCs/>
                <w:iCs/>
                <w:color w:val="000000" w:themeColor="text1"/>
              </w:rPr>
              <w:t xml:space="preserve">и смягчение последствий от чрезвычайных ситуаций природного и техногенного характера населения и территорий муниципального образования </w:t>
            </w:r>
            <w:r w:rsidRPr="002E537D">
              <w:rPr>
                <w:rFonts w:ascii="Times New Roman" w:hAnsi="Times New Roman"/>
                <w:color w:val="000000" w:themeColor="text1"/>
              </w:rPr>
              <w:t>«Молчановский район».</w:t>
            </w: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всего</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w:t>
            </w:r>
            <w:r w:rsidRPr="002E537D">
              <w:rPr>
                <w:rFonts w:ascii="Times New Roman" w:hAnsi="Times New Roman"/>
                <w:color w:val="000000" w:themeColor="text1"/>
              </w:rPr>
              <w:lastRenderedPageBreak/>
              <w:t>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0</w:t>
            </w:r>
            <w:r w:rsidRPr="002E537D">
              <w:rPr>
                <w:rFonts w:ascii="Times New Roman" w:hAnsi="Times New Roman"/>
                <w:color w:val="000000" w:themeColor="text1"/>
              </w:rPr>
              <w:lastRenderedPageBreak/>
              <w:t>,0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0</w:t>
            </w:r>
            <w:r w:rsidRPr="002E537D">
              <w:rPr>
                <w:rFonts w:ascii="Times New Roman" w:hAnsi="Times New Roman"/>
                <w:color w:val="000000" w:themeColor="text1"/>
              </w:rPr>
              <w:lastRenderedPageBreak/>
              <w:t>,0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0,</w:t>
            </w:r>
            <w:r w:rsidRPr="002E537D">
              <w:rPr>
                <w:rFonts w:ascii="Times New Roman" w:hAnsi="Times New Roman"/>
                <w:color w:val="000000" w:themeColor="text1"/>
              </w:rPr>
              <w:lastRenderedPageBreak/>
              <w:t>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0,</w:t>
            </w:r>
            <w:r w:rsidRPr="002E537D">
              <w:rPr>
                <w:rFonts w:ascii="Times New Roman" w:hAnsi="Times New Roman"/>
                <w:color w:val="000000" w:themeColor="text1"/>
              </w:rPr>
              <w:lastRenderedPageBreak/>
              <w:t>0</w:t>
            </w:r>
          </w:p>
        </w:tc>
        <w:tc>
          <w:tcPr>
            <w:tcW w:w="1581" w:type="dxa"/>
            <w:vMerge w:val="restart"/>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Админи</w:t>
            </w:r>
            <w:r w:rsidRPr="002E537D">
              <w:rPr>
                <w:rFonts w:ascii="Times New Roman" w:hAnsi="Times New Roman"/>
                <w:color w:val="000000" w:themeColor="text1"/>
              </w:rPr>
              <w:lastRenderedPageBreak/>
              <w:t>страция Молчановского района</w:t>
            </w:r>
          </w:p>
        </w:tc>
        <w:tc>
          <w:tcPr>
            <w:tcW w:w="1700" w:type="dxa"/>
            <w:vMerge w:val="restart"/>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lastRenderedPageBreak/>
              <w:t>Количест</w:t>
            </w:r>
            <w:r w:rsidRPr="002E537D">
              <w:rPr>
                <w:rFonts w:ascii="Times New Roman" w:hAnsi="Times New Roman"/>
                <w:color w:val="000000" w:themeColor="text1"/>
              </w:rPr>
              <w:lastRenderedPageBreak/>
              <w:t>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Х</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tcPr>
          <w:p w:rsidR="000822E8" w:rsidRPr="002E537D" w:rsidRDefault="000822E8" w:rsidP="000822E8">
            <w:pPr>
              <w:pStyle w:val="ConsPlusNormal"/>
              <w:rPr>
                <w:rFonts w:ascii="Times New Roman" w:hAnsi="Times New Roman"/>
                <w:color w:val="000000" w:themeColor="text1"/>
              </w:rPr>
            </w:pP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2024</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tcPr>
          <w:p w:rsidR="000822E8" w:rsidRPr="002E537D" w:rsidRDefault="000822E8" w:rsidP="000822E8">
            <w:pPr>
              <w:pStyle w:val="ConsPlusNormal"/>
              <w:rPr>
                <w:rFonts w:ascii="Times New Roman" w:hAnsi="Times New Roman"/>
                <w:color w:val="000000" w:themeColor="text1"/>
              </w:rPr>
            </w:pP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2025</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tcPr>
          <w:p w:rsidR="000822E8" w:rsidRPr="002E537D" w:rsidRDefault="000822E8" w:rsidP="000822E8">
            <w:pPr>
              <w:pStyle w:val="ConsPlusNormal"/>
              <w:rPr>
                <w:rFonts w:ascii="Times New Roman" w:hAnsi="Times New Roman"/>
                <w:color w:val="000000" w:themeColor="text1"/>
              </w:rPr>
            </w:pP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2026</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tcPr>
          <w:p w:rsidR="000822E8" w:rsidRPr="002E537D" w:rsidRDefault="000822E8" w:rsidP="000822E8">
            <w:pPr>
              <w:pStyle w:val="ConsPlusNormal"/>
              <w:rPr>
                <w:rFonts w:ascii="Times New Roman" w:hAnsi="Times New Roman"/>
                <w:color w:val="000000" w:themeColor="text1"/>
              </w:rPr>
            </w:pP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2027</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tcPr>
          <w:p w:rsidR="000822E8" w:rsidRPr="002E537D" w:rsidRDefault="000822E8" w:rsidP="000822E8">
            <w:pPr>
              <w:pStyle w:val="ConsPlusNormal"/>
              <w:rPr>
                <w:rFonts w:ascii="Times New Roman" w:hAnsi="Times New Roman"/>
                <w:color w:val="000000" w:themeColor="text1"/>
              </w:rPr>
            </w:pP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прогнозный период 2028 год</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tcPr>
          <w:p w:rsidR="000822E8" w:rsidRPr="002E537D" w:rsidRDefault="000822E8" w:rsidP="000822E8">
            <w:pPr>
              <w:pStyle w:val="ConsPlusNormal"/>
              <w:rPr>
                <w:rFonts w:ascii="Times New Roman" w:hAnsi="Times New Roman"/>
                <w:color w:val="000000" w:themeColor="text1"/>
              </w:rPr>
            </w:pP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прогнозный период 2029 год</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15837"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rPr>
              <w:t>Задача</w:t>
            </w:r>
            <w:r w:rsidRPr="002E537D">
              <w:rPr>
                <w:rFonts w:ascii="Times New Roman" w:hAnsi="Times New Roman"/>
                <w:spacing w:val="-2"/>
              </w:rPr>
              <w:t xml:space="preserve"> 6</w:t>
            </w:r>
            <w:r w:rsidRPr="002E537D">
              <w:rPr>
                <w:rFonts w:ascii="Times New Roman" w:hAnsi="Times New Roman"/>
              </w:rPr>
              <w:t xml:space="preserve"> Подпрограммы (направления) 1. Обеспечение мероприятий гражданской обороны на территории муниципального образования «Молчановский район».</w:t>
            </w:r>
          </w:p>
        </w:tc>
      </w:tr>
      <w:tr w:rsidR="000822E8" w:rsidRPr="002E537D" w:rsidTr="000822E8">
        <w:trPr>
          <w:trHeight w:val="20"/>
        </w:trPr>
        <w:tc>
          <w:tcPr>
            <w:tcW w:w="841"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420" w:type="dxa"/>
            <w:vMerge w:val="restart"/>
            <w:shd w:val="clear" w:color="auto" w:fill="auto"/>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rPr>
              <w:t>Комплекс процессных мероприятий «Подготовка населения в области гражданской обороны, защиты от чрезвычайных ситуаций</w:t>
            </w:r>
            <w:r w:rsidRPr="002E537D">
              <w:rPr>
                <w:rFonts w:ascii="Times New Roman" w:hAnsi="Times New Roman"/>
                <w:bCs/>
                <w:iCs/>
              </w:rPr>
              <w:t xml:space="preserve">  территории муниципального образования </w:t>
            </w:r>
            <w:r w:rsidRPr="002E537D">
              <w:rPr>
                <w:rFonts w:ascii="Times New Roman" w:hAnsi="Times New Roman"/>
              </w:rPr>
              <w:t>«Молчановский район»».</w:t>
            </w: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всего</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600,0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600,0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val="restart"/>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Администрация Молчановского района</w:t>
            </w:r>
          </w:p>
          <w:p w:rsidR="000822E8" w:rsidRPr="002E537D" w:rsidRDefault="000822E8" w:rsidP="000822E8">
            <w:pPr>
              <w:jc w:val="center"/>
              <w:rPr>
                <w:color w:val="000000"/>
                <w:sz w:val="20"/>
                <w:szCs w:val="20"/>
              </w:rPr>
            </w:pPr>
            <w:r w:rsidRPr="002E537D">
              <w:rPr>
                <w:color w:val="000000"/>
                <w:sz w:val="20"/>
                <w:szCs w:val="20"/>
              </w:rPr>
              <w:t>ПСЧ №25 с. Молчаново 3 ПСО ФПС ГПС ГУ МЧС по Томской области</w:t>
            </w:r>
          </w:p>
        </w:tc>
        <w:tc>
          <w:tcPr>
            <w:tcW w:w="1700" w:type="dxa"/>
            <w:vMerge w:val="restart"/>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Количество мероприятий</w:t>
            </w:r>
          </w:p>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(ед.)</w:t>
            </w: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shd w:val="clear" w:color="auto" w:fill="auto"/>
          </w:tcPr>
          <w:p w:rsidR="000822E8" w:rsidRPr="002E537D" w:rsidRDefault="000822E8" w:rsidP="000822E8">
            <w:pPr>
              <w:pStyle w:val="ConsPlusNormal"/>
              <w:rPr>
                <w:rFonts w:ascii="Times New Roman" w:hAnsi="Times New Roman"/>
                <w:color w:val="000000" w:themeColor="text1"/>
              </w:rPr>
            </w:pP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2024</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300,0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300,0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shd w:val="clear" w:color="auto" w:fill="auto"/>
          </w:tcPr>
          <w:p w:rsidR="000822E8" w:rsidRPr="002E537D" w:rsidRDefault="000822E8" w:rsidP="000822E8">
            <w:pPr>
              <w:pStyle w:val="ConsPlusNormal"/>
              <w:rPr>
                <w:rFonts w:ascii="Times New Roman" w:hAnsi="Times New Roman"/>
                <w:color w:val="000000" w:themeColor="text1"/>
              </w:rPr>
            </w:pP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2025</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150,0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150,0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shd w:val="clear" w:color="auto" w:fill="auto"/>
          </w:tcPr>
          <w:p w:rsidR="000822E8" w:rsidRPr="002E537D" w:rsidRDefault="000822E8" w:rsidP="000822E8">
            <w:pPr>
              <w:pStyle w:val="ConsPlusNormal"/>
              <w:rPr>
                <w:rFonts w:ascii="Times New Roman" w:hAnsi="Times New Roman"/>
                <w:color w:val="000000" w:themeColor="text1"/>
              </w:rPr>
            </w:pP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2026</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150,0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150,0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shd w:val="clear" w:color="auto" w:fill="auto"/>
          </w:tcPr>
          <w:p w:rsidR="000822E8" w:rsidRPr="002E537D" w:rsidRDefault="000822E8" w:rsidP="000822E8">
            <w:pPr>
              <w:pStyle w:val="ConsPlusNormal"/>
              <w:rPr>
                <w:rFonts w:ascii="Times New Roman" w:hAnsi="Times New Roman"/>
                <w:color w:val="000000" w:themeColor="text1"/>
              </w:rPr>
            </w:pP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2027</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shd w:val="clear" w:color="auto" w:fill="auto"/>
          </w:tcPr>
          <w:p w:rsidR="000822E8" w:rsidRPr="002E537D" w:rsidRDefault="000822E8" w:rsidP="000822E8">
            <w:pPr>
              <w:pStyle w:val="ConsPlusNormal"/>
              <w:rPr>
                <w:rFonts w:ascii="Times New Roman" w:hAnsi="Times New Roman"/>
                <w:color w:val="000000" w:themeColor="text1"/>
              </w:rPr>
            </w:pP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прогнозный период 2028 год</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841" w:type="dxa"/>
            <w:vMerge/>
          </w:tcPr>
          <w:p w:rsidR="000822E8" w:rsidRPr="002E537D" w:rsidRDefault="000822E8" w:rsidP="000822E8">
            <w:pPr>
              <w:pStyle w:val="ConsPlusNormal"/>
              <w:jc w:val="center"/>
              <w:rPr>
                <w:rFonts w:ascii="Times New Roman" w:hAnsi="Times New Roman"/>
                <w:color w:val="000000"/>
              </w:rPr>
            </w:pPr>
          </w:p>
        </w:tc>
        <w:tc>
          <w:tcPr>
            <w:tcW w:w="2420" w:type="dxa"/>
            <w:vMerge/>
            <w:shd w:val="clear" w:color="auto" w:fill="auto"/>
          </w:tcPr>
          <w:p w:rsidR="000822E8" w:rsidRPr="002E537D" w:rsidRDefault="000822E8" w:rsidP="000822E8">
            <w:pPr>
              <w:pStyle w:val="ConsPlusNormal"/>
              <w:rPr>
                <w:rFonts w:ascii="Times New Roman" w:hAnsi="Times New Roman"/>
                <w:color w:val="000000" w:themeColor="text1"/>
              </w:rPr>
            </w:pPr>
          </w:p>
        </w:tc>
        <w:tc>
          <w:tcPr>
            <w:tcW w:w="1478" w:type="dxa"/>
            <w:gridSpan w:val="2"/>
            <w:shd w:val="clear" w:color="auto" w:fill="auto"/>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прогнозный период 2029 год</w:t>
            </w:r>
          </w:p>
        </w:tc>
        <w:tc>
          <w:tcPr>
            <w:tcW w:w="1356"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tcPr>
          <w:p w:rsidR="000822E8" w:rsidRPr="002E537D" w:rsidRDefault="000822E8" w:rsidP="000822E8">
            <w:pPr>
              <w:pStyle w:val="ConsPlusNormal"/>
              <w:jc w:val="center"/>
              <w:rPr>
                <w:rFonts w:ascii="Times New Roman" w:hAnsi="Times New Roman"/>
                <w:color w:val="000000" w:themeColor="text1"/>
              </w:rPr>
            </w:pPr>
          </w:p>
        </w:tc>
        <w:tc>
          <w:tcPr>
            <w:tcW w:w="1700" w:type="dxa"/>
            <w:vMerge/>
          </w:tcPr>
          <w:p w:rsidR="000822E8" w:rsidRPr="002E537D" w:rsidRDefault="000822E8" w:rsidP="000822E8">
            <w:pPr>
              <w:pStyle w:val="ConsPlusNormal"/>
              <w:jc w:val="center"/>
              <w:rPr>
                <w:rFonts w:ascii="Times New Roman" w:hAnsi="Times New Roman"/>
                <w:color w:val="000000" w:themeColor="text1"/>
              </w:rPr>
            </w:pP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p>
        </w:tc>
      </w:tr>
      <w:tr w:rsidR="000822E8" w:rsidRPr="002E537D" w:rsidTr="000822E8">
        <w:trPr>
          <w:trHeight w:val="20"/>
        </w:trPr>
        <w:tc>
          <w:tcPr>
            <w:tcW w:w="3261" w:type="dxa"/>
            <w:gridSpan w:val="2"/>
            <w:vMerge w:val="restart"/>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themeColor="text1"/>
              </w:rPr>
              <w:t>Итого по Подпрограмме (направлению) 1</w:t>
            </w:r>
          </w:p>
        </w:tc>
        <w:tc>
          <w:tcPr>
            <w:tcW w:w="1478" w:type="dxa"/>
            <w:gridSpan w:val="2"/>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всего</w:t>
            </w:r>
          </w:p>
        </w:tc>
        <w:tc>
          <w:tcPr>
            <w:tcW w:w="1356" w:type="dxa"/>
            <w:vAlign w:val="center"/>
          </w:tcPr>
          <w:p w:rsidR="000822E8" w:rsidRPr="002E537D" w:rsidRDefault="000822E8" w:rsidP="000822E8">
            <w:pPr>
              <w:jc w:val="center"/>
              <w:rPr>
                <w:bCs/>
                <w:color w:val="000000"/>
                <w:sz w:val="20"/>
                <w:szCs w:val="20"/>
              </w:rPr>
            </w:pPr>
            <w:r w:rsidRPr="002E537D">
              <w:rPr>
                <w:bCs/>
                <w:color w:val="000000"/>
                <w:sz w:val="20"/>
                <w:szCs w:val="20"/>
              </w:rPr>
              <w:t>7 727,4</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98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150,0</w:t>
            </w:r>
          </w:p>
        </w:tc>
        <w:tc>
          <w:tcPr>
            <w:tcW w:w="897"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7 577,4</w:t>
            </w:r>
          </w:p>
        </w:tc>
        <w:tc>
          <w:tcPr>
            <w:tcW w:w="997" w:type="dxa"/>
            <w:gridSpan w:val="3"/>
            <w:vAlign w:val="center"/>
          </w:tcPr>
          <w:p w:rsidR="000822E8" w:rsidRPr="002E537D" w:rsidRDefault="000822E8" w:rsidP="000822E8">
            <w:pPr>
              <w:jc w:val="center"/>
              <w:rPr>
                <w:bCs/>
                <w:color w:val="000000"/>
                <w:sz w:val="20"/>
                <w:szCs w:val="20"/>
              </w:rPr>
            </w:pPr>
            <w:r w:rsidRPr="002E537D">
              <w:rPr>
                <w:bCs/>
                <w:color w:val="000000"/>
                <w:sz w:val="20"/>
                <w:szCs w:val="20"/>
              </w:rPr>
              <w:t>0,0</w:t>
            </w:r>
          </w:p>
        </w:tc>
        <w:tc>
          <w:tcPr>
            <w:tcW w:w="1052" w:type="dxa"/>
            <w:vAlign w:val="center"/>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0,0</w:t>
            </w:r>
          </w:p>
        </w:tc>
        <w:tc>
          <w:tcPr>
            <w:tcW w:w="1581" w:type="dxa"/>
            <w:vMerge w:val="restart"/>
          </w:tcPr>
          <w:p w:rsidR="000822E8" w:rsidRPr="002E537D" w:rsidRDefault="000822E8" w:rsidP="000822E8">
            <w:pPr>
              <w:pStyle w:val="ConsPlusNormal"/>
              <w:jc w:val="center"/>
              <w:rPr>
                <w:rFonts w:ascii="Times New Roman" w:hAnsi="Times New Roman"/>
                <w:color w:val="000000" w:themeColor="text1"/>
              </w:rPr>
            </w:pPr>
          </w:p>
        </w:tc>
        <w:tc>
          <w:tcPr>
            <w:tcW w:w="1700" w:type="dxa"/>
          </w:tcPr>
          <w:p w:rsidR="000822E8" w:rsidRPr="002E537D" w:rsidRDefault="000822E8" w:rsidP="000822E8">
            <w:pPr>
              <w:pStyle w:val="ConsPlusNormal"/>
              <w:jc w:val="center"/>
              <w:rPr>
                <w:rFonts w:ascii="Times New Roman" w:hAnsi="Times New Roman"/>
                <w:color w:val="000000" w:themeColor="text1"/>
              </w:rPr>
            </w:pPr>
            <w:r w:rsidRPr="002E537D">
              <w:rPr>
                <w:rFonts w:ascii="Times New Roman" w:hAnsi="Times New Roman"/>
                <w:color w:val="000000" w:themeColor="text1"/>
              </w:rPr>
              <w:t>Х</w:t>
            </w:r>
          </w:p>
        </w:tc>
        <w:tc>
          <w:tcPr>
            <w:tcW w:w="1463"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3261" w:type="dxa"/>
            <w:gridSpan w:val="2"/>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6" w:type="dxa"/>
            <w:vAlign w:val="center"/>
          </w:tcPr>
          <w:p w:rsidR="000822E8" w:rsidRPr="002E537D" w:rsidRDefault="000822E8" w:rsidP="000822E8">
            <w:pPr>
              <w:jc w:val="center"/>
              <w:rPr>
                <w:color w:val="000000"/>
                <w:sz w:val="20"/>
                <w:szCs w:val="20"/>
              </w:rPr>
            </w:pPr>
            <w:r w:rsidRPr="002E537D">
              <w:rPr>
                <w:color w:val="000000"/>
                <w:sz w:val="20"/>
                <w:szCs w:val="20"/>
              </w:rPr>
              <w:t>3 965,8</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150,0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3 815,8</w:t>
            </w:r>
          </w:p>
        </w:tc>
        <w:tc>
          <w:tcPr>
            <w:tcW w:w="997" w:type="dxa"/>
            <w:gridSpan w:val="3"/>
            <w:vAlign w:val="center"/>
          </w:tcPr>
          <w:p w:rsidR="000822E8" w:rsidRPr="002E537D" w:rsidRDefault="000822E8" w:rsidP="000822E8">
            <w:pPr>
              <w:jc w:val="center"/>
              <w:rPr>
                <w:color w:val="000000"/>
                <w:sz w:val="20"/>
                <w:szCs w:val="20"/>
              </w:rPr>
            </w:pPr>
            <w:r w:rsidRPr="002E537D">
              <w:rPr>
                <w:color w:val="000000"/>
                <w:sz w:val="20"/>
                <w:szCs w:val="2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val="restart"/>
          </w:tcPr>
          <w:p w:rsidR="000822E8" w:rsidRPr="002E537D" w:rsidRDefault="000822E8" w:rsidP="000822E8">
            <w:pPr>
              <w:pStyle w:val="ConsPlusNormal"/>
              <w:jc w:val="center"/>
              <w:rPr>
                <w:rFonts w:ascii="Times New Roman" w:hAnsi="Times New Roman"/>
                <w:color w:val="00000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3261" w:type="dxa"/>
            <w:gridSpan w:val="2"/>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6" w:type="dxa"/>
            <w:vAlign w:val="center"/>
          </w:tcPr>
          <w:p w:rsidR="000822E8" w:rsidRPr="002E537D" w:rsidRDefault="000822E8" w:rsidP="000822E8">
            <w:pPr>
              <w:jc w:val="center"/>
              <w:rPr>
                <w:color w:val="000000"/>
                <w:sz w:val="20"/>
                <w:szCs w:val="20"/>
              </w:rPr>
            </w:pPr>
            <w:r w:rsidRPr="002E537D">
              <w:rPr>
                <w:color w:val="000000"/>
                <w:sz w:val="20"/>
                <w:szCs w:val="20"/>
              </w:rPr>
              <w:t>1 953,7</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1 953,7</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3261" w:type="dxa"/>
            <w:gridSpan w:val="2"/>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1 807,9</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1 807,9</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3261" w:type="dxa"/>
            <w:gridSpan w:val="2"/>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3261" w:type="dxa"/>
            <w:gridSpan w:val="2"/>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rPr>
          <w:trHeight w:val="20"/>
        </w:trPr>
        <w:tc>
          <w:tcPr>
            <w:tcW w:w="3261" w:type="dxa"/>
            <w:gridSpan w:val="2"/>
            <w:vMerge/>
          </w:tcPr>
          <w:p w:rsidR="000822E8" w:rsidRPr="002E537D" w:rsidRDefault="000822E8" w:rsidP="000822E8">
            <w:pPr>
              <w:rPr>
                <w:color w:val="000000"/>
                <w:sz w:val="20"/>
                <w:szCs w:val="20"/>
              </w:rPr>
            </w:pPr>
          </w:p>
        </w:tc>
        <w:tc>
          <w:tcPr>
            <w:tcW w:w="1478"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65"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8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97"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5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581" w:type="dxa"/>
            <w:vMerge/>
          </w:tcPr>
          <w:p w:rsidR="000822E8" w:rsidRPr="002E537D" w:rsidRDefault="000822E8" w:rsidP="000822E8">
            <w:pPr>
              <w:rPr>
                <w:color w:val="000000"/>
                <w:sz w:val="20"/>
                <w:szCs w:val="20"/>
              </w:rPr>
            </w:pPr>
          </w:p>
        </w:tc>
        <w:tc>
          <w:tcPr>
            <w:tcW w:w="1700" w:type="dxa"/>
            <w:vMerge/>
          </w:tcPr>
          <w:p w:rsidR="000822E8" w:rsidRPr="002E537D" w:rsidRDefault="000822E8" w:rsidP="000822E8">
            <w:pPr>
              <w:rPr>
                <w:color w:val="000000"/>
                <w:sz w:val="20"/>
                <w:szCs w:val="20"/>
              </w:rPr>
            </w:pPr>
          </w:p>
        </w:tc>
        <w:tc>
          <w:tcPr>
            <w:tcW w:w="1463"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bookmarkEnd w:id="1"/>
    </w:tbl>
    <w:p w:rsidR="000822E8" w:rsidRPr="002E537D" w:rsidRDefault="000822E8" w:rsidP="000822E8">
      <w:pPr>
        <w:autoSpaceDE w:val="0"/>
        <w:autoSpaceDN w:val="0"/>
        <w:adjustRightInd w:val="0"/>
        <w:jc w:val="center"/>
        <w:rPr>
          <w:rFonts w:ascii="PT Astra Serif" w:hAnsi="PT Astra Serif"/>
          <w:b/>
          <w:color w:val="000000"/>
          <w:sz w:val="20"/>
          <w:szCs w:val="20"/>
        </w:rPr>
      </w:pPr>
    </w:p>
    <w:p w:rsidR="000822E8" w:rsidRPr="002E537D" w:rsidRDefault="000822E8" w:rsidP="000822E8">
      <w:pPr>
        <w:rPr>
          <w:rFonts w:ascii="PT Astra Serif" w:hAnsi="PT Astra Serif"/>
          <w:b/>
          <w:color w:val="000000"/>
          <w:sz w:val="20"/>
          <w:szCs w:val="20"/>
        </w:rPr>
      </w:pPr>
      <w:r w:rsidRPr="002E537D">
        <w:rPr>
          <w:rFonts w:ascii="PT Astra Serif" w:hAnsi="PT Astra Serif"/>
          <w:b/>
          <w:color w:val="000000"/>
          <w:sz w:val="20"/>
          <w:szCs w:val="20"/>
        </w:rPr>
        <w:br w:type="page"/>
      </w: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lastRenderedPageBreak/>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«Обеспечение мобилизационной подготовки»</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lastRenderedPageBreak/>
              <w:t>2</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180,0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Обеспечение доставки секретной корреспонденции</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Материально-техническое обеспечение мероприятий, направленных на обеспечение мобилизационной подготовки</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bl>
    <w:p w:rsidR="000822E8" w:rsidRPr="002E537D" w:rsidRDefault="000822E8" w:rsidP="000822E8">
      <w:pPr>
        <w:pStyle w:val="ConsPlusNormal"/>
        <w:jc w:val="both"/>
        <w:rPr>
          <w:rFonts w:ascii="Times New Roman" w:hAnsi="Times New Roman"/>
          <w:b/>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«Предупреждение терроризма и экстремизма»</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 xml:space="preserve">Управление по вопросам жизнеобеспечения и безопасности Администрации Молчановского </w:t>
            </w:r>
            <w:r w:rsidRPr="002E537D">
              <w:rPr>
                <w:rFonts w:ascii="PT Astra Serif" w:hAnsi="PT Astra Serif"/>
                <w:sz w:val="20"/>
                <w:szCs w:val="20"/>
              </w:rPr>
              <w:lastRenderedPageBreak/>
              <w:t>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lastRenderedPageBreak/>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 xml:space="preserve">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w:t>
            </w:r>
            <w:r w:rsidRPr="002E537D">
              <w:rPr>
                <w:sz w:val="20"/>
                <w:szCs w:val="20"/>
              </w:rPr>
              <w:lastRenderedPageBreak/>
              <w:t>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lastRenderedPageBreak/>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lastRenderedPageBreak/>
              <w:t>2</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«Предупреждение терроризма и экстремизма»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Предупреждение терроризма и экстремизма</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r>
    </w:tbl>
    <w:p w:rsidR="000822E8" w:rsidRPr="002E537D" w:rsidRDefault="000822E8" w:rsidP="000822E8">
      <w:pPr>
        <w:pStyle w:val="ConsPlusNormal"/>
        <w:jc w:val="both"/>
        <w:rPr>
          <w:rFonts w:ascii="Times New Roman" w:hAnsi="Times New Roman"/>
          <w:b/>
        </w:rPr>
      </w:pPr>
    </w:p>
    <w:p w:rsidR="000822E8" w:rsidRPr="002E537D" w:rsidRDefault="000822E8" w:rsidP="000822E8">
      <w:pPr>
        <w:rPr>
          <w:rFonts w:eastAsia="Calibri"/>
          <w:b/>
          <w:sz w:val="20"/>
          <w:szCs w:val="20"/>
        </w:rPr>
      </w:pPr>
      <w:r w:rsidRPr="002E537D">
        <w:rPr>
          <w:b/>
          <w:sz w:val="20"/>
          <w:szCs w:val="20"/>
        </w:rPr>
        <w:br w:type="page"/>
      </w: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lastRenderedPageBreak/>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«Обеспечение безопасности граждан»</w:t>
      </w:r>
    </w:p>
    <w:p w:rsidR="000822E8" w:rsidRPr="002E537D" w:rsidRDefault="000822E8" w:rsidP="000822E8">
      <w:pPr>
        <w:autoSpaceDE w:val="0"/>
        <w:autoSpaceDN w:val="0"/>
        <w:adjustRightInd w:val="0"/>
        <w:jc w:val="center"/>
        <w:rPr>
          <w:sz w:val="20"/>
          <w:szCs w:val="20"/>
          <w:u w:val="single"/>
        </w:rPr>
      </w:pPr>
    </w:p>
    <w:tbl>
      <w:tblPr>
        <w:tblStyle w:val="a6"/>
        <w:tblW w:w="15876" w:type="dxa"/>
        <w:tblInd w:w="-459" w:type="dxa"/>
        <w:tblLook w:val="04A0" w:firstRow="1" w:lastRow="0" w:firstColumn="1" w:lastColumn="0" w:noHBand="0" w:noVBand="1"/>
      </w:tblPr>
      <w:tblGrid>
        <w:gridCol w:w="7513"/>
        <w:gridCol w:w="8363"/>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lastRenderedPageBreak/>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«Обеспечение безопасности граждан»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Организация работы Единой дежурно-диспетчерской службы</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3 083,8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jc w:val="both"/>
        <w:rPr>
          <w:rFonts w:ascii="Times New Roman" w:hAnsi="Times New Roman"/>
          <w:b/>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«Обеспечение антитеррористической и пожарной безопасности Молчановского района»</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 xml:space="preserve">Молчановского района на </w:t>
            </w:r>
            <w:r w:rsidRPr="002E537D">
              <w:rPr>
                <w:sz w:val="20"/>
                <w:szCs w:val="20"/>
              </w:rPr>
              <w:lastRenderedPageBreak/>
              <w:t>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lastRenderedPageBreak/>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rPr>
          <w:rFonts w:ascii="PT Astra Serif" w:hAnsi="PT Astra Serif"/>
          <w:b/>
          <w:color w:val="000000"/>
          <w:sz w:val="20"/>
          <w:szCs w:val="20"/>
        </w:rPr>
      </w:pPr>
      <w:r w:rsidRPr="002E537D">
        <w:rPr>
          <w:rFonts w:ascii="PT Astra Serif" w:hAnsi="PT Astra Serif"/>
          <w:b/>
          <w:color w:val="000000"/>
          <w:sz w:val="20"/>
          <w:szCs w:val="20"/>
        </w:rPr>
        <w:br w:type="page"/>
      </w: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lastRenderedPageBreak/>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color w:val="000000"/>
                <w:sz w:val="20"/>
                <w:szCs w:val="20"/>
              </w:rPr>
            </w:pPr>
            <w:r w:rsidRPr="002E537D">
              <w:rPr>
                <w:color w:val="000000"/>
                <w:sz w:val="20"/>
                <w:szCs w:val="20"/>
              </w:rPr>
              <w:t>Кол-во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250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«Обеспечение антитеррористической и пожарной безопасности Молчановского района»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jc w:val="both"/>
        <w:rPr>
          <w:rFonts w:ascii="Times New Roman" w:hAnsi="Times New Roman"/>
          <w:b/>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«Молчановский район»»</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lastRenderedPageBreak/>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bl>
    <w:p w:rsidR="000822E8" w:rsidRPr="002E537D" w:rsidRDefault="000822E8" w:rsidP="000822E8">
      <w:pPr>
        <w:rPr>
          <w:rFonts w:ascii="PT Astra Serif" w:hAnsi="PT Astra Serif"/>
          <w:b/>
          <w:color w:val="000000"/>
          <w:sz w:val="20"/>
          <w:szCs w:val="20"/>
        </w:rPr>
      </w:pPr>
    </w:p>
    <w:p w:rsidR="000822E8" w:rsidRPr="002E537D" w:rsidRDefault="000822E8" w:rsidP="000822E8">
      <w:pPr>
        <w:rPr>
          <w:rFonts w:ascii="PT Astra Serif" w:hAnsi="PT Astra Serif"/>
          <w:b/>
          <w:color w:val="000000"/>
          <w:sz w:val="20"/>
          <w:szCs w:val="20"/>
        </w:rPr>
      </w:pPr>
      <w:r w:rsidRPr="002E537D">
        <w:rPr>
          <w:rFonts w:ascii="PT Astra Serif" w:hAnsi="PT Astra Serif"/>
          <w:b/>
          <w:color w:val="000000"/>
          <w:sz w:val="20"/>
          <w:szCs w:val="20"/>
        </w:rPr>
        <w:br w:type="page"/>
      </w: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lastRenderedPageBreak/>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color w:val="000000"/>
                <w:sz w:val="20"/>
                <w:szCs w:val="20"/>
              </w:rPr>
            </w:pPr>
            <w:r w:rsidRPr="002E537D">
              <w:rPr>
                <w:color w:val="000000"/>
                <w:sz w:val="20"/>
                <w:szCs w:val="20"/>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r>
    </w:tbl>
    <w:p w:rsidR="000822E8" w:rsidRPr="002E537D" w:rsidRDefault="000822E8" w:rsidP="000822E8">
      <w:pPr>
        <w:jc w:val="center"/>
        <w:rPr>
          <w:b/>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«Обеспечение защиты и смягчения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 xml:space="preserve">Осуществление мероприятий по </w:t>
            </w:r>
            <w:r w:rsidRPr="002E537D">
              <w:rPr>
                <w:i/>
                <w:sz w:val="20"/>
                <w:szCs w:val="20"/>
              </w:rPr>
              <w:lastRenderedPageBreak/>
              <w:t>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lastRenderedPageBreak/>
              <w:t xml:space="preserve">Администрация </w:t>
            </w:r>
            <w:r w:rsidRPr="002E537D">
              <w:rPr>
                <w:sz w:val="20"/>
                <w:szCs w:val="20"/>
              </w:rPr>
              <w:lastRenderedPageBreak/>
              <w:t>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lastRenderedPageBreak/>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widowControl w:val="0"/>
        <w:autoSpaceDE w:val="0"/>
        <w:autoSpaceDN w:val="0"/>
        <w:jc w:val="center"/>
        <w:outlineLvl w:val="2"/>
        <w:rPr>
          <w:rFonts w:eastAsia="Calibri"/>
          <w:b/>
          <w:sz w:val="20"/>
          <w:szCs w:val="20"/>
        </w:rPr>
      </w:pPr>
    </w:p>
    <w:p w:rsidR="000822E8" w:rsidRPr="002E537D" w:rsidRDefault="000822E8" w:rsidP="000822E8">
      <w:pPr>
        <w:rPr>
          <w:rFonts w:eastAsia="Calibri"/>
          <w:b/>
          <w:sz w:val="20"/>
          <w:szCs w:val="20"/>
        </w:rPr>
      </w:pPr>
      <w:r w:rsidRPr="002E537D">
        <w:rPr>
          <w:rFonts w:eastAsia="Calibri"/>
          <w:b/>
          <w:sz w:val="20"/>
          <w:szCs w:val="20"/>
        </w:rPr>
        <w:br w:type="page"/>
      </w: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lastRenderedPageBreak/>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1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rPr>
          <w:rFonts w:ascii="PT Astra Serif" w:hAnsi="PT Astra Serif"/>
          <w:b/>
          <w:color w:val="000000"/>
          <w:sz w:val="20"/>
          <w:szCs w:val="20"/>
        </w:rPr>
      </w:pPr>
    </w:p>
    <w:p w:rsidR="000822E8" w:rsidRPr="002E537D" w:rsidRDefault="000822E8" w:rsidP="000822E8">
      <w:pPr>
        <w:rPr>
          <w:rFonts w:ascii="PT Astra Serif" w:hAnsi="PT Astra Serif"/>
          <w:b/>
          <w:color w:val="000000"/>
          <w:sz w:val="20"/>
          <w:szCs w:val="20"/>
        </w:rPr>
      </w:pPr>
      <w:r w:rsidRPr="002E537D">
        <w:rPr>
          <w:rFonts w:ascii="PT Astra Serif" w:hAnsi="PT Astra Serif"/>
          <w:b/>
          <w:color w:val="000000"/>
          <w:sz w:val="20"/>
          <w:szCs w:val="20"/>
        </w:rPr>
        <w:br w:type="page"/>
      </w: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lastRenderedPageBreak/>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color w:val="000000"/>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r w:rsidR="000822E8" w:rsidRPr="002E537D" w:rsidTr="000822E8">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autoSpaceDE w:val="0"/>
              <w:autoSpaceDN w:val="0"/>
              <w:adjustRightInd w:val="0"/>
              <w:rPr>
                <w:sz w:val="20"/>
                <w:szCs w:val="20"/>
              </w:rPr>
            </w:pPr>
            <w:r w:rsidRPr="002E537D">
              <w:rPr>
                <w:sz w:val="20"/>
                <w:szCs w:val="20"/>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color w:val="000000"/>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0</w:t>
            </w:r>
          </w:p>
        </w:tc>
      </w:tr>
    </w:tbl>
    <w:p w:rsidR="000822E8" w:rsidRPr="002E537D" w:rsidRDefault="000822E8" w:rsidP="000822E8">
      <w:pPr>
        <w:jc w:val="center"/>
        <w:rPr>
          <w:b/>
          <w:sz w:val="20"/>
          <w:szCs w:val="20"/>
        </w:rPr>
      </w:pPr>
    </w:p>
    <w:p w:rsidR="000822E8" w:rsidRPr="002E537D" w:rsidRDefault="000822E8" w:rsidP="000822E8">
      <w:pPr>
        <w:rPr>
          <w:b/>
          <w:sz w:val="20"/>
          <w:szCs w:val="20"/>
        </w:rPr>
      </w:pPr>
      <w:r w:rsidRPr="002E537D">
        <w:rPr>
          <w:b/>
          <w:sz w:val="20"/>
          <w:szCs w:val="20"/>
        </w:rPr>
        <w:br w:type="page"/>
      </w:r>
    </w:p>
    <w:p w:rsidR="000822E8" w:rsidRPr="002E537D" w:rsidRDefault="000822E8" w:rsidP="000822E8">
      <w:pPr>
        <w:jc w:val="center"/>
        <w:rPr>
          <w:b/>
          <w:color w:val="000000"/>
          <w:sz w:val="20"/>
          <w:szCs w:val="20"/>
        </w:rPr>
      </w:pPr>
      <w:r w:rsidRPr="002E537D">
        <w:rPr>
          <w:b/>
          <w:sz w:val="20"/>
          <w:szCs w:val="20"/>
        </w:rPr>
        <w:lastRenderedPageBreak/>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sz w:val="20"/>
                <w:szCs w:val="20"/>
              </w:rPr>
              <w:t xml:space="preserve">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w:t>
            </w:r>
            <w:r w:rsidRPr="002E537D">
              <w:rPr>
                <w:i/>
                <w:sz w:val="20"/>
                <w:szCs w:val="20"/>
              </w:rPr>
              <w:lastRenderedPageBreak/>
              <w:t>материальных ресурсов</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lastRenderedPageBreak/>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widowControl w:val="0"/>
        <w:autoSpaceDE w:val="0"/>
        <w:autoSpaceDN w:val="0"/>
        <w:jc w:val="center"/>
        <w:outlineLvl w:val="2"/>
        <w:rPr>
          <w:rFonts w:eastAsia="Calibri"/>
          <w:b/>
          <w:sz w:val="20"/>
          <w:szCs w:val="20"/>
        </w:rPr>
      </w:pPr>
    </w:p>
    <w:p w:rsidR="000822E8" w:rsidRPr="002E537D" w:rsidRDefault="000822E8" w:rsidP="000822E8">
      <w:pPr>
        <w:widowControl w:val="0"/>
        <w:autoSpaceDE w:val="0"/>
        <w:autoSpaceDN w:val="0"/>
        <w:jc w:val="center"/>
        <w:outlineLvl w:val="2"/>
        <w:rPr>
          <w:rFonts w:eastAsia="Calibri"/>
          <w:b/>
          <w:sz w:val="20"/>
          <w:szCs w:val="20"/>
        </w:rPr>
      </w:pPr>
    </w:p>
    <w:p w:rsidR="000822E8" w:rsidRPr="002E537D" w:rsidRDefault="000822E8" w:rsidP="000822E8">
      <w:pPr>
        <w:widowControl w:val="0"/>
        <w:autoSpaceDE w:val="0"/>
        <w:autoSpaceDN w:val="0"/>
        <w:jc w:val="center"/>
        <w:outlineLvl w:val="2"/>
        <w:rPr>
          <w:rFonts w:eastAsia="Calibri"/>
          <w:b/>
          <w:sz w:val="20"/>
          <w:szCs w:val="20"/>
        </w:rPr>
        <w:sectPr w:rsidR="000822E8" w:rsidRPr="002E537D" w:rsidSect="000822E8">
          <w:pgSz w:w="16838" w:h="11906" w:orient="landscape" w:code="9"/>
          <w:pgMar w:top="1134" w:right="1134" w:bottom="567" w:left="1134" w:header="567" w:footer="567" w:gutter="0"/>
          <w:cols w:space="708"/>
          <w:docGrid w:linePitch="360"/>
        </w:sectPr>
      </w:pPr>
    </w:p>
    <w:p w:rsidR="000822E8" w:rsidRPr="002E537D" w:rsidRDefault="000822E8" w:rsidP="000822E8">
      <w:pPr>
        <w:widowControl w:val="0"/>
        <w:autoSpaceDE w:val="0"/>
        <w:autoSpaceDN w:val="0"/>
        <w:jc w:val="center"/>
        <w:outlineLvl w:val="2"/>
        <w:rPr>
          <w:rFonts w:eastAsia="Calibri"/>
          <w:b/>
          <w:sz w:val="20"/>
          <w:szCs w:val="20"/>
        </w:rPr>
      </w:pPr>
      <w:proofErr w:type="gramStart"/>
      <w:r w:rsidRPr="002E537D">
        <w:rPr>
          <w:rFonts w:eastAsia="Calibri"/>
          <w:b/>
          <w:sz w:val="20"/>
          <w:szCs w:val="20"/>
        </w:rPr>
        <w:lastRenderedPageBreak/>
        <w:t>Условия и порядок софинансирования подпрограммы (направления) 1 из федерального, областного бюджетов и внебюджетных источников</w:t>
      </w:r>
      <w:proofErr w:type="gramEnd"/>
    </w:p>
    <w:p w:rsidR="000822E8" w:rsidRPr="002E537D" w:rsidRDefault="000822E8" w:rsidP="000822E8">
      <w:pPr>
        <w:widowControl w:val="0"/>
        <w:autoSpaceDE w:val="0"/>
        <w:autoSpaceDN w:val="0"/>
        <w:jc w:val="both"/>
        <w:rPr>
          <w:rFonts w:eastAsia="Calibri"/>
          <w:sz w:val="20"/>
          <w:szCs w:val="20"/>
        </w:rPr>
      </w:pP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 xml:space="preserve">Реализация подпрограммы (направления) 1 осуществляется </w:t>
      </w:r>
      <w:r w:rsidRPr="002E537D">
        <w:rPr>
          <w:rFonts w:ascii="PT Astra Serif" w:eastAsia="Calibri" w:hAnsi="PT Astra Serif" w:cs="Calibri"/>
          <w:sz w:val="20"/>
          <w:szCs w:val="20"/>
        </w:rPr>
        <w:t>Управлением по вопросам жизнеобеспечения и безопасности Администрации Молчановского района.</w:t>
      </w: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Подпрограмма (направление) 1 реализуется за счет средств федерального, областного и местного бюджетов.</w:t>
      </w: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Подпрограммой (направлением) 1 предусмотрено Обеспечение безопасности жизнедеятельности населения Молчановского района.</w:t>
      </w:r>
    </w:p>
    <w:p w:rsidR="000822E8" w:rsidRPr="002E537D" w:rsidRDefault="000822E8" w:rsidP="000822E8">
      <w:pPr>
        <w:autoSpaceDE w:val="0"/>
        <w:autoSpaceDN w:val="0"/>
        <w:adjustRightInd w:val="0"/>
        <w:ind w:firstLine="709"/>
        <w:jc w:val="both"/>
        <w:rPr>
          <w:rFonts w:eastAsia="Calibri"/>
          <w:sz w:val="20"/>
          <w:szCs w:val="20"/>
        </w:rPr>
      </w:pPr>
      <w:proofErr w:type="gramStart"/>
      <w:r w:rsidRPr="002E537D">
        <w:rPr>
          <w:sz w:val="20"/>
          <w:szCs w:val="20"/>
        </w:rPr>
        <w:t xml:space="preserve">Условия и порядок финансирования подпрограммы (направления) 1 из областного бюджета </w:t>
      </w:r>
      <w:r w:rsidRPr="002E537D">
        <w:rPr>
          <w:rFonts w:eastAsia="Calibri"/>
          <w:sz w:val="20"/>
          <w:szCs w:val="20"/>
        </w:rPr>
        <w:t xml:space="preserve">в соответствии с Бюджетным </w:t>
      </w:r>
      <w:hyperlink r:id="rId30" w:history="1">
        <w:r w:rsidRPr="002E537D">
          <w:rPr>
            <w:rFonts w:eastAsia="Calibri"/>
            <w:sz w:val="20"/>
            <w:szCs w:val="20"/>
          </w:rPr>
          <w:t>кодексом</w:t>
        </w:r>
      </w:hyperlink>
      <w:r w:rsidRPr="002E537D">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w:t>
      </w:r>
      <w:proofErr w:type="gramEnd"/>
      <w:r w:rsidRPr="002E537D">
        <w:rPr>
          <w:rFonts w:eastAsia="Calibri"/>
          <w:sz w:val="20"/>
          <w:szCs w:val="20"/>
        </w:rPr>
        <w:t xml:space="preserve"> </w:t>
      </w:r>
      <w:proofErr w:type="gramStart"/>
      <w:r w:rsidRPr="002E537D">
        <w:rPr>
          <w:rFonts w:eastAsia="Calibri"/>
          <w:sz w:val="20"/>
          <w:szCs w:val="20"/>
        </w:rPr>
        <w:t>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roofErr w:type="gramEnd"/>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Подпрограммой (направлением) 1 не предусмотрено софинансирование из внебюджетных источников.</w:t>
      </w:r>
    </w:p>
    <w:p w:rsidR="000822E8" w:rsidRPr="002E537D" w:rsidRDefault="000822E8" w:rsidP="000822E8">
      <w:pPr>
        <w:pStyle w:val="ConsPlusNormal"/>
        <w:jc w:val="both"/>
        <w:rPr>
          <w:rFonts w:ascii="Times New Roman" w:hAnsi="Times New Roman"/>
          <w:b/>
        </w:rPr>
        <w:sectPr w:rsidR="000822E8" w:rsidRPr="002E537D" w:rsidSect="000822E8">
          <w:pgSz w:w="11906" w:h="16838" w:code="9"/>
          <w:pgMar w:top="1134" w:right="567" w:bottom="1134" w:left="1134" w:header="567" w:footer="567" w:gutter="0"/>
          <w:cols w:space="708"/>
          <w:docGrid w:linePitch="360"/>
        </w:sectPr>
      </w:pPr>
    </w:p>
    <w:p w:rsidR="000822E8" w:rsidRPr="002E537D" w:rsidRDefault="000822E8" w:rsidP="000822E8">
      <w:pPr>
        <w:rPr>
          <w:rFonts w:eastAsia="Calibri"/>
          <w:b/>
          <w:sz w:val="20"/>
          <w:szCs w:val="20"/>
        </w:rPr>
      </w:pPr>
    </w:p>
    <w:p w:rsidR="000822E8" w:rsidRPr="002E537D" w:rsidRDefault="000822E8" w:rsidP="000822E8">
      <w:pPr>
        <w:pStyle w:val="ConsPlusNormal"/>
        <w:jc w:val="center"/>
        <w:rPr>
          <w:rFonts w:ascii="Times New Roman" w:hAnsi="Times New Roman"/>
          <w:b/>
        </w:rPr>
      </w:pPr>
      <w:r w:rsidRPr="002E537D">
        <w:rPr>
          <w:rFonts w:ascii="Times New Roman" w:hAnsi="Times New Roman"/>
          <w:b/>
        </w:rPr>
        <w:t>Подпрограмма (направление) 2</w:t>
      </w:r>
      <w:r w:rsidRPr="002E537D">
        <w:rPr>
          <w:rFonts w:ascii="Times New Roman" w:hAnsi="Times New Roman"/>
          <w:b/>
          <w:i/>
        </w:rPr>
        <w:t xml:space="preserve"> </w:t>
      </w:r>
      <w:r w:rsidRPr="002E537D">
        <w:rPr>
          <w:rFonts w:ascii="Times New Roman" w:hAnsi="Times New Roman"/>
          <w:b/>
        </w:rPr>
        <w:t>«Профилактика правонарушений и наркомании в Молчановском районе»</w:t>
      </w:r>
    </w:p>
    <w:p w:rsidR="000822E8" w:rsidRPr="002E537D" w:rsidRDefault="000822E8" w:rsidP="000822E8">
      <w:pPr>
        <w:pStyle w:val="ConsPlusNormal"/>
        <w:jc w:val="center"/>
        <w:rPr>
          <w:rFonts w:ascii="Times New Roman" w:hAnsi="Times New Roman"/>
          <w:b/>
        </w:rPr>
      </w:pPr>
    </w:p>
    <w:p w:rsidR="000822E8" w:rsidRPr="002E537D" w:rsidRDefault="000822E8" w:rsidP="000822E8">
      <w:pPr>
        <w:pStyle w:val="ConsPlusNormal"/>
        <w:tabs>
          <w:tab w:val="left" w:pos="540"/>
        </w:tabs>
        <w:ind w:left="360"/>
        <w:jc w:val="center"/>
        <w:rPr>
          <w:rFonts w:ascii="Times New Roman" w:hAnsi="Times New Roman"/>
          <w:b/>
        </w:rPr>
      </w:pPr>
      <w:r w:rsidRPr="002E537D">
        <w:rPr>
          <w:rFonts w:ascii="Times New Roman" w:hAnsi="Times New Roman"/>
          <w:b/>
        </w:rPr>
        <w:t>Паспорт подпрограммы (направления) 2</w:t>
      </w:r>
    </w:p>
    <w:p w:rsidR="000822E8" w:rsidRPr="002E537D" w:rsidRDefault="000822E8" w:rsidP="000822E8">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822E8" w:rsidRPr="002E537D" w:rsidTr="000822E8">
        <w:trPr>
          <w:trHeight w:val="599"/>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Наименование Подпрограммы (направления) 2</w:t>
            </w: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Профилактика правонарушений и наркомании в Молчановском районе (далее - Подпрограмма 2)</w:t>
            </w:r>
          </w:p>
        </w:tc>
      </w:tr>
      <w:tr w:rsidR="000822E8" w:rsidRPr="002E537D" w:rsidTr="000822E8">
        <w:trPr>
          <w:trHeight w:val="600"/>
        </w:trPr>
        <w:tc>
          <w:tcPr>
            <w:tcW w:w="3545" w:type="dxa"/>
            <w:vAlign w:val="center"/>
          </w:tcPr>
          <w:p w:rsidR="000822E8" w:rsidRPr="002E537D" w:rsidRDefault="000822E8" w:rsidP="000822E8">
            <w:pPr>
              <w:pStyle w:val="TableParagraph"/>
              <w:ind w:right="140"/>
              <w:rPr>
                <w:sz w:val="20"/>
                <w:szCs w:val="20"/>
              </w:rPr>
            </w:pPr>
            <w:r w:rsidRPr="002E537D">
              <w:rPr>
                <w:sz w:val="20"/>
                <w:szCs w:val="20"/>
              </w:rPr>
              <w:t>Соисполнитель муниципальной Программы (ответственный за подпрограмму (направление) 2)</w:t>
            </w:r>
          </w:p>
        </w:tc>
        <w:tc>
          <w:tcPr>
            <w:tcW w:w="12022" w:type="dxa"/>
            <w:gridSpan w:val="13"/>
            <w:vAlign w:val="center"/>
          </w:tcPr>
          <w:p w:rsidR="000822E8" w:rsidRPr="002E537D" w:rsidRDefault="000822E8" w:rsidP="000822E8">
            <w:pPr>
              <w:jc w:val="both"/>
              <w:rPr>
                <w:sz w:val="20"/>
                <w:szCs w:val="20"/>
              </w:rPr>
            </w:pPr>
            <w:r w:rsidRPr="002E537D">
              <w:rPr>
                <w:sz w:val="20"/>
                <w:szCs w:val="20"/>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0822E8" w:rsidRPr="002E537D" w:rsidTr="000822E8">
        <w:trPr>
          <w:trHeight w:val="600"/>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Участники Подпрограммы (направления) 2</w:t>
            </w:r>
          </w:p>
        </w:tc>
        <w:tc>
          <w:tcPr>
            <w:tcW w:w="12022" w:type="dxa"/>
            <w:gridSpan w:val="13"/>
            <w:vAlign w:val="center"/>
          </w:tcPr>
          <w:p w:rsidR="000822E8" w:rsidRPr="002E537D" w:rsidRDefault="000822E8" w:rsidP="000822E8">
            <w:pPr>
              <w:ind w:right="115"/>
              <w:jc w:val="both"/>
              <w:rPr>
                <w:sz w:val="20"/>
                <w:szCs w:val="20"/>
              </w:rPr>
            </w:pPr>
            <w:proofErr w:type="gramStart"/>
            <w:r w:rsidRPr="002E537D">
              <w:rPr>
                <w:sz w:val="20"/>
                <w:szCs w:val="20"/>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w:t>
            </w:r>
            <w:proofErr w:type="gramEnd"/>
            <w:r w:rsidRPr="002E537D">
              <w:rPr>
                <w:sz w:val="20"/>
                <w:szCs w:val="20"/>
              </w:rPr>
              <w:t xml:space="preserve">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0822E8" w:rsidRPr="002E537D" w:rsidTr="000822E8">
        <w:trPr>
          <w:trHeight w:val="70"/>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Цель Подпрограммы (направления) 2</w:t>
            </w:r>
          </w:p>
        </w:tc>
        <w:tc>
          <w:tcPr>
            <w:tcW w:w="12022" w:type="dxa"/>
            <w:gridSpan w:val="13"/>
            <w:vAlign w:val="center"/>
          </w:tcPr>
          <w:p w:rsidR="000822E8" w:rsidRPr="002E537D" w:rsidRDefault="000822E8" w:rsidP="000822E8">
            <w:pPr>
              <w:pStyle w:val="ConsPlusNormal"/>
              <w:ind w:left="142"/>
              <w:rPr>
                <w:rFonts w:ascii="Times New Roman" w:hAnsi="Times New Roman"/>
                <w:lang w:eastAsia="en-US"/>
              </w:rPr>
            </w:pPr>
            <w:r w:rsidRPr="002E537D">
              <w:rPr>
                <w:rFonts w:ascii="Times New Roman" w:hAnsi="Times New Roman"/>
              </w:rPr>
              <w:t>Профилактика правонарушений и наркомании в Молчановском районе</w:t>
            </w:r>
          </w:p>
        </w:tc>
      </w:tr>
      <w:tr w:rsidR="000822E8" w:rsidRPr="002E537D" w:rsidTr="000822E8">
        <w:trPr>
          <w:trHeight w:val="1266"/>
        </w:trPr>
        <w:tc>
          <w:tcPr>
            <w:tcW w:w="3545" w:type="dxa"/>
            <w:vMerge w:val="restart"/>
            <w:vAlign w:val="center"/>
          </w:tcPr>
          <w:p w:rsidR="000822E8" w:rsidRPr="002E537D" w:rsidRDefault="000822E8" w:rsidP="000822E8">
            <w:pPr>
              <w:pStyle w:val="TableParagraph"/>
              <w:ind w:left="107" w:right="140"/>
              <w:rPr>
                <w:sz w:val="20"/>
                <w:szCs w:val="20"/>
              </w:rPr>
            </w:pPr>
            <w:r w:rsidRPr="002E537D">
              <w:rPr>
                <w:sz w:val="20"/>
                <w:szCs w:val="20"/>
              </w:rPr>
              <w:t>Показатели цели Подпрограммы (направления) 2 и их значения (с детализацией по годам реализации)</w:t>
            </w:r>
          </w:p>
        </w:tc>
        <w:tc>
          <w:tcPr>
            <w:tcW w:w="3402" w:type="dxa"/>
            <w:vAlign w:val="center"/>
          </w:tcPr>
          <w:p w:rsidR="000822E8" w:rsidRPr="002E537D" w:rsidRDefault="000822E8" w:rsidP="000822E8">
            <w:pPr>
              <w:pStyle w:val="TableParagraph"/>
              <w:jc w:val="center"/>
              <w:rPr>
                <w:sz w:val="20"/>
                <w:szCs w:val="20"/>
                <w:lang w:val="en-US"/>
              </w:rPr>
            </w:pPr>
            <w:r w:rsidRPr="002E537D">
              <w:rPr>
                <w:sz w:val="20"/>
                <w:szCs w:val="20"/>
                <w:lang w:val="en-US"/>
              </w:rPr>
              <w:t>Показатели цели</w:t>
            </w:r>
          </w:p>
        </w:tc>
        <w:tc>
          <w:tcPr>
            <w:tcW w:w="1701" w:type="dxa"/>
            <w:gridSpan w:val="2"/>
            <w:vAlign w:val="center"/>
          </w:tcPr>
          <w:p w:rsidR="000822E8" w:rsidRPr="002E537D" w:rsidRDefault="000822E8" w:rsidP="000822E8">
            <w:pPr>
              <w:pStyle w:val="TableParagraph"/>
              <w:jc w:val="center"/>
              <w:rPr>
                <w:sz w:val="20"/>
                <w:szCs w:val="20"/>
              </w:rPr>
            </w:pPr>
            <w:r w:rsidRPr="002E537D">
              <w:rPr>
                <w:sz w:val="20"/>
                <w:szCs w:val="20"/>
              </w:rPr>
              <w:t>Базовое значение показателя (в году, предшествующем очередному финансовому году)</w:t>
            </w:r>
          </w:p>
        </w:tc>
        <w:tc>
          <w:tcPr>
            <w:tcW w:w="1092" w:type="dxa"/>
            <w:gridSpan w:val="2"/>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092" w:type="dxa"/>
            <w:gridSpan w:val="2"/>
            <w:vAlign w:val="center"/>
          </w:tcPr>
          <w:p w:rsidR="000822E8" w:rsidRPr="002E537D" w:rsidRDefault="000822E8" w:rsidP="000822E8">
            <w:pPr>
              <w:pStyle w:val="TableParagraph"/>
              <w:ind w:left="57"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left="141" w:right="101"/>
              <w:rPr>
                <w:sz w:val="20"/>
                <w:szCs w:val="20"/>
              </w:rPr>
            </w:pPr>
            <w:r w:rsidRPr="002E537D">
              <w:rPr>
                <w:sz w:val="20"/>
                <w:szCs w:val="20"/>
              </w:rPr>
              <w:t>2027 год</w:t>
            </w:r>
          </w:p>
        </w:tc>
        <w:tc>
          <w:tcPr>
            <w:tcW w:w="1302"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2029 год</w:t>
            </w:r>
          </w:p>
        </w:tc>
      </w:tr>
      <w:tr w:rsidR="000822E8" w:rsidRPr="002E537D" w:rsidTr="000822E8">
        <w:trPr>
          <w:trHeight w:val="300"/>
        </w:trPr>
        <w:tc>
          <w:tcPr>
            <w:tcW w:w="3545" w:type="dxa"/>
            <w:vMerge/>
            <w:vAlign w:val="center"/>
          </w:tcPr>
          <w:p w:rsidR="000822E8" w:rsidRPr="002E537D" w:rsidRDefault="000822E8" w:rsidP="000822E8">
            <w:pPr>
              <w:rPr>
                <w:sz w:val="20"/>
                <w:szCs w:val="20"/>
                <w:lang w:val="en-US"/>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Количество зарегистрированных преступлений,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220</w:t>
            </w:r>
          </w:p>
        </w:tc>
      </w:tr>
      <w:tr w:rsidR="000822E8" w:rsidRPr="002E537D" w:rsidTr="000822E8">
        <w:trPr>
          <w:trHeight w:val="300"/>
        </w:trPr>
        <w:tc>
          <w:tcPr>
            <w:tcW w:w="3545" w:type="dxa"/>
            <w:vMerge/>
            <w:vAlign w:val="center"/>
          </w:tcPr>
          <w:p w:rsidR="000822E8" w:rsidRPr="002E537D" w:rsidRDefault="000822E8" w:rsidP="000822E8">
            <w:pPr>
              <w:rPr>
                <w:sz w:val="20"/>
                <w:szCs w:val="20"/>
                <w:lang w:val="en-US"/>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0822E8" w:rsidRPr="002E537D" w:rsidRDefault="000822E8" w:rsidP="000822E8">
            <w:pPr>
              <w:jc w:val="center"/>
              <w:rPr>
                <w:sz w:val="20"/>
                <w:szCs w:val="20"/>
              </w:rPr>
            </w:pPr>
            <w:r w:rsidRPr="002E537D">
              <w:rPr>
                <w:sz w:val="20"/>
                <w:szCs w:val="20"/>
              </w:rPr>
              <w:t>61</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59</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59</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57</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57</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57</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57</w:t>
            </w:r>
          </w:p>
        </w:tc>
      </w:tr>
      <w:tr w:rsidR="000822E8" w:rsidRPr="002E537D" w:rsidTr="000822E8">
        <w:trPr>
          <w:trHeight w:val="300"/>
        </w:trPr>
        <w:tc>
          <w:tcPr>
            <w:tcW w:w="3545"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Задачи Подпрограммы (направления) 2</w:t>
            </w:r>
          </w:p>
        </w:tc>
        <w:tc>
          <w:tcPr>
            <w:tcW w:w="12022" w:type="dxa"/>
            <w:gridSpan w:val="13"/>
            <w:vAlign w:val="center"/>
          </w:tcPr>
          <w:p w:rsidR="000822E8" w:rsidRPr="002E537D" w:rsidRDefault="000822E8" w:rsidP="000822E8">
            <w:pPr>
              <w:rPr>
                <w:sz w:val="20"/>
                <w:szCs w:val="20"/>
              </w:rPr>
            </w:pPr>
            <w:r w:rsidRPr="002E537D">
              <w:rPr>
                <w:sz w:val="20"/>
                <w:szCs w:val="20"/>
              </w:rPr>
              <w:t>Задача 1. Снижение количества правонарушений.</w:t>
            </w:r>
          </w:p>
          <w:p w:rsidR="000822E8" w:rsidRPr="002E537D" w:rsidRDefault="000822E8" w:rsidP="000822E8">
            <w:pPr>
              <w:rPr>
                <w:sz w:val="20"/>
                <w:szCs w:val="20"/>
              </w:rPr>
            </w:pPr>
            <w:r w:rsidRPr="002E537D">
              <w:rPr>
                <w:sz w:val="20"/>
                <w:szCs w:val="20"/>
              </w:rPr>
              <w:t>Задача 2. Сокращение уровня потребления психоактивных веществ.</w:t>
            </w:r>
          </w:p>
          <w:p w:rsidR="000822E8" w:rsidRPr="002E537D" w:rsidRDefault="000822E8" w:rsidP="000822E8">
            <w:pPr>
              <w:pStyle w:val="ConsPlusNormal"/>
              <w:jc w:val="both"/>
              <w:rPr>
                <w:rFonts w:ascii="Times New Roman" w:hAnsi="Times New Roman"/>
                <w:color w:val="000000" w:themeColor="text1"/>
              </w:rPr>
            </w:pPr>
            <w:r w:rsidRPr="002E537D">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822E8" w:rsidRPr="002E537D" w:rsidTr="000822E8">
        <w:trPr>
          <w:trHeight w:val="300"/>
        </w:trPr>
        <w:tc>
          <w:tcPr>
            <w:tcW w:w="3545" w:type="dxa"/>
            <w:vMerge w:val="restart"/>
            <w:vAlign w:val="center"/>
          </w:tcPr>
          <w:p w:rsidR="000822E8" w:rsidRPr="002E537D" w:rsidRDefault="000822E8" w:rsidP="000822E8">
            <w:pPr>
              <w:rPr>
                <w:sz w:val="20"/>
                <w:szCs w:val="20"/>
              </w:rPr>
            </w:pPr>
            <w:r w:rsidRPr="002E537D">
              <w:rPr>
                <w:sz w:val="20"/>
                <w:szCs w:val="20"/>
              </w:rPr>
              <w:t>Показатели задач Подпрограммы (направления) 2 и их значения (с детализацией по годам реализации)</w:t>
            </w:r>
          </w:p>
        </w:tc>
        <w:tc>
          <w:tcPr>
            <w:tcW w:w="34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Показатели задач</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xml:space="preserve">Базовое значение показателя (в году, </w:t>
            </w:r>
            <w:r w:rsidRPr="002E537D">
              <w:rPr>
                <w:rFonts w:ascii="Times New Roman" w:hAnsi="Times New Roman"/>
                <w:lang w:eastAsia="en-US"/>
              </w:rPr>
              <w:lastRenderedPageBreak/>
              <w:t>предшествующем очередному финансовому году)</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lastRenderedPageBreak/>
              <w:t>2024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2025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2026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2027 год</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Прогнозный период 2028 год</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xml:space="preserve">Прогнозный период 2029 </w:t>
            </w:r>
            <w:r w:rsidRPr="002E537D">
              <w:rPr>
                <w:rFonts w:ascii="Times New Roman" w:hAnsi="Times New Roman"/>
                <w:lang w:eastAsia="en-US"/>
              </w:rPr>
              <w:lastRenderedPageBreak/>
              <w:t>год</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rPr>
                <w:sz w:val="20"/>
                <w:szCs w:val="20"/>
              </w:rPr>
            </w:pPr>
            <w:r w:rsidRPr="002E537D">
              <w:rPr>
                <w:sz w:val="20"/>
                <w:szCs w:val="20"/>
              </w:rPr>
              <w:t>Задача 1. Снижение количества правонарушений.</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tcPr>
          <w:p w:rsidR="000822E8" w:rsidRPr="002E537D" w:rsidRDefault="000822E8" w:rsidP="000822E8">
            <w:pPr>
              <w:rPr>
                <w:sz w:val="20"/>
                <w:szCs w:val="20"/>
              </w:rPr>
            </w:pPr>
            <w:r w:rsidRPr="002E537D">
              <w:rPr>
                <w:sz w:val="20"/>
                <w:szCs w:val="20"/>
              </w:rPr>
              <w:t>Количество преступлений, совершенных в общественных местах,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37</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37</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37</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37</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tcPr>
          <w:p w:rsidR="000822E8" w:rsidRPr="002E537D" w:rsidRDefault="000822E8" w:rsidP="000822E8">
            <w:pPr>
              <w:rPr>
                <w:sz w:val="20"/>
                <w:szCs w:val="20"/>
              </w:rPr>
            </w:pPr>
            <w:r w:rsidRPr="002E537D">
              <w:rPr>
                <w:sz w:val="20"/>
                <w:szCs w:val="20"/>
              </w:rPr>
              <w:t>Количество преступлений, совершенных несовершеннолетними или при их участии, (ед.)</w:t>
            </w:r>
          </w:p>
        </w:tc>
        <w:tc>
          <w:tcPr>
            <w:tcW w:w="1701" w:type="dxa"/>
            <w:gridSpan w:val="2"/>
            <w:vAlign w:val="center"/>
          </w:tcPr>
          <w:p w:rsidR="000822E8" w:rsidRPr="002E537D" w:rsidRDefault="000822E8" w:rsidP="000822E8">
            <w:pPr>
              <w:jc w:val="center"/>
              <w:rPr>
                <w:sz w:val="20"/>
                <w:szCs w:val="20"/>
              </w:rPr>
            </w:pPr>
            <w:r w:rsidRPr="002E537D">
              <w:rPr>
                <w:sz w:val="20"/>
                <w:szCs w:val="20"/>
              </w:rPr>
              <w:t>5</w:t>
            </w:r>
          </w:p>
        </w:tc>
        <w:tc>
          <w:tcPr>
            <w:tcW w:w="1092" w:type="dxa"/>
            <w:gridSpan w:val="2"/>
            <w:vAlign w:val="center"/>
          </w:tcPr>
          <w:p w:rsidR="000822E8" w:rsidRPr="002E537D" w:rsidRDefault="000822E8" w:rsidP="000822E8">
            <w:pPr>
              <w:jc w:val="center"/>
              <w:rPr>
                <w:sz w:val="20"/>
                <w:szCs w:val="20"/>
              </w:rPr>
            </w:pPr>
            <w:r w:rsidRPr="002E537D">
              <w:rPr>
                <w:sz w:val="20"/>
                <w:szCs w:val="20"/>
              </w:rPr>
              <w:t>5</w:t>
            </w:r>
          </w:p>
        </w:tc>
        <w:tc>
          <w:tcPr>
            <w:tcW w:w="1092" w:type="dxa"/>
            <w:gridSpan w:val="2"/>
            <w:vAlign w:val="center"/>
          </w:tcPr>
          <w:p w:rsidR="000822E8" w:rsidRPr="002E537D" w:rsidRDefault="000822E8" w:rsidP="000822E8">
            <w:pPr>
              <w:jc w:val="center"/>
              <w:rPr>
                <w:sz w:val="20"/>
                <w:szCs w:val="20"/>
              </w:rPr>
            </w:pPr>
            <w:r w:rsidRPr="002E537D">
              <w:rPr>
                <w:sz w:val="20"/>
                <w:szCs w:val="20"/>
              </w:rPr>
              <w:t>5</w:t>
            </w:r>
          </w:p>
        </w:tc>
        <w:tc>
          <w:tcPr>
            <w:tcW w:w="1092" w:type="dxa"/>
            <w:gridSpan w:val="2"/>
            <w:vAlign w:val="center"/>
          </w:tcPr>
          <w:p w:rsidR="000822E8" w:rsidRPr="002E537D" w:rsidRDefault="000822E8" w:rsidP="000822E8">
            <w:pPr>
              <w:jc w:val="center"/>
              <w:rPr>
                <w:sz w:val="20"/>
                <w:szCs w:val="20"/>
              </w:rPr>
            </w:pPr>
            <w:r w:rsidRPr="002E537D">
              <w:rPr>
                <w:sz w:val="20"/>
                <w:szCs w:val="20"/>
              </w:rPr>
              <w:t>5</w:t>
            </w:r>
          </w:p>
        </w:tc>
        <w:tc>
          <w:tcPr>
            <w:tcW w:w="1092" w:type="dxa"/>
            <w:gridSpan w:val="2"/>
            <w:vAlign w:val="center"/>
          </w:tcPr>
          <w:p w:rsidR="000822E8" w:rsidRPr="002E537D" w:rsidRDefault="000822E8" w:rsidP="000822E8">
            <w:pPr>
              <w:jc w:val="center"/>
              <w:rPr>
                <w:sz w:val="20"/>
                <w:szCs w:val="20"/>
              </w:rPr>
            </w:pPr>
            <w:r w:rsidRPr="002E537D">
              <w:rPr>
                <w:sz w:val="20"/>
                <w:szCs w:val="20"/>
              </w:rPr>
              <w:t>5</w:t>
            </w:r>
          </w:p>
        </w:tc>
        <w:tc>
          <w:tcPr>
            <w:tcW w:w="1302" w:type="dxa"/>
            <w:vAlign w:val="center"/>
          </w:tcPr>
          <w:p w:rsidR="000822E8" w:rsidRPr="002E537D" w:rsidRDefault="000822E8" w:rsidP="000822E8">
            <w:pPr>
              <w:jc w:val="center"/>
              <w:rPr>
                <w:sz w:val="20"/>
                <w:szCs w:val="20"/>
              </w:rPr>
            </w:pPr>
            <w:r w:rsidRPr="002E537D">
              <w:rPr>
                <w:sz w:val="20"/>
                <w:szCs w:val="20"/>
              </w:rPr>
              <w:t>5</w:t>
            </w:r>
          </w:p>
        </w:tc>
        <w:tc>
          <w:tcPr>
            <w:tcW w:w="1249" w:type="dxa"/>
            <w:vAlign w:val="center"/>
          </w:tcPr>
          <w:p w:rsidR="000822E8" w:rsidRPr="002E537D" w:rsidRDefault="000822E8" w:rsidP="000822E8">
            <w:pPr>
              <w:jc w:val="center"/>
              <w:rPr>
                <w:sz w:val="20"/>
                <w:szCs w:val="20"/>
              </w:rPr>
            </w:pPr>
            <w:r w:rsidRPr="002E537D">
              <w:rPr>
                <w:sz w:val="20"/>
                <w:szCs w:val="20"/>
              </w:rPr>
              <w:t>5</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rPr>
                <w:sz w:val="20"/>
                <w:szCs w:val="20"/>
              </w:rPr>
            </w:pPr>
            <w:r w:rsidRPr="002E537D">
              <w:rPr>
                <w:sz w:val="20"/>
                <w:szCs w:val="20"/>
              </w:rPr>
              <w:t>Задача 2. Сокращение уровня потребления психоактивных веществ.</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822E8" w:rsidRPr="002E537D" w:rsidTr="000822E8">
        <w:trPr>
          <w:trHeight w:val="300"/>
        </w:trPr>
        <w:tc>
          <w:tcPr>
            <w:tcW w:w="3545"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Удельный вес преступлений, совершенных лицами, ранее совершавшими преступления</w:t>
            </w:r>
            <w:proofErr w:type="gramStart"/>
            <w:r w:rsidRPr="002E537D">
              <w:rPr>
                <w:rFonts w:ascii="Times New Roman" w:hAnsi="Times New Roman"/>
                <w:color w:val="000000"/>
              </w:rPr>
              <w:t>, (%)</w:t>
            </w:r>
            <w:proofErr w:type="gramEnd"/>
          </w:p>
        </w:tc>
        <w:tc>
          <w:tcPr>
            <w:tcW w:w="1701" w:type="dxa"/>
            <w:gridSpan w:val="2"/>
            <w:vAlign w:val="center"/>
          </w:tcPr>
          <w:p w:rsidR="000822E8" w:rsidRPr="002E537D" w:rsidRDefault="000822E8" w:rsidP="000822E8">
            <w:pPr>
              <w:jc w:val="center"/>
              <w:rPr>
                <w:sz w:val="20"/>
                <w:szCs w:val="20"/>
              </w:rPr>
            </w:pPr>
            <w:r w:rsidRPr="002E537D">
              <w:rPr>
                <w:sz w:val="20"/>
                <w:szCs w:val="20"/>
              </w:rPr>
              <w:t>73,9</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73,7</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73,5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73.3</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73,1</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73,1</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73,1</w:t>
            </w:r>
          </w:p>
        </w:tc>
      </w:tr>
      <w:tr w:rsidR="000822E8" w:rsidRPr="002E537D" w:rsidTr="000822E8">
        <w:trPr>
          <w:trHeight w:val="300"/>
        </w:trPr>
        <w:tc>
          <w:tcPr>
            <w:tcW w:w="3545" w:type="dxa"/>
            <w:vAlign w:val="center"/>
          </w:tcPr>
          <w:p w:rsidR="000822E8" w:rsidRPr="002E537D" w:rsidRDefault="000822E8" w:rsidP="000822E8">
            <w:pPr>
              <w:widowControl w:val="0"/>
              <w:autoSpaceDE w:val="0"/>
              <w:autoSpaceDN w:val="0"/>
              <w:rPr>
                <w:sz w:val="20"/>
                <w:szCs w:val="20"/>
                <w:lang w:val="en-US"/>
              </w:rPr>
            </w:pPr>
            <w:r w:rsidRPr="002E537D">
              <w:rPr>
                <w:sz w:val="20"/>
                <w:szCs w:val="20"/>
              </w:rPr>
              <w:t>Сроки реализации Подпрограммы (направления) 2</w:t>
            </w:r>
          </w:p>
        </w:tc>
        <w:tc>
          <w:tcPr>
            <w:tcW w:w="12022" w:type="dxa"/>
            <w:gridSpan w:val="13"/>
            <w:vAlign w:val="center"/>
          </w:tcPr>
          <w:p w:rsidR="000822E8" w:rsidRPr="002E537D" w:rsidRDefault="000822E8" w:rsidP="000822E8">
            <w:pPr>
              <w:widowControl w:val="0"/>
              <w:autoSpaceDE w:val="0"/>
              <w:autoSpaceDN w:val="0"/>
              <w:rPr>
                <w:sz w:val="20"/>
                <w:szCs w:val="20"/>
              </w:rPr>
            </w:pPr>
            <w:r w:rsidRPr="002E537D">
              <w:rPr>
                <w:sz w:val="20"/>
                <w:szCs w:val="20"/>
              </w:rPr>
              <w:t>I этап – 2022-2023 годы</w:t>
            </w:r>
          </w:p>
          <w:p w:rsidR="000822E8" w:rsidRPr="002E537D" w:rsidRDefault="000822E8" w:rsidP="000822E8">
            <w:pPr>
              <w:pStyle w:val="TableParagraph"/>
              <w:rPr>
                <w:sz w:val="20"/>
                <w:szCs w:val="20"/>
              </w:rPr>
            </w:pPr>
            <w:r w:rsidRPr="002E537D">
              <w:rPr>
                <w:sz w:val="20"/>
                <w:szCs w:val="20"/>
              </w:rPr>
              <w:t xml:space="preserve">II этап - </w:t>
            </w:r>
            <w:r w:rsidRPr="002E537D">
              <w:rPr>
                <w:rFonts w:eastAsia="Calibri"/>
                <w:sz w:val="20"/>
                <w:szCs w:val="20"/>
                <w:lang w:eastAsia="ru-RU"/>
              </w:rPr>
              <w:t>2024 - 2026 годы с прогнозом на 2027, 2028 и 2029 годы</w:t>
            </w:r>
          </w:p>
        </w:tc>
      </w:tr>
      <w:tr w:rsidR="000822E8" w:rsidRPr="002E537D" w:rsidTr="000822E8">
        <w:trPr>
          <w:trHeight w:val="945"/>
        </w:trPr>
        <w:tc>
          <w:tcPr>
            <w:tcW w:w="3545" w:type="dxa"/>
            <w:vMerge w:val="restart"/>
            <w:tcBorders>
              <w:top w:val="single" w:sz="4" w:space="0" w:color="auto"/>
              <w:left w:val="single" w:sz="4" w:space="0" w:color="auto"/>
              <w:right w:val="single" w:sz="4" w:space="0" w:color="auto"/>
            </w:tcBorders>
            <w:vAlign w:val="center"/>
          </w:tcPr>
          <w:p w:rsidR="000822E8" w:rsidRPr="002E537D" w:rsidRDefault="000822E8" w:rsidP="000822E8">
            <w:pPr>
              <w:pStyle w:val="TableParagraph"/>
              <w:ind w:left="107" w:right="189"/>
              <w:rPr>
                <w:sz w:val="20"/>
                <w:szCs w:val="20"/>
              </w:rPr>
            </w:pPr>
            <w:r w:rsidRPr="002E537D">
              <w:rPr>
                <w:sz w:val="20"/>
                <w:szCs w:val="20"/>
              </w:rPr>
              <w:t>Объем и источники</w:t>
            </w:r>
            <w:r w:rsidRPr="002E537D">
              <w:rPr>
                <w:spacing w:val="-52"/>
                <w:sz w:val="20"/>
                <w:szCs w:val="20"/>
              </w:rPr>
              <w:t xml:space="preserve"> </w:t>
            </w:r>
            <w:r w:rsidRPr="002E537D">
              <w:rPr>
                <w:sz w:val="20"/>
                <w:szCs w:val="20"/>
              </w:rPr>
              <w:t>финансирования подпрограммы  (направления) 2 (с детализацией по годам</w:t>
            </w:r>
            <w:r w:rsidRPr="002E537D">
              <w:rPr>
                <w:spacing w:val="1"/>
                <w:sz w:val="20"/>
                <w:szCs w:val="20"/>
              </w:rPr>
              <w:t xml:space="preserve"> </w:t>
            </w:r>
            <w:r w:rsidRPr="002E537D">
              <w:rPr>
                <w:sz w:val="20"/>
                <w:szCs w:val="20"/>
              </w:rPr>
              <w:t>реализации,</w:t>
            </w:r>
            <w:r w:rsidRPr="002E537D">
              <w:rPr>
                <w:spacing w:val="-1"/>
                <w:sz w:val="20"/>
                <w:szCs w:val="20"/>
              </w:rPr>
              <w:t xml:space="preserve"> </w:t>
            </w:r>
            <w:r w:rsidRPr="002E537D">
              <w:rPr>
                <w:sz w:val="20"/>
                <w:szCs w:val="20"/>
              </w:rPr>
              <w:t>тыс.</w:t>
            </w:r>
            <w:r w:rsidRPr="002E537D">
              <w:rPr>
                <w:spacing w:val="-1"/>
                <w:sz w:val="20"/>
                <w:szCs w:val="20"/>
              </w:rPr>
              <w:t xml:space="preserve"> </w:t>
            </w:r>
            <w:r w:rsidRPr="002E537D">
              <w:rPr>
                <w:sz w:val="20"/>
                <w:szCs w:val="20"/>
              </w:rPr>
              <w:t>рублей)</w:t>
            </w:r>
          </w:p>
        </w:tc>
        <w:tc>
          <w:tcPr>
            <w:tcW w:w="3402" w:type="dxa"/>
            <w:tcBorders>
              <w:left w:val="single" w:sz="4" w:space="0" w:color="auto"/>
            </w:tcBorders>
            <w:vAlign w:val="center"/>
          </w:tcPr>
          <w:p w:rsidR="000822E8" w:rsidRPr="002E537D" w:rsidRDefault="000822E8" w:rsidP="000822E8">
            <w:pPr>
              <w:pStyle w:val="TableParagraph"/>
              <w:jc w:val="center"/>
              <w:rPr>
                <w:sz w:val="20"/>
                <w:szCs w:val="20"/>
                <w:lang w:val="en-US"/>
              </w:rPr>
            </w:pPr>
            <w:r w:rsidRPr="002E537D">
              <w:rPr>
                <w:sz w:val="20"/>
                <w:szCs w:val="20"/>
                <w:lang w:val="en-US"/>
              </w:rPr>
              <w:t>Источники</w:t>
            </w:r>
          </w:p>
        </w:tc>
        <w:tc>
          <w:tcPr>
            <w:tcW w:w="1559" w:type="dxa"/>
            <w:vAlign w:val="center"/>
          </w:tcPr>
          <w:p w:rsidR="000822E8" w:rsidRPr="002E537D" w:rsidRDefault="000822E8" w:rsidP="000822E8">
            <w:pPr>
              <w:pStyle w:val="TableParagraph"/>
              <w:ind w:right="141"/>
              <w:jc w:val="center"/>
              <w:rPr>
                <w:sz w:val="20"/>
                <w:szCs w:val="20"/>
              </w:rPr>
            </w:pPr>
            <w:r w:rsidRPr="002E537D">
              <w:rPr>
                <w:sz w:val="20"/>
                <w:szCs w:val="20"/>
              </w:rPr>
              <w:t>Всего</w:t>
            </w:r>
          </w:p>
        </w:tc>
        <w:tc>
          <w:tcPr>
            <w:tcW w:w="1176" w:type="dxa"/>
            <w:gridSpan w:val="2"/>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130" w:type="dxa"/>
            <w:gridSpan w:val="2"/>
            <w:vAlign w:val="center"/>
          </w:tcPr>
          <w:p w:rsidR="000822E8" w:rsidRPr="002E537D" w:rsidRDefault="000822E8" w:rsidP="000822E8">
            <w:pPr>
              <w:pStyle w:val="TableParagraph"/>
              <w:ind w:left="126"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right="205"/>
              <w:jc w:val="center"/>
              <w:rPr>
                <w:sz w:val="20"/>
                <w:szCs w:val="20"/>
              </w:rPr>
            </w:pPr>
            <w:r w:rsidRPr="002E537D">
              <w:rPr>
                <w:sz w:val="20"/>
                <w:szCs w:val="20"/>
              </w:rPr>
              <w:t>2027 год</w:t>
            </w:r>
          </w:p>
        </w:tc>
        <w:tc>
          <w:tcPr>
            <w:tcW w:w="1322" w:type="dxa"/>
            <w:gridSpan w:val="2"/>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2029 год</w:t>
            </w:r>
          </w:p>
        </w:tc>
      </w:tr>
      <w:tr w:rsidR="000822E8" w:rsidRPr="002E537D" w:rsidTr="000822E8">
        <w:trPr>
          <w:trHeight w:val="585"/>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ight="157"/>
              <w:jc w:val="both"/>
              <w:rPr>
                <w:sz w:val="20"/>
                <w:szCs w:val="20"/>
              </w:rPr>
            </w:pPr>
            <w:r w:rsidRPr="002E537D">
              <w:rPr>
                <w:sz w:val="20"/>
                <w:szCs w:val="20"/>
              </w:rPr>
              <w:t>федеральный 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852"/>
        </w:trPr>
        <w:tc>
          <w:tcPr>
            <w:tcW w:w="3545" w:type="dxa"/>
            <w:vMerge/>
            <w:tcBorders>
              <w:left w:val="single" w:sz="4" w:space="0" w:color="auto"/>
              <w:right w:val="single" w:sz="4" w:space="0" w:color="auto"/>
            </w:tcBorders>
            <w:vAlign w:val="center"/>
          </w:tcPr>
          <w:p w:rsidR="000822E8" w:rsidRPr="002E537D" w:rsidRDefault="000822E8" w:rsidP="000822E8">
            <w:pPr>
              <w:pStyle w:val="TableParagraph"/>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ight="157"/>
              <w:rPr>
                <w:sz w:val="20"/>
                <w:szCs w:val="20"/>
              </w:rPr>
            </w:pPr>
            <w:r w:rsidRPr="002E537D">
              <w:rPr>
                <w:sz w:val="20"/>
                <w:szCs w:val="20"/>
              </w:rPr>
              <w:t>в</w:t>
            </w:r>
            <w:r w:rsidRPr="002E537D">
              <w:rPr>
                <w:spacing w:val="-1"/>
                <w:sz w:val="20"/>
                <w:szCs w:val="20"/>
              </w:rPr>
              <w:t xml:space="preserve"> </w:t>
            </w:r>
            <w:r w:rsidRPr="002E537D">
              <w:rPr>
                <w:sz w:val="20"/>
                <w:szCs w:val="20"/>
              </w:rPr>
              <w:t>т.ч. средства федерального бюджета,</w:t>
            </w:r>
            <w:r w:rsidRPr="002E537D">
              <w:rPr>
                <w:spacing w:val="1"/>
                <w:sz w:val="20"/>
                <w:szCs w:val="20"/>
              </w:rPr>
              <w:t xml:space="preserve"> </w:t>
            </w:r>
            <w:r w:rsidRPr="002E537D">
              <w:rPr>
                <w:sz w:val="20"/>
                <w:szCs w:val="20"/>
              </w:rPr>
              <w:t>поступающие напрямую</w:t>
            </w:r>
            <w:r w:rsidRPr="002E537D">
              <w:rPr>
                <w:spacing w:val="-52"/>
                <w:sz w:val="20"/>
                <w:szCs w:val="20"/>
              </w:rPr>
              <w:t xml:space="preserve"> </w:t>
            </w:r>
            <w:r w:rsidRPr="002E537D">
              <w:rPr>
                <w:sz w:val="20"/>
                <w:szCs w:val="20"/>
              </w:rPr>
              <w:t>получателям на счета,</w:t>
            </w:r>
            <w:r w:rsidRPr="002E537D">
              <w:rPr>
                <w:spacing w:val="1"/>
                <w:sz w:val="20"/>
                <w:szCs w:val="20"/>
              </w:rPr>
              <w:t xml:space="preserve"> </w:t>
            </w:r>
            <w:r w:rsidRPr="002E537D">
              <w:rPr>
                <w:sz w:val="20"/>
                <w:szCs w:val="20"/>
              </w:rPr>
              <w:t>открытые в кредитных</w:t>
            </w:r>
            <w:r w:rsidRPr="002E537D">
              <w:rPr>
                <w:spacing w:val="1"/>
                <w:sz w:val="20"/>
                <w:szCs w:val="20"/>
              </w:rPr>
              <w:t xml:space="preserve"> </w:t>
            </w:r>
            <w:r w:rsidRPr="002E537D">
              <w:rPr>
                <w:sz w:val="20"/>
                <w:szCs w:val="20"/>
              </w:rPr>
              <w:t>организациях или</w:t>
            </w:r>
            <w:r w:rsidRPr="002E537D">
              <w:rPr>
                <w:spacing w:val="-1"/>
                <w:sz w:val="20"/>
                <w:szCs w:val="20"/>
              </w:rPr>
              <w:t xml:space="preserve"> </w:t>
            </w:r>
            <w:r w:rsidRPr="002E537D">
              <w:rPr>
                <w:sz w:val="20"/>
                <w:szCs w:val="20"/>
              </w:rPr>
              <w:t>в Федеральном казначействе</w:t>
            </w:r>
            <w:r w:rsidRPr="002E537D">
              <w:rPr>
                <w:spacing w:val="-53"/>
                <w:sz w:val="20"/>
                <w:szCs w:val="20"/>
              </w:rPr>
              <w:t xml:space="preserve"> </w:t>
            </w:r>
            <w:r w:rsidRPr="002E537D">
              <w:rPr>
                <w:sz w:val="20"/>
                <w:szCs w:val="20"/>
              </w:rPr>
              <w:t>Российской</w:t>
            </w:r>
            <w:r w:rsidRPr="002E537D">
              <w:rPr>
                <w:spacing w:val="-1"/>
                <w:sz w:val="20"/>
                <w:szCs w:val="20"/>
              </w:rPr>
              <w:t xml:space="preserve"> </w:t>
            </w:r>
            <w:r w:rsidRPr="002E537D">
              <w:rPr>
                <w:sz w:val="20"/>
                <w:szCs w:val="20"/>
              </w:rPr>
              <w:t>Федерации (прогноз)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436"/>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8"/>
              <w:rPr>
                <w:sz w:val="20"/>
                <w:szCs w:val="20"/>
              </w:rPr>
            </w:pPr>
            <w:r w:rsidRPr="002E537D">
              <w:rPr>
                <w:sz w:val="20"/>
                <w:szCs w:val="20"/>
              </w:rPr>
              <w:t>областной</w:t>
            </w:r>
            <w:r w:rsidRPr="002E537D">
              <w:rPr>
                <w:spacing w:val="-3"/>
                <w:sz w:val="20"/>
                <w:szCs w:val="20"/>
              </w:rPr>
              <w:t xml:space="preserve"> </w:t>
            </w:r>
            <w:r w:rsidRPr="002E537D">
              <w:rPr>
                <w:sz w:val="20"/>
                <w:szCs w:val="20"/>
              </w:rPr>
              <w:t>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местный</w:t>
            </w:r>
            <w:r w:rsidRPr="002E537D">
              <w:rPr>
                <w:spacing w:val="-2"/>
                <w:sz w:val="20"/>
                <w:szCs w:val="20"/>
              </w:rPr>
              <w:t xml:space="preserve"> </w:t>
            </w:r>
            <w:r w:rsidRPr="002E537D">
              <w:rPr>
                <w:sz w:val="20"/>
                <w:szCs w:val="20"/>
              </w:rPr>
              <w:t>бюджет</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400,0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320,0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320,0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widowControl w:val="0"/>
              <w:autoSpaceDE w:val="0"/>
              <w:autoSpaceDN w:val="0"/>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бюджеты сельских поселений (по согласованию) (прогноз)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внебюджетные источники</w:t>
            </w:r>
            <w:r w:rsidRPr="002E537D">
              <w:rPr>
                <w:spacing w:val="-52"/>
                <w:sz w:val="20"/>
                <w:szCs w:val="20"/>
              </w:rPr>
              <w:t xml:space="preserve"> </w:t>
            </w:r>
            <w:r w:rsidRPr="002E537D">
              <w:rPr>
                <w:sz w:val="20"/>
                <w:szCs w:val="20"/>
              </w:rPr>
              <w:t xml:space="preserve">(по </w:t>
            </w:r>
            <w:r w:rsidRPr="002E537D">
              <w:rPr>
                <w:sz w:val="20"/>
                <w:szCs w:val="20"/>
              </w:rPr>
              <w:lastRenderedPageBreak/>
              <w:t>согласованию)</w:t>
            </w:r>
            <w:r w:rsidRPr="002E537D">
              <w:rPr>
                <w:spacing w:val="1"/>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lastRenderedPageBreak/>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299"/>
        </w:trPr>
        <w:tc>
          <w:tcPr>
            <w:tcW w:w="3545"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lang w:val="en-US"/>
              </w:rPr>
            </w:pPr>
            <w:r w:rsidRPr="002E537D">
              <w:rPr>
                <w:sz w:val="20"/>
                <w:szCs w:val="20"/>
                <w:lang w:val="en-US"/>
              </w:rPr>
              <w:t>всего</w:t>
            </w:r>
            <w:r w:rsidRPr="002E537D">
              <w:rPr>
                <w:spacing w:val="-2"/>
                <w:sz w:val="20"/>
                <w:szCs w:val="20"/>
                <w:lang w:val="en-US"/>
              </w:rPr>
              <w:t xml:space="preserve"> </w:t>
            </w:r>
            <w:r w:rsidRPr="002E537D">
              <w:rPr>
                <w:sz w:val="20"/>
                <w:szCs w:val="20"/>
                <w:lang w:val="en-US"/>
              </w:rPr>
              <w:t>по</w:t>
            </w:r>
            <w:r w:rsidRPr="002E537D">
              <w:rPr>
                <w:spacing w:val="-2"/>
                <w:sz w:val="20"/>
                <w:szCs w:val="20"/>
                <w:lang w:val="en-US"/>
              </w:rPr>
              <w:t xml:space="preserve"> </w:t>
            </w:r>
            <w:r w:rsidRPr="002E537D">
              <w:rPr>
                <w:sz w:val="20"/>
                <w:szCs w:val="20"/>
                <w:lang w:val="en-US"/>
              </w:rPr>
              <w:t>источникам</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400,0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320,0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320,0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bl>
    <w:p w:rsidR="000822E8" w:rsidRPr="002E537D" w:rsidRDefault="000822E8" w:rsidP="000822E8">
      <w:pPr>
        <w:pStyle w:val="ConsPlusNormal"/>
        <w:tabs>
          <w:tab w:val="left" w:pos="540"/>
        </w:tabs>
        <w:ind w:left="360"/>
        <w:jc w:val="center"/>
        <w:rPr>
          <w:rFonts w:ascii="Times New Roman" w:hAnsi="Times New Roman"/>
        </w:rPr>
      </w:pP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t>Перечень показателей цели, задач подпрограммы (направления) 2,</w:t>
      </w:r>
    </w:p>
    <w:p w:rsidR="000822E8" w:rsidRPr="002E537D" w:rsidRDefault="000822E8" w:rsidP="000822E8">
      <w:pPr>
        <w:pStyle w:val="ConsPlusTitle"/>
        <w:jc w:val="center"/>
        <w:rPr>
          <w:rFonts w:ascii="Times New Roman" w:hAnsi="Times New Roman" w:cs="Times New Roman"/>
          <w:sz w:val="20"/>
        </w:rPr>
      </w:pPr>
      <w:r w:rsidRPr="002E537D">
        <w:rPr>
          <w:rFonts w:ascii="Times New Roman" w:hAnsi="Times New Roman" w:cs="Times New Roman"/>
          <w:sz w:val="20"/>
        </w:rPr>
        <w:t>сведения о порядке сбора информации по показателям и методике их расчета</w:t>
      </w:r>
    </w:p>
    <w:p w:rsidR="000822E8" w:rsidRPr="002E537D" w:rsidRDefault="000822E8" w:rsidP="000822E8">
      <w:pPr>
        <w:pStyle w:val="ConsPlusTitle"/>
        <w:jc w:val="center"/>
        <w:rPr>
          <w:rFonts w:ascii="Times New Roman" w:hAnsi="Times New Roman" w:cs="Times New Roman"/>
          <w:sz w:val="20"/>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proofErr w:type="gramStart"/>
            <w:r w:rsidRPr="002E537D">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Дата получения фактического значения показателя</w:t>
            </w:r>
          </w:p>
        </w:tc>
      </w:tr>
      <w:tr w:rsidR="000822E8" w:rsidRPr="002E537D" w:rsidTr="000822E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w:t>
            </w:r>
          </w:p>
        </w:tc>
      </w:tr>
      <w:tr w:rsidR="000822E8" w:rsidRPr="002E537D" w:rsidTr="000822E8">
        <w:tc>
          <w:tcPr>
            <w:tcW w:w="15593"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Показатель цели Подпрограммы (направления) 2 «Профилактика правонарушений и наркомании в Молчановском районе»</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593"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Показатели задачи 1 Подпрограммы (направления) 2. Снижение количества правонарушений </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Количество преступлений, совершенных несовершеннолетними </w:t>
            </w:r>
            <w:r w:rsidRPr="002E537D">
              <w:rPr>
                <w:sz w:val="20"/>
                <w:szCs w:val="20"/>
              </w:rPr>
              <w:lastRenderedPageBreak/>
              <w:t>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lastRenderedPageBreak/>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lastRenderedPageBreak/>
              <w:t>отчетным</w:t>
            </w:r>
            <w:proofErr w:type="gramEnd"/>
          </w:p>
        </w:tc>
      </w:tr>
      <w:tr w:rsidR="000822E8" w:rsidRPr="002E537D" w:rsidTr="000822E8">
        <w:tc>
          <w:tcPr>
            <w:tcW w:w="15593"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Показатели задачи 2 Подпрограммы (направления) 2. Сокращение уровня потребления психоактивных веществ</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Показатель задачи 2.</w:t>
            </w:r>
          </w:p>
          <w:p w:rsidR="000822E8" w:rsidRPr="002E537D" w:rsidRDefault="000822E8" w:rsidP="000822E8">
            <w:pPr>
              <w:widowControl w:val="0"/>
              <w:autoSpaceDE w:val="0"/>
              <w:autoSpaceDN w:val="0"/>
              <w:adjustRightInd w:val="0"/>
              <w:jc w:val="center"/>
              <w:rPr>
                <w:sz w:val="20"/>
                <w:szCs w:val="20"/>
              </w:rPr>
            </w:pPr>
            <w:r w:rsidRPr="002E537D">
              <w:rPr>
                <w:sz w:val="20"/>
                <w:szCs w:val="20"/>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593"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Показатели задачи 3 Подпрограммы (направления)2.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Показатель задачи 3.</w:t>
            </w:r>
          </w:p>
          <w:p w:rsidR="000822E8" w:rsidRPr="002E537D" w:rsidRDefault="000822E8" w:rsidP="000822E8">
            <w:pPr>
              <w:widowControl w:val="0"/>
              <w:autoSpaceDE w:val="0"/>
              <w:autoSpaceDN w:val="0"/>
              <w:adjustRightInd w:val="0"/>
              <w:jc w:val="center"/>
              <w:rPr>
                <w:sz w:val="20"/>
                <w:szCs w:val="20"/>
              </w:rPr>
            </w:pPr>
            <w:r w:rsidRPr="002E537D">
              <w:rPr>
                <w:sz w:val="20"/>
                <w:szCs w:val="20"/>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noProof/>
                <w:sz w:val="20"/>
                <w:szCs w:val="20"/>
              </w:rPr>
              <w:drawing>
                <wp:inline distT="0" distB="0" distL="0" distR="0" wp14:anchorId="5933F862" wp14:editId="39CCA3B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0822E8" w:rsidRPr="002E537D" w:rsidRDefault="000822E8" w:rsidP="000822E8">
            <w:pPr>
              <w:widowControl w:val="0"/>
              <w:autoSpaceDE w:val="0"/>
              <w:autoSpaceDN w:val="0"/>
              <w:adjustRightInd w:val="0"/>
              <w:jc w:val="center"/>
              <w:rPr>
                <w:sz w:val="20"/>
                <w:szCs w:val="20"/>
              </w:rPr>
            </w:pPr>
            <w:r w:rsidRPr="002E537D">
              <w:rPr>
                <w:sz w:val="20"/>
                <w:szCs w:val="20"/>
              </w:rPr>
              <w:t>А - количество преступлений, совершенных лицами, ранее совершавшими преступления, (ед.);</w:t>
            </w:r>
          </w:p>
          <w:p w:rsidR="000822E8" w:rsidRPr="002E537D" w:rsidRDefault="000822E8" w:rsidP="000822E8">
            <w:pPr>
              <w:widowControl w:val="0"/>
              <w:autoSpaceDE w:val="0"/>
              <w:autoSpaceDN w:val="0"/>
              <w:adjustRightInd w:val="0"/>
              <w:jc w:val="center"/>
              <w:rPr>
                <w:sz w:val="20"/>
                <w:szCs w:val="20"/>
              </w:rPr>
            </w:pPr>
            <w:proofErr w:type="gramStart"/>
            <w:r w:rsidRPr="002E537D">
              <w:rPr>
                <w:sz w:val="20"/>
                <w:szCs w:val="20"/>
              </w:rPr>
              <w:t>К</w:t>
            </w:r>
            <w:proofErr w:type="gramEnd"/>
            <w:r w:rsidRPr="002E537D">
              <w:rPr>
                <w:sz w:val="20"/>
                <w:szCs w:val="20"/>
              </w:rPr>
              <w:t xml:space="preserve">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bl>
    <w:p w:rsidR="000822E8" w:rsidRPr="002E537D" w:rsidRDefault="000822E8" w:rsidP="000822E8">
      <w:pPr>
        <w:rPr>
          <w:rFonts w:eastAsia="Calibri"/>
          <w:b/>
          <w:sz w:val="20"/>
          <w:szCs w:val="20"/>
        </w:rPr>
      </w:pPr>
      <w:r w:rsidRPr="002E537D">
        <w:rPr>
          <w:b/>
          <w:sz w:val="20"/>
          <w:szCs w:val="20"/>
        </w:rPr>
        <w:br w:type="page"/>
      </w:r>
    </w:p>
    <w:p w:rsidR="000822E8" w:rsidRPr="002E537D" w:rsidRDefault="000822E8" w:rsidP="000822E8">
      <w:pPr>
        <w:pStyle w:val="ConsPlusNormal"/>
        <w:jc w:val="center"/>
        <w:rPr>
          <w:rFonts w:ascii="Times New Roman" w:hAnsi="Times New Roman"/>
          <w:b/>
        </w:rPr>
      </w:pPr>
      <w:r w:rsidRPr="002E537D">
        <w:rPr>
          <w:rFonts w:ascii="Times New Roman" w:hAnsi="Times New Roman"/>
          <w:b/>
        </w:rPr>
        <w:lastRenderedPageBreak/>
        <w:t>Перечень комплексов процессных мероприятий, ведомственных проектов и ресурсное обеспечение реализации подпрограммы (направления) 2</w:t>
      </w:r>
    </w:p>
    <w:p w:rsidR="000822E8" w:rsidRPr="002E537D" w:rsidRDefault="000822E8" w:rsidP="000822E8">
      <w:pPr>
        <w:pStyle w:val="ConsPlusNormal"/>
        <w:jc w:val="center"/>
        <w:rPr>
          <w:rFonts w:ascii="Times New Roman" w:hAnsi="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0822E8" w:rsidRPr="002E537D" w:rsidTr="000822E8">
        <w:tc>
          <w:tcPr>
            <w:tcW w:w="837"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N</w:t>
            </w:r>
          </w:p>
          <w:p w:rsidR="000822E8" w:rsidRPr="002E537D" w:rsidRDefault="000822E8" w:rsidP="000822E8">
            <w:pPr>
              <w:pStyle w:val="ConsPlusNormal"/>
              <w:jc w:val="center"/>
              <w:rPr>
                <w:rFonts w:ascii="Times New Roman" w:hAnsi="Times New Roman"/>
                <w:color w:val="000000"/>
              </w:rPr>
            </w:pPr>
            <w:proofErr w:type="gramStart"/>
            <w:r w:rsidRPr="002E537D">
              <w:rPr>
                <w:rFonts w:ascii="Times New Roman" w:hAnsi="Times New Roman"/>
                <w:color w:val="000000"/>
              </w:rPr>
              <w:t>п</w:t>
            </w:r>
            <w:proofErr w:type="gramEnd"/>
            <w:r w:rsidRPr="002E537D">
              <w:rPr>
                <w:rFonts w:ascii="Times New Roman" w:hAnsi="Times New Roman"/>
                <w:color w:val="000000"/>
              </w:rPr>
              <w:t>/п</w:t>
            </w:r>
          </w:p>
        </w:tc>
        <w:tc>
          <w:tcPr>
            <w:tcW w:w="2141"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Срок реализации</w:t>
            </w:r>
          </w:p>
        </w:tc>
        <w:tc>
          <w:tcPr>
            <w:tcW w:w="1434" w:type="dxa"/>
            <w:gridSpan w:val="3"/>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Объем финансирования </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(тыс. рублей)</w:t>
            </w:r>
          </w:p>
        </w:tc>
        <w:tc>
          <w:tcPr>
            <w:tcW w:w="5006" w:type="dxa"/>
            <w:gridSpan w:val="7"/>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 том числе за счет средств</w:t>
            </w:r>
          </w:p>
        </w:tc>
        <w:tc>
          <w:tcPr>
            <w:tcW w:w="1686"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Участник/</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участник </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мероприятия</w:t>
            </w:r>
          </w:p>
        </w:tc>
        <w:tc>
          <w:tcPr>
            <w:tcW w:w="3171"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Показатели комплексов процессных мероприятий, ведомственных проектов</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34" w:type="dxa"/>
            <w:vMerge/>
          </w:tcPr>
          <w:p w:rsidR="000822E8" w:rsidRPr="002E537D" w:rsidRDefault="000822E8" w:rsidP="000822E8">
            <w:pPr>
              <w:rPr>
                <w:color w:val="000000"/>
                <w:sz w:val="20"/>
                <w:szCs w:val="20"/>
              </w:rPr>
            </w:pPr>
          </w:p>
        </w:tc>
        <w:tc>
          <w:tcPr>
            <w:tcW w:w="1434" w:type="dxa"/>
            <w:gridSpan w:val="3"/>
            <w:vMerge/>
          </w:tcPr>
          <w:p w:rsidR="000822E8" w:rsidRPr="002E537D" w:rsidRDefault="000822E8" w:rsidP="000822E8">
            <w:pPr>
              <w:rPr>
                <w:color w:val="000000"/>
                <w:sz w:val="20"/>
                <w:szCs w:val="20"/>
              </w:rPr>
            </w:pPr>
          </w:p>
        </w:tc>
        <w:tc>
          <w:tcPr>
            <w:tcW w:w="1185"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Федерального</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 бюджета (по согласованию)</w:t>
            </w:r>
          </w:p>
        </w:tc>
        <w:tc>
          <w:tcPr>
            <w:tcW w:w="100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областного бюджета (по согласованию)</w:t>
            </w:r>
          </w:p>
        </w:tc>
        <w:tc>
          <w:tcPr>
            <w:tcW w:w="970"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бюджета МО «Молчановский район»</w:t>
            </w:r>
          </w:p>
        </w:tc>
        <w:tc>
          <w:tcPr>
            <w:tcW w:w="769"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бюджетов сельских поселений (по согласованию)</w:t>
            </w:r>
          </w:p>
        </w:tc>
        <w:tc>
          <w:tcPr>
            <w:tcW w:w="1076"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внебюджетных источников (по согласованию)</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наименование и единица измерения</w:t>
            </w: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значения по годам</w:t>
            </w:r>
          </w:p>
        </w:tc>
      </w:tr>
      <w:tr w:rsidR="000822E8" w:rsidRPr="002E537D" w:rsidTr="000822E8">
        <w:tc>
          <w:tcPr>
            <w:tcW w:w="837"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141"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c>
          <w:tcPr>
            <w:tcW w:w="1434"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w:t>
            </w:r>
          </w:p>
        </w:tc>
        <w:tc>
          <w:tcPr>
            <w:tcW w:w="1434"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w:t>
            </w:r>
          </w:p>
        </w:tc>
        <w:tc>
          <w:tcPr>
            <w:tcW w:w="1185"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5</w:t>
            </w:r>
          </w:p>
        </w:tc>
        <w:tc>
          <w:tcPr>
            <w:tcW w:w="100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6</w:t>
            </w:r>
          </w:p>
        </w:tc>
        <w:tc>
          <w:tcPr>
            <w:tcW w:w="970"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7</w:t>
            </w:r>
          </w:p>
        </w:tc>
        <w:tc>
          <w:tcPr>
            <w:tcW w:w="769"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8</w:t>
            </w:r>
          </w:p>
        </w:tc>
        <w:tc>
          <w:tcPr>
            <w:tcW w:w="1076"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9</w:t>
            </w:r>
          </w:p>
        </w:tc>
        <w:tc>
          <w:tcPr>
            <w:tcW w:w="168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w:t>
            </w:r>
          </w:p>
        </w:tc>
        <w:tc>
          <w:tcPr>
            <w:tcW w:w="1705"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11</w:t>
            </w: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12</w:t>
            </w:r>
          </w:p>
        </w:tc>
      </w:tr>
      <w:tr w:rsidR="000822E8" w:rsidRPr="002E537D" w:rsidTr="000822E8">
        <w:trPr>
          <w:trHeight w:val="28"/>
        </w:trPr>
        <w:tc>
          <w:tcPr>
            <w:tcW w:w="15709"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Подпрограмма (направление) 2 «Профилактика правонарушений и наркомании в Молчановского района»</w:t>
            </w:r>
          </w:p>
        </w:tc>
      </w:tr>
      <w:tr w:rsidR="000822E8" w:rsidRPr="002E537D" w:rsidTr="000822E8">
        <w:tc>
          <w:tcPr>
            <w:tcW w:w="15709"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Задача 1 подпрограммы 2. Снижение количества правонарушений</w:t>
            </w:r>
          </w:p>
        </w:tc>
      </w:tr>
      <w:tr w:rsidR="000822E8" w:rsidRPr="002E537D" w:rsidTr="000822E8">
        <w:tc>
          <w:tcPr>
            <w:tcW w:w="837"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141"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1 040,0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1 040,0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c>
          <w:tcPr>
            <w:tcW w:w="146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400,0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400,0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220/5</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220/5</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220/5</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220/5</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220/5</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220/5</w:t>
            </w:r>
          </w:p>
        </w:tc>
      </w:tr>
      <w:tr w:rsidR="000822E8" w:rsidRPr="002E537D" w:rsidTr="000822E8">
        <w:tc>
          <w:tcPr>
            <w:tcW w:w="15709"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Задача 2 подпрограммы (направления) 2. Снижение количества правонарушений</w:t>
            </w:r>
          </w:p>
        </w:tc>
      </w:tr>
      <w:tr w:rsidR="000822E8" w:rsidRPr="002E537D" w:rsidTr="000822E8">
        <w:tc>
          <w:tcPr>
            <w:tcW w:w="837"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141"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«Сокращение уровня потребления психоактивных веществ»</w:t>
            </w: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ОГБУЗ «Молчановская РБ»</w:t>
            </w:r>
          </w:p>
        </w:tc>
        <w:tc>
          <w:tcPr>
            <w:tcW w:w="1705"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c>
          <w:tcPr>
            <w:tcW w:w="146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15709" w:type="dxa"/>
            <w:gridSpan w:val="16"/>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Задача 3 подпрограммы (направления)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822E8" w:rsidRPr="002E537D" w:rsidTr="000822E8">
        <w:tc>
          <w:tcPr>
            <w:tcW w:w="837"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141"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 xml:space="preserve">Комплекс процессных мероприятий «Создание условий для социальной адаптации и реабилитации лиц, больных наркоманией, лиц, отбывших наказание в местах </w:t>
            </w:r>
            <w:r w:rsidRPr="002E537D">
              <w:rPr>
                <w:rFonts w:ascii="Times New Roman" w:hAnsi="Times New Roman"/>
                <w:color w:val="000000"/>
              </w:rPr>
              <w:lastRenderedPageBreak/>
              <w:t>лишения свободы, а так же осужденных к наказаниям и мерам уголовно-правового характера без изоляции от общества»</w:t>
            </w: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всего</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ОМВД России по Молчановскому району;</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ОГКУ ЦЗН Молчановского района;</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ОГБУ </w:t>
            </w:r>
            <w:r w:rsidRPr="002E537D">
              <w:rPr>
                <w:rFonts w:ascii="Times New Roman" w:hAnsi="Times New Roman"/>
                <w:color w:val="000000"/>
              </w:rPr>
              <w:lastRenderedPageBreak/>
              <w:t>ЦСПН;</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ОП в Молчановском районе Кривошеинского МФ ФКУ УИИ УФСИН России по ТО;</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ОГБУЗ «Молчановская РБ»</w:t>
            </w:r>
          </w:p>
        </w:tc>
        <w:tc>
          <w:tcPr>
            <w:tcW w:w="1705"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Х</w:t>
            </w:r>
          </w:p>
        </w:tc>
        <w:tc>
          <w:tcPr>
            <w:tcW w:w="146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Удельный вес преступлений, совершенных лицами, ранее совершавшими </w:t>
            </w:r>
            <w:r w:rsidRPr="002E537D">
              <w:rPr>
                <w:rFonts w:ascii="Times New Roman" w:hAnsi="Times New Roman"/>
                <w:color w:val="000000"/>
              </w:rPr>
              <w:lastRenderedPageBreak/>
              <w:t>преступления</w:t>
            </w:r>
            <w:proofErr w:type="gramStart"/>
            <w:r w:rsidRPr="002E537D">
              <w:rPr>
                <w:rFonts w:ascii="Times New Roman" w:hAnsi="Times New Roman"/>
                <w:color w:val="000000"/>
              </w:rPr>
              <w:t>, (%)</w:t>
            </w:r>
            <w:proofErr w:type="gramEnd"/>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74,1</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73,9</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w:t>
            </w:r>
            <w:r w:rsidRPr="002E537D">
              <w:rPr>
                <w:rFonts w:ascii="Times New Roman" w:hAnsi="Times New Roman"/>
                <w:color w:val="000000"/>
              </w:rPr>
              <w:lastRenderedPageBreak/>
              <w:t>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lastRenderedPageBreak/>
              <w:t>0,</w:t>
            </w:r>
            <w:r w:rsidRPr="002E537D">
              <w:rPr>
                <w:rFonts w:ascii="Times New Roman" w:hAnsi="Times New Roman"/>
                <w:color w:val="000000"/>
              </w:rPr>
              <w:lastRenderedPageBreak/>
              <w:t>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73,7</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73,5</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73,3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73,1</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2022</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лиц, которым оказана социальная помощь, (чел.)</w:t>
            </w:r>
          </w:p>
        </w:tc>
        <w:tc>
          <w:tcPr>
            <w:tcW w:w="1466"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2023</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837" w:type="dxa"/>
            <w:vMerge/>
          </w:tcPr>
          <w:p w:rsidR="000822E8" w:rsidRPr="002E537D" w:rsidRDefault="000822E8" w:rsidP="000822E8">
            <w:pPr>
              <w:rPr>
                <w:color w:val="000000"/>
                <w:sz w:val="20"/>
                <w:szCs w:val="20"/>
              </w:rPr>
            </w:pPr>
          </w:p>
        </w:tc>
        <w:tc>
          <w:tcPr>
            <w:tcW w:w="2141" w:type="dxa"/>
            <w:vMerge/>
          </w:tcPr>
          <w:p w:rsidR="000822E8" w:rsidRPr="002E537D" w:rsidRDefault="000822E8" w:rsidP="000822E8">
            <w:pPr>
              <w:pStyle w:val="ConsPlusNormal"/>
              <w:rPr>
                <w:rFonts w:ascii="Times New Roman" w:hAnsi="Times New Roman"/>
                <w:color w:val="00000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rPr>
                <w:color w:val="000000"/>
                <w:sz w:val="20"/>
                <w:szCs w:val="2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3</w:t>
            </w:r>
          </w:p>
        </w:tc>
      </w:tr>
      <w:tr w:rsidR="000822E8" w:rsidRPr="002E537D" w:rsidTr="000822E8">
        <w:tc>
          <w:tcPr>
            <w:tcW w:w="2978" w:type="dxa"/>
            <w:gridSpan w:val="2"/>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Итого по подпрограмме (направлению) 2</w:t>
            </w: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1 040,0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1 040,0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val="restart"/>
          </w:tcPr>
          <w:p w:rsidR="000822E8" w:rsidRPr="002E537D" w:rsidRDefault="000822E8" w:rsidP="000822E8">
            <w:pPr>
              <w:pStyle w:val="ConsPlusNormal"/>
              <w:rPr>
                <w:rFonts w:ascii="Times New Roman" w:hAnsi="Times New Roman"/>
                <w:color w:val="000000"/>
              </w:rPr>
            </w:pPr>
          </w:p>
        </w:tc>
        <w:tc>
          <w:tcPr>
            <w:tcW w:w="1705" w:type="dxa"/>
          </w:tcPr>
          <w:p w:rsidR="000822E8" w:rsidRPr="002E537D" w:rsidRDefault="000822E8" w:rsidP="000822E8">
            <w:pPr>
              <w:pStyle w:val="ConsPlusNormal"/>
              <w:jc w:val="center"/>
              <w:rPr>
                <w:rFonts w:ascii="Times New Roman" w:hAnsi="Times New Roman"/>
                <w:color w:val="000000"/>
              </w:rPr>
            </w:pPr>
          </w:p>
        </w:tc>
        <w:tc>
          <w:tcPr>
            <w:tcW w:w="146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X</w:t>
            </w:r>
          </w:p>
        </w:tc>
      </w:tr>
      <w:tr w:rsidR="000822E8" w:rsidRPr="002E537D" w:rsidTr="000822E8">
        <w:tc>
          <w:tcPr>
            <w:tcW w:w="2978" w:type="dxa"/>
            <w:gridSpan w:val="2"/>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400,0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400,0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Merge w:val="restart"/>
          </w:tcPr>
          <w:p w:rsidR="000822E8" w:rsidRPr="002E537D" w:rsidRDefault="000822E8" w:rsidP="000822E8">
            <w:pPr>
              <w:pStyle w:val="ConsPlusNormal"/>
              <w:jc w:val="center"/>
              <w:rPr>
                <w:rFonts w:ascii="Times New Roman" w:hAnsi="Times New Roman"/>
                <w:color w:val="000000"/>
              </w:rPr>
            </w:pPr>
          </w:p>
        </w:tc>
        <w:tc>
          <w:tcPr>
            <w:tcW w:w="1466" w:type="dxa"/>
          </w:tcPr>
          <w:p w:rsidR="000822E8" w:rsidRPr="002E537D" w:rsidRDefault="000822E8" w:rsidP="000822E8">
            <w:pPr>
              <w:jc w:val="center"/>
              <w:rPr>
                <w:sz w:val="20"/>
                <w:szCs w:val="20"/>
              </w:rPr>
            </w:pPr>
            <w:r w:rsidRPr="002E537D">
              <w:rPr>
                <w:color w:val="000000"/>
                <w:sz w:val="20"/>
                <w:szCs w:val="20"/>
              </w:rPr>
              <w:t>X</w:t>
            </w:r>
          </w:p>
        </w:tc>
      </w:tr>
      <w:tr w:rsidR="000822E8" w:rsidRPr="002E537D" w:rsidTr="000822E8">
        <w:tc>
          <w:tcPr>
            <w:tcW w:w="2978" w:type="dxa"/>
            <w:gridSpan w:val="2"/>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X</w:t>
            </w:r>
          </w:p>
        </w:tc>
      </w:tr>
      <w:tr w:rsidR="000822E8" w:rsidRPr="002E537D" w:rsidTr="000822E8">
        <w:tc>
          <w:tcPr>
            <w:tcW w:w="2978" w:type="dxa"/>
            <w:gridSpan w:val="2"/>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320,0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X</w:t>
            </w:r>
          </w:p>
        </w:tc>
      </w:tr>
      <w:tr w:rsidR="000822E8" w:rsidRPr="002E537D" w:rsidTr="000822E8">
        <w:tc>
          <w:tcPr>
            <w:tcW w:w="2978" w:type="dxa"/>
            <w:gridSpan w:val="2"/>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X</w:t>
            </w:r>
          </w:p>
        </w:tc>
      </w:tr>
      <w:tr w:rsidR="000822E8" w:rsidRPr="002E537D" w:rsidTr="000822E8">
        <w:tc>
          <w:tcPr>
            <w:tcW w:w="2978" w:type="dxa"/>
            <w:gridSpan w:val="2"/>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X</w:t>
            </w:r>
          </w:p>
        </w:tc>
      </w:tr>
      <w:tr w:rsidR="000822E8" w:rsidRPr="002E537D" w:rsidTr="000822E8">
        <w:tc>
          <w:tcPr>
            <w:tcW w:w="2978" w:type="dxa"/>
            <w:gridSpan w:val="2"/>
            <w:vMerge/>
          </w:tcPr>
          <w:p w:rsidR="000822E8" w:rsidRPr="002E537D" w:rsidRDefault="000822E8" w:rsidP="000822E8">
            <w:pPr>
              <w:rPr>
                <w:color w:val="000000"/>
                <w:sz w:val="20"/>
                <w:szCs w:val="20"/>
              </w:rPr>
            </w:pPr>
          </w:p>
        </w:tc>
        <w:tc>
          <w:tcPr>
            <w:tcW w:w="1481"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358"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214"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0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90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899" w:type="dxa"/>
            <w:gridSpan w:val="3"/>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016"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0,0</w:t>
            </w:r>
          </w:p>
        </w:tc>
        <w:tc>
          <w:tcPr>
            <w:tcW w:w="1686" w:type="dxa"/>
            <w:vMerge/>
          </w:tcPr>
          <w:p w:rsidR="000822E8" w:rsidRPr="002E537D" w:rsidRDefault="000822E8" w:rsidP="000822E8">
            <w:pPr>
              <w:pStyle w:val="ConsPlusNormal"/>
              <w:jc w:val="center"/>
              <w:rPr>
                <w:rFonts w:ascii="Times New Roman" w:hAnsi="Times New Roman"/>
                <w:color w:val="000000"/>
              </w:rPr>
            </w:pPr>
          </w:p>
        </w:tc>
        <w:tc>
          <w:tcPr>
            <w:tcW w:w="1705" w:type="dxa"/>
            <w:vMerge/>
          </w:tcPr>
          <w:p w:rsidR="000822E8" w:rsidRPr="002E537D" w:rsidRDefault="000822E8" w:rsidP="000822E8">
            <w:pPr>
              <w:rPr>
                <w:color w:val="000000"/>
                <w:sz w:val="20"/>
                <w:szCs w:val="20"/>
              </w:rPr>
            </w:pPr>
          </w:p>
        </w:tc>
        <w:tc>
          <w:tcPr>
            <w:tcW w:w="1466" w:type="dxa"/>
          </w:tcPr>
          <w:p w:rsidR="000822E8" w:rsidRPr="002E537D" w:rsidRDefault="000822E8" w:rsidP="000822E8">
            <w:pPr>
              <w:jc w:val="center"/>
              <w:rPr>
                <w:sz w:val="20"/>
                <w:szCs w:val="20"/>
              </w:rPr>
            </w:pPr>
            <w:r w:rsidRPr="002E537D">
              <w:rPr>
                <w:color w:val="000000"/>
                <w:sz w:val="20"/>
                <w:szCs w:val="20"/>
              </w:rPr>
              <w:t>X</w:t>
            </w:r>
          </w:p>
        </w:tc>
      </w:tr>
    </w:tbl>
    <w:p w:rsidR="000822E8" w:rsidRPr="002E537D" w:rsidRDefault="000822E8" w:rsidP="000822E8">
      <w:pPr>
        <w:pStyle w:val="ConsPlusNormal"/>
        <w:jc w:val="center"/>
        <w:rPr>
          <w:rFonts w:ascii="Times New Roman" w:hAnsi="Times New Roman"/>
          <w:b/>
        </w:rPr>
      </w:pPr>
    </w:p>
    <w:p w:rsidR="000822E8" w:rsidRPr="002E537D" w:rsidRDefault="000822E8" w:rsidP="000822E8">
      <w:pPr>
        <w:rPr>
          <w:rFonts w:eastAsia="Calibri"/>
          <w:b/>
          <w:sz w:val="20"/>
          <w:szCs w:val="20"/>
        </w:rPr>
      </w:pPr>
      <w:r w:rsidRPr="002E537D">
        <w:rPr>
          <w:b/>
          <w:sz w:val="20"/>
          <w:szCs w:val="20"/>
        </w:rPr>
        <w:br w:type="page"/>
      </w: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lastRenderedPageBreak/>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«Профилактика правонарушений и наркомании, обеспечение общественной безопасности»</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189</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220</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w:t>
            </w:r>
          </w:p>
        </w:tc>
        <w:tc>
          <w:tcPr>
            <w:tcW w:w="28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color w:val="000000"/>
                <w:sz w:val="20"/>
                <w:szCs w:val="20"/>
              </w:rPr>
            </w:pPr>
            <w:r w:rsidRPr="002E537D">
              <w:rPr>
                <w:color w:val="000000"/>
                <w:sz w:val="20"/>
                <w:szCs w:val="20"/>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5</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rPr>
          <w:rFonts w:ascii="PT Astra Serif" w:hAnsi="PT Astra Serif"/>
          <w:b/>
          <w:color w:val="000000"/>
          <w:sz w:val="20"/>
          <w:szCs w:val="20"/>
        </w:rPr>
      </w:pPr>
      <w:r w:rsidRPr="002E537D">
        <w:rPr>
          <w:rFonts w:ascii="PT Astra Serif" w:hAnsi="PT Astra Serif"/>
          <w:b/>
          <w:color w:val="000000"/>
          <w:sz w:val="20"/>
          <w:szCs w:val="20"/>
        </w:rPr>
        <w:br w:type="page"/>
      </w: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lastRenderedPageBreak/>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10</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«Профилактика правонарушений и наркомании, обеспечение общественной безопасности»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lastRenderedPageBreak/>
              <w:t>Мероприятие «</w:t>
            </w:r>
            <w:r w:rsidRPr="002E537D">
              <w:rPr>
                <w:i/>
                <w:sz w:val="20"/>
                <w:szCs w:val="20"/>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jc w:val="center"/>
        <w:rPr>
          <w:rFonts w:ascii="Times New Roman" w:hAnsi="Times New Roman"/>
          <w:b/>
        </w:rPr>
      </w:pPr>
    </w:p>
    <w:p w:rsidR="000822E8" w:rsidRPr="002E537D" w:rsidRDefault="000822E8" w:rsidP="000822E8">
      <w:pPr>
        <w:rPr>
          <w:rFonts w:eastAsia="Calibri"/>
          <w:b/>
          <w:sz w:val="20"/>
          <w:szCs w:val="20"/>
        </w:rPr>
      </w:pPr>
      <w:r w:rsidRPr="002E537D">
        <w:rPr>
          <w:b/>
          <w:sz w:val="20"/>
          <w:szCs w:val="20"/>
        </w:rPr>
        <w:br w:type="page"/>
      </w: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lastRenderedPageBreak/>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«Сокращение уровня потребления психоактивных веществ»</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«Сокращение уровня потребления психоактивных веществ»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color w:val="000000"/>
                <w:sz w:val="20"/>
                <w:szCs w:val="20"/>
              </w:rPr>
              <w:t>Сокращение уровня потребления психоактивных веществ</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jc w:val="center"/>
        <w:rPr>
          <w:rFonts w:ascii="Times New Roman" w:hAnsi="Times New Roman"/>
          <w:b/>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 xml:space="preserve">Управление по вопросам жизнеобеспечения и безопасности Администрации Молчановского </w:t>
            </w:r>
            <w:r w:rsidRPr="002E537D">
              <w:rPr>
                <w:rFonts w:ascii="PT Astra Serif" w:hAnsi="PT Astra Serif"/>
                <w:sz w:val="20"/>
                <w:szCs w:val="20"/>
              </w:rPr>
              <w:lastRenderedPageBreak/>
              <w:t>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lastRenderedPageBreak/>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2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73,9</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73,7</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73,5</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73,3</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73,1</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73,1</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 xml:space="preserve">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w:t>
            </w:r>
            <w:r w:rsidRPr="002E537D">
              <w:rPr>
                <w:color w:val="000000"/>
                <w:sz w:val="20"/>
                <w:szCs w:val="20"/>
              </w:rPr>
              <w:lastRenderedPageBreak/>
              <w:t>общества</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lastRenderedPageBreak/>
              <w:t>Удельный вес преступлений, совершенных лицами, ранее совершавшими преступления</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73,9</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73,7</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73,5</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73,3</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73,1</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73,1</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color w:val="000000"/>
                <w:sz w:val="20"/>
                <w:szCs w:val="2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jc w:val="center"/>
        <w:rPr>
          <w:rFonts w:ascii="Times New Roman" w:hAnsi="Times New Roman"/>
          <w:b/>
        </w:rPr>
        <w:sectPr w:rsidR="000822E8" w:rsidRPr="002E537D" w:rsidSect="000822E8">
          <w:pgSz w:w="16838" w:h="11906" w:orient="landscape" w:code="9"/>
          <w:pgMar w:top="1134" w:right="1134" w:bottom="567" w:left="1134" w:header="567" w:footer="567" w:gutter="0"/>
          <w:cols w:space="708"/>
          <w:docGrid w:linePitch="360"/>
        </w:sectPr>
      </w:pPr>
    </w:p>
    <w:p w:rsidR="000822E8" w:rsidRPr="002E537D" w:rsidRDefault="000822E8" w:rsidP="000822E8">
      <w:pPr>
        <w:widowControl w:val="0"/>
        <w:autoSpaceDE w:val="0"/>
        <w:autoSpaceDN w:val="0"/>
        <w:jc w:val="center"/>
        <w:outlineLvl w:val="2"/>
        <w:rPr>
          <w:rFonts w:eastAsia="Calibri"/>
          <w:b/>
          <w:sz w:val="20"/>
          <w:szCs w:val="20"/>
        </w:rPr>
      </w:pPr>
      <w:proofErr w:type="gramStart"/>
      <w:r w:rsidRPr="002E537D">
        <w:rPr>
          <w:rFonts w:eastAsia="Calibri"/>
          <w:b/>
          <w:sz w:val="20"/>
          <w:szCs w:val="20"/>
        </w:rPr>
        <w:lastRenderedPageBreak/>
        <w:t>Условия и порядок софинансирования подпрограммы (направления) 2 из федерального, областного бюджетов и внебюджетных источников</w:t>
      </w:r>
      <w:proofErr w:type="gramEnd"/>
    </w:p>
    <w:p w:rsidR="000822E8" w:rsidRPr="002E537D" w:rsidRDefault="000822E8" w:rsidP="000822E8">
      <w:pPr>
        <w:widowControl w:val="0"/>
        <w:autoSpaceDE w:val="0"/>
        <w:autoSpaceDN w:val="0"/>
        <w:jc w:val="both"/>
        <w:rPr>
          <w:rFonts w:eastAsia="Calibri"/>
          <w:sz w:val="20"/>
          <w:szCs w:val="20"/>
        </w:rPr>
      </w:pP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 xml:space="preserve">Реализация подпрограммы (направления) 2 осуществляется </w:t>
      </w:r>
      <w:r w:rsidRPr="002E537D">
        <w:rPr>
          <w:rFonts w:ascii="PT Astra Serif" w:eastAsia="Calibri" w:hAnsi="PT Astra Serif" w:cs="Calibri"/>
          <w:sz w:val="20"/>
          <w:szCs w:val="20"/>
        </w:rPr>
        <w:t>Управлением по вопросам жизнеобеспечения и безопасности Администрации Молчановского района.</w:t>
      </w: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Подпрограмма (направление) 2 реализуется за счет средств федерального, областного и местного бюджетов.</w:t>
      </w: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Подпрограммой (направлением) 2 предусмотрено Обеспечение безопасности жизнедеятельности населения Молчановского района.</w:t>
      </w:r>
    </w:p>
    <w:p w:rsidR="000822E8" w:rsidRPr="002E537D" w:rsidRDefault="000822E8" w:rsidP="000822E8">
      <w:pPr>
        <w:autoSpaceDE w:val="0"/>
        <w:autoSpaceDN w:val="0"/>
        <w:adjustRightInd w:val="0"/>
        <w:ind w:firstLine="709"/>
        <w:jc w:val="both"/>
        <w:rPr>
          <w:rFonts w:eastAsia="Calibri"/>
          <w:sz w:val="20"/>
          <w:szCs w:val="20"/>
        </w:rPr>
      </w:pPr>
      <w:proofErr w:type="gramStart"/>
      <w:r w:rsidRPr="002E537D">
        <w:rPr>
          <w:sz w:val="20"/>
          <w:szCs w:val="20"/>
        </w:rPr>
        <w:t xml:space="preserve">Условия и порядок финансирования подпрограммы (направления) 2 из областного бюджета </w:t>
      </w:r>
      <w:r w:rsidRPr="002E537D">
        <w:rPr>
          <w:rFonts w:eastAsia="Calibri"/>
          <w:sz w:val="20"/>
          <w:szCs w:val="20"/>
        </w:rPr>
        <w:t xml:space="preserve">в соответствии с Бюджетным </w:t>
      </w:r>
      <w:hyperlink r:id="rId32" w:history="1">
        <w:r w:rsidRPr="002E537D">
          <w:rPr>
            <w:rFonts w:eastAsia="Calibri"/>
            <w:sz w:val="20"/>
            <w:szCs w:val="20"/>
          </w:rPr>
          <w:t>кодексом</w:t>
        </w:r>
      </w:hyperlink>
      <w:r w:rsidRPr="002E537D">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w:t>
      </w:r>
      <w:proofErr w:type="gramEnd"/>
      <w:r w:rsidRPr="002E537D">
        <w:rPr>
          <w:rFonts w:eastAsia="Calibri"/>
          <w:sz w:val="20"/>
          <w:szCs w:val="20"/>
        </w:rPr>
        <w:t xml:space="preserve"> </w:t>
      </w:r>
      <w:proofErr w:type="gramStart"/>
      <w:r w:rsidRPr="002E537D">
        <w:rPr>
          <w:rFonts w:eastAsia="Calibri"/>
          <w:sz w:val="20"/>
          <w:szCs w:val="20"/>
        </w:rPr>
        <w:t>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roofErr w:type="gramEnd"/>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Подпрограммой (направлением) 2 не предусмотрено софинансирование из внебюджетных источников.</w:t>
      </w:r>
    </w:p>
    <w:p w:rsidR="000822E8" w:rsidRPr="002E537D" w:rsidRDefault="000822E8" w:rsidP="000822E8">
      <w:pPr>
        <w:pStyle w:val="ConsPlusNormal"/>
        <w:jc w:val="center"/>
        <w:rPr>
          <w:rFonts w:ascii="Times New Roman" w:hAnsi="Times New Roman"/>
          <w:b/>
        </w:rPr>
      </w:pPr>
    </w:p>
    <w:p w:rsidR="000822E8" w:rsidRPr="002E537D" w:rsidRDefault="000822E8" w:rsidP="000822E8">
      <w:pPr>
        <w:rPr>
          <w:b/>
          <w:sz w:val="20"/>
          <w:szCs w:val="20"/>
        </w:rPr>
        <w:sectPr w:rsidR="000822E8" w:rsidRPr="002E537D" w:rsidSect="000822E8">
          <w:pgSz w:w="11906" w:h="16838" w:code="9"/>
          <w:pgMar w:top="1134" w:right="567" w:bottom="1134" w:left="1134" w:header="567" w:footer="567" w:gutter="0"/>
          <w:cols w:space="708"/>
          <w:docGrid w:linePitch="360"/>
        </w:sectPr>
      </w:pPr>
    </w:p>
    <w:p w:rsidR="000822E8" w:rsidRPr="002E537D" w:rsidRDefault="000822E8" w:rsidP="000822E8">
      <w:pPr>
        <w:rPr>
          <w:rFonts w:eastAsia="Calibri"/>
          <w:b/>
          <w:sz w:val="20"/>
          <w:szCs w:val="20"/>
        </w:rPr>
      </w:pPr>
    </w:p>
    <w:p w:rsidR="000822E8" w:rsidRPr="002E537D" w:rsidRDefault="000822E8" w:rsidP="000822E8">
      <w:pPr>
        <w:pStyle w:val="ConsPlusNormal"/>
        <w:jc w:val="center"/>
        <w:rPr>
          <w:rFonts w:ascii="Times New Roman" w:hAnsi="Times New Roman"/>
          <w:b/>
        </w:rPr>
      </w:pPr>
      <w:r w:rsidRPr="002E537D">
        <w:rPr>
          <w:rFonts w:ascii="Times New Roman" w:hAnsi="Times New Roman"/>
          <w:b/>
        </w:rPr>
        <w:t>Подпрограмма (направление) 3</w:t>
      </w:r>
      <w:r w:rsidRPr="002E537D">
        <w:rPr>
          <w:rFonts w:ascii="Times New Roman" w:hAnsi="Times New Roman"/>
          <w:b/>
          <w:i/>
        </w:rPr>
        <w:t xml:space="preserve"> </w:t>
      </w:r>
      <w:r w:rsidRPr="002E537D">
        <w:rPr>
          <w:rFonts w:ascii="Times New Roman" w:hAnsi="Times New Roman"/>
          <w:b/>
        </w:rPr>
        <w:t>«Повышение безопасности дорожного движения на территории Молчановского района»</w:t>
      </w:r>
    </w:p>
    <w:p w:rsidR="000822E8" w:rsidRPr="002E537D" w:rsidRDefault="000822E8" w:rsidP="000822E8">
      <w:pPr>
        <w:pStyle w:val="ConsPlusNormal"/>
        <w:tabs>
          <w:tab w:val="left" w:pos="540"/>
        </w:tabs>
        <w:ind w:left="360"/>
        <w:jc w:val="center"/>
        <w:rPr>
          <w:rFonts w:ascii="Times New Roman" w:hAnsi="Times New Roman"/>
          <w:b/>
        </w:rPr>
      </w:pPr>
      <w:r w:rsidRPr="002E537D">
        <w:rPr>
          <w:rFonts w:ascii="Times New Roman" w:hAnsi="Times New Roman"/>
          <w:b/>
        </w:rPr>
        <w:t>Паспорт подпрограммы (направления) 3</w:t>
      </w:r>
    </w:p>
    <w:p w:rsidR="000822E8" w:rsidRPr="002E537D" w:rsidRDefault="000822E8" w:rsidP="000822E8">
      <w:pPr>
        <w:pStyle w:val="ConsPlusNormal"/>
        <w:tabs>
          <w:tab w:val="left" w:pos="540"/>
        </w:tabs>
        <w:ind w:left="360"/>
        <w:jc w:val="center"/>
        <w:rPr>
          <w:rFonts w:ascii="Times New Roman" w:hAnsi="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0822E8" w:rsidRPr="002E537D" w:rsidTr="000822E8">
        <w:trPr>
          <w:trHeight w:val="599"/>
        </w:trPr>
        <w:tc>
          <w:tcPr>
            <w:tcW w:w="3688"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Наименование Подпрограммы (направления) 3</w:t>
            </w: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Повышение безопасности дорожного движения на территории Молчановского района</w:t>
            </w:r>
            <w:r w:rsidRPr="002E537D">
              <w:rPr>
                <w:rFonts w:ascii="Times New Roman" w:hAnsi="Times New Roman"/>
                <w:lang w:eastAsia="en-US"/>
              </w:rPr>
              <w:t xml:space="preserve"> (далее – подпрограмма (направление) 3)</w:t>
            </w:r>
          </w:p>
        </w:tc>
      </w:tr>
      <w:tr w:rsidR="000822E8" w:rsidRPr="002E537D" w:rsidTr="000822E8">
        <w:trPr>
          <w:trHeight w:val="600"/>
        </w:trPr>
        <w:tc>
          <w:tcPr>
            <w:tcW w:w="3688" w:type="dxa"/>
            <w:vAlign w:val="center"/>
          </w:tcPr>
          <w:p w:rsidR="000822E8" w:rsidRPr="002E537D" w:rsidRDefault="000822E8" w:rsidP="000822E8">
            <w:pPr>
              <w:pStyle w:val="TableParagraph"/>
              <w:ind w:right="140"/>
              <w:rPr>
                <w:sz w:val="20"/>
                <w:szCs w:val="20"/>
              </w:rPr>
            </w:pPr>
            <w:r w:rsidRPr="002E537D">
              <w:rPr>
                <w:sz w:val="20"/>
                <w:szCs w:val="20"/>
              </w:rPr>
              <w:t>Соисполнитель муниципальной Программы (ответственный за подпрограмму (направление) 3)</w:t>
            </w:r>
          </w:p>
        </w:tc>
        <w:tc>
          <w:tcPr>
            <w:tcW w:w="12022" w:type="dxa"/>
            <w:gridSpan w:val="13"/>
            <w:vAlign w:val="center"/>
          </w:tcPr>
          <w:p w:rsidR="000822E8" w:rsidRPr="002E537D" w:rsidRDefault="000822E8" w:rsidP="000822E8">
            <w:pPr>
              <w:jc w:val="both"/>
              <w:rPr>
                <w:sz w:val="20"/>
                <w:szCs w:val="20"/>
              </w:rPr>
            </w:pPr>
            <w:proofErr w:type="gramStart"/>
            <w:r w:rsidRPr="002E537D">
              <w:rPr>
                <w:sz w:val="20"/>
                <w:szCs w:val="20"/>
              </w:rPr>
              <w:t>Администрация Молчановского района (Управление по вопросам жизнеобеспечения и безопасности Администрации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w:t>
            </w:r>
            <w:proofErr w:type="gramEnd"/>
            <w:r w:rsidRPr="002E537D">
              <w:rPr>
                <w:sz w:val="20"/>
                <w:szCs w:val="20"/>
              </w:rPr>
              <w:t xml:space="preserve"> согласованию)</w:t>
            </w:r>
          </w:p>
        </w:tc>
      </w:tr>
      <w:tr w:rsidR="000822E8" w:rsidRPr="002E537D" w:rsidTr="000822E8">
        <w:trPr>
          <w:trHeight w:val="600"/>
        </w:trPr>
        <w:tc>
          <w:tcPr>
            <w:tcW w:w="3688"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Участники Подпрограммы (направления) 3</w:t>
            </w:r>
          </w:p>
        </w:tc>
        <w:tc>
          <w:tcPr>
            <w:tcW w:w="12022" w:type="dxa"/>
            <w:gridSpan w:val="13"/>
            <w:vAlign w:val="center"/>
          </w:tcPr>
          <w:p w:rsidR="000822E8" w:rsidRPr="002E537D" w:rsidRDefault="000822E8" w:rsidP="000822E8">
            <w:pPr>
              <w:rPr>
                <w:sz w:val="20"/>
                <w:szCs w:val="20"/>
              </w:rPr>
            </w:pPr>
            <w:r w:rsidRPr="002E537D">
              <w:rPr>
                <w:sz w:val="20"/>
                <w:szCs w:val="20"/>
              </w:rPr>
              <w:t>Администрация Молчановского района (Управление по вопросам жизнеобеспечения и безопасности Администрации Молчановского района);</w:t>
            </w:r>
          </w:p>
          <w:p w:rsidR="000822E8" w:rsidRPr="002E537D" w:rsidRDefault="000822E8" w:rsidP="000822E8">
            <w:pPr>
              <w:rPr>
                <w:sz w:val="20"/>
                <w:szCs w:val="20"/>
              </w:rPr>
            </w:pPr>
            <w:r w:rsidRPr="002E537D">
              <w:rPr>
                <w:sz w:val="20"/>
                <w:szCs w:val="20"/>
              </w:rPr>
              <w:t>Администрации сельских поселений Молчановского района;</w:t>
            </w:r>
          </w:p>
          <w:p w:rsidR="000822E8" w:rsidRPr="002E537D" w:rsidRDefault="000822E8" w:rsidP="000822E8">
            <w:pPr>
              <w:rPr>
                <w:sz w:val="20"/>
                <w:szCs w:val="20"/>
              </w:rPr>
            </w:pPr>
            <w:r w:rsidRPr="002E537D">
              <w:rPr>
                <w:sz w:val="20"/>
                <w:szCs w:val="20"/>
              </w:rPr>
              <w:t>Муниципальные учреждения Молчановского района</w:t>
            </w:r>
          </w:p>
        </w:tc>
      </w:tr>
      <w:tr w:rsidR="000822E8" w:rsidRPr="002E537D" w:rsidTr="000822E8">
        <w:trPr>
          <w:trHeight w:val="70"/>
        </w:trPr>
        <w:tc>
          <w:tcPr>
            <w:tcW w:w="3688"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Цель Подпрограммы (направления) 3</w:t>
            </w: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Сокращение количества дорожно-транспортных происшествий с пострадавшими и погибшими</w:t>
            </w:r>
          </w:p>
        </w:tc>
      </w:tr>
      <w:tr w:rsidR="000822E8" w:rsidRPr="002E537D" w:rsidTr="000822E8">
        <w:trPr>
          <w:trHeight w:val="1266"/>
        </w:trPr>
        <w:tc>
          <w:tcPr>
            <w:tcW w:w="3688" w:type="dxa"/>
            <w:vMerge w:val="restart"/>
            <w:vAlign w:val="center"/>
          </w:tcPr>
          <w:p w:rsidR="000822E8" w:rsidRPr="002E537D" w:rsidRDefault="000822E8" w:rsidP="000822E8">
            <w:pPr>
              <w:pStyle w:val="TableParagraph"/>
              <w:ind w:left="107" w:right="140"/>
              <w:rPr>
                <w:sz w:val="20"/>
                <w:szCs w:val="20"/>
              </w:rPr>
            </w:pPr>
            <w:r w:rsidRPr="002E537D">
              <w:rPr>
                <w:sz w:val="20"/>
                <w:szCs w:val="20"/>
              </w:rPr>
              <w:t>Показатели цели Подпрограммы (направления) 3 и их значения (с детализацией по годам реализации)</w:t>
            </w:r>
          </w:p>
        </w:tc>
        <w:tc>
          <w:tcPr>
            <w:tcW w:w="3402" w:type="dxa"/>
            <w:vAlign w:val="center"/>
          </w:tcPr>
          <w:p w:rsidR="000822E8" w:rsidRPr="002E537D" w:rsidRDefault="000822E8" w:rsidP="000822E8">
            <w:pPr>
              <w:pStyle w:val="TableParagraph"/>
              <w:jc w:val="center"/>
              <w:rPr>
                <w:sz w:val="20"/>
                <w:szCs w:val="20"/>
                <w:lang w:val="en-US"/>
              </w:rPr>
            </w:pPr>
            <w:r w:rsidRPr="002E537D">
              <w:rPr>
                <w:sz w:val="20"/>
                <w:szCs w:val="20"/>
                <w:lang w:val="en-US"/>
              </w:rPr>
              <w:t>Показатели цели</w:t>
            </w:r>
          </w:p>
        </w:tc>
        <w:tc>
          <w:tcPr>
            <w:tcW w:w="1701" w:type="dxa"/>
            <w:gridSpan w:val="2"/>
            <w:vAlign w:val="center"/>
          </w:tcPr>
          <w:p w:rsidR="000822E8" w:rsidRPr="002E537D" w:rsidRDefault="000822E8" w:rsidP="000822E8">
            <w:pPr>
              <w:pStyle w:val="TableParagraph"/>
              <w:jc w:val="center"/>
              <w:rPr>
                <w:sz w:val="20"/>
                <w:szCs w:val="20"/>
              </w:rPr>
            </w:pPr>
            <w:r w:rsidRPr="002E537D">
              <w:rPr>
                <w:sz w:val="20"/>
                <w:szCs w:val="20"/>
              </w:rPr>
              <w:t>Базовое значение показателя (в году, предшествующем очередному финансовому году)</w:t>
            </w:r>
          </w:p>
        </w:tc>
        <w:tc>
          <w:tcPr>
            <w:tcW w:w="1092" w:type="dxa"/>
            <w:gridSpan w:val="2"/>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092" w:type="dxa"/>
            <w:gridSpan w:val="2"/>
            <w:vAlign w:val="center"/>
          </w:tcPr>
          <w:p w:rsidR="000822E8" w:rsidRPr="002E537D" w:rsidRDefault="000822E8" w:rsidP="000822E8">
            <w:pPr>
              <w:pStyle w:val="TableParagraph"/>
              <w:ind w:left="57"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left="141" w:right="101"/>
              <w:rPr>
                <w:sz w:val="20"/>
                <w:szCs w:val="20"/>
              </w:rPr>
            </w:pPr>
            <w:r w:rsidRPr="002E537D">
              <w:rPr>
                <w:sz w:val="20"/>
                <w:szCs w:val="20"/>
              </w:rPr>
              <w:t>2027 год</w:t>
            </w:r>
          </w:p>
        </w:tc>
        <w:tc>
          <w:tcPr>
            <w:tcW w:w="1302"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41"/>
              <w:jc w:val="center"/>
              <w:rPr>
                <w:sz w:val="20"/>
                <w:szCs w:val="20"/>
              </w:rPr>
            </w:pPr>
            <w:r w:rsidRPr="002E537D">
              <w:rPr>
                <w:sz w:val="20"/>
                <w:szCs w:val="20"/>
              </w:rPr>
              <w:t>Прогнозный период 2029 год</w:t>
            </w:r>
          </w:p>
        </w:tc>
      </w:tr>
      <w:tr w:rsidR="000822E8" w:rsidRPr="002E537D" w:rsidTr="000822E8">
        <w:trPr>
          <w:trHeight w:val="300"/>
        </w:trPr>
        <w:tc>
          <w:tcPr>
            <w:tcW w:w="3688" w:type="dxa"/>
            <w:vMerge/>
            <w:vAlign w:val="center"/>
          </w:tcPr>
          <w:p w:rsidR="000822E8" w:rsidRPr="002E537D" w:rsidRDefault="000822E8" w:rsidP="000822E8">
            <w:pPr>
              <w:rPr>
                <w:sz w:val="20"/>
                <w:szCs w:val="20"/>
                <w:lang w:val="en-US"/>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r>
      <w:tr w:rsidR="000822E8" w:rsidRPr="002E537D" w:rsidTr="000822E8">
        <w:trPr>
          <w:trHeight w:val="300"/>
        </w:trPr>
        <w:tc>
          <w:tcPr>
            <w:tcW w:w="3688"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Задачи Подпрограммы (направления) 3</w:t>
            </w:r>
          </w:p>
        </w:tc>
        <w:tc>
          <w:tcPr>
            <w:tcW w:w="12022" w:type="dxa"/>
            <w:gridSpan w:val="13"/>
            <w:vAlign w:val="center"/>
          </w:tcPr>
          <w:p w:rsidR="000822E8" w:rsidRPr="002E537D" w:rsidRDefault="000822E8" w:rsidP="000822E8">
            <w:pPr>
              <w:pStyle w:val="ConsPlusNormal"/>
              <w:rPr>
                <w:rFonts w:ascii="Times New Roman" w:hAnsi="Times New Roman"/>
              </w:rPr>
            </w:pPr>
            <w:r w:rsidRPr="002E537D">
              <w:rPr>
                <w:rFonts w:ascii="Times New Roman" w:hAnsi="Times New Roman"/>
              </w:rPr>
              <w:t>Задача 1. Повышение безопасности дорожного движения.</w:t>
            </w:r>
          </w:p>
          <w:p w:rsidR="000822E8" w:rsidRPr="002E537D" w:rsidRDefault="000822E8" w:rsidP="000822E8">
            <w:pPr>
              <w:pStyle w:val="af9"/>
              <w:ind w:right="38"/>
              <w:jc w:val="both"/>
              <w:rPr>
                <w:sz w:val="20"/>
                <w:szCs w:val="20"/>
              </w:rPr>
            </w:pPr>
            <w:r w:rsidRPr="002E537D">
              <w:rPr>
                <w:sz w:val="20"/>
                <w:szCs w:val="20"/>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0822E8" w:rsidRPr="002E537D" w:rsidRDefault="000822E8" w:rsidP="000822E8">
            <w:pPr>
              <w:pStyle w:val="af9"/>
              <w:ind w:right="38"/>
              <w:jc w:val="both"/>
              <w:rPr>
                <w:sz w:val="20"/>
                <w:szCs w:val="20"/>
              </w:rPr>
            </w:pPr>
            <w:r w:rsidRPr="002E537D">
              <w:rPr>
                <w:sz w:val="20"/>
                <w:szCs w:val="20"/>
              </w:rPr>
              <w:t>Задача 3. Формирование у детей и подростков навыков безопасного поведения на дорогах.</w:t>
            </w:r>
          </w:p>
          <w:p w:rsidR="000822E8" w:rsidRPr="002E537D" w:rsidRDefault="000822E8" w:rsidP="000822E8">
            <w:pPr>
              <w:pStyle w:val="af9"/>
              <w:ind w:right="38"/>
              <w:jc w:val="both"/>
              <w:rPr>
                <w:sz w:val="20"/>
                <w:szCs w:val="20"/>
              </w:rPr>
            </w:pPr>
            <w:r w:rsidRPr="002E537D">
              <w:rPr>
                <w:sz w:val="20"/>
                <w:szCs w:val="20"/>
              </w:rPr>
              <w:t>Задача 4. Совершенствование условий дорожного движения для транспорта и пешеходов.</w:t>
            </w:r>
          </w:p>
          <w:p w:rsidR="000822E8" w:rsidRPr="002E537D" w:rsidRDefault="000822E8" w:rsidP="000822E8">
            <w:pPr>
              <w:rPr>
                <w:sz w:val="20"/>
                <w:szCs w:val="20"/>
              </w:rPr>
            </w:pPr>
            <w:r w:rsidRPr="002E537D">
              <w:rPr>
                <w:sz w:val="20"/>
                <w:szCs w:val="20"/>
              </w:rPr>
              <w:t>Задача 5. Совершенствование контроля и надзора за соблюдением установленных нормативов.</w:t>
            </w:r>
          </w:p>
        </w:tc>
      </w:tr>
      <w:tr w:rsidR="000822E8" w:rsidRPr="002E537D" w:rsidTr="000822E8">
        <w:trPr>
          <w:trHeight w:val="300"/>
        </w:trPr>
        <w:tc>
          <w:tcPr>
            <w:tcW w:w="3688" w:type="dxa"/>
            <w:vMerge w:val="restart"/>
            <w:vAlign w:val="center"/>
          </w:tcPr>
          <w:p w:rsidR="000822E8" w:rsidRPr="002E537D" w:rsidRDefault="000822E8" w:rsidP="000822E8">
            <w:pPr>
              <w:rPr>
                <w:sz w:val="20"/>
                <w:szCs w:val="20"/>
              </w:rPr>
            </w:pPr>
            <w:r w:rsidRPr="002E537D">
              <w:rPr>
                <w:sz w:val="20"/>
                <w:szCs w:val="20"/>
              </w:rPr>
              <w:t>Показатели задач Подпрограммы (направления) 3 и их значения (с детализацией по годам реализации)</w:t>
            </w:r>
          </w:p>
        </w:tc>
        <w:tc>
          <w:tcPr>
            <w:tcW w:w="34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Показатели задач</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2024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2025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2026 год</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2027 год</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Прогнозный период 2028 год</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Прогнозный период 2029 год</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rPr>
                <w:rFonts w:ascii="Times New Roman" w:hAnsi="Times New Roman"/>
              </w:rPr>
            </w:pPr>
            <w:r w:rsidRPr="002E537D">
              <w:rPr>
                <w:rFonts w:ascii="Times New Roman" w:hAnsi="Times New Roman"/>
              </w:rPr>
              <w:t>Задача 1. Повышение безопасности дорожного движения.</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3402" w:type="dxa"/>
          </w:tcPr>
          <w:p w:rsidR="000822E8" w:rsidRPr="002E537D" w:rsidRDefault="000822E8" w:rsidP="000822E8">
            <w:pPr>
              <w:rPr>
                <w:sz w:val="20"/>
                <w:szCs w:val="20"/>
              </w:rPr>
            </w:pPr>
            <w:r w:rsidRPr="002E537D">
              <w:rPr>
                <w:sz w:val="20"/>
                <w:szCs w:val="20"/>
              </w:rPr>
              <w:t>Социальный риск (число лиц, травмированных в дорожно-транспортных происшествиях), (чел.)</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af9"/>
              <w:ind w:right="38"/>
              <w:jc w:val="both"/>
              <w:rPr>
                <w:sz w:val="20"/>
                <w:szCs w:val="20"/>
              </w:rPr>
            </w:pPr>
            <w:r w:rsidRPr="002E537D">
              <w:rPr>
                <w:sz w:val="20"/>
                <w:szCs w:val="20"/>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0822E8" w:rsidRPr="002E537D" w:rsidTr="000822E8">
        <w:trPr>
          <w:trHeight w:val="70"/>
        </w:trPr>
        <w:tc>
          <w:tcPr>
            <w:tcW w:w="3688"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Количество проведенных акций, конкурсов, мероприятий, направленных на снижение ДТП, (ед.)</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8</w:t>
            </w:r>
          </w:p>
        </w:tc>
      </w:tr>
      <w:tr w:rsidR="000822E8" w:rsidRPr="002E537D" w:rsidTr="000822E8">
        <w:trPr>
          <w:trHeight w:val="70"/>
        </w:trPr>
        <w:tc>
          <w:tcPr>
            <w:tcW w:w="3688"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Задача 3. Формирование у детей и подростков навыков безопасного поведения на дорогах.</w:t>
            </w:r>
          </w:p>
        </w:tc>
      </w:tr>
      <w:tr w:rsidR="000822E8" w:rsidRPr="002E537D" w:rsidTr="000822E8">
        <w:trPr>
          <w:trHeight w:val="70"/>
        </w:trPr>
        <w:tc>
          <w:tcPr>
            <w:tcW w:w="3688"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rPr>
            </w:pPr>
            <w:r w:rsidRPr="002E537D">
              <w:rPr>
                <w:rFonts w:ascii="Times New Roman" w:hAnsi="Times New Roman"/>
              </w:rPr>
              <w:t>Количество детей вовлеченных в реализацию мероприятий подпрограммы, (чел.)</w:t>
            </w:r>
          </w:p>
        </w:tc>
        <w:tc>
          <w:tcPr>
            <w:tcW w:w="1701"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300</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af9"/>
              <w:ind w:right="38"/>
              <w:jc w:val="both"/>
              <w:rPr>
                <w:sz w:val="20"/>
                <w:szCs w:val="20"/>
              </w:rPr>
            </w:pPr>
            <w:r w:rsidRPr="002E537D">
              <w:rPr>
                <w:sz w:val="20"/>
                <w:szCs w:val="20"/>
              </w:rPr>
              <w:t>Задача 4. Совершенствование условий дорожного движения для транспорта и пешеходов.</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rPr>
            </w:pPr>
            <w:r w:rsidRPr="002E537D">
              <w:rPr>
                <w:rFonts w:ascii="Times New Roman" w:hAnsi="Times New Roman"/>
              </w:rPr>
              <w:t>Количество обустроенных объектов в соответствии с национальными стандартами, (ед.)</w:t>
            </w:r>
          </w:p>
        </w:tc>
        <w:tc>
          <w:tcPr>
            <w:tcW w:w="1701" w:type="dxa"/>
            <w:gridSpan w:val="2"/>
            <w:vAlign w:val="center"/>
          </w:tcPr>
          <w:p w:rsidR="000822E8" w:rsidRPr="002E537D" w:rsidRDefault="000822E8" w:rsidP="000822E8">
            <w:pPr>
              <w:jc w:val="center"/>
              <w:rPr>
                <w:sz w:val="20"/>
                <w:szCs w:val="20"/>
              </w:rPr>
            </w:pPr>
            <w:r w:rsidRPr="002E537D">
              <w:rPr>
                <w:sz w:val="20"/>
                <w:szCs w:val="20"/>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5</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12022" w:type="dxa"/>
            <w:gridSpan w:val="13"/>
            <w:vAlign w:val="center"/>
          </w:tcPr>
          <w:p w:rsidR="000822E8" w:rsidRPr="002E537D" w:rsidRDefault="000822E8" w:rsidP="000822E8">
            <w:pPr>
              <w:pStyle w:val="ConsPlusNormal"/>
              <w:rPr>
                <w:rFonts w:ascii="Times New Roman" w:hAnsi="Times New Roman"/>
                <w:lang w:eastAsia="en-US"/>
              </w:rPr>
            </w:pPr>
            <w:r w:rsidRPr="002E537D">
              <w:rPr>
                <w:rFonts w:ascii="Times New Roman" w:hAnsi="Times New Roman"/>
              </w:rPr>
              <w:t>Задача 5. Совершенствование контроля и надзора за соблюдением установленных нормативов.</w:t>
            </w:r>
          </w:p>
        </w:tc>
      </w:tr>
      <w:tr w:rsidR="000822E8" w:rsidRPr="002E537D" w:rsidTr="000822E8">
        <w:trPr>
          <w:trHeight w:val="300"/>
        </w:trPr>
        <w:tc>
          <w:tcPr>
            <w:tcW w:w="3688" w:type="dxa"/>
            <w:vMerge/>
            <w:vAlign w:val="center"/>
          </w:tcPr>
          <w:p w:rsidR="000822E8" w:rsidRPr="002E537D" w:rsidRDefault="000822E8" w:rsidP="000822E8">
            <w:pPr>
              <w:rPr>
                <w:sz w:val="20"/>
                <w:szCs w:val="20"/>
              </w:rPr>
            </w:pPr>
          </w:p>
        </w:tc>
        <w:tc>
          <w:tcPr>
            <w:tcW w:w="3402" w:type="dxa"/>
            <w:vAlign w:val="center"/>
          </w:tcPr>
          <w:p w:rsidR="000822E8" w:rsidRPr="002E537D" w:rsidRDefault="000822E8" w:rsidP="000822E8">
            <w:pPr>
              <w:pStyle w:val="ConsPlusNormal"/>
              <w:rPr>
                <w:rFonts w:ascii="Times New Roman" w:hAnsi="Times New Roman"/>
                <w:color w:val="000000"/>
              </w:rPr>
            </w:pPr>
            <w:r w:rsidRPr="002E537D">
              <w:rPr>
                <w:rFonts w:ascii="Times New Roman" w:hAnsi="Times New Roman"/>
              </w:rPr>
              <w:t>Количество проводимых проверок, (ед.)</w:t>
            </w:r>
          </w:p>
        </w:tc>
        <w:tc>
          <w:tcPr>
            <w:tcW w:w="1701" w:type="dxa"/>
            <w:gridSpan w:val="2"/>
            <w:vAlign w:val="center"/>
          </w:tcPr>
          <w:p w:rsidR="000822E8" w:rsidRPr="002E537D" w:rsidRDefault="000822E8" w:rsidP="000822E8">
            <w:pPr>
              <w:jc w:val="center"/>
              <w:rPr>
                <w:sz w:val="20"/>
                <w:szCs w:val="20"/>
              </w:rPr>
            </w:pPr>
            <w:r w:rsidRPr="002E537D">
              <w:rPr>
                <w:sz w:val="20"/>
                <w:szCs w:val="20"/>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092" w:type="dxa"/>
            <w:gridSpan w:val="2"/>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30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c>
          <w:tcPr>
            <w:tcW w:w="124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4</w:t>
            </w:r>
          </w:p>
        </w:tc>
      </w:tr>
      <w:tr w:rsidR="000822E8" w:rsidRPr="002E537D" w:rsidTr="000822E8">
        <w:trPr>
          <w:trHeight w:val="300"/>
        </w:trPr>
        <w:tc>
          <w:tcPr>
            <w:tcW w:w="3688" w:type="dxa"/>
            <w:vAlign w:val="center"/>
          </w:tcPr>
          <w:p w:rsidR="000822E8" w:rsidRPr="002E537D" w:rsidRDefault="000822E8" w:rsidP="000822E8">
            <w:pPr>
              <w:widowControl w:val="0"/>
              <w:autoSpaceDE w:val="0"/>
              <w:autoSpaceDN w:val="0"/>
              <w:rPr>
                <w:sz w:val="20"/>
                <w:szCs w:val="20"/>
                <w:lang w:val="en-US"/>
              </w:rPr>
            </w:pPr>
            <w:r w:rsidRPr="002E537D">
              <w:rPr>
                <w:sz w:val="20"/>
                <w:szCs w:val="20"/>
              </w:rPr>
              <w:t>Сроки реализации Подпрограммы (направления) 3</w:t>
            </w:r>
          </w:p>
        </w:tc>
        <w:tc>
          <w:tcPr>
            <w:tcW w:w="12022" w:type="dxa"/>
            <w:gridSpan w:val="13"/>
            <w:vAlign w:val="center"/>
          </w:tcPr>
          <w:p w:rsidR="000822E8" w:rsidRPr="002E537D" w:rsidRDefault="000822E8" w:rsidP="000822E8">
            <w:pPr>
              <w:widowControl w:val="0"/>
              <w:autoSpaceDE w:val="0"/>
              <w:autoSpaceDN w:val="0"/>
              <w:rPr>
                <w:sz w:val="20"/>
                <w:szCs w:val="20"/>
              </w:rPr>
            </w:pPr>
            <w:r w:rsidRPr="002E537D">
              <w:rPr>
                <w:sz w:val="20"/>
                <w:szCs w:val="20"/>
              </w:rPr>
              <w:t>I этап – 2022-2023 годы</w:t>
            </w:r>
          </w:p>
          <w:p w:rsidR="000822E8" w:rsidRPr="002E537D" w:rsidRDefault="000822E8" w:rsidP="000822E8">
            <w:pPr>
              <w:pStyle w:val="TableParagraph"/>
              <w:rPr>
                <w:sz w:val="20"/>
                <w:szCs w:val="20"/>
              </w:rPr>
            </w:pPr>
            <w:r w:rsidRPr="002E537D">
              <w:rPr>
                <w:sz w:val="20"/>
                <w:szCs w:val="20"/>
              </w:rPr>
              <w:t xml:space="preserve">II этап - </w:t>
            </w:r>
            <w:r w:rsidRPr="002E537D">
              <w:rPr>
                <w:rFonts w:eastAsia="Calibri"/>
                <w:sz w:val="20"/>
                <w:szCs w:val="20"/>
                <w:lang w:eastAsia="ru-RU"/>
              </w:rPr>
              <w:t>2024 - 2026 годы с прогнозом на 2027, 2028 и 2029 годы</w:t>
            </w:r>
          </w:p>
        </w:tc>
      </w:tr>
      <w:tr w:rsidR="000822E8" w:rsidRPr="002E537D" w:rsidTr="000822E8">
        <w:trPr>
          <w:trHeight w:val="945"/>
        </w:trPr>
        <w:tc>
          <w:tcPr>
            <w:tcW w:w="3688" w:type="dxa"/>
            <w:vMerge w:val="restart"/>
            <w:tcBorders>
              <w:top w:val="single" w:sz="4" w:space="0" w:color="auto"/>
              <w:left w:val="single" w:sz="4" w:space="0" w:color="auto"/>
              <w:right w:val="single" w:sz="4" w:space="0" w:color="auto"/>
            </w:tcBorders>
            <w:vAlign w:val="center"/>
          </w:tcPr>
          <w:p w:rsidR="000822E8" w:rsidRPr="002E537D" w:rsidRDefault="000822E8" w:rsidP="000822E8">
            <w:pPr>
              <w:pStyle w:val="TableParagraph"/>
              <w:ind w:left="107" w:right="189"/>
              <w:rPr>
                <w:sz w:val="20"/>
                <w:szCs w:val="20"/>
              </w:rPr>
            </w:pPr>
            <w:r w:rsidRPr="002E537D">
              <w:rPr>
                <w:sz w:val="20"/>
                <w:szCs w:val="20"/>
              </w:rPr>
              <w:t>Объем и источники</w:t>
            </w:r>
            <w:r w:rsidRPr="002E537D">
              <w:rPr>
                <w:spacing w:val="-52"/>
                <w:sz w:val="20"/>
                <w:szCs w:val="20"/>
              </w:rPr>
              <w:t xml:space="preserve"> </w:t>
            </w:r>
            <w:r w:rsidRPr="002E537D">
              <w:rPr>
                <w:sz w:val="20"/>
                <w:szCs w:val="20"/>
              </w:rPr>
              <w:t>финансирования подпрограммы (направления) 3 (с детализацией по годам</w:t>
            </w:r>
            <w:r w:rsidRPr="002E537D">
              <w:rPr>
                <w:spacing w:val="1"/>
                <w:sz w:val="20"/>
                <w:szCs w:val="20"/>
              </w:rPr>
              <w:t xml:space="preserve"> </w:t>
            </w:r>
            <w:r w:rsidRPr="002E537D">
              <w:rPr>
                <w:sz w:val="20"/>
                <w:szCs w:val="20"/>
              </w:rPr>
              <w:t>реализации,</w:t>
            </w:r>
            <w:r w:rsidRPr="002E537D">
              <w:rPr>
                <w:spacing w:val="-1"/>
                <w:sz w:val="20"/>
                <w:szCs w:val="20"/>
              </w:rPr>
              <w:t xml:space="preserve"> </w:t>
            </w:r>
            <w:r w:rsidRPr="002E537D">
              <w:rPr>
                <w:sz w:val="20"/>
                <w:szCs w:val="20"/>
              </w:rPr>
              <w:t>тыс.</w:t>
            </w:r>
            <w:r w:rsidRPr="002E537D">
              <w:rPr>
                <w:spacing w:val="-1"/>
                <w:sz w:val="20"/>
                <w:szCs w:val="20"/>
              </w:rPr>
              <w:t xml:space="preserve"> </w:t>
            </w:r>
            <w:r w:rsidRPr="002E537D">
              <w:rPr>
                <w:sz w:val="20"/>
                <w:szCs w:val="20"/>
              </w:rPr>
              <w:t>рублей)</w:t>
            </w:r>
          </w:p>
        </w:tc>
        <w:tc>
          <w:tcPr>
            <w:tcW w:w="3402" w:type="dxa"/>
            <w:tcBorders>
              <w:left w:val="single" w:sz="4" w:space="0" w:color="auto"/>
            </w:tcBorders>
            <w:vAlign w:val="center"/>
          </w:tcPr>
          <w:p w:rsidR="000822E8" w:rsidRPr="002E537D" w:rsidRDefault="000822E8" w:rsidP="000822E8">
            <w:pPr>
              <w:pStyle w:val="TableParagraph"/>
              <w:jc w:val="center"/>
              <w:rPr>
                <w:sz w:val="20"/>
                <w:szCs w:val="20"/>
                <w:lang w:val="en-US"/>
              </w:rPr>
            </w:pPr>
            <w:r w:rsidRPr="002E537D">
              <w:rPr>
                <w:sz w:val="20"/>
                <w:szCs w:val="20"/>
                <w:lang w:val="en-US"/>
              </w:rPr>
              <w:t>Источники</w:t>
            </w:r>
          </w:p>
        </w:tc>
        <w:tc>
          <w:tcPr>
            <w:tcW w:w="1559" w:type="dxa"/>
            <w:vAlign w:val="center"/>
          </w:tcPr>
          <w:p w:rsidR="000822E8" w:rsidRPr="002E537D" w:rsidRDefault="000822E8" w:rsidP="000822E8">
            <w:pPr>
              <w:pStyle w:val="TableParagraph"/>
              <w:ind w:right="141"/>
              <w:jc w:val="center"/>
              <w:rPr>
                <w:sz w:val="20"/>
                <w:szCs w:val="20"/>
              </w:rPr>
            </w:pPr>
            <w:r w:rsidRPr="002E537D">
              <w:rPr>
                <w:sz w:val="20"/>
                <w:szCs w:val="20"/>
              </w:rPr>
              <w:t>Всего</w:t>
            </w:r>
          </w:p>
        </w:tc>
        <w:tc>
          <w:tcPr>
            <w:tcW w:w="1176" w:type="dxa"/>
            <w:gridSpan w:val="2"/>
            <w:vAlign w:val="center"/>
          </w:tcPr>
          <w:p w:rsidR="000822E8" w:rsidRPr="002E537D" w:rsidRDefault="000822E8" w:rsidP="000822E8">
            <w:pPr>
              <w:pStyle w:val="TableParagraph"/>
              <w:ind w:left="105" w:right="96" w:hanging="2"/>
              <w:jc w:val="center"/>
              <w:rPr>
                <w:sz w:val="20"/>
                <w:szCs w:val="20"/>
              </w:rPr>
            </w:pPr>
            <w:r w:rsidRPr="002E537D">
              <w:rPr>
                <w:sz w:val="20"/>
                <w:szCs w:val="20"/>
              </w:rPr>
              <w:t>2024 год</w:t>
            </w:r>
          </w:p>
        </w:tc>
        <w:tc>
          <w:tcPr>
            <w:tcW w:w="1130" w:type="dxa"/>
            <w:gridSpan w:val="2"/>
            <w:vAlign w:val="center"/>
          </w:tcPr>
          <w:p w:rsidR="000822E8" w:rsidRPr="002E537D" w:rsidRDefault="000822E8" w:rsidP="000822E8">
            <w:pPr>
              <w:pStyle w:val="TableParagraph"/>
              <w:ind w:left="126" w:right="112"/>
              <w:jc w:val="center"/>
              <w:rPr>
                <w:sz w:val="20"/>
                <w:szCs w:val="20"/>
              </w:rPr>
            </w:pPr>
            <w:r w:rsidRPr="002E537D">
              <w:rPr>
                <w:sz w:val="20"/>
                <w:szCs w:val="20"/>
              </w:rPr>
              <w:t>2025 год</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2026 год</w:t>
            </w:r>
          </w:p>
        </w:tc>
        <w:tc>
          <w:tcPr>
            <w:tcW w:w="1092" w:type="dxa"/>
            <w:gridSpan w:val="2"/>
            <w:vAlign w:val="center"/>
          </w:tcPr>
          <w:p w:rsidR="000822E8" w:rsidRPr="002E537D" w:rsidRDefault="000822E8" w:rsidP="000822E8">
            <w:pPr>
              <w:pStyle w:val="TableParagraph"/>
              <w:ind w:right="205"/>
              <w:jc w:val="center"/>
              <w:rPr>
                <w:sz w:val="20"/>
                <w:szCs w:val="20"/>
              </w:rPr>
            </w:pPr>
            <w:r w:rsidRPr="002E537D">
              <w:rPr>
                <w:sz w:val="20"/>
                <w:szCs w:val="20"/>
              </w:rPr>
              <w:t>2027 год</w:t>
            </w:r>
          </w:p>
        </w:tc>
        <w:tc>
          <w:tcPr>
            <w:tcW w:w="1322" w:type="dxa"/>
            <w:gridSpan w:val="2"/>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2028 год</w:t>
            </w:r>
          </w:p>
        </w:tc>
        <w:tc>
          <w:tcPr>
            <w:tcW w:w="1249" w:type="dxa"/>
            <w:vAlign w:val="center"/>
          </w:tcPr>
          <w:p w:rsidR="000822E8" w:rsidRPr="002E537D" w:rsidRDefault="000822E8" w:rsidP="000822E8">
            <w:pPr>
              <w:pStyle w:val="TableParagraph"/>
              <w:ind w:left="226" w:right="205" w:firstLine="108"/>
              <w:jc w:val="center"/>
              <w:rPr>
                <w:sz w:val="20"/>
                <w:szCs w:val="20"/>
              </w:rPr>
            </w:pPr>
            <w:r w:rsidRPr="002E537D">
              <w:rPr>
                <w:sz w:val="20"/>
                <w:szCs w:val="20"/>
              </w:rPr>
              <w:t>Прогнозный период 2029 год</w:t>
            </w:r>
          </w:p>
        </w:tc>
      </w:tr>
      <w:tr w:rsidR="000822E8" w:rsidRPr="002E537D" w:rsidTr="000822E8">
        <w:trPr>
          <w:trHeight w:val="585"/>
        </w:trPr>
        <w:tc>
          <w:tcPr>
            <w:tcW w:w="3688" w:type="dxa"/>
            <w:vMerge/>
            <w:tcBorders>
              <w:left w:val="single" w:sz="4" w:space="0" w:color="auto"/>
              <w:right w:val="single" w:sz="4" w:space="0" w:color="auto"/>
            </w:tcBorders>
            <w:vAlign w:val="center"/>
          </w:tcPr>
          <w:p w:rsidR="000822E8" w:rsidRPr="002E537D" w:rsidRDefault="000822E8" w:rsidP="000822E8">
            <w:pPr>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ight="157"/>
              <w:jc w:val="both"/>
              <w:rPr>
                <w:sz w:val="20"/>
                <w:szCs w:val="20"/>
              </w:rPr>
            </w:pPr>
            <w:r w:rsidRPr="002E537D">
              <w:rPr>
                <w:sz w:val="20"/>
                <w:szCs w:val="20"/>
              </w:rPr>
              <w:t>федеральный 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852"/>
        </w:trPr>
        <w:tc>
          <w:tcPr>
            <w:tcW w:w="3688" w:type="dxa"/>
            <w:vMerge/>
            <w:tcBorders>
              <w:left w:val="single" w:sz="4" w:space="0" w:color="auto"/>
              <w:right w:val="single" w:sz="4" w:space="0" w:color="auto"/>
            </w:tcBorders>
            <w:vAlign w:val="center"/>
          </w:tcPr>
          <w:p w:rsidR="000822E8" w:rsidRPr="002E537D" w:rsidRDefault="000822E8" w:rsidP="000822E8">
            <w:pPr>
              <w:pStyle w:val="TableParagraph"/>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ight="157"/>
              <w:rPr>
                <w:sz w:val="20"/>
                <w:szCs w:val="20"/>
              </w:rPr>
            </w:pPr>
            <w:r w:rsidRPr="002E537D">
              <w:rPr>
                <w:sz w:val="20"/>
                <w:szCs w:val="20"/>
              </w:rPr>
              <w:t>в</w:t>
            </w:r>
            <w:r w:rsidRPr="002E537D">
              <w:rPr>
                <w:spacing w:val="-1"/>
                <w:sz w:val="20"/>
                <w:szCs w:val="20"/>
              </w:rPr>
              <w:t xml:space="preserve"> </w:t>
            </w:r>
            <w:r w:rsidRPr="002E537D">
              <w:rPr>
                <w:sz w:val="20"/>
                <w:szCs w:val="20"/>
              </w:rPr>
              <w:t>т.ч. средства федерального бюджета,</w:t>
            </w:r>
            <w:r w:rsidRPr="002E537D">
              <w:rPr>
                <w:spacing w:val="1"/>
                <w:sz w:val="20"/>
                <w:szCs w:val="20"/>
              </w:rPr>
              <w:t xml:space="preserve"> </w:t>
            </w:r>
            <w:r w:rsidRPr="002E537D">
              <w:rPr>
                <w:sz w:val="20"/>
                <w:szCs w:val="20"/>
              </w:rPr>
              <w:t>поступающие напрямую</w:t>
            </w:r>
            <w:r w:rsidRPr="002E537D">
              <w:rPr>
                <w:spacing w:val="-52"/>
                <w:sz w:val="20"/>
                <w:szCs w:val="20"/>
              </w:rPr>
              <w:t xml:space="preserve"> </w:t>
            </w:r>
            <w:r w:rsidRPr="002E537D">
              <w:rPr>
                <w:sz w:val="20"/>
                <w:szCs w:val="20"/>
              </w:rPr>
              <w:t>получателям на счета,</w:t>
            </w:r>
            <w:r w:rsidRPr="002E537D">
              <w:rPr>
                <w:spacing w:val="1"/>
                <w:sz w:val="20"/>
                <w:szCs w:val="20"/>
              </w:rPr>
              <w:t xml:space="preserve"> </w:t>
            </w:r>
            <w:r w:rsidRPr="002E537D">
              <w:rPr>
                <w:sz w:val="20"/>
                <w:szCs w:val="20"/>
              </w:rPr>
              <w:t>открытые в кредитных</w:t>
            </w:r>
            <w:r w:rsidRPr="002E537D">
              <w:rPr>
                <w:spacing w:val="1"/>
                <w:sz w:val="20"/>
                <w:szCs w:val="20"/>
              </w:rPr>
              <w:t xml:space="preserve"> </w:t>
            </w:r>
            <w:r w:rsidRPr="002E537D">
              <w:rPr>
                <w:sz w:val="20"/>
                <w:szCs w:val="20"/>
              </w:rPr>
              <w:t>организациях или</w:t>
            </w:r>
            <w:r w:rsidRPr="002E537D">
              <w:rPr>
                <w:spacing w:val="-1"/>
                <w:sz w:val="20"/>
                <w:szCs w:val="20"/>
              </w:rPr>
              <w:t xml:space="preserve"> </w:t>
            </w:r>
            <w:r w:rsidRPr="002E537D">
              <w:rPr>
                <w:sz w:val="20"/>
                <w:szCs w:val="20"/>
              </w:rPr>
              <w:t>в Федеральном казначействе</w:t>
            </w:r>
            <w:r w:rsidRPr="002E537D">
              <w:rPr>
                <w:spacing w:val="-53"/>
                <w:sz w:val="20"/>
                <w:szCs w:val="20"/>
              </w:rPr>
              <w:t xml:space="preserve"> </w:t>
            </w:r>
            <w:r w:rsidRPr="002E537D">
              <w:rPr>
                <w:sz w:val="20"/>
                <w:szCs w:val="20"/>
              </w:rPr>
              <w:t>Российской</w:t>
            </w:r>
            <w:r w:rsidRPr="002E537D">
              <w:rPr>
                <w:spacing w:val="-1"/>
                <w:sz w:val="20"/>
                <w:szCs w:val="20"/>
              </w:rPr>
              <w:t xml:space="preserve"> </w:t>
            </w:r>
            <w:r w:rsidRPr="002E537D">
              <w:rPr>
                <w:sz w:val="20"/>
                <w:szCs w:val="20"/>
              </w:rPr>
              <w:t>Федерации (прогноз)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436"/>
        </w:trPr>
        <w:tc>
          <w:tcPr>
            <w:tcW w:w="3688"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8"/>
              <w:rPr>
                <w:sz w:val="20"/>
                <w:szCs w:val="20"/>
              </w:rPr>
            </w:pPr>
            <w:r w:rsidRPr="002E537D">
              <w:rPr>
                <w:sz w:val="20"/>
                <w:szCs w:val="20"/>
              </w:rPr>
              <w:t>областной</w:t>
            </w:r>
            <w:r w:rsidRPr="002E537D">
              <w:rPr>
                <w:spacing w:val="-3"/>
                <w:sz w:val="20"/>
                <w:szCs w:val="20"/>
              </w:rPr>
              <w:t xml:space="preserve"> </w:t>
            </w:r>
            <w:r w:rsidRPr="002E537D">
              <w:rPr>
                <w:sz w:val="20"/>
                <w:szCs w:val="20"/>
              </w:rPr>
              <w:t>бюджет (по</w:t>
            </w:r>
            <w:r w:rsidRPr="002E537D">
              <w:rPr>
                <w:spacing w:val="-52"/>
                <w:sz w:val="20"/>
                <w:szCs w:val="20"/>
              </w:rPr>
              <w:t xml:space="preserve"> </w:t>
            </w:r>
            <w:r w:rsidRPr="002E537D">
              <w:rPr>
                <w:sz w:val="20"/>
                <w:szCs w:val="20"/>
              </w:rPr>
              <w:t>согласованию)</w:t>
            </w:r>
            <w:r w:rsidRPr="002E537D">
              <w:rPr>
                <w:spacing w:val="-3"/>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688"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местный</w:t>
            </w:r>
            <w:r w:rsidRPr="002E537D">
              <w:rPr>
                <w:spacing w:val="-2"/>
                <w:sz w:val="20"/>
                <w:szCs w:val="20"/>
              </w:rPr>
              <w:t xml:space="preserve"> </w:t>
            </w:r>
            <w:r w:rsidRPr="002E537D">
              <w:rPr>
                <w:sz w:val="20"/>
                <w:szCs w:val="20"/>
              </w:rPr>
              <w:t>бюджет</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225,0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75,0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75,0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75,0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688" w:type="dxa"/>
            <w:vMerge/>
            <w:tcBorders>
              <w:left w:val="single" w:sz="4" w:space="0" w:color="auto"/>
              <w:right w:val="single" w:sz="4" w:space="0" w:color="auto"/>
            </w:tcBorders>
            <w:vAlign w:val="center"/>
          </w:tcPr>
          <w:p w:rsidR="000822E8" w:rsidRPr="002E537D" w:rsidRDefault="000822E8" w:rsidP="000822E8">
            <w:pPr>
              <w:widowControl w:val="0"/>
              <w:autoSpaceDE w:val="0"/>
              <w:autoSpaceDN w:val="0"/>
              <w:rPr>
                <w:sz w:val="20"/>
                <w:szCs w:val="20"/>
                <w:lang w:val="en-US"/>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бюджеты сельских поселений (по согласованию) (прогноз)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70"/>
        </w:trPr>
        <w:tc>
          <w:tcPr>
            <w:tcW w:w="3688"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rPr>
            </w:pPr>
            <w:r w:rsidRPr="002E537D">
              <w:rPr>
                <w:sz w:val="20"/>
                <w:szCs w:val="20"/>
              </w:rPr>
              <w:t>внебюджетные источники</w:t>
            </w:r>
            <w:r w:rsidRPr="002E537D">
              <w:rPr>
                <w:spacing w:val="-52"/>
                <w:sz w:val="20"/>
                <w:szCs w:val="20"/>
              </w:rPr>
              <w:t xml:space="preserve"> </w:t>
            </w:r>
            <w:r w:rsidRPr="002E537D">
              <w:rPr>
                <w:sz w:val="20"/>
                <w:szCs w:val="20"/>
              </w:rPr>
              <w:t>(по согласованию)</w:t>
            </w:r>
            <w:r w:rsidRPr="002E537D">
              <w:rPr>
                <w:spacing w:val="1"/>
                <w:sz w:val="20"/>
                <w:szCs w:val="20"/>
              </w:rPr>
              <w:t xml:space="preserve"> </w:t>
            </w:r>
            <w:r w:rsidRPr="002E537D">
              <w:rPr>
                <w:sz w:val="20"/>
                <w:szCs w:val="20"/>
              </w:rPr>
              <w:t>(прогноз)</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0,0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r w:rsidR="000822E8" w:rsidRPr="002E537D" w:rsidTr="000822E8">
        <w:trPr>
          <w:trHeight w:val="299"/>
        </w:trPr>
        <w:tc>
          <w:tcPr>
            <w:tcW w:w="3688" w:type="dxa"/>
            <w:vMerge/>
            <w:tcBorders>
              <w:left w:val="single" w:sz="4" w:space="0" w:color="auto"/>
              <w:right w:val="single" w:sz="4" w:space="0" w:color="auto"/>
            </w:tcBorders>
            <w:vAlign w:val="center"/>
          </w:tcPr>
          <w:p w:rsidR="000822E8" w:rsidRPr="002E537D" w:rsidRDefault="000822E8" w:rsidP="000822E8">
            <w:pPr>
              <w:rPr>
                <w:sz w:val="20"/>
                <w:szCs w:val="20"/>
              </w:rPr>
            </w:pPr>
          </w:p>
        </w:tc>
        <w:tc>
          <w:tcPr>
            <w:tcW w:w="3402" w:type="dxa"/>
            <w:tcBorders>
              <w:left w:val="single" w:sz="4" w:space="0" w:color="auto"/>
            </w:tcBorders>
            <w:vAlign w:val="center"/>
          </w:tcPr>
          <w:p w:rsidR="000822E8" w:rsidRPr="002E537D" w:rsidRDefault="000822E8" w:rsidP="000822E8">
            <w:pPr>
              <w:pStyle w:val="TableParagraph"/>
              <w:ind w:left="105"/>
              <w:rPr>
                <w:sz w:val="20"/>
                <w:szCs w:val="20"/>
                <w:lang w:val="en-US"/>
              </w:rPr>
            </w:pPr>
            <w:r w:rsidRPr="002E537D">
              <w:rPr>
                <w:sz w:val="20"/>
                <w:szCs w:val="20"/>
                <w:lang w:val="en-US"/>
              </w:rPr>
              <w:t>всего</w:t>
            </w:r>
            <w:r w:rsidRPr="002E537D">
              <w:rPr>
                <w:spacing w:val="-2"/>
                <w:sz w:val="20"/>
                <w:szCs w:val="20"/>
                <w:lang w:val="en-US"/>
              </w:rPr>
              <w:t xml:space="preserve"> </w:t>
            </w:r>
            <w:r w:rsidRPr="002E537D">
              <w:rPr>
                <w:sz w:val="20"/>
                <w:szCs w:val="20"/>
                <w:lang w:val="en-US"/>
              </w:rPr>
              <w:t>по</w:t>
            </w:r>
            <w:r w:rsidRPr="002E537D">
              <w:rPr>
                <w:spacing w:val="-2"/>
                <w:sz w:val="20"/>
                <w:szCs w:val="20"/>
                <w:lang w:val="en-US"/>
              </w:rPr>
              <w:t xml:space="preserve"> </w:t>
            </w:r>
            <w:r w:rsidRPr="002E537D">
              <w:rPr>
                <w:sz w:val="20"/>
                <w:szCs w:val="20"/>
                <w:lang w:val="en-US"/>
              </w:rPr>
              <w:t>источникам</w:t>
            </w:r>
          </w:p>
        </w:tc>
        <w:tc>
          <w:tcPr>
            <w:tcW w:w="1559" w:type="dxa"/>
            <w:vAlign w:val="center"/>
          </w:tcPr>
          <w:p w:rsidR="000822E8" w:rsidRPr="002E537D" w:rsidRDefault="000822E8" w:rsidP="000822E8">
            <w:pPr>
              <w:pStyle w:val="TableParagraph"/>
              <w:jc w:val="center"/>
              <w:rPr>
                <w:sz w:val="20"/>
                <w:szCs w:val="20"/>
              </w:rPr>
            </w:pPr>
            <w:r w:rsidRPr="002E537D">
              <w:rPr>
                <w:sz w:val="20"/>
                <w:szCs w:val="20"/>
              </w:rPr>
              <w:t>225,0</w:t>
            </w:r>
          </w:p>
        </w:tc>
        <w:tc>
          <w:tcPr>
            <w:tcW w:w="1176" w:type="dxa"/>
            <w:gridSpan w:val="2"/>
            <w:vAlign w:val="center"/>
          </w:tcPr>
          <w:p w:rsidR="000822E8" w:rsidRPr="002E537D" w:rsidRDefault="000822E8" w:rsidP="000822E8">
            <w:pPr>
              <w:pStyle w:val="TableParagraph"/>
              <w:jc w:val="center"/>
              <w:rPr>
                <w:sz w:val="20"/>
                <w:szCs w:val="20"/>
              </w:rPr>
            </w:pPr>
            <w:r w:rsidRPr="002E537D">
              <w:rPr>
                <w:sz w:val="20"/>
                <w:szCs w:val="20"/>
              </w:rPr>
              <w:t>75,0</w:t>
            </w:r>
          </w:p>
        </w:tc>
        <w:tc>
          <w:tcPr>
            <w:tcW w:w="1130" w:type="dxa"/>
            <w:gridSpan w:val="2"/>
            <w:vAlign w:val="center"/>
          </w:tcPr>
          <w:p w:rsidR="000822E8" w:rsidRPr="002E537D" w:rsidRDefault="000822E8" w:rsidP="000822E8">
            <w:pPr>
              <w:pStyle w:val="TableParagraph"/>
              <w:jc w:val="center"/>
              <w:rPr>
                <w:sz w:val="20"/>
                <w:szCs w:val="20"/>
              </w:rPr>
            </w:pPr>
            <w:r w:rsidRPr="002E537D">
              <w:rPr>
                <w:sz w:val="20"/>
                <w:szCs w:val="20"/>
              </w:rPr>
              <w:t>75,0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75,0</w:t>
            </w:r>
          </w:p>
        </w:tc>
        <w:tc>
          <w:tcPr>
            <w:tcW w:w="109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322" w:type="dxa"/>
            <w:gridSpan w:val="2"/>
            <w:vAlign w:val="center"/>
          </w:tcPr>
          <w:p w:rsidR="000822E8" w:rsidRPr="002E537D" w:rsidRDefault="000822E8" w:rsidP="000822E8">
            <w:pPr>
              <w:pStyle w:val="TableParagraph"/>
              <w:jc w:val="center"/>
              <w:rPr>
                <w:sz w:val="20"/>
                <w:szCs w:val="20"/>
              </w:rPr>
            </w:pPr>
            <w:r w:rsidRPr="002E537D">
              <w:rPr>
                <w:sz w:val="20"/>
                <w:szCs w:val="20"/>
              </w:rPr>
              <w:t>0,0</w:t>
            </w:r>
          </w:p>
        </w:tc>
        <w:tc>
          <w:tcPr>
            <w:tcW w:w="1249" w:type="dxa"/>
            <w:vAlign w:val="center"/>
          </w:tcPr>
          <w:p w:rsidR="000822E8" w:rsidRPr="002E537D" w:rsidRDefault="000822E8" w:rsidP="000822E8">
            <w:pPr>
              <w:pStyle w:val="TableParagraph"/>
              <w:jc w:val="center"/>
              <w:rPr>
                <w:sz w:val="20"/>
                <w:szCs w:val="20"/>
              </w:rPr>
            </w:pPr>
            <w:r w:rsidRPr="002E537D">
              <w:rPr>
                <w:sz w:val="20"/>
                <w:szCs w:val="20"/>
              </w:rPr>
              <w:t>0,0</w:t>
            </w:r>
          </w:p>
        </w:tc>
      </w:tr>
    </w:tbl>
    <w:p w:rsidR="000822E8" w:rsidRPr="002E537D" w:rsidRDefault="000822E8" w:rsidP="000822E8">
      <w:pPr>
        <w:pStyle w:val="ConsPlusNormal"/>
        <w:jc w:val="both"/>
        <w:rPr>
          <w:rFonts w:ascii="Times New Roman" w:hAnsi="Times New Roman"/>
        </w:rPr>
      </w:pP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t>Перечень показателей цели, задач подпрограммы (направления) 3, сведения о порядке сбора информации по показателям и методике их расчета</w:t>
      </w:r>
    </w:p>
    <w:p w:rsidR="000822E8" w:rsidRPr="002E537D" w:rsidRDefault="000822E8" w:rsidP="000822E8">
      <w:pPr>
        <w:pStyle w:val="ConsPlusNormal"/>
        <w:tabs>
          <w:tab w:val="left" w:pos="540"/>
        </w:tabs>
        <w:ind w:left="360"/>
        <w:jc w:val="center"/>
        <w:rPr>
          <w:rFonts w:ascii="Times New Roman" w:hAnsi="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proofErr w:type="gramStart"/>
            <w:r w:rsidRPr="002E537D">
              <w:rPr>
                <w:sz w:val="20"/>
                <w:szCs w:val="20"/>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widowControl w:val="0"/>
              <w:autoSpaceDE w:val="0"/>
              <w:autoSpaceDN w:val="0"/>
              <w:adjustRightInd w:val="0"/>
              <w:jc w:val="center"/>
              <w:rPr>
                <w:sz w:val="20"/>
                <w:szCs w:val="20"/>
              </w:rPr>
            </w:pPr>
            <w:r w:rsidRPr="002E537D">
              <w:rPr>
                <w:sz w:val="20"/>
                <w:szCs w:val="20"/>
              </w:rPr>
              <w:t>Дата получения фактического значения показателя</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widowControl w:val="0"/>
              <w:autoSpaceDE w:val="0"/>
              <w:autoSpaceDN w:val="0"/>
              <w:adjustRightInd w:val="0"/>
              <w:jc w:val="center"/>
              <w:rPr>
                <w:sz w:val="20"/>
                <w:szCs w:val="20"/>
              </w:rPr>
            </w:pPr>
            <w:r w:rsidRPr="002E537D">
              <w:rPr>
                <w:sz w:val="20"/>
                <w:szCs w:val="20"/>
              </w:rPr>
              <w:t>9</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widowControl w:val="0"/>
              <w:autoSpaceDE w:val="0"/>
              <w:autoSpaceDN w:val="0"/>
              <w:adjustRightInd w:val="0"/>
              <w:jc w:val="center"/>
              <w:rPr>
                <w:sz w:val="20"/>
                <w:szCs w:val="20"/>
              </w:rPr>
            </w:pPr>
            <w:r w:rsidRPr="002E537D">
              <w:rPr>
                <w:sz w:val="20"/>
                <w:szCs w:val="20"/>
              </w:rPr>
              <w:t>10</w:t>
            </w:r>
          </w:p>
        </w:tc>
      </w:tr>
      <w:tr w:rsidR="000822E8" w:rsidRPr="002E537D" w:rsidTr="000822E8">
        <w:tc>
          <w:tcPr>
            <w:tcW w:w="15735"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rPr>
                <w:rFonts w:ascii="Times New Roman" w:hAnsi="Times New Roman"/>
              </w:rPr>
            </w:pPr>
            <w:r w:rsidRPr="002E537D">
              <w:rPr>
                <w:rFonts w:ascii="Times New Roman" w:hAnsi="Times New Roman"/>
              </w:rPr>
              <w:t>Показатель цели подпрограммы (направления) 3 «Повышение энергетической эффективности в жилищном фонде, учреждениях и организациях Молчановского района»</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rPr>
                <w:sz w:val="20"/>
                <w:szCs w:val="20"/>
              </w:rPr>
            </w:pPr>
            <w:r w:rsidRPr="002E537D">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15735" w:type="dxa"/>
            <w:gridSpan w:val="10"/>
            <w:tcBorders>
              <w:top w:val="single" w:sz="4" w:space="0" w:color="auto"/>
              <w:left w:val="single" w:sz="4" w:space="0" w:color="auto"/>
              <w:bottom w:val="single" w:sz="4" w:space="0" w:color="auto"/>
              <w:right w:val="single" w:sz="4" w:space="0" w:color="auto"/>
            </w:tcBorders>
          </w:tcPr>
          <w:p w:rsidR="000822E8" w:rsidRPr="002E537D" w:rsidRDefault="000822E8" w:rsidP="000822E8">
            <w:pPr>
              <w:autoSpaceDE w:val="0"/>
              <w:autoSpaceDN w:val="0"/>
              <w:adjustRightInd w:val="0"/>
              <w:outlineLvl w:val="0"/>
              <w:rPr>
                <w:color w:val="000000"/>
                <w:sz w:val="20"/>
                <w:szCs w:val="20"/>
              </w:rPr>
            </w:pPr>
            <w:r w:rsidRPr="002E537D">
              <w:rPr>
                <w:color w:val="000000"/>
                <w:sz w:val="20"/>
                <w:szCs w:val="20"/>
              </w:rPr>
              <w:t>Показатели задачи 1 подпрограммы (направления) 3 Повышение безопасности дорожного движения.</w:t>
            </w:r>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Показатель задачи 1.</w:t>
            </w:r>
          </w:p>
          <w:p w:rsidR="000822E8" w:rsidRPr="002E537D" w:rsidRDefault="000822E8" w:rsidP="000822E8">
            <w:pPr>
              <w:pStyle w:val="ConsPlusNormal"/>
              <w:jc w:val="both"/>
              <w:rPr>
                <w:rFonts w:ascii="Times New Roman" w:hAnsi="Times New Roman"/>
              </w:rPr>
            </w:pPr>
            <w:r w:rsidRPr="002E537D">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Показатель задачи 2.</w:t>
            </w:r>
          </w:p>
          <w:p w:rsidR="000822E8" w:rsidRPr="002E537D" w:rsidRDefault="000822E8" w:rsidP="000822E8">
            <w:pPr>
              <w:pStyle w:val="ConsPlusNormal"/>
              <w:rPr>
                <w:rFonts w:ascii="Times New Roman" w:hAnsi="Times New Roman"/>
              </w:rPr>
            </w:pPr>
            <w:r w:rsidRPr="002E537D">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февраль очередного года, следующего за </w:t>
            </w:r>
            <w:proofErr w:type="gramStart"/>
            <w:r w:rsidRPr="002E537D">
              <w:rPr>
                <w:rFonts w:ascii="Times New Roman" w:hAnsi="Times New Roman"/>
                <w:color w:val="000000"/>
              </w:rPr>
              <w:t>отчетным</w:t>
            </w:r>
            <w:proofErr w:type="gramEnd"/>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 xml:space="preserve">Показатель </w:t>
            </w:r>
            <w:r w:rsidRPr="002E537D">
              <w:rPr>
                <w:rFonts w:ascii="Times New Roman" w:hAnsi="Times New Roman"/>
              </w:rPr>
              <w:lastRenderedPageBreak/>
              <w:t>задачи 3.</w:t>
            </w:r>
          </w:p>
          <w:p w:rsidR="000822E8" w:rsidRPr="002E537D" w:rsidRDefault="000822E8" w:rsidP="000822E8">
            <w:pPr>
              <w:pStyle w:val="ConsPlusNormal"/>
              <w:jc w:val="both"/>
              <w:rPr>
                <w:rFonts w:ascii="Times New Roman" w:hAnsi="Times New Roman"/>
              </w:rPr>
            </w:pPr>
            <w:r w:rsidRPr="002E537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чело</w:t>
            </w:r>
            <w:r w:rsidRPr="002E537D">
              <w:rPr>
                <w:rFonts w:ascii="Times New Roman" w:hAnsi="Times New Roman"/>
              </w:rPr>
              <w:lastRenderedPageBreak/>
              <w:t>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1 раз </w:t>
            </w:r>
            <w:r w:rsidRPr="002E537D">
              <w:rPr>
                <w:rFonts w:ascii="Times New Roman" w:hAnsi="Times New Roman"/>
              </w:rPr>
              <w:lastRenderedPageBreak/>
              <w:t>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календа</w:t>
            </w:r>
            <w:r w:rsidRPr="002E537D">
              <w:rPr>
                <w:rFonts w:ascii="Times New Roman" w:hAnsi="Times New Roman"/>
              </w:rPr>
              <w:lastRenderedPageBreak/>
              <w:t>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 xml:space="preserve">Абсолютный </w:t>
            </w:r>
            <w:r w:rsidRPr="002E537D">
              <w:rPr>
                <w:rFonts w:ascii="Times New Roman" w:hAnsi="Times New Roman"/>
              </w:rPr>
              <w:lastRenderedPageBreak/>
              <w:t>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Ведомс</w:t>
            </w:r>
            <w:r w:rsidRPr="002E537D">
              <w:rPr>
                <w:rFonts w:ascii="Times New Roman" w:hAnsi="Times New Roman"/>
              </w:rPr>
              <w:lastRenderedPageBreak/>
              <w:t>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Админис</w:t>
            </w:r>
            <w:r w:rsidRPr="002E537D">
              <w:rPr>
                <w:rFonts w:ascii="Times New Roman" w:hAnsi="Times New Roman"/>
              </w:rPr>
              <w:lastRenderedPageBreak/>
              <w:t>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rPr>
            </w:pPr>
            <w:r w:rsidRPr="002E537D">
              <w:rPr>
                <w:rFonts w:ascii="Times New Roman" w:hAnsi="Times New Roman"/>
              </w:rPr>
              <w:lastRenderedPageBreak/>
              <w:t xml:space="preserve">январь </w:t>
            </w:r>
            <w:r w:rsidRPr="002E537D">
              <w:rPr>
                <w:rFonts w:ascii="Times New Roman" w:hAnsi="Times New Roman"/>
              </w:rPr>
              <w:lastRenderedPageBreak/>
              <w:t xml:space="preserve">очередного года, следующего за </w:t>
            </w:r>
            <w:proofErr w:type="gramStart"/>
            <w:r w:rsidRPr="002E537D">
              <w:rPr>
                <w:rFonts w:ascii="Times New Roman" w:hAnsi="Times New Roman"/>
              </w:rPr>
              <w:t>отчетным</w:t>
            </w:r>
            <w:proofErr w:type="gramEnd"/>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lastRenderedPageBreak/>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Показатель задачи 4.</w:t>
            </w:r>
          </w:p>
          <w:p w:rsidR="000822E8" w:rsidRPr="002E537D" w:rsidRDefault="000822E8" w:rsidP="000822E8">
            <w:pPr>
              <w:pStyle w:val="ConsPlusNormal"/>
              <w:rPr>
                <w:rFonts w:ascii="Times New Roman" w:hAnsi="Times New Roman"/>
              </w:rPr>
            </w:pPr>
            <w:r w:rsidRPr="002E537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январь очередного года, следующего за </w:t>
            </w:r>
            <w:proofErr w:type="gramStart"/>
            <w:r w:rsidRPr="002E537D">
              <w:rPr>
                <w:rFonts w:ascii="Times New Roman" w:hAnsi="Times New Roman"/>
              </w:rPr>
              <w:t>отчетным</w:t>
            </w:r>
            <w:proofErr w:type="gramEnd"/>
          </w:p>
        </w:tc>
      </w:tr>
      <w:tr w:rsidR="000822E8" w:rsidRPr="002E537D" w:rsidTr="000822E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widowControl w:val="0"/>
              <w:autoSpaceDE w:val="0"/>
              <w:autoSpaceDN w:val="0"/>
              <w:adjustRightInd w:val="0"/>
              <w:jc w:val="center"/>
              <w:rPr>
                <w:sz w:val="20"/>
                <w:szCs w:val="20"/>
              </w:rPr>
            </w:pPr>
            <w:r w:rsidRPr="002E537D">
              <w:rPr>
                <w:sz w:val="20"/>
                <w:szCs w:val="20"/>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rPr>
                <w:rFonts w:ascii="Times New Roman" w:hAnsi="Times New Roman"/>
              </w:rPr>
            </w:pPr>
            <w:r w:rsidRPr="002E537D">
              <w:rPr>
                <w:rFonts w:ascii="Times New Roman" w:hAnsi="Times New Roman"/>
              </w:rPr>
              <w:t>Показатель задачи 5.</w:t>
            </w:r>
          </w:p>
          <w:p w:rsidR="000822E8" w:rsidRPr="002E537D" w:rsidRDefault="000822E8" w:rsidP="000822E8">
            <w:pPr>
              <w:pStyle w:val="ConsPlusNormal"/>
              <w:rPr>
                <w:rFonts w:ascii="Times New Roman" w:hAnsi="Times New Roman"/>
              </w:rPr>
            </w:pPr>
            <w:r w:rsidRPr="002E537D">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2E537D" w:rsidRDefault="000822E8" w:rsidP="000822E8">
            <w:pPr>
              <w:pStyle w:val="ConsPlusNormal"/>
              <w:jc w:val="center"/>
              <w:rPr>
                <w:rFonts w:ascii="Times New Roman" w:hAnsi="Times New Roman"/>
              </w:rPr>
            </w:pPr>
            <w:r w:rsidRPr="002E537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0822E8" w:rsidRPr="002E537D" w:rsidRDefault="000822E8" w:rsidP="000822E8">
            <w:pPr>
              <w:pStyle w:val="ConsPlusNormal"/>
              <w:jc w:val="center"/>
              <w:rPr>
                <w:rFonts w:ascii="Times New Roman" w:hAnsi="Times New Roman"/>
              </w:rPr>
            </w:pPr>
            <w:r w:rsidRPr="002E537D">
              <w:rPr>
                <w:rFonts w:ascii="Times New Roman" w:hAnsi="Times New Roman"/>
              </w:rPr>
              <w:t xml:space="preserve">январь очередного года, следующего за </w:t>
            </w:r>
            <w:proofErr w:type="gramStart"/>
            <w:r w:rsidRPr="002E537D">
              <w:rPr>
                <w:rFonts w:ascii="Times New Roman" w:hAnsi="Times New Roman"/>
              </w:rPr>
              <w:t>отчетным</w:t>
            </w:r>
            <w:proofErr w:type="gramEnd"/>
          </w:p>
        </w:tc>
      </w:tr>
    </w:tbl>
    <w:p w:rsidR="000822E8" w:rsidRPr="002E537D" w:rsidRDefault="000822E8" w:rsidP="000822E8">
      <w:pPr>
        <w:rPr>
          <w:sz w:val="20"/>
          <w:szCs w:val="20"/>
        </w:rPr>
      </w:pPr>
      <w:r w:rsidRPr="002E537D">
        <w:rPr>
          <w:sz w:val="20"/>
          <w:szCs w:val="20"/>
        </w:rPr>
        <w:br w:type="page"/>
      </w:r>
    </w:p>
    <w:p w:rsidR="000822E8" w:rsidRPr="002E537D" w:rsidRDefault="000822E8" w:rsidP="000822E8">
      <w:pPr>
        <w:pStyle w:val="ConsPlusNormal"/>
        <w:jc w:val="center"/>
        <w:rPr>
          <w:rFonts w:ascii="Times New Roman" w:hAnsi="Times New Roman"/>
          <w:b/>
          <w:color w:val="000000" w:themeColor="text1"/>
        </w:rPr>
      </w:pPr>
      <w:r w:rsidRPr="002E537D">
        <w:rPr>
          <w:rFonts w:ascii="Times New Roman" w:hAnsi="Times New Roman"/>
          <w:b/>
          <w:color w:val="000000" w:themeColor="text1"/>
        </w:rPr>
        <w:lastRenderedPageBreak/>
        <w:t>Перечень комплексов процессных мероприятий, ведомственных проектов и ресурсное обеспечение реализации подпрограммы (направления) 3</w:t>
      </w:r>
    </w:p>
    <w:p w:rsidR="000822E8" w:rsidRPr="002E537D" w:rsidRDefault="000822E8" w:rsidP="000822E8">
      <w:pPr>
        <w:pStyle w:val="ConsPlusNormal"/>
        <w:jc w:val="center"/>
        <w:rPr>
          <w:rFonts w:ascii="Times New Roman" w:hAnsi="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0822E8" w:rsidRPr="002E537D" w:rsidTr="000822E8">
        <w:tc>
          <w:tcPr>
            <w:tcW w:w="782"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w:t>
            </w:r>
          </w:p>
          <w:p w:rsidR="000822E8" w:rsidRPr="002E537D" w:rsidRDefault="000822E8" w:rsidP="000822E8">
            <w:pPr>
              <w:pStyle w:val="ConsPlusNormal"/>
              <w:jc w:val="center"/>
              <w:rPr>
                <w:rFonts w:ascii="Times New Roman" w:hAnsi="Times New Roman"/>
                <w:color w:val="000000"/>
              </w:rPr>
            </w:pPr>
            <w:proofErr w:type="gramStart"/>
            <w:r w:rsidRPr="002E537D">
              <w:rPr>
                <w:rFonts w:ascii="Times New Roman" w:hAnsi="Times New Roman"/>
                <w:color w:val="000000"/>
              </w:rPr>
              <w:t>п</w:t>
            </w:r>
            <w:proofErr w:type="gramEnd"/>
            <w:r w:rsidRPr="002E537D">
              <w:rPr>
                <w:rFonts w:ascii="Times New Roman" w:hAnsi="Times New Roman"/>
                <w:color w:val="000000"/>
              </w:rPr>
              <w:t>/п</w:t>
            </w:r>
          </w:p>
        </w:tc>
        <w:tc>
          <w:tcPr>
            <w:tcW w:w="2054"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Срок реализации</w:t>
            </w:r>
          </w:p>
        </w:tc>
        <w:tc>
          <w:tcPr>
            <w:tcW w:w="1260" w:type="dxa"/>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Объем финансирования (тыс. рублей)</w:t>
            </w:r>
          </w:p>
        </w:tc>
        <w:tc>
          <w:tcPr>
            <w:tcW w:w="5314" w:type="dxa"/>
            <w:gridSpan w:val="5"/>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 том числе за счет средств</w:t>
            </w:r>
          </w:p>
        </w:tc>
        <w:tc>
          <w:tcPr>
            <w:tcW w:w="1980" w:type="dxa"/>
            <w:gridSpan w:val="2"/>
            <w:vMerge w:val="restart"/>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Участник/участник мероприятия</w:t>
            </w:r>
          </w:p>
        </w:tc>
        <w:tc>
          <w:tcPr>
            <w:tcW w:w="3155" w:type="dxa"/>
            <w:gridSpan w:val="4"/>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Показатели комплексов процессных мероприятий, ведомственных проектов</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vMerge/>
          </w:tcPr>
          <w:p w:rsidR="000822E8" w:rsidRPr="002E537D" w:rsidRDefault="000822E8" w:rsidP="000822E8">
            <w:pPr>
              <w:rPr>
                <w:color w:val="000000"/>
                <w:sz w:val="20"/>
                <w:szCs w:val="20"/>
              </w:rPr>
            </w:pPr>
          </w:p>
        </w:tc>
        <w:tc>
          <w:tcPr>
            <w:tcW w:w="1260" w:type="dxa"/>
            <w:vMerge/>
          </w:tcPr>
          <w:p w:rsidR="000822E8" w:rsidRPr="002E537D" w:rsidRDefault="000822E8" w:rsidP="000822E8">
            <w:pPr>
              <w:rPr>
                <w:color w:val="000000"/>
                <w:sz w:val="20"/>
                <w:szCs w:val="20"/>
              </w:rPr>
            </w:pPr>
          </w:p>
        </w:tc>
        <w:tc>
          <w:tcPr>
            <w:tcW w:w="108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федерального бюджета </w:t>
            </w:r>
          </w:p>
        </w:tc>
        <w:tc>
          <w:tcPr>
            <w:tcW w:w="108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областного бюджета </w:t>
            </w:r>
          </w:p>
        </w:tc>
        <w:tc>
          <w:tcPr>
            <w:tcW w:w="126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бюджета МО «Молча</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новский район»</w:t>
            </w:r>
          </w:p>
        </w:tc>
        <w:tc>
          <w:tcPr>
            <w:tcW w:w="814"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бюд</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жетов сельских посе</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лений </w:t>
            </w:r>
          </w:p>
        </w:tc>
        <w:tc>
          <w:tcPr>
            <w:tcW w:w="108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внебюджетных источников </w:t>
            </w:r>
          </w:p>
        </w:tc>
        <w:tc>
          <w:tcPr>
            <w:tcW w:w="1980" w:type="dxa"/>
            <w:gridSpan w:val="2"/>
            <w:vMerge/>
          </w:tcPr>
          <w:p w:rsidR="000822E8" w:rsidRPr="002E537D" w:rsidRDefault="000822E8" w:rsidP="000822E8">
            <w:pPr>
              <w:rPr>
                <w:color w:val="000000"/>
                <w:sz w:val="20"/>
                <w:szCs w:val="20"/>
              </w:rPr>
            </w:pPr>
          </w:p>
        </w:tc>
        <w:tc>
          <w:tcPr>
            <w:tcW w:w="1596"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наименование и единица измерения</w:t>
            </w:r>
          </w:p>
        </w:tc>
        <w:tc>
          <w:tcPr>
            <w:tcW w:w="1559"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значения по годам</w:t>
            </w:r>
          </w:p>
        </w:tc>
      </w:tr>
      <w:tr w:rsidR="000822E8" w:rsidRPr="002E537D" w:rsidTr="000822E8">
        <w:tc>
          <w:tcPr>
            <w:tcW w:w="782"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054"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c>
          <w:tcPr>
            <w:tcW w:w="126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w:t>
            </w:r>
          </w:p>
        </w:tc>
        <w:tc>
          <w:tcPr>
            <w:tcW w:w="126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w:t>
            </w:r>
          </w:p>
        </w:tc>
        <w:tc>
          <w:tcPr>
            <w:tcW w:w="108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5</w:t>
            </w:r>
          </w:p>
        </w:tc>
        <w:tc>
          <w:tcPr>
            <w:tcW w:w="108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6</w:t>
            </w:r>
          </w:p>
        </w:tc>
        <w:tc>
          <w:tcPr>
            <w:tcW w:w="126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7</w:t>
            </w:r>
          </w:p>
        </w:tc>
        <w:tc>
          <w:tcPr>
            <w:tcW w:w="814"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8</w:t>
            </w:r>
          </w:p>
        </w:tc>
        <w:tc>
          <w:tcPr>
            <w:tcW w:w="1080"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9</w:t>
            </w:r>
          </w:p>
        </w:tc>
        <w:tc>
          <w:tcPr>
            <w:tcW w:w="1980"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10</w:t>
            </w:r>
          </w:p>
        </w:tc>
        <w:tc>
          <w:tcPr>
            <w:tcW w:w="1596" w:type="dxa"/>
            <w:gridSpan w:val="3"/>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11</w:t>
            </w:r>
          </w:p>
        </w:tc>
        <w:tc>
          <w:tcPr>
            <w:tcW w:w="1559"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12</w:t>
            </w:r>
          </w:p>
        </w:tc>
      </w:tr>
      <w:tr w:rsidR="000822E8" w:rsidRPr="002E537D" w:rsidTr="000822E8">
        <w:tc>
          <w:tcPr>
            <w:tcW w:w="15805" w:type="dxa"/>
            <w:gridSpan w:val="15"/>
          </w:tcPr>
          <w:p w:rsidR="000822E8" w:rsidRPr="002E537D" w:rsidRDefault="000822E8" w:rsidP="000822E8">
            <w:pPr>
              <w:autoSpaceDE w:val="0"/>
              <w:autoSpaceDN w:val="0"/>
              <w:adjustRightInd w:val="0"/>
              <w:outlineLvl w:val="1"/>
              <w:rPr>
                <w:color w:val="000000"/>
                <w:sz w:val="20"/>
                <w:szCs w:val="20"/>
              </w:rPr>
            </w:pPr>
            <w:r w:rsidRPr="002E537D">
              <w:rPr>
                <w:color w:val="000000"/>
                <w:sz w:val="20"/>
                <w:szCs w:val="20"/>
              </w:rPr>
              <w:t>Подпрограмма (направление) 3 «Повышение безопасности дорожного движения на территории Молчановского района»</w:t>
            </w:r>
          </w:p>
        </w:tc>
      </w:tr>
      <w:tr w:rsidR="000822E8" w:rsidRPr="002E537D" w:rsidTr="000822E8">
        <w:tc>
          <w:tcPr>
            <w:tcW w:w="15805" w:type="dxa"/>
            <w:gridSpan w:val="15"/>
          </w:tcPr>
          <w:p w:rsidR="000822E8" w:rsidRPr="002E537D" w:rsidRDefault="000822E8" w:rsidP="000822E8">
            <w:pPr>
              <w:pStyle w:val="ConsPlusNormal"/>
              <w:jc w:val="both"/>
              <w:rPr>
                <w:rFonts w:ascii="Times New Roman" w:hAnsi="Times New Roman"/>
                <w:color w:val="000000"/>
              </w:rPr>
            </w:pPr>
            <w:r w:rsidRPr="002E537D">
              <w:rPr>
                <w:rFonts w:ascii="Times New Roman" w:hAnsi="Times New Roman"/>
                <w:color w:val="000000"/>
              </w:rPr>
              <w:t>Задача 1 Подпрограммы (направление) 3. Повышение безопасности дорожного движения</w:t>
            </w:r>
          </w:p>
        </w:tc>
      </w:tr>
      <w:tr w:rsidR="000822E8" w:rsidRPr="002E537D" w:rsidTr="000822E8">
        <w:tc>
          <w:tcPr>
            <w:tcW w:w="78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1.</w:t>
            </w:r>
          </w:p>
        </w:tc>
        <w:tc>
          <w:tcPr>
            <w:tcW w:w="2054"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«Предупреждение дорожно-транспортных происшествий и снижение тяжести их последствий»</w:t>
            </w: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val="restart"/>
          </w:tcPr>
          <w:p w:rsidR="000822E8" w:rsidRPr="002E537D" w:rsidRDefault="000822E8" w:rsidP="000822E8">
            <w:pPr>
              <w:pStyle w:val="ConsPlusTitle"/>
              <w:widowControl/>
              <w:jc w:val="center"/>
              <w:outlineLvl w:val="0"/>
              <w:rPr>
                <w:rFonts w:ascii="Times New Roman" w:hAnsi="Times New Roman" w:cs="Times New Roman"/>
                <w:b w:val="0"/>
                <w:color w:val="000000"/>
                <w:sz w:val="20"/>
              </w:rPr>
            </w:pPr>
            <w:r w:rsidRPr="002E537D">
              <w:rPr>
                <w:rFonts w:ascii="Times New Roman" w:hAnsi="Times New Roman" w:cs="Times New Roman"/>
                <w:b w:val="0"/>
                <w:color w:val="000000"/>
                <w:sz w:val="20"/>
              </w:rPr>
              <w:t>Отделение ГИБДД ОМВД России по Молчановскому району;</w:t>
            </w:r>
          </w:p>
          <w:p w:rsidR="000822E8" w:rsidRPr="002E537D" w:rsidRDefault="000822E8" w:rsidP="000822E8">
            <w:pPr>
              <w:pStyle w:val="ConsPlusTitle"/>
              <w:widowControl/>
              <w:jc w:val="center"/>
              <w:outlineLvl w:val="0"/>
              <w:rPr>
                <w:rFonts w:ascii="Times New Roman" w:hAnsi="Times New Roman" w:cs="Times New Roman"/>
                <w:b w:val="0"/>
                <w:color w:val="000000"/>
                <w:sz w:val="20"/>
              </w:rPr>
            </w:pPr>
            <w:r w:rsidRPr="002E537D">
              <w:rPr>
                <w:rFonts w:ascii="Times New Roman" w:hAnsi="Times New Roman" w:cs="Times New Roman"/>
                <w:b w:val="0"/>
                <w:color w:val="000000"/>
                <w:sz w:val="20"/>
              </w:rPr>
              <w:t>Администрация Молчановского района</w:t>
            </w:r>
          </w:p>
        </w:tc>
        <w:tc>
          <w:tcPr>
            <w:tcW w:w="1552" w:type="dxa"/>
            <w:gridSpan w:val="2"/>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559"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x</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tcPr>
          <w:p w:rsidR="000822E8" w:rsidRPr="002E537D" w:rsidRDefault="000822E8" w:rsidP="000822E8">
            <w:pPr>
              <w:rPr>
                <w:color w:val="000000"/>
                <w:sz w:val="20"/>
                <w:szCs w:val="20"/>
              </w:rPr>
            </w:pPr>
          </w:p>
        </w:tc>
        <w:tc>
          <w:tcPr>
            <w:tcW w:w="1552" w:type="dxa"/>
            <w:gridSpan w:val="2"/>
            <w:vMerge/>
          </w:tcPr>
          <w:p w:rsidR="000822E8" w:rsidRPr="002E537D" w:rsidRDefault="000822E8" w:rsidP="000822E8">
            <w:pPr>
              <w:pStyle w:val="ConsPlusNormal"/>
              <w:jc w:val="center"/>
              <w:rPr>
                <w:rFonts w:ascii="Times New Roman" w:hAnsi="Times New Roman"/>
                <w:color w:val="000000"/>
              </w:rPr>
            </w:pPr>
          </w:p>
        </w:tc>
        <w:tc>
          <w:tcPr>
            <w:tcW w:w="1559" w:type="dxa"/>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tcPr>
          <w:p w:rsidR="000822E8" w:rsidRPr="002E537D" w:rsidRDefault="000822E8" w:rsidP="000822E8">
            <w:pPr>
              <w:rPr>
                <w:color w:val="000000"/>
                <w:sz w:val="20"/>
                <w:szCs w:val="20"/>
              </w:rPr>
            </w:pPr>
          </w:p>
        </w:tc>
        <w:tc>
          <w:tcPr>
            <w:tcW w:w="1552" w:type="dxa"/>
            <w:gridSpan w:val="2"/>
            <w:vMerge/>
          </w:tcPr>
          <w:p w:rsidR="000822E8" w:rsidRPr="002E537D" w:rsidRDefault="000822E8" w:rsidP="000822E8">
            <w:pPr>
              <w:rPr>
                <w:color w:val="000000"/>
                <w:sz w:val="20"/>
                <w:szCs w:val="20"/>
              </w:rPr>
            </w:pPr>
          </w:p>
        </w:tc>
        <w:tc>
          <w:tcPr>
            <w:tcW w:w="1559" w:type="dxa"/>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tcPr>
          <w:p w:rsidR="000822E8" w:rsidRPr="002E537D" w:rsidRDefault="000822E8" w:rsidP="000822E8">
            <w:pPr>
              <w:rPr>
                <w:color w:val="000000"/>
                <w:sz w:val="20"/>
                <w:szCs w:val="20"/>
              </w:rPr>
            </w:pPr>
          </w:p>
        </w:tc>
        <w:tc>
          <w:tcPr>
            <w:tcW w:w="1552" w:type="dxa"/>
            <w:gridSpan w:val="2"/>
            <w:vMerge/>
          </w:tcPr>
          <w:p w:rsidR="000822E8" w:rsidRPr="002E537D" w:rsidRDefault="000822E8" w:rsidP="000822E8">
            <w:pPr>
              <w:rPr>
                <w:color w:val="000000"/>
                <w:sz w:val="20"/>
                <w:szCs w:val="20"/>
              </w:rPr>
            </w:pPr>
          </w:p>
        </w:tc>
        <w:tc>
          <w:tcPr>
            <w:tcW w:w="1559" w:type="dxa"/>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tcPr>
          <w:p w:rsidR="000822E8" w:rsidRPr="002E537D" w:rsidRDefault="000822E8" w:rsidP="000822E8">
            <w:pPr>
              <w:rPr>
                <w:color w:val="000000"/>
                <w:sz w:val="20"/>
                <w:szCs w:val="20"/>
              </w:rPr>
            </w:pPr>
          </w:p>
        </w:tc>
        <w:tc>
          <w:tcPr>
            <w:tcW w:w="1552" w:type="dxa"/>
            <w:gridSpan w:val="2"/>
            <w:vMerge/>
          </w:tcPr>
          <w:p w:rsidR="000822E8" w:rsidRPr="002E537D" w:rsidRDefault="000822E8" w:rsidP="000822E8">
            <w:pPr>
              <w:rPr>
                <w:color w:val="000000"/>
                <w:sz w:val="20"/>
                <w:szCs w:val="20"/>
              </w:rPr>
            </w:pPr>
          </w:p>
        </w:tc>
        <w:tc>
          <w:tcPr>
            <w:tcW w:w="1559" w:type="dxa"/>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tcPr>
          <w:p w:rsidR="000822E8" w:rsidRPr="002E537D" w:rsidRDefault="000822E8" w:rsidP="000822E8">
            <w:pPr>
              <w:rPr>
                <w:color w:val="000000"/>
                <w:sz w:val="20"/>
                <w:szCs w:val="20"/>
              </w:rPr>
            </w:pPr>
          </w:p>
        </w:tc>
        <w:tc>
          <w:tcPr>
            <w:tcW w:w="1552" w:type="dxa"/>
            <w:gridSpan w:val="2"/>
            <w:vMerge/>
          </w:tcPr>
          <w:p w:rsidR="000822E8" w:rsidRPr="002E537D" w:rsidRDefault="000822E8" w:rsidP="000822E8">
            <w:pPr>
              <w:rPr>
                <w:color w:val="000000"/>
                <w:sz w:val="20"/>
                <w:szCs w:val="20"/>
              </w:rPr>
            </w:pPr>
          </w:p>
        </w:tc>
        <w:tc>
          <w:tcPr>
            <w:tcW w:w="1559" w:type="dxa"/>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080" w:type="dxa"/>
          </w:tcPr>
          <w:p w:rsidR="000822E8" w:rsidRPr="002E537D" w:rsidRDefault="000822E8" w:rsidP="000822E8">
            <w:pPr>
              <w:jc w:val="center"/>
              <w:rPr>
                <w:color w:val="000000"/>
                <w:sz w:val="20"/>
                <w:szCs w:val="20"/>
              </w:rPr>
            </w:pPr>
            <w:r w:rsidRPr="002E537D">
              <w:rPr>
                <w:color w:val="000000"/>
                <w:sz w:val="20"/>
                <w:szCs w:val="20"/>
              </w:rPr>
              <w:t>0,0</w:t>
            </w:r>
          </w:p>
        </w:tc>
        <w:tc>
          <w:tcPr>
            <w:tcW w:w="1260" w:type="dxa"/>
          </w:tcPr>
          <w:p w:rsidR="000822E8" w:rsidRPr="002E537D" w:rsidRDefault="000822E8" w:rsidP="000822E8">
            <w:pPr>
              <w:jc w:val="center"/>
              <w:rPr>
                <w:color w:val="000000"/>
                <w:sz w:val="20"/>
                <w:szCs w:val="20"/>
              </w:rPr>
            </w:pPr>
            <w:r w:rsidRPr="002E537D">
              <w:rPr>
                <w:color w:val="000000"/>
                <w:sz w:val="20"/>
                <w:szCs w:val="20"/>
              </w:rPr>
              <w:t>0,0</w:t>
            </w:r>
          </w:p>
        </w:tc>
        <w:tc>
          <w:tcPr>
            <w:tcW w:w="814" w:type="dxa"/>
          </w:tcPr>
          <w:p w:rsidR="000822E8" w:rsidRPr="002E537D" w:rsidRDefault="000822E8" w:rsidP="000822E8">
            <w:pPr>
              <w:jc w:val="center"/>
              <w:rPr>
                <w:color w:val="000000"/>
                <w:sz w:val="20"/>
                <w:szCs w:val="20"/>
              </w:rPr>
            </w:pPr>
            <w:r w:rsidRPr="002E537D">
              <w:rPr>
                <w:color w:val="000000"/>
                <w:sz w:val="20"/>
                <w:szCs w:val="20"/>
              </w:rPr>
              <w:t>0,0</w:t>
            </w:r>
          </w:p>
        </w:tc>
        <w:tc>
          <w:tcPr>
            <w:tcW w:w="1166" w:type="dxa"/>
            <w:gridSpan w:val="2"/>
          </w:tcPr>
          <w:p w:rsidR="000822E8" w:rsidRPr="002E537D" w:rsidRDefault="000822E8" w:rsidP="000822E8">
            <w:pPr>
              <w:jc w:val="center"/>
              <w:rPr>
                <w:color w:val="000000"/>
                <w:sz w:val="20"/>
                <w:szCs w:val="20"/>
              </w:rPr>
            </w:pPr>
            <w:r w:rsidRPr="002E537D">
              <w:rPr>
                <w:color w:val="000000"/>
                <w:sz w:val="20"/>
                <w:szCs w:val="20"/>
              </w:rPr>
              <w:t>0,0</w:t>
            </w:r>
          </w:p>
        </w:tc>
        <w:tc>
          <w:tcPr>
            <w:tcW w:w="1938" w:type="dxa"/>
            <w:gridSpan w:val="2"/>
            <w:vMerge/>
          </w:tcPr>
          <w:p w:rsidR="000822E8" w:rsidRPr="002E537D" w:rsidRDefault="000822E8" w:rsidP="000822E8">
            <w:pPr>
              <w:rPr>
                <w:color w:val="000000"/>
                <w:sz w:val="20"/>
                <w:szCs w:val="20"/>
              </w:rPr>
            </w:pPr>
          </w:p>
        </w:tc>
        <w:tc>
          <w:tcPr>
            <w:tcW w:w="1552" w:type="dxa"/>
            <w:gridSpan w:val="2"/>
            <w:vMerge/>
          </w:tcPr>
          <w:p w:rsidR="000822E8" w:rsidRPr="002E537D" w:rsidRDefault="000822E8" w:rsidP="000822E8">
            <w:pPr>
              <w:rPr>
                <w:color w:val="000000"/>
                <w:sz w:val="20"/>
                <w:szCs w:val="20"/>
              </w:rPr>
            </w:pPr>
          </w:p>
        </w:tc>
        <w:tc>
          <w:tcPr>
            <w:tcW w:w="1559" w:type="dxa"/>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15805" w:type="dxa"/>
            <w:gridSpan w:val="15"/>
          </w:tcPr>
          <w:p w:rsidR="000822E8" w:rsidRPr="002E537D" w:rsidRDefault="000822E8" w:rsidP="000822E8">
            <w:pPr>
              <w:pStyle w:val="ConsPlusNormal"/>
              <w:rPr>
                <w:rFonts w:ascii="Times New Roman" w:hAnsi="Times New Roman"/>
                <w:color w:val="000000" w:themeColor="text1"/>
              </w:rPr>
            </w:pPr>
            <w:r w:rsidRPr="002E537D">
              <w:rPr>
                <w:rFonts w:ascii="Times New Roman" w:hAnsi="Times New Roman"/>
                <w:color w:val="000000" w:themeColor="text1"/>
              </w:rPr>
              <w:lastRenderedPageBreak/>
              <w:t>Задача 2 Подпрограммы (направления) 3. Формирование законопослушного поведения участников дорожного движения</w:t>
            </w:r>
          </w:p>
        </w:tc>
      </w:tr>
      <w:tr w:rsidR="000822E8" w:rsidRPr="002E537D" w:rsidTr="000822E8">
        <w:tc>
          <w:tcPr>
            <w:tcW w:w="78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w:t>
            </w:r>
          </w:p>
        </w:tc>
        <w:tc>
          <w:tcPr>
            <w:tcW w:w="2054"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«Предупреждение опасного поведения участников дорожного движения»</w:t>
            </w: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val="restart"/>
          </w:tcPr>
          <w:p w:rsidR="000822E8" w:rsidRPr="002E537D" w:rsidRDefault="000822E8" w:rsidP="000822E8">
            <w:pPr>
              <w:pStyle w:val="ConsPlusTitle"/>
              <w:widowControl/>
              <w:jc w:val="center"/>
              <w:outlineLvl w:val="0"/>
              <w:rPr>
                <w:rFonts w:ascii="Times New Roman" w:hAnsi="Times New Roman" w:cs="Times New Roman"/>
                <w:b w:val="0"/>
                <w:color w:val="000000"/>
                <w:sz w:val="20"/>
              </w:rPr>
            </w:pPr>
            <w:r w:rsidRPr="002E537D">
              <w:rPr>
                <w:rFonts w:ascii="Times New Roman" w:hAnsi="Times New Roman" w:cs="Times New Roman"/>
                <w:b w:val="0"/>
                <w:color w:val="000000"/>
                <w:sz w:val="20"/>
              </w:rPr>
              <w:t>Управление образования Администрации Молчановского района;</w:t>
            </w:r>
          </w:p>
          <w:p w:rsidR="000822E8" w:rsidRPr="002E537D" w:rsidRDefault="000822E8" w:rsidP="000822E8">
            <w:pPr>
              <w:pStyle w:val="ConsPlusTitle"/>
              <w:widowControl/>
              <w:jc w:val="center"/>
              <w:outlineLvl w:val="0"/>
              <w:rPr>
                <w:rFonts w:ascii="Times New Roman" w:hAnsi="Times New Roman" w:cs="Times New Roman"/>
                <w:color w:val="000000"/>
                <w:sz w:val="20"/>
              </w:rPr>
            </w:pPr>
            <w:r w:rsidRPr="002E537D">
              <w:rPr>
                <w:rFonts w:ascii="Times New Roman" w:hAnsi="Times New Roman" w:cs="Times New Roman"/>
                <w:b w:val="0"/>
                <w:color w:val="000000"/>
                <w:sz w:val="20"/>
              </w:rPr>
              <w:t>отделение ГИБДД ОМВД России по Молчановскому району</w:t>
            </w:r>
          </w:p>
        </w:tc>
        <w:tc>
          <w:tcPr>
            <w:tcW w:w="130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809"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x</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jc w:val="center"/>
              <w:rPr>
                <w:color w:val="000000"/>
                <w:sz w:val="20"/>
                <w:szCs w:val="20"/>
              </w:rPr>
            </w:pPr>
          </w:p>
        </w:tc>
        <w:tc>
          <w:tcPr>
            <w:tcW w:w="1302" w:type="dxa"/>
            <w:vMerge/>
          </w:tcPr>
          <w:p w:rsidR="000822E8" w:rsidRPr="002E537D" w:rsidRDefault="000822E8" w:rsidP="000822E8">
            <w:pPr>
              <w:pStyle w:val="ConsPlusNormal"/>
              <w:jc w:val="center"/>
              <w:rPr>
                <w:rFonts w:ascii="Times New Roman" w:hAnsi="Times New Roman"/>
                <w:color w:val="000000"/>
              </w:rPr>
            </w:pPr>
          </w:p>
        </w:tc>
        <w:tc>
          <w:tcPr>
            <w:tcW w:w="1809"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jc w:val="center"/>
              <w:rPr>
                <w:color w:val="000000"/>
                <w:sz w:val="20"/>
                <w:szCs w:val="20"/>
              </w:rPr>
            </w:pPr>
          </w:p>
        </w:tc>
        <w:tc>
          <w:tcPr>
            <w:tcW w:w="1302" w:type="dxa"/>
            <w:vMerge/>
          </w:tcPr>
          <w:p w:rsidR="000822E8" w:rsidRPr="002E537D" w:rsidRDefault="000822E8" w:rsidP="000822E8">
            <w:pPr>
              <w:jc w:val="center"/>
              <w:rPr>
                <w:color w:val="000000"/>
                <w:sz w:val="20"/>
                <w:szCs w:val="20"/>
              </w:rPr>
            </w:pPr>
          </w:p>
        </w:tc>
        <w:tc>
          <w:tcPr>
            <w:tcW w:w="1809"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jc w:val="center"/>
              <w:rPr>
                <w:color w:val="000000"/>
                <w:sz w:val="20"/>
                <w:szCs w:val="20"/>
              </w:rPr>
            </w:pPr>
          </w:p>
        </w:tc>
        <w:tc>
          <w:tcPr>
            <w:tcW w:w="1302" w:type="dxa"/>
            <w:vMerge/>
          </w:tcPr>
          <w:p w:rsidR="000822E8" w:rsidRPr="002E537D" w:rsidRDefault="000822E8" w:rsidP="000822E8">
            <w:pPr>
              <w:jc w:val="cente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20</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jc w:val="center"/>
              <w:rPr>
                <w:color w:val="000000"/>
                <w:sz w:val="20"/>
                <w:szCs w:val="20"/>
              </w:rPr>
            </w:pPr>
          </w:p>
        </w:tc>
        <w:tc>
          <w:tcPr>
            <w:tcW w:w="1302" w:type="dxa"/>
            <w:vMerge/>
          </w:tcPr>
          <w:p w:rsidR="000822E8" w:rsidRPr="002E537D" w:rsidRDefault="000822E8" w:rsidP="000822E8">
            <w:pPr>
              <w:jc w:val="cente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20</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jc w:val="center"/>
              <w:rPr>
                <w:color w:val="000000"/>
                <w:sz w:val="20"/>
                <w:szCs w:val="20"/>
              </w:rPr>
            </w:pPr>
          </w:p>
        </w:tc>
        <w:tc>
          <w:tcPr>
            <w:tcW w:w="1302" w:type="dxa"/>
            <w:vMerge/>
          </w:tcPr>
          <w:p w:rsidR="000822E8" w:rsidRPr="002E537D" w:rsidRDefault="000822E8" w:rsidP="000822E8">
            <w:pPr>
              <w:jc w:val="cente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20</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jc w:val="center"/>
              <w:rPr>
                <w:color w:val="000000"/>
                <w:sz w:val="20"/>
                <w:szCs w:val="20"/>
              </w:rPr>
            </w:pPr>
          </w:p>
        </w:tc>
        <w:tc>
          <w:tcPr>
            <w:tcW w:w="1302" w:type="dxa"/>
            <w:vMerge/>
          </w:tcPr>
          <w:p w:rsidR="000822E8" w:rsidRPr="002E537D" w:rsidRDefault="000822E8" w:rsidP="000822E8">
            <w:pPr>
              <w:jc w:val="cente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20</w:t>
            </w:r>
          </w:p>
        </w:tc>
      </w:tr>
      <w:tr w:rsidR="000822E8" w:rsidRPr="002E537D" w:rsidTr="000822E8">
        <w:trPr>
          <w:trHeight w:val="28"/>
        </w:trPr>
        <w:tc>
          <w:tcPr>
            <w:tcW w:w="15805" w:type="dxa"/>
            <w:gridSpan w:val="15"/>
          </w:tcPr>
          <w:p w:rsidR="000822E8" w:rsidRPr="002E537D" w:rsidRDefault="000822E8" w:rsidP="000822E8">
            <w:pPr>
              <w:pStyle w:val="af9"/>
              <w:ind w:right="38"/>
              <w:jc w:val="both"/>
              <w:rPr>
                <w:color w:val="000000" w:themeColor="text1"/>
                <w:sz w:val="20"/>
                <w:szCs w:val="20"/>
              </w:rPr>
            </w:pPr>
            <w:r w:rsidRPr="002E537D">
              <w:rPr>
                <w:color w:val="000000" w:themeColor="text1"/>
                <w:sz w:val="20"/>
                <w:szCs w:val="20"/>
              </w:rPr>
              <w:t>Задача 3 Подпрограммы (направление) 3. Формирование у детей и подростков навыков безопасного поведения на дорогах</w:t>
            </w:r>
          </w:p>
        </w:tc>
      </w:tr>
      <w:tr w:rsidR="000822E8" w:rsidRPr="002E537D" w:rsidTr="000822E8">
        <w:tc>
          <w:tcPr>
            <w:tcW w:w="78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w:t>
            </w:r>
          </w:p>
        </w:tc>
        <w:tc>
          <w:tcPr>
            <w:tcW w:w="2054"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«Обеспечение безопасного участия детей в дорожном движении»</w:t>
            </w: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225,0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225,0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val="restart"/>
          </w:tcPr>
          <w:p w:rsidR="000822E8" w:rsidRPr="002E537D" w:rsidRDefault="000822E8" w:rsidP="000822E8">
            <w:pPr>
              <w:pStyle w:val="ConsPlusTitle"/>
              <w:jc w:val="center"/>
              <w:outlineLvl w:val="0"/>
              <w:rPr>
                <w:rFonts w:ascii="Times New Roman" w:hAnsi="Times New Roman" w:cs="Times New Roman"/>
                <w:b w:val="0"/>
                <w:color w:val="000000"/>
                <w:sz w:val="20"/>
              </w:rPr>
            </w:pPr>
            <w:r w:rsidRPr="002E537D">
              <w:rPr>
                <w:rFonts w:ascii="Times New Roman" w:hAnsi="Times New Roman" w:cs="Times New Roman"/>
                <w:b w:val="0"/>
                <w:color w:val="000000"/>
                <w:sz w:val="20"/>
              </w:rPr>
              <w:t>Отделение ГИБДД ОМВД России по Молчановскому району</w:t>
            </w:r>
          </w:p>
        </w:tc>
        <w:tc>
          <w:tcPr>
            <w:tcW w:w="130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809"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x</w:t>
            </w:r>
          </w:p>
        </w:tc>
      </w:tr>
      <w:tr w:rsidR="000822E8" w:rsidRPr="002E537D" w:rsidTr="000822E8">
        <w:trPr>
          <w:trHeight w:val="20"/>
        </w:trPr>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pStyle w:val="ConsPlusNormal"/>
              <w:rPr>
                <w:rFonts w:ascii="Times New Roman" w:hAnsi="Times New Roman"/>
                <w:color w:val="000000"/>
              </w:rPr>
            </w:pPr>
          </w:p>
        </w:tc>
        <w:tc>
          <w:tcPr>
            <w:tcW w:w="1809"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8</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0</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w:t>
            </w:r>
            <w:r w:rsidRPr="002E537D">
              <w:rPr>
                <w:rFonts w:ascii="Times New Roman" w:hAnsi="Times New Roman"/>
                <w:color w:val="000000"/>
              </w:rPr>
              <w:lastRenderedPageBreak/>
              <w:t>нозный период 2029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lastRenderedPageBreak/>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0</w:t>
            </w:r>
          </w:p>
        </w:tc>
      </w:tr>
      <w:tr w:rsidR="000822E8" w:rsidRPr="002E537D" w:rsidTr="000822E8">
        <w:tc>
          <w:tcPr>
            <w:tcW w:w="15805" w:type="dxa"/>
            <w:gridSpan w:val="15"/>
          </w:tcPr>
          <w:p w:rsidR="000822E8" w:rsidRPr="002E537D" w:rsidRDefault="000822E8" w:rsidP="000822E8">
            <w:pPr>
              <w:pStyle w:val="ConsPlusTitle"/>
              <w:outlineLvl w:val="0"/>
              <w:rPr>
                <w:rFonts w:ascii="Times New Roman" w:hAnsi="Times New Roman" w:cs="Times New Roman"/>
                <w:b w:val="0"/>
                <w:color w:val="000000" w:themeColor="text1"/>
                <w:sz w:val="20"/>
              </w:rPr>
            </w:pPr>
            <w:r w:rsidRPr="002E537D">
              <w:rPr>
                <w:rFonts w:ascii="Times New Roman" w:hAnsi="Times New Roman" w:cs="Times New Roman"/>
                <w:b w:val="0"/>
                <w:color w:val="000000" w:themeColor="text1"/>
                <w:sz w:val="20"/>
              </w:rPr>
              <w:lastRenderedPageBreak/>
              <w:t>Задача 4 Подпрограммы (направления) 3. Совершенствование условий дорожного движения для транспорта и пешеходов</w:t>
            </w:r>
          </w:p>
        </w:tc>
      </w:tr>
      <w:tr w:rsidR="000822E8" w:rsidRPr="002E537D" w:rsidTr="000822E8">
        <w:tc>
          <w:tcPr>
            <w:tcW w:w="78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w:t>
            </w:r>
          </w:p>
        </w:tc>
        <w:tc>
          <w:tcPr>
            <w:tcW w:w="2054"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«Улучшение условий для безопасного движения транспорта и пешеходов»</w:t>
            </w: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val="restart"/>
          </w:tcPr>
          <w:p w:rsidR="000822E8" w:rsidRPr="002E537D" w:rsidRDefault="000822E8" w:rsidP="000822E8">
            <w:pPr>
              <w:pStyle w:val="ConsPlusTitle"/>
              <w:jc w:val="center"/>
              <w:outlineLvl w:val="0"/>
              <w:rPr>
                <w:rFonts w:ascii="Times New Roman" w:hAnsi="Times New Roman" w:cs="Times New Roman"/>
                <w:b w:val="0"/>
                <w:color w:val="000000"/>
                <w:sz w:val="20"/>
              </w:rPr>
            </w:pPr>
            <w:r w:rsidRPr="002E537D">
              <w:rPr>
                <w:rFonts w:ascii="Times New Roman" w:hAnsi="Times New Roman" w:cs="Times New Roman"/>
                <w:b w:val="0"/>
                <w:color w:val="000000"/>
                <w:sz w:val="20"/>
              </w:rPr>
              <w:t>Администрация Молчановского района; администрации сельских поселений Молчановского района;</w:t>
            </w:r>
          </w:p>
          <w:p w:rsidR="000822E8" w:rsidRPr="002E537D" w:rsidRDefault="000822E8" w:rsidP="000822E8">
            <w:pPr>
              <w:pStyle w:val="ConsPlusTitle"/>
              <w:jc w:val="center"/>
              <w:outlineLvl w:val="0"/>
              <w:rPr>
                <w:rFonts w:ascii="Times New Roman" w:hAnsi="Times New Roman" w:cs="Times New Roman"/>
                <w:b w:val="0"/>
                <w:color w:val="000000"/>
                <w:sz w:val="20"/>
              </w:rPr>
            </w:pPr>
            <w:r w:rsidRPr="002E537D">
              <w:rPr>
                <w:rFonts w:ascii="Times New Roman" w:hAnsi="Times New Roman" w:cs="Times New Roman"/>
                <w:b w:val="0"/>
                <w:color w:val="000000"/>
                <w:sz w:val="20"/>
              </w:rPr>
              <w:t>ОГКУ «Томскавтодор»</w:t>
            </w:r>
          </w:p>
        </w:tc>
        <w:tc>
          <w:tcPr>
            <w:tcW w:w="130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809"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x</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pStyle w:val="ConsPlusNormal"/>
              <w:jc w:val="center"/>
              <w:rPr>
                <w:rFonts w:ascii="Times New Roman" w:hAnsi="Times New Roman"/>
                <w:color w:val="000000"/>
              </w:rPr>
            </w:pPr>
          </w:p>
        </w:tc>
        <w:tc>
          <w:tcPr>
            <w:tcW w:w="1809"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4</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4</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4</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4</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4</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pStyle w:val="ConsPlusTitle"/>
              <w:outlineLvl w:val="0"/>
              <w:rPr>
                <w:rFonts w:ascii="Times New Roman" w:hAnsi="Times New Roman" w:cs="Times New Roman"/>
                <w:b w:val="0"/>
                <w:color w:val="000000"/>
                <w:sz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4</w:t>
            </w:r>
          </w:p>
        </w:tc>
      </w:tr>
      <w:tr w:rsidR="000822E8" w:rsidRPr="002E537D" w:rsidTr="000822E8">
        <w:tc>
          <w:tcPr>
            <w:tcW w:w="15805" w:type="dxa"/>
            <w:gridSpan w:val="15"/>
          </w:tcPr>
          <w:p w:rsidR="000822E8" w:rsidRPr="002E537D" w:rsidRDefault="000822E8" w:rsidP="000822E8">
            <w:pPr>
              <w:pStyle w:val="af9"/>
              <w:ind w:right="38"/>
              <w:jc w:val="both"/>
              <w:rPr>
                <w:color w:val="000000" w:themeColor="text1"/>
                <w:sz w:val="20"/>
                <w:szCs w:val="20"/>
              </w:rPr>
            </w:pPr>
            <w:r w:rsidRPr="002E537D">
              <w:rPr>
                <w:color w:val="000000" w:themeColor="text1"/>
                <w:sz w:val="20"/>
                <w:szCs w:val="20"/>
              </w:rPr>
              <w:t>Задача 5 Подпрограммы (направления) 3. Совершенствование контроля и надзора за соблюдением установленных нормативов</w:t>
            </w:r>
          </w:p>
        </w:tc>
      </w:tr>
      <w:tr w:rsidR="000822E8" w:rsidRPr="002E537D" w:rsidTr="000822E8">
        <w:tc>
          <w:tcPr>
            <w:tcW w:w="78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5.</w:t>
            </w:r>
          </w:p>
        </w:tc>
        <w:tc>
          <w:tcPr>
            <w:tcW w:w="2054" w:type="dxa"/>
            <w:vMerge w:val="restart"/>
          </w:tcPr>
          <w:p w:rsidR="000822E8" w:rsidRPr="002E537D" w:rsidRDefault="000822E8" w:rsidP="000822E8">
            <w:pPr>
              <w:pStyle w:val="ConsPlusNormal"/>
              <w:rPr>
                <w:rFonts w:ascii="Times New Roman" w:hAnsi="Times New Roman"/>
                <w:color w:val="000000"/>
              </w:rPr>
            </w:pPr>
            <w:r w:rsidRPr="002E537D">
              <w:rPr>
                <w:rFonts w:ascii="Times New Roman" w:hAnsi="Times New Roman"/>
                <w:color w:val="000000"/>
              </w:rPr>
              <w:t>Комплекс процессных мероприятий «Соблюдение условий для безопасного движения транспорта и пешеходов»</w:t>
            </w: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Администрация Молчановского района;</w:t>
            </w:r>
            <w:r w:rsidRPr="002E537D">
              <w:rPr>
                <w:rFonts w:ascii="Times New Roman" w:hAnsi="Times New Roman"/>
                <w:bCs/>
                <w:color w:val="000000"/>
              </w:rPr>
              <w:t xml:space="preserve"> отделение ГИБДД ОМВД России по Молчановскому району</w:t>
            </w:r>
            <w:r w:rsidRPr="002E537D">
              <w:rPr>
                <w:rFonts w:ascii="Times New Roman" w:hAnsi="Times New Roman"/>
                <w:color w:val="000000"/>
              </w:rPr>
              <w:t>;</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ГУП ТО «Областное ДРСУ»;</w:t>
            </w:r>
          </w:p>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ОГКУ «Томскавтодор»</w:t>
            </w:r>
          </w:p>
        </w:tc>
        <w:tc>
          <w:tcPr>
            <w:tcW w:w="130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Количество проведенных мероприятий, (ед.)</w:t>
            </w:r>
          </w:p>
        </w:tc>
        <w:tc>
          <w:tcPr>
            <w:tcW w:w="1809" w:type="dxa"/>
            <w:gridSpan w:val="2"/>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x</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pStyle w:val="ConsPlusNormal"/>
              <w:rPr>
                <w:rFonts w:ascii="Times New Roman" w:hAnsi="Times New Roman"/>
                <w:color w:val="000000"/>
              </w:rPr>
            </w:pPr>
          </w:p>
        </w:tc>
        <w:tc>
          <w:tcPr>
            <w:tcW w:w="1809" w:type="dxa"/>
            <w:gridSpan w:val="2"/>
            <w:vAlign w:val="center"/>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3</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3</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3</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3</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 xml:space="preserve">прогнозный </w:t>
            </w:r>
            <w:r w:rsidRPr="002E537D">
              <w:rPr>
                <w:rFonts w:ascii="Times New Roman" w:hAnsi="Times New Roman"/>
                <w:color w:val="000000"/>
              </w:rPr>
              <w:lastRenderedPageBreak/>
              <w:t>период 2028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lastRenderedPageBreak/>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3</w:t>
            </w:r>
          </w:p>
        </w:tc>
      </w:tr>
      <w:tr w:rsidR="000822E8" w:rsidRPr="002E537D" w:rsidTr="000822E8">
        <w:tc>
          <w:tcPr>
            <w:tcW w:w="782" w:type="dxa"/>
            <w:vMerge/>
          </w:tcPr>
          <w:p w:rsidR="000822E8" w:rsidRPr="002E537D" w:rsidRDefault="000822E8" w:rsidP="000822E8">
            <w:pPr>
              <w:rPr>
                <w:color w:val="000000"/>
                <w:sz w:val="20"/>
                <w:szCs w:val="20"/>
              </w:rPr>
            </w:pPr>
          </w:p>
        </w:tc>
        <w:tc>
          <w:tcPr>
            <w:tcW w:w="2054" w:type="dxa"/>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tcPr>
          <w:p w:rsidR="000822E8" w:rsidRPr="002E537D" w:rsidRDefault="000822E8" w:rsidP="000822E8">
            <w:pPr>
              <w:jc w:val="center"/>
              <w:rPr>
                <w:color w:val="000000"/>
                <w:sz w:val="20"/>
                <w:szCs w:val="20"/>
              </w:rPr>
            </w:pPr>
            <w:r w:rsidRPr="002E537D">
              <w:rPr>
                <w:color w:val="000000"/>
                <w:sz w:val="20"/>
                <w:szCs w:val="20"/>
              </w:rPr>
              <w:t>3</w:t>
            </w:r>
          </w:p>
        </w:tc>
      </w:tr>
      <w:tr w:rsidR="000822E8" w:rsidRPr="002E537D" w:rsidTr="000822E8">
        <w:trPr>
          <w:trHeight w:val="20"/>
        </w:trPr>
        <w:tc>
          <w:tcPr>
            <w:tcW w:w="2836" w:type="dxa"/>
            <w:gridSpan w:val="2"/>
            <w:vMerge w:val="restart"/>
          </w:tcPr>
          <w:p w:rsidR="000822E8" w:rsidRPr="002E537D" w:rsidRDefault="000822E8" w:rsidP="000822E8">
            <w:pPr>
              <w:rPr>
                <w:color w:val="000000"/>
                <w:sz w:val="20"/>
                <w:szCs w:val="20"/>
              </w:rPr>
            </w:pPr>
            <w:r w:rsidRPr="002E537D">
              <w:rPr>
                <w:color w:val="000000"/>
                <w:sz w:val="20"/>
                <w:szCs w:val="20"/>
              </w:rPr>
              <w:t>Итого по подпрограмме (направлению) 3</w:t>
            </w: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всего</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225,0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225,0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val="restart"/>
          </w:tcPr>
          <w:p w:rsidR="000822E8" w:rsidRPr="002E537D" w:rsidRDefault="000822E8" w:rsidP="000822E8">
            <w:pPr>
              <w:jc w:val="center"/>
              <w:rPr>
                <w:color w:val="000000"/>
                <w:sz w:val="20"/>
                <w:szCs w:val="20"/>
              </w:rPr>
            </w:pPr>
            <w:r w:rsidRPr="002E537D">
              <w:rPr>
                <w:color w:val="000000"/>
                <w:sz w:val="20"/>
                <w:szCs w:val="20"/>
              </w:rPr>
              <w:t>х</w:t>
            </w:r>
          </w:p>
        </w:tc>
        <w:tc>
          <w:tcPr>
            <w:tcW w:w="1302" w:type="dxa"/>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c>
          <w:tcPr>
            <w:tcW w:w="1809" w:type="dxa"/>
            <w:gridSpan w:val="2"/>
            <w:vMerge w:val="restart"/>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х</w:t>
            </w:r>
          </w:p>
        </w:tc>
      </w:tr>
      <w:tr w:rsidR="000822E8" w:rsidRPr="002E537D" w:rsidTr="000822E8">
        <w:tc>
          <w:tcPr>
            <w:tcW w:w="2836" w:type="dxa"/>
            <w:gridSpan w:val="2"/>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2024</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pStyle w:val="ConsPlusNormal"/>
              <w:jc w:val="center"/>
              <w:rPr>
                <w:rFonts w:ascii="Times New Roman" w:hAnsi="Times New Roman"/>
                <w:color w:val="000000"/>
              </w:rPr>
            </w:pPr>
          </w:p>
        </w:tc>
        <w:tc>
          <w:tcPr>
            <w:tcW w:w="1809" w:type="dxa"/>
            <w:gridSpan w:val="2"/>
            <w:vMerge/>
          </w:tcPr>
          <w:p w:rsidR="000822E8" w:rsidRPr="002E537D" w:rsidRDefault="000822E8" w:rsidP="000822E8">
            <w:pPr>
              <w:pStyle w:val="ConsPlusNormal"/>
              <w:jc w:val="center"/>
              <w:rPr>
                <w:rFonts w:ascii="Times New Roman" w:hAnsi="Times New Roman"/>
                <w:color w:val="000000"/>
              </w:rPr>
            </w:pPr>
          </w:p>
        </w:tc>
      </w:tr>
      <w:tr w:rsidR="000822E8" w:rsidRPr="002E537D" w:rsidTr="000822E8">
        <w:tc>
          <w:tcPr>
            <w:tcW w:w="2836" w:type="dxa"/>
            <w:gridSpan w:val="2"/>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2025</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vMerge/>
          </w:tcPr>
          <w:p w:rsidR="000822E8" w:rsidRPr="002E537D" w:rsidRDefault="000822E8" w:rsidP="000822E8">
            <w:pPr>
              <w:pStyle w:val="ConsPlusNormal"/>
              <w:jc w:val="center"/>
              <w:rPr>
                <w:rFonts w:ascii="Times New Roman" w:hAnsi="Times New Roman"/>
                <w:color w:val="000000"/>
              </w:rPr>
            </w:pPr>
          </w:p>
        </w:tc>
      </w:tr>
      <w:tr w:rsidR="000822E8" w:rsidRPr="002E537D" w:rsidTr="000822E8">
        <w:tc>
          <w:tcPr>
            <w:tcW w:w="2836" w:type="dxa"/>
            <w:gridSpan w:val="2"/>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2026</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75,0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vMerge/>
          </w:tcPr>
          <w:p w:rsidR="000822E8" w:rsidRPr="002E537D" w:rsidRDefault="000822E8" w:rsidP="000822E8">
            <w:pPr>
              <w:pStyle w:val="ConsPlusNormal"/>
              <w:jc w:val="center"/>
              <w:rPr>
                <w:rFonts w:ascii="Times New Roman" w:hAnsi="Times New Roman"/>
                <w:color w:val="000000"/>
              </w:rPr>
            </w:pPr>
          </w:p>
        </w:tc>
      </w:tr>
      <w:tr w:rsidR="000822E8" w:rsidRPr="002E537D" w:rsidTr="000822E8">
        <w:tc>
          <w:tcPr>
            <w:tcW w:w="2836" w:type="dxa"/>
            <w:gridSpan w:val="2"/>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2027</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vMerge/>
          </w:tcPr>
          <w:p w:rsidR="000822E8" w:rsidRPr="002E537D" w:rsidRDefault="000822E8" w:rsidP="000822E8">
            <w:pPr>
              <w:pStyle w:val="ConsPlusNormal"/>
              <w:jc w:val="center"/>
              <w:rPr>
                <w:rFonts w:ascii="Times New Roman" w:hAnsi="Times New Roman"/>
                <w:color w:val="000000"/>
              </w:rPr>
            </w:pPr>
          </w:p>
        </w:tc>
      </w:tr>
      <w:tr w:rsidR="000822E8" w:rsidRPr="002E537D" w:rsidTr="000822E8">
        <w:tc>
          <w:tcPr>
            <w:tcW w:w="2836" w:type="dxa"/>
            <w:gridSpan w:val="2"/>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2028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vMerge/>
          </w:tcPr>
          <w:p w:rsidR="000822E8" w:rsidRPr="002E537D" w:rsidRDefault="000822E8" w:rsidP="000822E8">
            <w:pPr>
              <w:pStyle w:val="ConsPlusNormal"/>
              <w:jc w:val="center"/>
              <w:rPr>
                <w:rFonts w:ascii="Times New Roman" w:hAnsi="Times New Roman"/>
                <w:color w:val="000000"/>
              </w:rPr>
            </w:pPr>
          </w:p>
        </w:tc>
      </w:tr>
      <w:tr w:rsidR="000822E8" w:rsidRPr="002E537D" w:rsidTr="000822E8">
        <w:tc>
          <w:tcPr>
            <w:tcW w:w="2836" w:type="dxa"/>
            <w:gridSpan w:val="2"/>
            <w:vMerge/>
          </w:tcPr>
          <w:p w:rsidR="000822E8" w:rsidRPr="002E537D" w:rsidRDefault="000822E8" w:rsidP="000822E8">
            <w:pPr>
              <w:rPr>
                <w:color w:val="000000"/>
                <w:sz w:val="20"/>
                <w:szCs w:val="20"/>
              </w:rPr>
            </w:pPr>
          </w:p>
        </w:tc>
        <w:tc>
          <w:tcPr>
            <w:tcW w:w="1260" w:type="dxa"/>
          </w:tcPr>
          <w:p w:rsidR="000822E8" w:rsidRPr="002E537D" w:rsidRDefault="000822E8" w:rsidP="000822E8">
            <w:pPr>
              <w:pStyle w:val="ConsPlusNormal"/>
              <w:jc w:val="center"/>
              <w:rPr>
                <w:rFonts w:ascii="Times New Roman" w:hAnsi="Times New Roman"/>
                <w:color w:val="000000"/>
              </w:rPr>
            </w:pPr>
            <w:r w:rsidRPr="002E537D">
              <w:rPr>
                <w:rFonts w:ascii="Times New Roman" w:hAnsi="Times New Roman"/>
                <w:color w:val="000000"/>
              </w:rPr>
              <w:t>прогнозный период 2029 год</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08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260"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814" w:type="dxa"/>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166" w:type="dxa"/>
            <w:gridSpan w:val="2"/>
          </w:tcPr>
          <w:p w:rsidR="000822E8" w:rsidRPr="002E537D" w:rsidRDefault="000822E8" w:rsidP="000822E8">
            <w:pPr>
              <w:jc w:val="center"/>
              <w:rPr>
                <w:color w:val="000000" w:themeColor="text1"/>
                <w:sz w:val="20"/>
                <w:szCs w:val="20"/>
              </w:rPr>
            </w:pPr>
            <w:r w:rsidRPr="002E537D">
              <w:rPr>
                <w:color w:val="000000" w:themeColor="text1"/>
                <w:sz w:val="20"/>
                <w:szCs w:val="20"/>
              </w:rPr>
              <w:t>0,0</w:t>
            </w:r>
          </w:p>
        </w:tc>
        <w:tc>
          <w:tcPr>
            <w:tcW w:w="1938" w:type="dxa"/>
            <w:gridSpan w:val="2"/>
            <w:vMerge/>
          </w:tcPr>
          <w:p w:rsidR="000822E8" w:rsidRPr="002E537D" w:rsidRDefault="000822E8" w:rsidP="000822E8">
            <w:pPr>
              <w:rPr>
                <w:color w:val="000000"/>
                <w:sz w:val="20"/>
                <w:szCs w:val="20"/>
              </w:rPr>
            </w:pPr>
          </w:p>
        </w:tc>
        <w:tc>
          <w:tcPr>
            <w:tcW w:w="1302" w:type="dxa"/>
            <w:vMerge/>
          </w:tcPr>
          <w:p w:rsidR="000822E8" w:rsidRPr="002E537D" w:rsidRDefault="000822E8" w:rsidP="000822E8">
            <w:pPr>
              <w:rPr>
                <w:color w:val="000000"/>
                <w:sz w:val="20"/>
                <w:szCs w:val="20"/>
              </w:rPr>
            </w:pPr>
          </w:p>
        </w:tc>
        <w:tc>
          <w:tcPr>
            <w:tcW w:w="1809" w:type="dxa"/>
            <w:gridSpan w:val="2"/>
            <w:vMerge/>
          </w:tcPr>
          <w:p w:rsidR="000822E8" w:rsidRPr="002E537D" w:rsidRDefault="000822E8" w:rsidP="000822E8">
            <w:pPr>
              <w:pStyle w:val="ConsPlusNormal"/>
              <w:jc w:val="center"/>
              <w:rPr>
                <w:rFonts w:ascii="Times New Roman" w:hAnsi="Times New Roman"/>
                <w:color w:val="000000"/>
              </w:rPr>
            </w:pPr>
          </w:p>
        </w:tc>
      </w:tr>
    </w:tbl>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«Предупреждение дорожно-транспортных происшествий и снижение тяжести их последствий»</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«Предупреждение дорожно-транспортных происшествий и снижение тяжести их последствий»</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color w:val="000000"/>
                <w:sz w:val="20"/>
                <w:szCs w:val="20"/>
              </w:rPr>
              <w:t>Предупреждение дорожно-транспортных происшествий и снижение тяжести их последствий</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«Предупреждение опасного поведения участников дорожного движения»</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 xml:space="preserve">Единица измерения (по </w:t>
            </w:r>
            <w:r w:rsidRPr="002E537D">
              <w:rPr>
                <w:sz w:val="20"/>
                <w:szCs w:val="20"/>
              </w:rPr>
              <w:lastRenderedPageBreak/>
              <w:t>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lastRenderedPageBreak/>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lastRenderedPageBreak/>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20</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«Предупреждение опасного поведения участников дорожного движения»</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color w:val="000000"/>
                <w:sz w:val="20"/>
                <w:szCs w:val="20"/>
              </w:rPr>
              <w:t>Предупреждение опасного поведения участников дорожного движения</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rPr>
          <w:rFonts w:eastAsia="Calibri"/>
          <w:sz w:val="20"/>
          <w:szCs w:val="20"/>
        </w:rPr>
      </w:pPr>
      <w:r w:rsidRPr="002E537D">
        <w:rPr>
          <w:sz w:val="20"/>
          <w:szCs w:val="20"/>
        </w:rPr>
        <w:br w:type="page"/>
      </w: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lastRenderedPageBreak/>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«Обеспечение безопасного участия детей в дорожном движении»</w:t>
      </w:r>
    </w:p>
    <w:p w:rsidR="000822E8" w:rsidRPr="002E537D" w:rsidRDefault="000822E8" w:rsidP="000822E8">
      <w:pPr>
        <w:autoSpaceDE w:val="0"/>
        <w:autoSpaceDN w:val="0"/>
        <w:adjustRightInd w:val="0"/>
        <w:jc w:val="center"/>
        <w:rPr>
          <w:sz w:val="20"/>
          <w:szCs w:val="20"/>
          <w:u w:val="single"/>
        </w:rPr>
      </w:pPr>
    </w:p>
    <w:tbl>
      <w:tblPr>
        <w:tblStyle w:val="a6"/>
        <w:tblW w:w="15876" w:type="dxa"/>
        <w:tblInd w:w="-459" w:type="dxa"/>
        <w:tblLook w:val="04A0" w:firstRow="1" w:lastRow="0" w:firstColumn="1" w:lastColumn="0" w:noHBand="0" w:noVBand="1"/>
      </w:tblPr>
      <w:tblGrid>
        <w:gridCol w:w="7513"/>
        <w:gridCol w:w="8363"/>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7</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8</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lastRenderedPageBreak/>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«Обеспечение безопасного участия детей в дорожном движении»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color w:val="000000"/>
                <w:sz w:val="20"/>
                <w:szCs w:val="2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«Улучшение условий для безопасного движения транспорта и пешехода»</w:t>
      </w:r>
    </w:p>
    <w:p w:rsidR="000822E8" w:rsidRPr="002E537D" w:rsidRDefault="000822E8" w:rsidP="000822E8">
      <w:pPr>
        <w:autoSpaceDE w:val="0"/>
        <w:autoSpaceDN w:val="0"/>
        <w:adjustRightInd w:val="0"/>
        <w:jc w:val="center"/>
        <w:rPr>
          <w:sz w:val="20"/>
          <w:szCs w:val="20"/>
          <w:u w:val="single"/>
        </w:rPr>
      </w:pPr>
    </w:p>
    <w:tbl>
      <w:tblPr>
        <w:tblStyle w:val="a6"/>
        <w:tblW w:w="15876" w:type="dxa"/>
        <w:tblInd w:w="-459" w:type="dxa"/>
        <w:tblLook w:val="04A0" w:firstRow="1" w:lastRow="0" w:firstColumn="1" w:lastColumn="0" w:noHBand="0" w:noVBand="1"/>
      </w:tblPr>
      <w:tblGrid>
        <w:gridCol w:w="7513"/>
        <w:gridCol w:w="8363"/>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lastRenderedPageBreak/>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Подпрограмма (направление) 3 муниципальной программы «Обеспечение безопасности 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4</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 xml:space="preserve">Наименование мероприятия / источник финансового </w:t>
            </w:r>
            <w:r w:rsidRPr="002E537D">
              <w:rPr>
                <w:rFonts w:ascii="PT Astra Serif" w:hAnsi="PT Astra Serif"/>
                <w:sz w:val="20"/>
                <w:szCs w:val="20"/>
              </w:rPr>
              <w:lastRenderedPageBreak/>
              <w:t>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lastRenderedPageBreak/>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lastRenderedPageBreak/>
              <w:t xml:space="preserve">Комплекс процессных мероприятий </w:t>
            </w:r>
            <w:r w:rsidRPr="002E537D">
              <w:rPr>
                <w:i/>
                <w:sz w:val="20"/>
                <w:szCs w:val="20"/>
              </w:rPr>
              <w:t>«Улучшение условий для безопасного движения транспорта и пешехода»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color w:val="000000"/>
                <w:sz w:val="20"/>
                <w:szCs w:val="20"/>
              </w:rPr>
              <w:t>Улучшение условий для безопасного движения транспорта и пешеходов</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autoSpaceDE w:val="0"/>
        <w:autoSpaceDN w:val="0"/>
        <w:adjustRightInd w:val="0"/>
        <w:jc w:val="center"/>
        <w:rPr>
          <w:rFonts w:ascii="PT Astra Serif" w:hAnsi="PT Astra Serif"/>
          <w:b/>
          <w:color w:val="000000"/>
          <w:sz w:val="20"/>
          <w:szCs w:val="20"/>
        </w:rPr>
      </w:pPr>
      <w:r w:rsidRPr="002E537D">
        <w:rPr>
          <w:rFonts w:ascii="PT Astra Serif" w:hAnsi="PT Astra Serif"/>
          <w:b/>
          <w:color w:val="000000"/>
          <w:sz w:val="20"/>
          <w:szCs w:val="20"/>
        </w:rPr>
        <w:t>ПАСПОРТ</w:t>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t>Комплекса процессных мероприятий</w:t>
      </w:r>
    </w:p>
    <w:p w:rsidR="000822E8" w:rsidRPr="002E537D" w:rsidRDefault="000822E8" w:rsidP="000822E8">
      <w:pPr>
        <w:autoSpaceDE w:val="0"/>
        <w:autoSpaceDN w:val="0"/>
        <w:adjustRightInd w:val="0"/>
        <w:jc w:val="center"/>
        <w:rPr>
          <w:b/>
          <w:sz w:val="20"/>
          <w:szCs w:val="20"/>
          <w:u w:val="single"/>
        </w:rPr>
      </w:pPr>
      <w:r w:rsidRPr="002E537D">
        <w:rPr>
          <w:b/>
          <w:sz w:val="20"/>
          <w:szCs w:val="20"/>
        </w:rPr>
        <w:t>«Соблюдение условий для безопасного движения транспорта и пешеходов»</w:t>
      </w:r>
    </w:p>
    <w:p w:rsidR="000822E8" w:rsidRPr="002E537D" w:rsidRDefault="000822E8" w:rsidP="000822E8">
      <w:pPr>
        <w:autoSpaceDE w:val="0"/>
        <w:autoSpaceDN w:val="0"/>
        <w:adjustRightInd w:val="0"/>
        <w:jc w:val="center"/>
        <w:rPr>
          <w:sz w:val="20"/>
          <w:szCs w:val="20"/>
          <w:u w:val="single"/>
        </w:rPr>
      </w:pPr>
    </w:p>
    <w:tbl>
      <w:tblPr>
        <w:tblStyle w:val="a6"/>
        <w:tblW w:w="15735" w:type="dxa"/>
        <w:tblInd w:w="-459" w:type="dxa"/>
        <w:tblLook w:val="04A0" w:firstRow="1" w:lastRow="0" w:firstColumn="1" w:lastColumn="0" w:noHBand="0" w:noVBand="1"/>
      </w:tblPr>
      <w:tblGrid>
        <w:gridCol w:w="7513"/>
        <w:gridCol w:w="8222"/>
      </w:tblGrid>
      <w:tr w:rsidR="000822E8" w:rsidRPr="002E537D" w:rsidTr="000822E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proofErr w:type="gramStart"/>
            <w:r w:rsidRPr="002E537D">
              <w:rPr>
                <w:rFonts w:ascii="PT Astra Serif" w:hAnsi="PT Astra Serif"/>
                <w:sz w:val="20"/>
                <w:szCs w:val="20"/>
              </w:rPr>
              <w:t>Ответственный</w:t>
            </w:r>
            <w:proofErr w:type="gramEnd"/>
            <w:r w:rsidRPr="002E537D">
              <w:rPr>
                <w:rFonts w:ascii="PT Astra Serif" w:hAnsi="PT Astra Serif"/>
                <w:sz w:val="20"/>
                <w:szCs w:val="20"/>
              </w:rPr>
              <w:t xml:space="preserve">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r>
      <w:tr w:rsidR="000822E8" w:rsidRPr="002E537D" w:rsidTr="000822E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Муниципальная программа «</w:t>
            </w:r>
            <w:r w:rsidRPr="002E537D">
              <w:rPr>
                <w:color w:val="000000"/>
                <w:sz w:val="20"/>
                <w:szCs w:val="20"/>
              </w:rPr>
              <w:t xml:space="preserve">Обеспечение безопасности населения </w:t>
            </w:r>
            <w:r w:rsidRPr="002E537D">
              <w:rPr>
                <w:sz w:val="20"/>
                <w:szCs w:val="20"/>
              </w:rPr>
              <w:t>Молчановского района на 2022-2029 годы</w:t>
            </w:r>
            <w:r w:rsidRPr="002E537D">
              <w:rPr>
                <w:color w:val="000000"/>
                <w:sz w:val="20"/>
                <w:szCs w:val="20"/>
              </w:rPr>
              <w:t>»</w:t>
            </w:r>
          </w:p>
        </w:tc>
      </w:tr>
      <w:tr w:rsidR="000822E8" w:rsidRPr="002E537D" w:rsidTr="000822E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rFonts w:ascii="PT Astra Serif" w:hAnsi="PT Astra Serif"/>
                <w:sz w:val="20"/>
                <w:szCs w:val="20"/>
              </w:rPr>
            </w:pPr>
            <w:r w:rsidRPr="002E537D">
              <w:rPr>
                <w:rFonts w:ascii="PT Astra Serif" w:hAnsi="PT Astra Serif"/>
                <w:sz w:val="20"/>
                <w:szCs w:val="20"/>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both"/>
              <w:rPr>
                <w:sz w:val="20"/>
                <w:szCs w:val="20"/>
              </w:rPr>
            </w:pPr>
            <w:r w:rsidRPr="002E537D">
              <w:rPr>
                <w:sz w:val="20"/>
                <w:szCs w:val="20"/>
              </w:rPr>
              <w:t xml:space="preserve">Подпрограмма (направление) 3 муниципальной программы «Обеспечение безопасности </w:t>
            </w:r>
            <w:r w:rsidRPr="002E537D">
              <w:rPr>
                <w:sz w:val="20"/>
                <w:szCs w:val="20"/>
              </w:rPr>
              <w:lastRenderedPageBreak/>
              <w:t>жизнедеятельности населения Молчановского района»</w:t>
            </w:r>
          </w:p>
        </w:tc>
      </w:tr>
    </w:tbl>
    <w:p w:rsidR="000822E8" w:rsidRPr="002E537D" w:rsidRDefault="000822E8" w:rsidP="000822E8">
      <w:pPr>
        <w:rPr>
          <w:rFonts w:ascii="PT Astra Serif" w:hAnsi="PT Astra Serif"/>
          <w:sz w:val="20"/>
          <w:szCs w:val="20"/>
        </w:rPr>
      </w:pPr>
    </w:p>
    <w:p w:rsidR="000822E8" w:rsidRPr="002E537D" w:rsidRDefault="000822E8" w:rsidP="000822E8">
      <w:pPr>
        <w:rPr>
          <w:rFonts w:ascii="PT Astra Serif" w:hAnsi="PT Astra Serif"/>
          <w:sz w:val="20"/>
          <w:szCs w:val="20"/>
        </w:rPr>
      </w:pPr>
      <w:r w:rsidRPr="002E537D">
        <w:rPr>
          <w:rFonts w:ascii="PT Astra Serif" w:hAnsi="PT Astra Serif"/>
          <w:sz w:val="20"/>
          <w:szCs w:val="20"/>
        </w:rPr>
        <w:br w:type="page"/>
      </w:r>
    </w:p>
    <w:p w:rsidR="000822E8" w:rsidRPr="002E537D" w:rsidRDefault="000822E8" w:rsidP="000822E8">
      <w:pPr>
        <w:autoSpaceDE w:val="0"/>
        <w:autoSpaceDN w:val="0"/>
        <w:adjustRightInd w:val="0"/>
        <w:jc w:val="center"/>
        <w:rPr>
          <w:b/>
          <w:color w:val="000000"/>
          <w:sz w:val="20"/>
          <w:szCs w:val="20"/>
        </w:rPr>
      </w:pPr>
      <w:r w:rsidRPr="002E537D">
        <w:rPr>
          <w:b/>
          <w:color w:val="000000"/>
          <w:sz w:val="20"/>
          <w:szCs w:val="20"/>
        </w:rPr>
        <w:lastRenderedPageBreak/>
        <w:t>Показатели комплекса процессных мероприятий</w:t>
      </w:r>
    </w:p>
    <w:p w:rsidR="000822E8" w:rsidRPr="002E537D" w:rsidRDefault="000822E8" w:rsidP="000822E8">
      <w:pPr>
        <w:autoSpaceDE w:val="0"/>
        <w:autoSpaceDN w:val="0"/>
        <w:adjustRightInd w:val="0"/>
        <w:jc w:val="center"/>
        <w:rPr>
          <w:b/>
          <w:color w:val="000000"/>
          <w:sz w:val="20"/>
          <w:szCs w:val="20"/>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0822E8" w:rsidRPr="002E537D" w:rsidTr="000822E8">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proofErr w:type="gramStart"/>
            <w:r w:rsidRPr="002E537D">
              <w:rPr>
                <w:sz w:val="20"/>
                <w:szCs w:val="20"/>
              </w:rPr>
              <w:t>Ответственный</w:t>
            </w:r>
            <w:proofErr w:type="gramEnd"/>
            <w:r w:rsidRPr="002E537D">
              <w:rPr>
                <w:sz w:val="20"/>
                <w:szCs w:val="20"/>
              </w:rPr>
              <w:t xml:space="preserve">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4"/>
              <w:jc w:val="center"/>
              <w:rPr>
                <w:sz w:val="20"/>
                <w:szCs w:val="20"/>
              </w:rPr>
            </w:pPr>
            <w:r w:rsidRPr="002E537D">
              <w:rPr>
                <w:sz w:val="20"/>
                <w:szCs w:val="20"/>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3"/>
              <w:jc w:val="center"/>
              <w:rPr>
                <w:sz w:val="20"/>
                <w:szCs w:val="20"/>
              </w:rPr>
            </w:pPr>
            <w:r w:rsidRPr="002E537D">
              <w:rPr>
                <w:sz w:val="20"/>
                <w:szCs w:val="20"/>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ind w:firstLine="32"/>
              <w:jc w:val="center"/>
              <w:rPr>
                <w:sz w:val="20"/>
                <w:szCs w:val="20"/>
              </w:rPr>
            </w:pPr>
            <w:r w:rsidRPr="002E537D">
              <w:rPr>
                <w:sz w:val="20"/>
                <w:szCs w:val="20"/>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r w:rsidRPr="002E537D">
              <w:rPr>
                <w:color w:val="000000"/>
                <w:sz w:val="20"/>
                <w:szCs w:val="2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rFonts w:ascii="PT Astra Serif" w:hAnsi="PT Astra Serif"/>
                <w:sz w:val="20"/>
                <w:szCs w:val="20"/>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3"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1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r>
    </w:tbl>
    <w:p w:rsidR="000822E8" w:rsidRPr="002E537D" w:rsidRDefault="000822E8" w:rsidP="000822E8">
      <w:pPr>
        <w:jc w:val="center"/>
        <w:rPr>
          <w:rFonts w:ascii="PT Astra Serif" w:hAnsi="PT Astra Serif"/>
          <w:b/>
          <w:color w:val="000000"/>
          <w:sz w:val="20"/>
          <w:szCs w:val="20"/>
        </w:rPr>
      </w:pPr>
    </w:p>
    <w:p w:rsidR="000822E8" w:rsidRPr="002E537D" w:rsidRDefault="000822E8" w:rsidP="000822E8">
      <w:pPr>
        <w:jc w:val="center"/>
        <w:rPr>
          <w:b/>
          <w:color w:val="000000"/>
          <w:sz w:val="20"/>
          <w:szCs w:val="20"/>
        </w:rPr>
      </w:pPr>
      <w:r w:rsidRPr="002E537D">
        <w:rPr>
          <w:rFonts w:ascii="PT Astra Serif" w:hAnsi="PT Astra Serif"/>
          <w:b/>
          <w:color w:val="000000"/>
          <w:sz w:val="20"/>
          <w:szCs w:val="20"/>
        </w:rPr>
        <w:t xml:space="preserve">Перечень </w:t>
      </w:r>
      <w:r w:rsidRPr="002E537D">
        <w:rPr>
          <w:b/>
          <w:color w:val="000000"/>
          <w:sz w:val="20"/>
          <w:szCs w:val="20"/>
        </w:rPr>
        <w:t>мероприятий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0822E8" w:rsidRPr="002E537D" w:rsidTr="000822E8">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 xml:space="preserve">№ </w:t>
            </w:r>
            <w:proofErr w:type="gramStart"/>
            <w:r w:rsidRPr="002E537D">
              <w:rPr>
                <w:sz w:val="20"/>
                <w:szCs w:val="20"/>
              </w:rPr>
              <w:t>п</w:t>
            </w:r>
            <w:proofErr w:type="gramEnd"/>
            <w:r w:rsidRPr="002E537D">
              <w:rPr>
                <w:sz w:val="20"/>
                <w:szCs w:val="20"/>
              </w:rPr>
              <w:t>/п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Планируемое значение показателя (показателя задачи)</w:t>
            </w:r>
          </w:p>
        </w:tc>
      </w:tr>
      <w:tr w:rsidR="000822E8" w:rsidRPr="002E537D" w:rsidTr="000822E8">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0822E8" w:rsidRPr="002E537D" w:rsidRDefault="000822E8" w:rsidP="000822E8">
            <w:pPr>
              <w:jc w:val="center"/>
              <w:rPr>
                <w:sz w:val="20"/>
                <w:szCs w:val="20"/>
              </w:rPr>
            </w:pPr>
            <w:r w:rsidRPr="002E537D">
              <w:rPr>
                <w:sz w:val="20"/>
                <w:szCs w:val="20"/>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Прогнозный период 2029 год</w:t>
            </w:r>
          </w:p>
        </w:tc>
      </w:tr>
      <w:tr w:rsidR="000822E8" w:rsidRPr="002E537D" w:rsidTr="000822E8">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lang w:val="en-US"/>
              </w:rPr>
            </w:pPr>
            <w:r w:rsidRPr="002E537D">
              <w:rPr>
                <w:sz w:val="20"/>
                <w:szCs w:val="20"/>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rPr>
                <w:sz w:val="20"/>
                <w:szCs w:val="20"/>
              </w:rPr>
            </w:pPr>
            <w:r w:rsidRPr="002E537D">
              <w:rPr>
                <w:color w:val="000000"/>
                <w:sz w:val="20"/>
                <w:szCs w:val="2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color w:val="000000"/>
                <w:sz w:val="20"/>
                <w:szCs w:val="2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134"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75"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sz w:val="20"/>
                <w:szCs w:val="20"/>
              </w:rPr>
            </w:pPr>
            <w:r w:rsidRPr="002E537D">
              <w:rPr>
                <w:sz w:val="20"/>
                <w:szCs w:val="20"/>
              </w:rPr>
              <w:t>3</w:t>
            </w:r>
          </w:p>
        </w:tc>
      </w:tr>
    </w:tbl>
    <w:p w:rsidR="000822E8" w:rsidRPr="002E537D" w:rsidRDefault="000822E8" w:rsidP="000822E8">
      <w:pPr>
        <w:jc w:val="center"/>
        <w:rPr>
          <w:b/>
          <w:color w:val="000000"/>
          <w:sz w:val="20"/>
          <w:szCs w:val="20"/>
        </w:rPr>
      </w:pPr>
    </w:p>
    <w:p w:rsidR="000822E8" w:rsidRPr="002E537D" w:rsidRDefault="000822E8" w:rsidP="000822E8">
      <w:pPr>
        <w:jc w:val="center"/>
        <w:rPr>
          <w:b/>
          <w:color w:val="000000"/>
          <w:sz w:val="20"/>
          <w:szCs w:val="20"/>
        </w:rPr>
      </w:pPr>
      <w:r w:rsidRPr="002E537D">
        <w:rPr>
          <w:b/>
          <w:sz w:val="20"/>
          <w:szCs w:val="20"/>
        </w:rPr>
        <w:t>Финансовое обеспечение комплекса процессных мероприятий</w:t>
      </w:r>
    </w:p>
    <w:p w:rsidR="000822E8" w:rsidRPr="002E537D" w:rsidRDefault="000822E8" w:rsidP="000822E8">
      <w:pPr>
        <w:jc w:val="center"/>
        <w:rPr>
          <w:b/>
          <w:color w:val="000000"/>
          <w:sz w:val="20"/>
          <w:szCs w:val="20"/>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0822E8" w:rsidRPr="002E537D" w:rsidTr="000822E8">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Объем финансового обеспечения (тыс. руб.)</w:t>
            </w:r>
          </w:p>
        </w:tc>
      </w:tr>
      <w:tr w:rsidR="000822E8" w:rsidRPr="002E537D" w:rsidTr="000822E8">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4"/>
              <w:jc w:val="center"/>
              <w:rPr>
                <w:rFonts w:ascii="PT Astra Serif" w:hAnsi="PT Astra Serif"/>
                <w:sz w:val="20"/>
                <w:szCs w:val="20"/>
              </w:rPr>
            </w:pPr>
            <w:r w:rsidRPr="002E537D">
              <w:rPr>
                <w:rFonts w:ascii="PT Astra Serif" w:hAnsi="PT Astra Serif"/>
                <w:sz w:val="20"/>
                <w:szCs w:val="20"/>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3"/>
              <w:jc w:val="center"/>
              <w:rPr>
                <w:rFonts w:ascii="PT Astra Serif" w:hAnsi="PT Astra Serif"/>
                <w:sz w:val="20"/>
                <w:szCs w:val="20"/>
              </w:rPr>
            </w:pPr>
            <w:r w:rsidRPr="002E537D">
              <w:rPr>
                <w:rFonts w:ascii="PT Astra Serif" w:hAnsi="PT Astra Serif"/>
                <w:sz w:val="20"/>
                <w:szCs w:val="20"/>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ind w:firstLine="32"/>
              <w:jc w:val="center"/>
              <w:rPr>
                <w:rFonts w:ascii="PT Astra Serif" w:hAnsi="PT Astra Serif"/>
                <w:sz w:val="20"/>
                <w:szCs w:val="20"/>
              </w:rPr>
            </w:pPr>
            <w:r w:rsidRPr="002E537D">
              <w:rPr>
                <w:rFonts w:ascii="PT Astra Serif" w:hAnsi="PT Astra Serif"/>
                <w:sz w:val="20"/>
                <w:szCs w:val="20"/>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sz w:val="20"/>
                <w:szCs w:val="20"/>
              </w:rPr>
            </w:pPr>
            <w:r w:rsidRPr="002E537D">
              <w:rPr>
                <w:rFonts w:ascii="PT Astra Serif" w:hAnsi="PT Astra Serif"/>
                <w:sz w:val="20"/>
                <w:szCs w:val="20"/>
              </w:rPr>
              <w:t>Прогнозный период 2029 год</w:t>
            </w:r>
          </w:p>
        </w:tc>
      </w:tr>
      <w:tr w:rsidR="000822E8" w:rsidRPr="002E537D" w:rsidTr="000822E8">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autoSpaceDE w:val="0"/>
              <w:autoSpaceDN w:val="0"/>
              <w:adjustRightInd w:val="0"/>
              <w:rPr>
                <w:b/>
                <w:i/>
                <w:sz w:val="20"/>
                <w:szCs w:val="20"/>
                <w:u w:val="single"/>
              </w:rPr>
            </w:pPr>
            <w:r w:rsidRPr="002E537D">
              <w:rPr>
                <w:i/>
                <w:color w:val="000000"/>
                <w:sz w:val="20"/>
                <w:szCs w:val="20"/>
              </w:rPr>
              <w:t xml:space="preserve">Комплекс процессных мероприятий </w:t>
            </w:r>
            <w:r w:rsidRPr="002E537D">
              <w:rPr>
                <w:i/>
                <w:sz w:val="20"/>
                <w:szCs w:val="20"/>
              </w:rPr>
              <w:t>«Соблюдение условий для безопасного движения транспорта и пешеходов»</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федеральный бюджет (по согласованию) (прогноз), в </w:t>
            </w:r>
            <w:r w:rsidRPr="002E537D">
              <w:rPr>
                <w:rFonts w:ascii="PT Astra Serif" w:hAnsi="PT Astra Serif"/>
                <w:color w:val="000000"/>
                <w:sz w:val="20"/>
                <w:szCs w:val="20"/>
              </w:rPr>
              <w:lastRenderedPageBreak/>
              <w:t>т.ч.</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lastRenderedPageBreak/>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ind w:left="34"/>
              <w:rPr>
                <w:rFonts w:ascii="PT Astra Serif" w:hAnsi="PT Astra Serif"/>
                <w:i/>
                <w:sz w:val="20"/>
                <w:szCs w:val="20"/>
              </w:rPr>
            </w:pPr>
            <w:r w:rsidRPr="002E537D">
              <w:rPr>
                <w:rFonts w:ascii="PT Astra Serif" w:hAnsi="PT Astra Serif"/>
                <w:i/>
                <w:sz w:val="20"/>
                <w:szCs w:val="20"/>
              </w:rPr>
              <w:t>Мероприятие «</w:t>
            </w:r>
            <w:r w:rsidRPr="002E537D">
              <w:rPr>
                <w:i/>
                <w:color w:val="000000"/>
                <w:sz w:val="20"/>
                <w:szCs w:val="20"/>
              </w:rPr>
              <w:t>Соблюдение условий для безопасного движения транспорта и пешеходов</w:t>
            </w:r>
            <w:r w:rsidRPr="002E537D">
              <w:rPr>
                <w:rFonts w:ascii="PT Astra Serif" w:hAnsi="PT Astra Serif"/>
                <w:i/>
                <w:sz w:val="20"/>
                <w:szCs w:val="20"/>
              </w:rPr>
              <w:t>»</w:t>
            </w:r>
          </w:p>
        </w:tc>
        <w:tc>
          <w:tcPr>
            <w:tcW w:w="2552" w:type="dxa"/>
            <w:vMerge w:val="restart"/>
            <w:tcBorders>
              <w:left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sz w:val="20"/>
                <w:szCs w:val="20"/>
              </w:rPr>
            </w:pPr>
            <w:r w:rsidRPr="002E537D">
              <w:rPr>
                <w:sz w:val="20"/>
                <w:szCs w:val="20"/>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r w:rsidR="000822E8" w:rsidRPr="002E537D" w:rsidTr="000822E8">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color w:val="000000"/>
                <w:sz w:val="20"/>
                <w:szCs w:val="20"/>
              </w:rPr>
            </w:pPr>
            <w:r w:rsidRPr="002E537D">
              <w:rPr>
                <w:rFonts w:ascii="PT Astra Serif" w:hAnsi="PT Astra Serif"/>
                <w:color w:val="000000"/>
                <w:sz w:val="20"/>
                <w:szCs w:val="20"/>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0822E8" w:rsidRPr="002E537D" w:rsidRDefault="000822E8" w:rsidP="000822E8">
            <w:pPr>
              <w:rPr>
                <w:rFonts w:ascii="PT Astra Serif" w:hAnsi="PT Astra Serif"/>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0822E8" w:rsidRPr="002E537D" w:rsidRDefault="000822E8" w:rsidP="000822E8">
            <w:pPr>
              <w:jc w:val="center"/>
              <w:rPr>
                <w:rFonts w:ascii="PT Astra Serif" w:hAnsi="PT Astra Serif" w:cs="Calibri"/>
                <w:sz w:val="20"/>
                <w:szCs w:val="20"/>
              </w:rPr>
            </w:pPr>
            <w:r w:rsidRPr="002E537D">
              <w:rPr>
                <w:rFonts w:ascii="PT Astra Serif" w:hAnsi="PT Astra Serif" w:cs="Calibri"/>
                <w:sz w:val="20"/>
                <w:szCs w:val="20"/>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22E8" w:rsidRPr="002E537D" w:rsidRDefault="000822E8" w:rsidP="000822E8">
            <w:pPr>
              <w:jc w:val="center"/>
              <w:rPr>
                <w:sz w:val="20"/>
                <w:szCs w:val="20"/>
              </w:rPr>
            </w:pPr>
            <w:r w:rsidRPr="002E537D">
              <w:rPr>
                <w:rFonts w:ascii="PT Astra Serif" w:hAnsi="PT Astra Serif" w:cs="Calibri"/>
                <w:sz w:val="20"/>
                <w:szCs w:val="20"/>
              </w:rPr>
              <w:t>0,0</w:t>
            </w:r>
          </w:p>
        </w:tc>
      </w:tr>
    </w:tbl>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pStyle w:val="ConsPlusNormal"/>
        <w:tabs>
          <w:tab w:val="left" w:pos="540"/>
        </w:tabs>
        <w:rPr>
          <w:rFonts w:ascii="Times New Roman" w:hAnsi="Times New Roman"/>
        </w:rPr>
      </w:pPr>
    </w:p>
    <w:p w:rsidR="000822E8" w:rsidRPr="002E537D" w:rsidRDefault="000822E8" w:rsidP="000822E8">
      <w:pPr>
        <w:pStyle w:val="ConsPlusNormal"/>
        <w:tabs>
          <w:tab w:val="left" w:pos="540"/>
        </w:tabs>
        <w:rPr>
          <w:rFonts w:ascii="Times New Roman" w:hAnsi="Times New Roman"/>
        </w:rPr>
        <w:sectPr w:rsidR="000822E8" w:rsidRPr="002E537D" w:rsidSect="000822E8">
          <w:pgSz w:w="16838" w:h="11906" w:orient="landscape" w:code="9"/>
          <w:pgMar w:top="1134" w:right="1134" w:bottom="567" w:left="1134" w:header="567" w:footer="567" w:gutter="0"/>
          <w:cols w:space="708"/>
          <w:docGrid w:linePitch="360"/>
        </w:sectPr>
      </w:pPr>
    </w:p>
    <w:p w:rsidR="000822E8" w:rsidRPr="002E537D" w:rsidRDefault="000822E8" w:rsidP="000822E8">
      <w:pPr>
        <w:widowControl w:val="0"/>
        <w:autoSpaceDE w:val="0"/>
        <w:autoSpaceDN w:val="0"/>
        <w:jc w:val="center"/>
        <w:outlineLvl w:val="2"/>
        <w:rPr>
          <w:rFonts w:eastAsia="Calibri"/>
          <w:b/>
          <w:sz w:val="20"/>
          <w:szCs w:val="20"/>
        </w:rPr>
      </w:pPr>
      <w:proofErr w:type="gramStart"/>
      <w:r w:rsidRPr="002E537D">
        <w:rPr>
          <w:rFonts w:eastAsia="Calibri"/>
          <w:b/>
          <w:sz w:val="20"/>
          <w:szCs w:val="20"/>
        </w:rPr>
        <w:lastRenderedPageBreak/>
        <w:t>Условия и порядок софинансирования подпрограммы (направления) 3 из федерального, областного бюджетов и внебюджетных источников</w:t>
      </w:r>
      <w:proofErr w:type="gramEnd"/>
    </w:p>
    <w:p w:rsidR="000822E8" w:rsidRPr="002E537D" w:rsidRDefault="000822E8" w:rsidP="000822E8">
      <w:pPr>
        <w:widowControl w:val="0"/>
        <w:autoSpaceDE w:val="0"/>
        <w:autoSpaceDN w:val="0"/>
        <w:jc w:val="both"/>
        <w:rPr>
          <w:rFonts w:eastAsia="Calibri"/>
          <w:sz w:val="20"/>
          <w:szCs w:val="20"/>
        </w:rPr>
      </w:pP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 xml:space="preserve">Реализация подпрограммы (направления) 3 осуществляется </w:t>
      </w:r>
      <w:r w:rsidRPr="002E537D">
        <w:rPr>
          <w:rFonts w:ascii="PT Astra Serif" w:eastAsia="Calibri" w:hAnsi="PT Astra Serif" w:cs="Calibri"/>
          <w:sz w:val="20"/>
          <w:szCs w:val="20"/>
        </w:rPr>
        <w:t>Управлением по вопросам жизнеобеспечения и безопасности Администрации Молчановского района.</w:t>
      </w: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Подпрограмма (направление) 3 реализуется за счет средств федерального, областного и местного бюджетов.</w:t>
      </w:r>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Подпрограммой (направлением) 3 предусмотрено Обеспечение безопасности жизнедеятельности населения Молчановского района.</w:t>
      </w:r>
    </w:p>
    <w:p w:rsidR="000822E8" w:rsidRPr="002E537D" w:rsidRDefault="000822E8" w:rsidP="000822E8">
      <w:pPr>
        <w:autoSpaceDE w:val="0"/>
        <w:autoSpaceDN w:val="0"/>
        <w:adjustRightInd w:val="0"/>
        <w:ind w:firstLine="709"/>
        <w:jc w:val="both"/>
        <w:rPr>
          <w:rFonts w:eastAsia="Calibri"/>
          <w:sz w:val="20"/>
          <w:szCs w:val="20"/>
        </w:rPr>
      </w:pPr>
      <w:proofErr w:type="gramStart"/>
      <w:r w:rsidRPr="002E537D">
        <w:rPr>
          <w:sz w:val="20"/>
          <w:szCs w:val="20"/>
        </w:rPr>
        <w:t xml:space="preserve">Условия и порядок финансирования подпрограммы (направления) 3 из областного бюджета </w:t>
      </w:r>
      <w:r w:rsidRPr="002E537D">
        <w:rPr>
          <w:rFonts w:eastAsia="Calibri"/>
          <w:sz w:val="20"/>
          <w:szCs w:val="20"/>
        </w:rPr>
        <w:t xml:space="preserve">в соответствии с Бюджетным </w:t>
      </w:r>
      <w:hyperlink r:id="rId33" w:history="1">
        <w:r w:rsidRPr="002E537D">
          <w:rPr>
            <w:rFonts w:eastAsia="Calibri"/>
            <w:sz w:val="20"/>
            <w:szCs w:val="20"/>
          </w:rPr>
          <w:t>кодексом</w:t>
        </w:r>
      </w:hyperlink>
      <w:r w:rsidRPr="002E537D">
        <w:rPr>
          <w:rFonts w:eastAsia="Calibri"/>
          <w:sz w:val="20"/>
          <w:szCs w:val="20"/>
        </w:rPr>
        <w:t xml:space="preserve"> Российской Федерации, Законом Томской области от 13 августа 2007 года № 170-ОЗ «О межбюджетных отношениях в Томской области», Законом Томской области от 27.12.2023 № 128-ОЗ «Об областном бюджете на 2024 год и на плановый период 2025 и 2026 годов», постановлением Администрации Томской области от 25.12.2019 № 489а «О</w:t>
      </w:r>
      <w:proofErr w:type="gramEnd"/>
      <w:r w:rsidRPr="002E537D">
        <w:rPr>
          <w:rFonts w:eastAsia="Calibri"/>
          <w:sz w:val="20"/>
          <w:szCs w:val="20"/>
        </w:rPr>
        <w:t xml:space="preserve"> </w:t>
      </w:r>
      <w:proofErr w:type="gramStart"/>
      <w:r w:rsidRPr="002E537D">
        <w:rPr>
          <w:rFonts w:eastAsia="Calibri"/>
          <w:sz w:val="20"/>
          <w:szCs w:val="20"/>
        </w:rPr>
        <w:t>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proofErr w:type="gramEnd"/>
    </w:p>
    <w:p w:rsidR="000822E8" w:rsidRPr="002E537D" w:rsidRDefault="000822E8" w:rsidP="000822E8">
      <w:pPr>
        <w:widowControl w:val="0"/>
        <w:autoSpaceDE w:val="0"/>
        <w:autoSpaceDN w:val="0"/>
        <w:ind w:firstLine="709"/>
        <w:jc w:val="both"/>
        <w:rPr>
          <w:rFonts w:eastAsia="Calibri"/>
          <w:sz w:val="20"/>
          <w:szCs w:val="20"/>
        </w:rPr>
      </w:pPr>
      <w:r w:rsidRPr="002E537D">
        <w:rPr>
          <w:rFonts w:eastAsia="Calibri"/>
          <w:sz w:val="20"/>
          <w:szCs w:val="20"/>
        </w:rPr>
        <w:t>Подпрограммой (направлением) 3 не предусмотрено софинансирование из внебюджетных источников.</w:t>
      </w:r>
    </w:p>
    <w:p w:rsidR="000822E8" w:rsidRPr="002E537D" w:rsidRDefault="000822E8" w:rsidP="000822E8">
      <w:pPr>
        <w:rPr>
          <w:rFonts w:eastAsia="Calibri"/>
          <w:b/>
          <w:sz w:val="20"/>
          <w:szCs w:val="20"/>
        </w:rPr>
      </w:pPr>
      <w:r w:rsidRPr="002E537D">
        <w:rPr>
          <w:sz w:val="20"/>
          <w:szCs w:val="20"/>
        </w:rPr>
        <w:br w:type="page"/>
      </w:r>
    </w:p>
    <w:p w:rsidR="000822E8" w:rsidRPr="002E537D" w:rsidRDefault="000822E8" w:rsidP="000822E8">
      <w:pPr>
        <w:jc w:val="center"/>
        <w:rPr>
          <w:b/>
          <w:bCs/>
          <w:sz w:val="20"/>
          <w:szCs w:val="20"/>
        </w:rPr>
      </w:pPr>
      <w:r w:rsidRPr="002E537D">
        <w:rPr>
          <w:b/>
          <w:bCs/>
          <w:sz w:val="20"/>
          <w:szCs w:val="20"/>
        </w:rPr>
        <w:lastRenderedPageBreak/>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0822E8" w:rsidRPr="002E537D" w:rsidRDefault="000822E8" w:rsidP="000822E8">
      <w:pPr>
        <w:pStyle w:val="ConsPlusTitle"/>
        <w:jc w:val="center"/>
        <w:outlineLvl w:val="1"/>
        <w:rPr>
          <w:rFonts w:ascii="Times New Roman" w:hAnsi="Times New Roman" w:cs="Times New Roman"/>
          <w:sz w:val="20"/>
        </w:rPr>
      </w:pP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t>Финансовое обеспечение деятельности</w:t>
      </w:r>
    </w:p>
    <w:p w:rsidR="000822E8" w:rsidRPr="002E537D" w:rsidRDefault="000822E8" w:rsidP="000822E8">
      <w:pPr>
        <w:pStyle w:val="ConsPlusTitle"/>
        <w:jc w:val="center"/>
        <w:rPr>
          <w:rFonts w:ascii="Times New Roman" w:hAnsi="Times New Roman" w:cs="Times New Roman"/>
          <w:sz w:val="20"/>
        </w:rPr>
      </w:pPr>
      <w:r w:rsidRPr="002E537D">
        <w:rPr>
          <w:rFonts w:ascii="Times New Roman" w:hAnsi="Times New Roman" w:cs="Times New Roman"/>
          <w:sz w:val="20"/>
        </w:rPr>
        <w:t>ответственного исполнителя (соисполнителя, участника)</w:t>
      </w:r>
    </w:p>
    <w:p w:rsidR="000822E8" w:rsidRPr="002E537D" w:rsidRDefault="000822E8" w:rsidP="000822E8">
      <w:pPr>
        <w:pStyle w:val="ConsPlusTitle"/>
        <w:jc w:val="center"/>
        <w:rPr>
          <w:rFonts w:ascii="Times New Roman" w:hAnsi="Times New Roman" w:cs="Times New Roman"/>
          <w:sz w:val="20"/>
        </w:rPr>
      </w:pPr>
      <w:r w:rsidRPr="002E537D">
        <w:rPr>
          <w:rFonts w:ascii="Times New Roman" w:hAnsi="Times New Roman" w:cs="Times New Roman"/>
          <w:sz w:val="20"/>
        </w:rPr>
        <w:t>муниципальной программы</w:t>
      </w:r>
    </w:p>
    <w:p w:rsidR="000822E8" w:rsidRPr="002E537D" w:rsidRDefault="000822E8" w:rsidP="000822E8">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0822E8" w:rsidRPr="002E537D" w:rsidTr="000822E8">
        <w:tc>
          <w:tcPr>
            <w:tcW w:w="394" w:type="dxa"/>
            <w:vMerge w:val="restart"/>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пп</w:t>
            </w:r>
          </w:p>
        </w:tc>
        <w:tc>
          <w:tcPr>
            <w:tcW w:w="2503" w:type="dxa"/>
            <w:vMerge w:val="restart"/>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Распределение объема финансирования обеспечивающей подпрограммы</w:t>
            </w:r>
          </w:p>
        </w:tc>
      </w:tr>
      <w:tr w:rsidR="000822E8" w:rsidRPr="002E537D" w:rsidTr="000822E8">
        <w:trPr>
          <w:trHeight w:val="1036"/>
        </w:trPr>
        <w:tc>
          <w:tcPr>
            <w:tcW w:w="394" w:type="dxa"/>
            <w:vMerge/>
            <w:vAlign w:val="center"/>
          </w:tcPr>
          <w:p w:rsidR="000822E8" w:rsidRPr="002E537D" w:rsidRDefault="000822E8" w:rsidP="000822E8">
            <w:pPr>
              <w:rPr>
                <w:sz w:val="20"/>
                <w:szCs w:val="20"/>
              </w:rPr>
            </w:pPr>
          </w:p>
        </w:tc>
        <w:tc>
          <w:tcPr>
            <w:tcW w:w="2503" w:type="dxa"/>
            <w:vMerge/>
            <w:vAlign w:val="center"/>
          </w:tcPr>
          <w:p w:rsidR="000822E8" w:rsidRPr="002E537D" w:rsidRDefault="000822E8" w:rsidP="000822E8">
            <w:pPr>
              <w:rPr>
                <w:sz w:val="20"/>
                <w:szCs w:val="20"/>
              </w:rPr>
            </w:pPr>
          </w:p>
        </w:tc>
        <w:tc>
          <w:tcPr>
            <w:tcW w:w="85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Всего</w:t>
            </w:r>
          </w:p>
        </w:tc>
        <w:tc>
          <w:tcPr>
            <w:tcW w:w="70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2022</w:t>
            </w:r>
          </w:p>
        </w:tc>
        <w:tc>
          <w:tcPr>
            <w:tcW w:w="708"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2023</w:t>
            </w:r>
          </w:p>
        </w:tc>
        <w:tc>
          <w:tcPr>
            <w:tcW w:w="70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2024</w:t>
            </w:r>
          </w:p>
        </w:tc>
        <w:tc>
          <w:tcPr>
            <w:tcW w:w="85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2025</w:t>
            </w:r>
          </w:p>
        </w:tc>
        <w:tc>
          <w:tcPr>
            <w:tcW w:w="708"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2026</w:t>
            </w:r>
          </w:p>
        </w:tc>
        <w:tc>
          <w:tcPr>
            <w:tcW w:w="85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2027</w:t>
            </w:r>
          </w:p>
        </w:tc>
        <w:tc>
          <w:tcPr>
            <w:tcW w:w="99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2028 (прогнозный)</w:t>
            </w:r>
          </w:p>
        </w:tc>
        <w:tc>
          <w:tcPr>
            <w:tcW w:w="99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2029 (прогнозный)</w:t>
            </w:r>
          </w:p>
        </w:tc>
      </w:tr>
      <w:tr w:rsidR="000822E8" w:rsidRPr="002E537D" w:rsidTr="000822E8">
        <w:trPr>
          <w:trHeight w:val="1022"/>
        </w:trPr>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2503"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Администрация Молчановского района (</w:t>
            </w:r>
            <w:r w:rsidRPr="002E537D">
              <w:rPr>
                <w:rFonts w:ascii="Times New Roman" w:hAnsi="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2E537D">
              <w:rPr>
                <w:rFonts w:ascii="Times New Roman" w:hAnsi="Times New Roman"/>
                <w:lang w:eastAsia="en-US"/>
              </w:rPr>
              <w:t>Управляющий делами Администрации Молчановского района)</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r>
      <w:tr w:rsidR="000822E8" w:rsidRPr="002E537D" w:rsidTr="000822E8">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w:t>
            </w:r>
          </w:p>
        </w:tc>
        <w:tc>
          <w:tcPr>
            <w:tcW w:w="2503"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Соисполнители</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r>
      <w:tr w:rsidR="000822E8" w:rsidRPr="002E537D" w:rsidTr="000822E8">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3.</w:t>
            </w:r>
          </w:p>
        </w:tc>
        <w:tc>
          <w:tcPr>
            <w:tcW w:w="2503"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Участники</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r>
      <w:tr w:rsidR="000822E8" w:rsidRPr="002E537D" w:rsidTr="000822E8">
        <w:tc>
          <w:tcPr>
            <w:tcW w:w="2897" w:type="dxa"/>
            <w:gridSpan w:val="2"/>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Итого объем финансирования по обеспечивающей подпрограмме, тыс. рублей</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9"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7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851"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0,0»</w:t>
            </w:r>
          </w:p>
        </w:tc>
      </w:tr>
    </w:tbl>
    <w:p w:rsidR="000822E8" w:rsidRPr="002E537D" w:rsidRDefault="000822E8" w:rsidP="000822E8">
      <w:pPr>
        <w:pStyle w:val="ConsPlusTitle"/>
        <w:jc w:val="center"/>
        <w:outlineLvl w:val="1"/>
        <w:rPr>
          <w:rFonts w:ascii="Times New Roman" w:hAnsi="Times New Roman" w:cs="Times New Roman"/>
          <w:sz w:val="20"/>
        </w:rPr>
      </w:pP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t>Информация о мерах муниципального регулирования</w:t>
      </w:r>
    </w:p>
    <w:p w:rsidR="000822E8" w:rsidRPr="002E537D" w:rsidRDefault="000822E8" w:rsidP="000822E8">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0822E8" w:rsidRPr="002E537D" w:rsidTr="000822E8">
        <w:tc>
          <w:tcPr>
            <w:tcW w:w="488"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пп</w:t>
            </w:r>
          </w:p>
        </w:tc>
        <w:tc>
          <w:tcPr>
            <w:tcW w:w="170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Наименование меры (бюджетные, налоговые, тарифные, иные)</w:t>
            </w:r>
          </w:p>
        </w:tc>
        <w:tc>
          <w:tcPr>
            <w:tcW w:w="1984"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Содержание меры</w:t>
            </w:r>
          </w:p>
        </w:tc>
        <w:tc>
          <w:tcPr>
            <w:tcW w:w="992"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Срок реализации</w:t>
            </w:r>
          </w:p>
        </w:tc>
        <w:tc>
          <w:tcPr>
            <w:tcW w:w="2977"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Социально-экономический эффект, ожидаемый от применения меры</w:t>
            </w:r>
          </w:p>
        </w:tc>
        <w:tc>
          <w:tcPr>
            <w:tcW w:w="2126"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rPr>
              <w:t>Ответственный</w:t>
            </w:r>
            <w:r w:rsidRPr="002E537D">
              <w:rPr>
                <w:rFonts w:ascii="Times New Roman" w:hAnsi="Times New Roman"/>
                <w:spacing w:val="1"/>
              </w:rPr>
              <w:t xml:space="preserve"> </w:t>
            </w:r>
            <w:r w:rsidRPr="002E537D">
              <w:rPr>
                <w:rFonts w:ascii="Times New Roman" w:hAnsi="Times New Roman"/>
              </w:rPr>
              <w:t>орган или структурное подразделение</w:t>
            </w:r>
          </w:p>
        </w:tc>
      </w:tr>
      <w:tr w:rsidR="000822E8" w:rsidRPr="002E537D" w:rsidTr="000822E8">
        <w:tc>
          <w:tcPr>
            <w:tcW w:w="48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701"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Иные</w:t>
            </w:r>
          </w:p>
        </w:tc>
        <w:tc>
          <w:tcPr>
            <w:tcW w:w="1984" w:type="dxa"/>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2022 – 2029 годы</w:t>
            </w:r>
          </w:p>
        </w:tc>
        <w:tc>
          <w:tcPr>
            <w:tcW w:w="2977" w:type="dxa"/>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 xml:space="preserve">Реализация программных мероприятий будет способствовать </w:t>
            </w:r>
            <w:r w:rsidRPr="002E537D">
              <w:rPr>
                <w:rFonts w:ascii="Times New Roman" w:hAnsi="Times New Roman"/>
              </w:rPr>
              <w:t xml:space="preserve">повышению уровня безопасности населения Молчановского района </w:t>
            </w:r>
          </w:p>
        </w:tc>
        <w:tc>
          <w:tcPr>
            <w:tcW w:w="2126"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Управляющий делами Администрации Молчановского района</w:t>
            </w:r>
          </w:p>
        </w:tc>
      </w:tr>
    </w:tbl>
    <w:p w:rsidR="000822E8" w:rsidRPr="002E537D" w:rsidRDefault="000822E8" w:rsidP="000822E8">
      <w:pPr>
        <w:pStyle w:val="ConsPlusNormal"/>
        <w:jc w:val="both"/>
        <w:rPr>
          <w:rFonts w:ascii="Times New Roman" w:hAnsi="Times New Roman"/>
        </w:rPr>
      </w:pPr>
    </w:p>
    <w:p w:rsidR="000822E8" w:rsidRPr="002E537D" w:rsidRDefault="000822E8" w:rsidP="000822E8">
      <w:pPr>
        <w:pStyle w:val="ConsPlusTitle"/>
        <w:jc w:val="center"/>
        <w:outlineLvl w:val="2"/>
        <w:rPr>
          <w:rFonts w:ascii="Times New Roman" w:hAnsi="Times New Roman" w:cs="Times New Roman"/>
          <w:sz w:val="20"/>
        </w:rPr>
      </w:pPr>
    </w:p>
    <w:p w:rsidR="000822E8" w:rsidRPr="002E537D" w:rsidRDefault="000822E8" w:rsidP="000822E8">
      <w:pPr>
        <w:ind w:left="1244" w:right="612"/>
        <w:jc w:val="center"/>
        <w:rPr>
          <w:b/>
          <w:sz w:val="20"/>
          <w:szCs w:val="20"/>
        </w:rPr>
      </w:pPr>
      <w:r w:rsidRPr="002E537D">
        <w:rPr>
          <w:b/>
          <w:sz w:val="20"/>
          <w:szCs w:val="20"/>
        </w:rPr>
        <w:t>Информация</w:t>
      </w:r>
      <w:r w:rsidRPr="002E537D">
        <w:rPr>
          <w:b/>
          <w:spacing w:val="-6"/>
          <w:sz w:val="20"/>
          <w:szCs w:val="20"/>
        </w:rPr>
        <w:t xml:space="preserve"> </w:t>
      </w:r>
      <w:r w:rsidRPr="002E537D">
        <w:rPr>
          <w:b/>
          <w:sz w:val="20"/>
          <w:szCs w:val="20"/>
        </w:rPr>
        <w:t>о</w:t>
      </w:r>
      <w:r w:rsidRPr="002E537D">
        <w:rPr>
          <w:b/>
          <w:spacing w:val="-3"/>
          <w:sz w:val="20"/>
          <w:szCs w:val="20"/>
        </w:rPr>
        <w:t xml:space="preserve"> </w:t>
      </w:r>
      <w:r w:rsidRPr="002E537D">
        <w:rPr>
          <w:b/>
          <w:sz w:val="20"/>
          <w:szCs w:val="20"/>
        </w:rPr>
        <w:t>налоговых</w:t>
      </w:r>
      <w:r w:rsidRPr="002E537D">
        <w:rPr>
          <w:b/>
          <w:spacing w:val="-4"/>
          <w:sz w:val="20"/>
          <w:szCs w:val="20"/>
        </w:rPr>
        <w:t xml:space="preserve"> </w:t>
      </w:r>
      <w:r w:rsidRPr="002E537D">
        <w:rPr>
          <w:b/>
          <w:sz w:val="20"/>
          <w:szCs w:val="20"/>
        </w:rPr>
        <w:t>расходах</w:t>
      </w:r>
    </w:p>
    <w:p w:rsidR="000822E8" w:rsidRPr="002E537D" w:rsidRDefault="000822E8" w:rsidP="000822E8">
      <w:pPr>
        <w:ind w:left="1244" w:right="612"/>
        <w:jc w:val="center"/>
        <w:rPr>
          <w:sz w:val="20"/>
          <w:szCs w:val="20"/>
        </w:rPr>
      </w:pPr>
    </w:p>
    <w:tbl>
      <w:tblPr>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0822E8" w:rsidRPr="002E537D" w:rsidTr="000822E8">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jc w:val="center"/>
              <w:rPr>
                <w:sz w:val="20"/>
                <w:szCs w:val="20"/>
              </w:rPr>
            </w:pPr>
            <w:r w:rsidRPr="002E537D">
              <w:rPr>
                <w:sz w:val="20"/>
                <w:szCs w:val="20"/>
              </w:rPr>
              <w:lastRenderedPageBreak/>
              <w:t>№</w:t>
            </w:r>
            <w:r w:rsidRPr="002E537D">
              <w:rPr>
                <w:spacing w:val="-1"/>
                <w:sz w:val="20"/>
                <w:szCs w:val="20"/>
              </w:rPr>
              <w:t xml:space="preserve"> </w:t>
            </w:r>
            <w:r w:rsidRPr="002E537D">
              <w:rPr>
                <w:sz w:val="20"/>
                <w:szCs w:val="20"/>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ind w:right="125"/>
              <w:jc w:val="center"/>
              <w:rPr>
                <w:sz w:val="20"/>
                <w:szCs w:val="20"/>
              </w:rPr>
            </w:pPr>
            <w:r w:rsidRPr="002E537D">
              <w:rPr>
                <w:sz w:val="20"/>
                <w:szCs w:val="20"/>
              </w:rPr>
              <w:t xml:space="preserve">Наименование налоговой </w:t>
            </w:r>
            <w:r w:rsidRPr="002E537D">
              <w:rPr>
                <w:spacing w:val="-52"/>
                <w:sz w:val="20"/>
                <w:szCs w:val="20"/>
              </w:rPr>
              <w:t xml:space="preserve">  </w:t>
            </w:r>
            <w:r w:rsidRPr="002E537D">
              <w:rPr>
                <w:sz w:val="20"/>
                <w:szCs w:val="20"/>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0822E8" w:rsidRPr="002E537D" w:rsidRDefault="000822E8" w:rsidP="000822E8">
            <w:pPr>
              <w:ind w:right="191"/>
              <w:jc w:val="center"/>
              <w:rPr>
                <w:sz w:val="20"/>
                <w:szCs w:val="20"/>
              </w:rPr>
            </w:pPr>
            <w:r w:rsidRPr="002E537D">
              <w:rPr>
                <w:sz w:val="20"/>
                <w:szCs w:val="20"/>
              </w:rPr>
              <w:t>Цель</w:t>
            </w:r>
            <w:r w:rsidRPr="002E537D">
              <w:rPr>
                <w:spacing w:val="1"/>
                <w:sz w:val="20"/>
                <w:szCs w:val="20"/>
              </w:rPr>
              <w:t xml:space="preserve"> </w:t>
            </w:r>
            <w:r w:rsidRPr="002E537D">
              <w:rPr>
                <w:sz w:val="20"/>
                <w:szCs w:val="20"/>
              </w:rPr>
              <w:t>предоставления</w:t>
            </w:r>
            <w:r w:rsidRPr="002E537D">
              <w:rPr>
                <w:spacing w:val="1"/>
                <w:sz w:val="20"/>
                <w:szCs w:val="20"/>
              </w:rPr>
              <w:t xml:space="preserve"> </w:t>
            </w:r>
            <w:r w:rsidRPr="002E537D">
              <w:rPr>
                <w:sz w:val="20"/>
                <w:szCs w:val="20"/>
              </w:rPr>
              <w:t>налоговых льгот,</w:t>
            </w:r>
            <w:r w:rsidRPr="002E537D">
              <w:rPr>
                <w:spacing w:val="1"/>
                <w:sz w:val="20"/>
                <w:szCs w:val="20"/>
              </w:rPr>
              <w:t xml:space="preserve"> </w:t>
            </w:r>
            <w:r w:rsidRPr="002E537D">
              <w:rPr>
                <w:sz w:val="20"/>
                <w:szCs w:val="20"/>
              </w:rPr>
              <w:t>освобождений и</w:t>
            </w:r>
            <w:r w:rsidRPr="002E537D">
              <w:rPr>
                <w:spacing w:val="1"/>
                <w:sz w:val="20"/>
                <w:szCs w:val="20"/>
              </w:rPr>
              <w:t xml:space="preserve"> </w:t>
            </w:r>
            <w:r w:rsidRPr="002E537D">
              <w:rPr>
                <w:sz w:val="20"/>
                <w:szCs w:val="20"/>
              </w:rPr>
              <w:t>иных</w:t>
            </w:r>
            <w:r w:rsidRPr="002E537D">
              <w:rPr>
                <w:spacing w:val="-6"/>
                <w:sz w:val="20"/>
                <w:szCs w:val="20"/>
              </w:rPr>
              <w:t xml:space="preserve"> </w:t>
            </w:r>
            <w:r w:rsidRPr="002E537D">
              <w:rPr>
                <w:sz w:val="20"/>
                <w:szCs w:val="20"/>
              </w:rPr>
              <w:t>преференций</w:t>
            </w:r>
          </w:p>
          <w:p w:rsidR="000822E8" w:rsidRPr="002E537D" w:rsidRDefault="000822E8" w:rsidP="000822E8">
            <w:pPr>
              <w:ind w:right="94"/>
              <w:jc w:val="center"/>
              <w:rPr>
                <w:sz w:val="20"/>
                <w:szCs w:val="20"/>
              </w:rPr>
            </w:pPr>
            <w:r w:rsidRPr="002E537D">
              <w:rPr>
                <w:sz w:val="20"/>
                <w:szCs w:val="20"/>
              </w:rPr>
              <w:t>для</w:t>
            </w:r>
            <w:r w:rsidRPr="002E537D">
              <w:rPr>
                <w:spacing w:val="1"/>
                <w:sz w:val="20"/>
                <w:szCs w:val="20"/>
              </w:rPr>
              <w:t xml:space="preserve"> </w:t>
            </w:r>
            <w:r w:rsidRPr="002E537D">
              <w:rPr>
                <w:sz w:val="20"/>
                <w:szCs w:val="20"/>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ind w:left="107"/>
              <w:jc w:val="center"/>
              <w:rPr>
                <w:spacing w:val="-1"/>
                <w:sz w:val="20"/>
                <w:szCs w:val="20"/>
              </w:rPr>
            </w:pPr>
            <w:proofErr w:type="gramStart"/>
            <w:r w:rsidRPr="002E537D">
              <w:rPr>
                <w:sz w:val="20"/>
                <w:szCs w:val="20"/>
              </w:rPr>
              <w:t>Связь с показателями</w:t>
            </w:r>
            <w:r w:rsidRPr="002E537D">
              <w:rPr>
                <w:spacing w:val="1"/>
                <w:sz w:val="20"/>
                <w:szCs w:val="20"/>
              </w:rPr>
              <w:t xml:space="preserve"> </w:t>
            </w:r>
            <w:r w:rsidRPr="002E537D">
              <w:rPr>
                <w:sz w:val="20"/>
                <w:szCs w:val="20"/>
              </w:rPr>
              <w:t>муниципальной программы</w:t>
            </w:r>
            <w:r w:rsidRPr="002E537D">
              <w:rPr>
                <w:spacing w:val="1"/>
                <w:sz w:val="20"/>
                <w:szCs w:val="20"/>
              </w:rPr>
              <w:t xml:space="preserve"> </w:t>
            </w:r>
            <w:r w:rsidRPr="002E537D">
              <w:rPr>
                <w:spacing w:val="-1"/>
                <w:sz w:val="20"/>
                <w:szCs w:val="20"/>
              </w:rPr>
              <w:t>(подпрограммы (направления)/</w:t>
            </w:r>
            <w:proofErr w:type="gramEnd"/>
          </w:p>
          <w:p w:rsidR="000822E8" w:rsidRPr="002E537D" w:rsidRDefault="000822E8" w:rsidP="000822E8">
            <w:pPr>
              <w:ind w:left="107"/>
              <w:jc w:val="center"/>
              <w:rPr>
                <w:sz w:val="20"/>
                <w:szCs w:val="20"/>
              </w:rPr>
            </w:pPr>
            <w:r w:rsidRPr="002E537D">
              <w:rPr>
                <w:spacing w:val="-1"/>
                <w:sz w:val="20"/>
                <w:szCs w:val="20"/>
              </w:rPr>
              <w:t xml:space="preserve">Регионального </w:t>
            </w:r>
            <w:r w:rsidRPr="002E537D">
              <w:rPr>
                <w:sz w:val="20"/>
                <w:szCs w:val="20"/>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ind w:right="136"/>
              <w:jc w:val="center"/>
              <w:rPr>
                <w:sz w:val="20"/>
                <w:szCs w:val="20"/>
              </w:rPr>
            </w:pPr>
            <w:r w:rsidRPr="002E537D">
              <w:rPr>
                <w:sz w:val="20"/>
                <w:szCs w:val="20"/>
              </w:rPr>
              <w:t>Срок действия налоговой</w:t>
            </w:r>
            <w:r w:rsidRPr="002E537D">
              <w:rPr>
                <w:spacing w:val="-52"/>
                <w:sz w:val="20"/>
                <w:szCs w:val="20"/>
              </w:rPr>
              <w:t xml:space="preserve"> </w:t>
            </w:r>
            <w:r w:rsidRPr="002E537D">
              <w:rPr>
                <w:sz w:val="20"/>
                <w:szCs w:val="20"/>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ind w:left="6" w:right="-26"/>
              <w:jc w:val="center"/>
              <w:rPr>
                <w:sz w:val="20"/>
                <w:szCs w:val="20"/>
              </w:rPr>
            </w:pPr>
            <w:r w:rsidRPr="002E537D">
              <w:rPr>
                <w:sz w:val="20"/>
                <w:szCs w:val="20"/>
              </w:rPr>
              <w:t>Куратор налогового</w:t>
            </w:r>
            <w:r w:rsidRPr="002E537D">
              <w:rPr>
                <w:spacing w:val="-53"/>
                <w:sz w:val="20"/>
                <w:szCs w:val="20"/>
              </w:rPr>
              <w:t xml:space="preserve"> </w:t>
            </w:r>
            <w:r w:rsidRPr="002E537D">
              <w:rPr>
                <w:sz w:val="20"/>
                <w:szCs w:val="20"/>
              </w:rPr>
              <w:t>расхода</w:t>
            </w:r>
          </w:p>
        </w:tc>
      </w:tr>
      <w:tr w:rsidR="000822E8" w:rsidRPr="002E537D" w:rsidTr="000822E8">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ind w:left="142"/>
              <w:rPr>
                <w:sz w:val="20"/>
                <w:szCs w:val="20"/>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sz w:val="20"/>
                <w:szCs w:val="20"/>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sz w:val="20"/>
                <w:szCs w:val="20"/>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sz w:val="20"/>
                <w:szCs w:val="20"/>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sz w:val="20"/>
                <w:szCs w:val="20"/>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0822E8" w:rsidRPr="002E537D" w:rsidRDefault="000822E8" w:rsidP="000822E8">
            <w:pPr>
              <w:rPr>
                <w:sz w:val="20"/>
                <w:szCs w:val="20"/>
              </w:rPr>
            </w:pPr>
          </w:p>
        </w:tc>
      </w:tr>
    </w:tbl>
    <w:p w:rsidR="000822E8" w:rsidRPr="002E537D" w:rsidRDefault="000822E8" w:rsidP="000822E8">
      <w:pPr>
        <w:pStyle w:val="ConsPlusTitle"/>
        <w:jc w:val="center"/>
        <w:outlineLvl w:val="2"/>
        <w:rPr>
          <w:rFonts w:ascii="Times New Roman" w:hAnsi="Times New Roman" w:cs="Times New Roman"/>
          <w:sz w:val="20"/>
        </w:rPr>
      </w:pPr>
    </w:p>
    <w:p w:rsidR="000822E8" w:rsidRPr="002E537D" w:rsidRDefault="000822E8" w:rsidP="000822E8">
      <w:pPr>
        <w:pStyle w:val="ConsPlusTitle"/>
        <w:jc w:val="center"/>
        <w:outlineLvl w:val="2"/>
        <w:rPr>
          <w:rFonts w:ascii="Times New Roman" w:hAnsi="Times New Roman" w:cs="Times New Roman"/>
          <w:sz w:val="20"/>
        </w:rPr>
      </w:pPr>
      <w:r w:rsidRPr="002E537D">
        <w:rPr>
          <w:rFonts w:ascii="Times New Roman" w:hAnsi="Times New Roman" w:cs="Times New Roman"/>
          <w:sz w:val="20"/>
        </w:rPr>
        <w:t>Информация о мерах правового регулирования</w:t>
      </w:r>
    </w:p>
    <w:p w:rsidR="000822E8" w:rsidRPr="002E537D" w:rsidRDefault="000822E8" w:rsidP="000822E8">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0822E8" w:rsidRPr="002E537D" w:rsidTr="000822E8">
        <w:tc>
          <w:tcPr>
            <w:tcW w:w="394"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пп</w:t>
            </w:r>
          </w:p>
        </w:tc>
        <w:tc>
          <w:tcPr>
            <w:tcW w:w="1795"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Наименование планируемого к разработке правового акта</w:t>
            </w:r>
          </w:p>
        </w:tc>
        <w:tc>
          <w:tcPr>
            <w:tcW w:w="1984"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Краткое содержание планируемого к разработке правового акта</w:t>
            </w:r>
          </w:p>
        </w:tc>
        <w:tc>
          <w:tcPr>
            <w:tcW w:w="1290"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Срок разработки</w:t>
            </w:r>
          </w:p>
        </w:tc>
        <w:tc>
          <w:tcPr>
            <w:tcW w:w="2679" w:type="dxa"/>
            <w:vAlign w:val="center"/>
          </w:tcPr>
          <w:p w:rsidR="000822E8" w:rsidRPr="002E537D" w:rsidRDefault="000822E8" w:rsidP="000822E8">
            <w:pPr>
              <w:pStyle w:val="ConsPlusNormal"/>
              <w:jc w:val="center"/>
              <w:rPr>
                <w:rFonts w:ascii="Times New Roman" w:hAnsi="Times New Roman"/>
                <w:lang w:eastAsia="en-US"/>
              </w:rPr>
            </w:pPr>
            <w:proofErr w:type="gramStart"/>
            <w:r w:rsidRPr="002E537D">
              <w:rPr>
                <w:rFonts w:ascii="Times New Roman" w:hAnsi="Times New Roman"/>
                <w:lang w:eastAsia="en-US"/>
              </w:rPr>
              <w:t>Ответственный</w:t>
            </w:r>
            <w:proofErr w:type="gramEnd"/>
            <w:r w:rsidRPr="002E537D">
              <w:rPr>
                <w:rFonts w:ascii="Times New Roman" w:hAnsi="Times New Roman"/>
                <w:lang w:eastAsia="en-US"/>
              </w:rPr>
              <w:t xml:space="preserve"> за разработку правового акта</w:t>
            </w:r>
          </w:p>
        </w:tc>
        <w:tc>
          <w:tcPr>
            <w:tcW w:w="2268"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xml:space="preserve">Связь с показателями муниципальной программы (подпрограммы </w:t>
            </w:r>
            <w:r w:rsidRPr="002E537D">
              <w:rPr>
                <w:rFonts w:ascii="Times New Roman" w:hAnsi="Times New Roman"/>
              </w:rPr>
              <w:t>(направления)/регионального проекта)</w:t>
            </w:r>
          </w:p>
        </w:tc>
      </w:tr>
      <w:tr w:rsidR="000822E8" w:rsidRPr="002E537D" w:rsidTr="000822E8">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795"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 xml:space="preserve">Проект постановления Администрации Молчановского района </w:t>
            </w:r>
          </w:p>
        </w:tc>
        <w:tc>
          <w:tcPr>
            <w:tcW w:w="1984"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 xml:space="preserve">Распределение бюджетных средств </w:t>
            </w:r>
          </w:p>
        </w:tc>
        <w:tc>
          <w:tcPr>
            <w:tcW w:w="1290"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2022 – 2029 годы</w:t>
            </w:r>
          </w:p>
        </w:tc>
        <w:tc>
          <w:tcPr>
            <w:tcW w:w="2679"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Управление по вопросам жизнеобеспечения и безопасности Администрации Молчановского района</w:t>
            </w:r>
          </w:p>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Управляющий делами Администрации Молчановского района</w:t>
            </w:r>
          </w:p>
        </w:tc>
        <w:tc>
          <w:tcPr>
            <w:tcW w:w="2268" w:type="dxa"/>
            <w:vAlign w:val="center"/>
          </w:tcPr>
          <w:p w:rsidR="000822E8" w:rsidRPr="002E537D" w:rsidRDefault="000822E8" w:rsidP="000822E8">
            <w:pPr>
              <w:pStyle w:val="ConsPlusNormal"/>
              <w:jc w:val="center"/>
              <w:rPr>
                <w:rFonts w:ascii="Times New Roman" w:hAnsi="Times New Roman"/>
              </w:rPr>
            </w:pPr>
            <w:r w:rsidRPr="002E537D">
              <w:rPr>
                <w:rFonts w:ascii="Times New Roman" w:hAnsi="Times New Roman"/>
              </w:rPr>
              <w:t>Выполнение мероприятий</w:t>
            </w:r>
          </w:p>
        </w:tc>
      </w:tr>
    </w:tbl>
    <w:p w:rsidR="000822E8" w:rsidRPr="002E537D" w:rsidRDefault="000822E8" w:rsidP="000822E8">
      <w:pPr>
        <w:pStyle w:val="ConsPlusTitle"/>
        <w:jc w:val="center"/>
        <w:outlineLvl w:val="2"/>
        <w:rPr>
          <w:rFonts w:ascii="Times New Roman" w:hAnsi="Times New Roman" w:cs="Times New Roman"/>
          <w:sz w:val="20"/>
        </w:rPr>
      </w:pPr>
    </w:p>
    <w:p w:rsidR="000822E8" w:rsidRPr="002E537D" w:rsidRDefault="000822E8" w:rsidP="000822E8">
      <w:pPr>
        <w:pStyle w:val="ConsPlusNormal"/>
        <w:jc w:val="center"/>
        <w:rPr>
          <w:rFonts w:ascii="Times New Roman" w:hAnsi="Times New Roman"/>
          <w:b/>
        </w:rPr>
      </w:pPr>
      <w:r w:rsidRPr="002E537D">
        <w:rPr>
          <w:rFonts w:ascii="Times New Roman" w:hAnsi="Times New Roman"/>
          <w:b/>
        </w:rPr>
        <w:t>Информация об иных мероприятиях и мерах, обеспечивающих</w:t>
      </w:r>
    </w:p>
    <w:p w:rsidR="000822E8" w:rsidRPr="002E537D" w:rsidRDefault="000822E8" w:rsidP="000822E8">
      <w:pPr>
        <w:pStyle w:val="ConsPlusNormal"/>
        <w:jc w:val="both"/>
        <w:rPr>
          <w:rFonts w:ascii="Times New Roman" w:hAnsi="Times New Roman"/>
          <w:b/>
        </w:rPr>
      </w:pPr>
      <w:r w:rsidRPr="002E537D">
        <w:rPr>
          <w:rFonts w:ascii="Times New Roman" w:hAnsi="Times New Roman"/>
          <w:b/>
        </w:rPr>
        <w:t>реализацию муниципальной программы и ее подпрограмм (направлений), региональных проектов</w:t>
      </w:r>
    </w:p>
    <w:p w:rsidR="000822E8" w:rsidRPr="002E537D" w:rsidRDefault="000822E8" w:rsidP="000822E8">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0822E8" w:rsidRPr="002E537D" w:rsidTr="000822E8">
        <w:tc>
          <w:tcPr>
            <w:tcW w:w="394"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пп</w:t>
            </w:r>
          </w:p>
        </w:tc>
        <w:tc>
          <w:tcPr>
            <w:tcW w:w="187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Наименование мероприятия/меры</w:t>
            </w:r>
          </w:p>
        </w:tc>
        <w:tc>
          <w:tcPr>
            <w:tcW w:w="1908"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Ответственный исполнитель</w:t>
            </w:r>
          </w:p>
        </w:tc>
        <w:tc>
          <w:tcPr>
            <w:tcW w:w="1276"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Срок реализации &lt;*&gt;</w:t>
            </w:r>
          </w:p>
        </w:tc>
        <w:tc>
          <w:tcPr>
            <w:tcW w:w="2551"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Ожидаемый результат</w:t>
            </w:r>
          </w:p>
        </w:tc>
        <w:tc>
          <w:tcPr>
            <w:tcW w:w="2410" w:type="dxa"/>
            <w:vAlign w:val="center"/>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 xml:space="preserve">Связь с показателями муниципальной программы (подпрограммы </w:t>
            </w:r>
            <w:r w:rsidRPr="002E537D">
              <w:rPr>
                <w:rFonts w:ascii="Times New Roman" w:hAnsi="Times New Roman"/>
              </w:rPr>
              <w:t>(направления)/регионального проекта)</w:t>
            </w:r>
          </w:p>
        </w:tc>
      </w:tr>
      <w:tr w:rsidR="000822E8" w:rsidRPr="002E537D" w:rsidTr="000822E8">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w:t>
            </w:r>
          </w:p>
        </w:tc>
        <w:tc>
          <w:tcPr>
            <w:tcW w:w="1871"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Управление по вопросам жизнеобеспечения и безопасности Администрации Молчановского района</w:t>
            </w:r>
          </w:p>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Управляющий делами Администрации Молчановского района</w:t>
            </w:r>
          </w:p>
        </w:tc>
        <w:tc>
          <w:tcPr>
            <w:tcW w:w="1276"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Ежеквартально</w:t>
            </w:r>
          </w:p>
        </w:tc>
        <w:tc>
          <w:tcPr>
            <w:tcW w:w="2551" w:type="dxa"/>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0822E8" w:rsidRPr="002E537D" w:rsidRDefault="000822E8" w:rsidP="000822E8">
            <w:pPr>
              <w:pStyle w:val="ConsPlusNormal"/>
              <w:rPr>
                <w:rFonts w:ascii="Times New Roman" w:hAnsi="Times New Roman"/>
              </w:rPr>
            </w:pPr>
            <w:r w:rsidRPr="002E537D">
              <w:rPr>
                <w:rFonts w:ascii="Times New Roman" w:hAnsi="Times New Roman"/>
              </w:rPr>
              <w:t>Количество выполненных мероприятий</w:t>
            </w:r>
          </w:p>
          <w:p w:rsidR="000822E8" w:rsidRPr="002E537D" w:rsidRDefault="000822E8" w:rsidP="000822E8">
            <w:pPr>
              <w:pStyle w:val="ConsPlusNormal"/>
              <w:rPr>
                <w:rFonts w:ascii="Times New Roman" w:hAnsi="Times New Roman"/>
                <w:lang w:eastAsia="en-US"/>
              </w:rPr>
            </w:pPr>
          </w:p>
        </w:tc>
      </w:tr>
      <w:tr w:rsidR="000822E8" w:rsidRPr="002E537D" w:rsidTr="000822E8">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2.</w:t>
            </w:r>
          </w:p>
        </w:tc>
        <w:tc>
          <w:tcPr>
            <w:tcW w:w="1871"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Управление по вопросам жизнеобеспечения и безопасности Администрации Молчановского района</w:t>
            </w:r>
          </w:p>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Управляющий делами Администрации Молчановского района</w:t>
            </w:r>
          </w:p>
        </w:tc>
        <w:tc>
          <w:tcPr>
            <w:tcW w:w="1276"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По мере необходимости</w:t>
            </w:r>
          </w:p>
        </w:tc>
        <w:tc>
          <w:tcPr>
            <w:tcW w:w="2551" w:type="dxa"/>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0822E8" w:rsidRPr="002E537D" w:rsidRDefault="000822E8" w:rsidP="000822E8">
            <w:pPr>
              <w:pStyle w:val="ConsPlusNormal"/>
              <w:jc w:val="both"/>
              <w:rPr>
                <w:rFonts w:ascii="Times New Roman" w:hAnsi="Times New Roman"/>
              </w:rPr>
            </w:pPr>
            <w:r w:rsidRPr="002E537D">
              <w:rPr>
                <w:rFonts w:ascii="Times New Roman" w:hAnsi="Times New Roman"/>
              </w:rPr>
              <w:t>Количество обращений и жалоб граждан по вопросам безопасности в общем количестве обращения граждан.</w:t>
            </w:r>
          </w:p>
        </w:tc>
      </w:tr>
      <w:tr w:rsidR="000822E8" w:rsidRPr="002E537D" w:rsidTr="000822E8">
        <w:tc>
          <w:tcPr>
            <w:tcW w:w="394"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lastRenderedPageBreak/>
              <w:t>3</w:t>
            </w:r>
          </w:p>
        </w:tc>
        <w:tc>
          <w:tcPr>
            <w:tcW w:w="1871" w:type="dxa"/>
          </w:tcPr>
          <w:p w:rsidR="000822E8" w:rsidRPr="002E537D" w:rsidRDefault="000822E8" w:rsidP="000822E8">
            <w:pPr>
              <w:pStyle w:val="ConsPlusNormal"/>
              <w:rPr>
                <w:rFonts w:ascii="Times New Roman" w:hAnsi="Times New Roman"/>
                <w:lang w:eastAsia="en-US"/>
              </w:rPr>
            </w:pPr>
            <w:r w:rsidRPr="002E537D">
              <w:rPr>
                <w:rFonts w:ascii="Times New Roman" w:hAnsi="Times New Roman"/>
                <w:lang w:eastAsia="en-US"/>
              </w:rPr>
              <w:t xml:space="preserve">Проведение проверки соблюдения условий соглашений </w:t>
            </w:r>
          </w:p>
        </w:tc>
        <w:tc>
          <w:tcPr>
            <w:tcW w:w="1908"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Управление по вопросам жизнеобеспечения и безопасности Администрации Молчановского района</w:t>
            </w:r>
          </w:p>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Управляющий делами Администрации Молчановского района</w:t>
            </w:r>
          </w:p>
        </w:tc>
        <w:tc>
          <w:tcPr>
            <w:tcW w:w="1276" w:type="dxa"/>
          </w:tcPr>
          <w:p w:rsidR="000822E8" w:rsidRPr="002E537D" w:rsidRDefault="000822E8" w:rsidP="000822E8">
            <w:pPr>
              <w:pStyle w:val="ConsPlusNormal"/>
              <w:jc w:val="center"/>
              <w:rPr>
                <w:rFonts w:ascii="Times New Roman" w:hAnsi="Times New Roman"/>
                <w:lang w:eastAsia="en-US"/>
              </w:rPr>
            </w:pPr>
            <w:r w:rsidRPr="002E537D">
              <w:rPr>
                <w:rFonts w:ascii="Times New Roman" w:hAnsi="Times New Roman"/>
                <w:lang w:eastAsia="en-US"/>
              </w:rPr>
              <w:t>1 раз в календарный год</w:t>
            </w:r>
          </w:p>
        </w:tc>
        <w:tc>
          <w:tcPr>
            <w:tcW w:w="2551" w:type="dxa"/>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 xml:space="preserve">Осуществление </w:t>
            </w:r>
            <w:proofErr w:type="gramStart"/>
            <w:r w:rsidRPr="002E537D">
              <w:rPr>
                <w:rFonts w:ascii="Times New Roman" w:hAnsi="Times New Roman"/>
                <w:lang w:eastAsia="en-US"/>
              </w:rPr>
              <w:t>контроля за</w:t>
            </w:r>
            <w:proofErr w:type="gramEnd"/>
            <w:r w:rsidRPr="002E537D">
              <w:rPr>
                <w:rFonts w:ascii="Times New Roman" w:hAnsi="Times New Roman"/>
                <w:lang w:eastAsia="en-US"/>
              </w:rPr>
              <w:t xml:space="preserve"> результатами использования средств </w:t>
            </w:r>
          </w:p>
        </w:tc>
        <w:tc>
          <w:tcPr>
            <w:tcW w:w="2410" w:type="dxa"/>
          </w:tcPr>
          <w:p w:rsidR="000822E8" w:rsidRPr="002E537D" w:rsidRDefault="000822E8" w:rsidP="000822E8">
            <w:pPr>
              <w:pStyle w:val="ConsPlusNormal"/>
              <w:jc w:val="both"/>
              <w:rPr>
                <w:rFonts w:ascii="Times New Roman" w:hAnsi="Times New Roman"/>
                <w:lang w:eastAsia="en-US"/>
              </w:rPr>
            </w:pPr>
            <w:r w:rsidRPr="002E537D">
              <w:rPr>
                <w:rFonts w:ascii="Times New Roman" w:hAnsi="Times New Roman"/>
                <w:lang w:eastAsia="en-US"/>
              </w:rPr>
              <w:t>Количество выявленных нарушений</w:t>
            </w:r>
          </w:p>
        </w:tc>
      </w:tr>
    </w:tbl>
    <w:p w:rsidR="000822E8" w:rsidRPr="002E537D" w:rsidRDefault="000822E8" w:rsidP="000822E8">
      <w:pPr>
        <w:pStyle w:val="ConsPlusNormal"/>
        <w:jc w:val="both"/>
        <w:rPr>
          <w:rFonts w:ascii="Times New Roman" w:hAnsi="Times New Roman"/>
        </w:rPr>
      </w:pPr>
    </w:p>
    <w:p w:rsidR="000822E8" w:rsidRPr="002E537D" w:rsidRDefault="000822E8" w:rsidP="000822E8">
      <w:pPr>
        <w:pStyle w:val="ConsPlusNormal"/>
        <w:tabs>
          <w:tab w:val="left" w:pos="540"/>
        </w:tabs>
        <w:jc w:val="both"/>
      </w:pPr>
    </w:p>
    <w:p w:rsidR="000822E8" w:rsidRDefault="000822E8" w:rsidP="000822E8">
      <w:pPr>
        <w:rPr>
          <w:sz w:val="20"/>
          <w:szCs w:val="20"/>
        </w:rPr>
      </w:pPr>
      <w:r>
        <w:rPr>
          <w:b/>
          <w:color w:val="000000"/>
          <w:sz w:val="20"/>
          <w:szCs w:val="20"/>
        </w:rPr>
        <w:t>Постановление Администрации Молчановского района от 06.03.2024 № 153 «Об утверждении положения (регламента) о контрактной службе Администрации Молчановского района»</w:t>
      </w:r>
      <w:r w:rsidRPr="000822E8">
        <w:rPr>
          <w:sz w:val="20"/>
          <w:szCs w:val="20"/>
        </w:rPr>
        <w:t xml:space="preserve"> </w:t>
      </w:r>
    </w:p>
    <w:p w:rsidR="000822E8" w:rsidRPr="002B6E7C" w:rsidRDefault="000822E8" w:rsidP="000822E8">
      <w:pPr>
        <w:rPr>
          <w:sz w:val="20"/>
          <w:szCs w:val="20"/>
        </w:rPr>
      </w:pPr>
    </w:p>
    <w:p w:rsidR="000822E8" w:rsidRPr="002B6E7C" w:rsidRDefault="000822E8" w:rsidP="000822E8">
      <w:pPr>
        <w:ind w:firstLine="709"/>
        <w:jc w:val="both"/>
        <w:rPr>
          <w:sz w:val="20"/>
          <w:szCs w:val="20"/>
        </w:rPr>
      </w:pPr>
      <w:r w:rsidRPr="002B6E7C">
        <w:rPr>
          <w:sz w:val="20"/>
          <w:szCs w:val="20"/>
        </w:rPr>
        <w:t xml:space="preserve">В соответствии с частями 1, 3 статьи 38 Федерального закона от 05.04.2013   № 44-ФЗ «О контрактной системе в сфере закупок товаров, работ, услуг для государственных и муниципальных нужд», Типовым положением, утвержденным Приказом Минфина России от 31.07.2020 № 158н «Об утверждении типового положения (регламента) о контрактной службе» </w:t>
      </w:r>
    </w:p>
    <w:p w:rsidR="000822E8" w:rsidRPr="002B6E7C" w:rsidRDefault="000822E8" w:rsidP="000822E8">
      <w:pPr>
        <w:ind w:firstLine="709"/>
        <w:jc w:val="both"/>
        <w:rPr>
          <w:sz w:val="20"/>
          <w:szCs w:val="20"/>
        </w:rPr>
      </w:pPr>
    </w:p>
    <w:p w:rsidR="000822E8" w:rsidRPr="002B6E7C" w:rsidRDefault="000822E8" w:rsidP="000822E8">
      <w:pPr>
        <w:tabs>
          <w:tab w:val="left" w:pos="851"/>
        </w:tabs>
        <w:ind w:firstLine="709"/>
        <w:jc w:val="both"/>
        <w:rPr>
          <w:sz w:val="20"/>
          <w:szCs w:val="20"/>
        </w:rPr>
      </w:pPr>
      <w:r w:rsidRPr="002B6E7C">
        <w:rPr>
          <w:sz w:val="20"/>
          <w:szCs w:val="20"/>
        </w:rPr>
        <w:t>1. Утвердить положение (регламент) о контрактной службе Администрации Молчановского района согласно приложению к настоящему постановлению.</w:t>
      </w:r>
    </w:p>
    <w:p w:rsidR="000822E8" w:rsidRPr="002B6E7C" w:rsidRDefault="000822E8" w:rsidP="000822E8">
      <w:pPr>
        <w:tabs>
          <w:tab w:val="left" w:pos="1152"/>
          <w:tab w:val="left" w:pos="1292"/>
        </w:tabs>
        <w:ind w:firstLine="709"/>
        <w:jc w:val="both"/>
        <w:rPr>
          <w:sz w:val="20"/>
          <w:szCs w:val="20"/>
        </w:rPr>
      </w:pPr>
      <w:r w:rsidRPr="002B6E7C">
        <w:rPr>
          <w:sz w:val="20"/>
          <w:szCs w:val="20"/>
        </w:rPr>
        <w:t>2. Признать утратившим силу постановления Администрации Молчановского района от 26.04.2022 № 286 «Об утверждении положения (регламента) о контрактной службе Администрации Молчановского района».</w:t>
      </w:r>
    </w:p>
    <w:p w:rsidR="000822E8" w:rsidRPr="002B6E7C" w:rsidRDefault="000822E8" w:rsidP="000822E8">
      <w:pPr>
        <w:tabs>
          <w:tab w:val="left" w:pos="993"/>
        </w:tabs>
        <w:ind w:firstLine="709"/>
        <w:jc w:val="both"/>
        <w:rPr>
          <w:sz w:val="20"/>
          <w:szCs w:val="20"/>
        </w:rPr>
      </w:pPr>
      <w:r w:rsidRPr="002B6E7C">
        <w:rPr>
          <w:sz w:val="20"/>
          <w:szCs w:val="20"/>
        </w:rPr>
        <w:t>3.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34" w:history="1">
        <w:r w:rsidRPr="002B6E7C">
          <w:rPr>
            <w:rStyle w:val="a5"/>
            <w:sz w:val="20"/>
            <w:szCs w:val="20"/>
          </w:rPr>
          <w:t>http://www.molchanovo.ru/</w:t>
        </w:r>
      </w:hyperlink>
      <w:r w:rsidRPr="002B6E7C">
        <w:rPr>
          <w:sz w:val="20"/>
          <w:szCs w:val="20"/>
        </w:rPr>
        <w:t>).</w:t>
      </w:r>
    </w:p>
    <w:p w:rsidR="000822E8" w:rsidRPr="002B6E7C" w:rsidRDefault="000822E8" w:rsidP="000822E8">
      <w:pPr>
        <w:tabs>
          <w:tab w:val="left" w:pos="993"/>
        </w:tabs>
        <w:ind w:firstLine="709"/>
        <w:jc w:val="both"/>
        <w:rPr>
          <w:sz w:val="20"/>
          <w:szCs w:val="20"/>
        </w:rPr>
      </w:pPr>
      <w:r w:rsidRPr="002B6E7C">
        <w:rPr>
          <w:sz w:val="20"/>
          <w:szCs w:val="20"/>
        </w:rPr>
        <w:t>4. Настоящее постановление вступает в силу со дня его официального опубликования.</w:t>
      </w:r>
    </w:p>
    <w:p w:rsidR="000822E8" w:rsidRPr="002B6E7C" w:rsidRDefault="000822E8" w:rsidP="000822E8">
      <w:pPr>
        <w:tabs>
          <w:tab w:val="left" w:pos="1134"/>
        </w:tabs>
        <w:ind w:firstLine="709"/>
        <w:jc w:val="both"/>
        <w:rPr>
          <w:sz w:val="20"/>
          <w:szCs w:val="20"/>
        </w:rPr>
      </w:pPr>
      <w:r w:rsidRPr="002B6E7C">
        <w:rPr>
          <w:sz w:val="20"/>
          <w:szCs w:val="20"/>
        </w:rPr>
        <w:t xml:space="preserve">5. </w:t>
      </w:r>
      <w:proofErr w:type="gramStart"/>
      <w:r w:rsidRPr="002B6E7C">
        <w:rPr>
          <w:sz w:val="20"/>
          <w:szCs w:val="20"/>
        </w:rPr>
        <w:t>Контроль за</w:t>
      </w:r>
      <w:proofErr w:type="gramEnd"/>
      <w:r w:rsidRPr="002B6E7C">
        <w:rPr>
          <w:sz w:val="20"/>
          <w:szCs w:val="20"/>
        </w:rPr>
        <w:t xml:space="preserve"> исполнением настоящего постановления возложить на управляющего делами Администрации Молчановского района.</w:t>
      </w:r>
    </w:p>
    <w:p w:rsidR="000822E8" w:rsidRPr="002B6E7C" w:rsidRDefault="000822E8" w:rsidP="000822E8">
      <w:pPr>
        <w:ind w:firstLine="709"/>
        <w:jc w:val="both"/>
        <w:rPr>
          <w:sz w:val="20"/>
          <w:szCs w:val="20"/>
        </w:rPr>
      </w:pPr>
    </w:p>
    <w:p w:rsidR="000822E8" w:rsidRPr="002B6E7C" w:rsidRDefault="000822E8" w:rsidP="000822E8">
      <w:pPr>
        <w:ind w:firstLine="709"/>
        <w:jc w:val="both"/>
        <w:rPr>
          <w:sz w:val="20"/>
          <w:szCs w:val="20"/>
        </w:rPr>
      </w:pPr>
    </w:p>
    <w:p w:rsidR="000822E8" w:rsidRPr="002B6E7C" w:rsidRDefault="000822E8" w:rsidP="000822E8">
      <w:pPr>
        <w:ind w:firstLine="709"/>
        <w:jc w:val="both"/>
        <w:rPr>
          <w:sz w:val="20"/>
          <w:szCs w:val="20"/>
        </w:rPr>
      </w:pPr>
    </w:p>
    <w:p w:rsidR="000822E8" w:rsidRPr="002B6E7C" w:rsidRDefault="000822E8" w:rsidP="000822E8">
      <w:pPr>
        <w:rPr>
          <w:sz w:val="20"/>
          <w:szCs w:val="20"/>
        </w:rPr>
      </w:pPr>
      <w:r w:rsidRPr="002B6E7C">
        <w:rPr>
          <w:sz w:val="20"/>
          <w:szCs w:val="20"/>
        </w:rPr>
        <w:t>Глава Молчановского района</w:t>
      </w:r>
      <w:r w:rsidRPr="002B6E7C">
        <w:rPr>
          <w:sz w:val="20"/>
          <w:szCs w:val="20"/>
        </w:rPr>
        <w:tab/>
      </w:r>
      <w:r w:rsidRPr="002B6E7C">
        <w:rPr>
          <w:sz w:val="20"/>
          <w:szCs w:val="20"/>
        </w:rPr>
        <w:tab/>
      </w:r>
      <w:r w:rsidRPr="002B6E7C">
        <w:rPr>
          <w:sz w:val="20"/>
          <w:szCs w:val="20"/>
        </w:rPr>
        <w:tab/>
      </w:r>
      <w:r w:rsidRPr="002B6E7C">
        <w:rPr>
          <w:sz w:val="20"/>
          <w:szCs w:val="20"/>
        </w:rPr>
        <w:tab/>
      </w:r>
      <w:r w:rsidRPr="002B6E7C">
        <w:rPr>
          <w:sz w:val="20"/>
          <w:szCs w:val="20"/>
        </w:rPr>
        <w:tab/>
      </w:r>
      <w:r w:rsidRPr="002B6E7C">
        <w:rPr>
          <w:sz w:val="20"/>
          <w:szCs w:val="20"/>
        </w:rPr>
        <w:tab/>
        <w:t xml:space="preserve">                 Ю.Ю. Сальков</w:t>
      </w:r>
    </w:p>
    <w:p w:rsidR="000822E8" w:rsidRPr="002B6E7C" w:rsidRDefault="000822E8" w:rsidP="000822E8">
      <w:pPr>
        <w:rPr>
          <w:sz w:val="20"/>
          <w:szCs w:val="20"/>
        </w:rPr>
      </w:pPr>
    </w:p>
    <w:p w:rsidR="000822E8" w:rsidRPr="002B6E7C" w:rsidRDefault="000822E8" w:rsidP="000822E8">
      <w:pPr>
        <w:rPr>
          <w:sz w:val="20"/>
          <w:szCs w:val="20"/>
        </w:rPr>
      </w:pPr>
    </w:p>
    <w:p w:rsidR="000822E8" w:rsidRPr="002B6E7C" w:rsidRDefault="000822E8" w:rsidP="000822E8">
      <w:pPr>
        <w:rPr>
          <w:sz w:val="20"/>
          <w:szCs w:val="20"/>
        </w:rPr>
      </w:pPr>
    </w:p>
    <w:p w:rsidR="000822E8" w:rsidRPr="002B6E7C" w:rsidRDefault="000822E8" w:rsidP="000822E8">
      <w:pPr>
        <w:rPr>
          <w:sz w:val="20"/>
          <w:szCs w:val="20"/>
        </w:rPr>
      </w:pPr>
    </w:p>
    <w:p w:rsidR="000822E8" w:rsidRPr="002B6E7C" w:rsidRDefault="000822E8" w:rsidP="000822E8">
      <w:pPr>
        <w:rPr>
          <w:sz w:val="20"/>
          <w:szCs w:val="20"/>
        </w:rPr>
      </w:pPr>
    </w:p>
    <w:p w:rsidR="000822E8" w:rsidRPr="002B6E7C" w:rsidRDefault="000822E8" w:rsidP="000822E8">
      <w:pPr>
        <w:ind w:left="4820"/>
        <w:rPr>
          <w:sz w:val="20"/>
          <w:szCs w:val="20"/>
        </w:rPr>
      </w:pPr>
      <w:r w:rsidRPr="002B6E7C">
        <w:rPr>
          <w:sz w:val="20"/>
          <w:szCs w:val="20"/>
        </w:rPr>
        <w:t>УТВЕРЖДЕНО</w:t>
      </w:r>
    </w:p>
    <w:p w:rsidR="000822E8" w:rsidRPr="002B6E7C" w:rsidRDefault="000822E8" w:rsidP="000822E8">
      <w:pPr>
        <w:ind w:left="4820"/>
        <w:rPr>
          <w:sz w:val="20"/>
          <w:szCs w:val="20"/>
        </w:rPr>
      </w:pPr>
      <w:r w:rsidRPr="002B6E7C">
        <w:rPr>
          <w:sz w:val="20"/>
          <w:szCs w:val="20"/>
        </w:rPr>
        <w:t>постановлением Администрации</w:t>
      </w:r>
    </w:p>
    <w:p w:rsidR="000822E8" w:rsidRPr="002B6E7C" w:rsidRDefault="000822E8" w:rsidP="000822E8">
      <w:pPr>
        <w:ind w:left="4820"/>
        <w:rPr>
          <w:sz w:val="20"/>
          <w:szCs w:val="20"/>
        </w:rPr>
      </w:pPr>
      <w:r w:rsidRPr="002B6E7C">
        <w:rPr>
          <w:sz w:val="20"/>
          <w:szCs w:val="20"/>
        </w:rPr>
        <w:t>Молчановского района</w:t>
      </w:r>
    </w:p>
    <w:p w:rsidR="000822E8" w:rsidRPr="002B6E7C" w:rsidRDefault="000822E8" w:rsidP="000822E8">
      <w:pPr>
        <w:ind w:left="4820"/>
        <w:rPr>
          <w:sz w:val="20"/>
          <w:szCs w:val="20"/>
        </w:rPr>
      </w:pPr>
      <w:r w:rsidRPr="002B6E7C">
        <w:rPr>
          <w:sz w:val="20"/>
          <w:szCs w:val="20"/>
        </w:rPr>
        <w:t xml:space="preserve">от « </w:t>
      </w:r>
      <w:r>
        <w:rPr>
          <w:sz w:val="20"/>
          <w:szCs w:val="20"/>
        </w:rPr>
        <w:t>06</w:t>
      </w:r>
      <w:r w:rsidRPr="002B6E7C">
        <w:rPr>
          <w:sz w:val="20"/>
          <w:szCs w:val="20"/>
        </w:rPr>
        <w:t>»</w:t>
      </w:r>
      <w:r>
        <w:rPr>
          <w:sz w:val="20"/>
          <w:szCs w:val="20"/>
        </w:rPr>
        <w:t xml:space="preserve"> марта</w:t>
      </w:r>
      <w:r w:rsidRPr="002B6E7C">
        <w:rPr>
          <w:sz w:val="20"/>
          <w:szCs w:val="20"/>
        </w:rPr>
        <w:t xml:space="preserve"> 2024 г. №</w:t>
      </w:r>
      <w:r>
        <w:rPr>
          <w:sz w:val="20"/>
          <w:szCs w:val="20"/>
        </w:rPr>
        <w:t xml:space="preserve"> 153</w:t>
      </w:r>
    </w:p>
    <w:p w:rsidR="000822E8" w:rsidRPr="002B6E7C" w:rsidRDefault="000822E8" w:rsidP="000822E8">
      <w:pPr>
        <w:jc w:val="both"/>
        <w:rPr>
          <w:sz w:val="20"/>
          <w:szCs w:val="20"/>
        </w:rPr>
      </w:pPr>
    </w:p>
    <w:p w:rsidR="000822E8" w:rsidRPr="002B6E7C" w:rsidRDefault="000822E8" w:rsidP="000822E8">
      <w:pPr>
        <w:jc w:val="center"/>
        <w:rPr>
          <w:sz w:val="20"/>
          <w:szCs w:val="20"/>
        </w:rPr>
      </w:pPr>
      <w:r w:rsidRPr="002B6E7C">
        <w:rPr>
          <w:sz w:val="20"/>
          <w:szCs w:val="20"/>
        </w:rPr>
        <w:t xml:space="preserve">Положение (регламент) о контрактной службе </w:t>
      </w:r>
    </w:p>
    <w:p w:rsidR="000822E8" w:rsidRPr="002B6E7C" w:rsidRDefault="000822E8" w:rsidP="000822E8">
      <w:pPr>
        <w:jc w:val="center"/>
        <w:rPr>
          <w:sz w:val="20"/>
          <w:szCs w:val="20"/>
        </w:rPr>
      </w:pPr>
      <w:r w:rsidRPr="002B6E7C">
        <w:rPr>
          <w:sz w:val="20"/>
          <w:szCs w:val="20"/>
        </w:rPr>
        <w:t>Администрации Молчановского района</w:t>
      </w:r>
    </w:p>
    <w:p w:rsidR="000822E8" w:rsidRPr="002B6E7C" w:rsidRDefault="000822E8" w:rsidP="000822E8">
      <w:pPr>
        <w:jc w:val="center"/>
        <w:rPr>
          <w:sz w:val="20"/>
          <w:szCs w:val="20"/>
        </w:rPr>
      </w:pPr>
    </w:p>
    <w:p w:rsidR="000822E8" w:rsidRPr="002B6E7C" w:rsidRDefault="000822E8" w:rsidP="000822E8">
      <w:pPr>
        <w:pStyle w:val="Default"/>
        <w:jc w:val="center"/>
        <w:rPr>
          <w:sz w:val="20"/>
          <w:szCs w:val="20"/>
        </w:rPr>
      </w:pPr>
      <w:r w:rsidRPr="002B6E7C">
        <w:rPr>
          <w:sz w:val="20"/>
          <w:szCs w:val="20"/>
        </w:rPr>
        <w:t>I. Общие положения</w:t>
      </w:r>
    </w:p>
    <w:p w:rsidR="000822E8" w:rsidRPr="002B6E7C" w:rsidRDefault="000822E8" w:rsidP="000822E8">
      <w:pPr>
        <w:pStyle w:val="Default"/>
        <w:jc w:val="center"/>
        <w:rPr>
          <w:sz w:val="20"/>
          <w:szCs w:val="20"/>
        </w:rPr>
      </w:pPr>
    </w:p>
    <w:p w:rsidR="000822E8" w:rsidRPr="002B6E7C" w:rsidRDefault="000822E8" w:rsidP="000822E8">
      <w:pPr>
        <w:pStyle w:val="Default"/>
        <w:ind w:firstLine="709"/>
        <w:jc w:val="both"/>
        <w:rPr>
          <w:sz w:val="20"/>
          <w:szCs w:val="20"/>
        </w:rPr>
      </w:pPr>
      <w:r w:rsidRPr="002B6E7C">
        <w:rPr>
          <w:sz w:val="20"/>
          <w:szCs w:val="20"/>
        </w:rPr>
        <w:t xml:space="preserve">1.1. </w:t>
      </w:r>
      <w:proofErr w:type="gramStart"/>
      <w:r w:rsidRPr="002B6E7C">
        <w:rPr>
          <w:sz w:val="20"/>
          <w:szCs w:val="20"/>
        </w:rPr>
        <w:t xml:space="preserve">Настоящее положение (регламент) о контрактной службе Администрации Молчановского района (далее - Положение) устанавливает правила организации деятельности контрактной службы Администрации Молчановского района, основные полномочия контрактной службы Администрации Молчановского района (далее – Заказчик), </w:t>
      </w:r>
      <w:bookmarkStart w:id="2" w:name="_Toc165534904"/>
      <w:r w:rsidRPr="002B6E7C">
        <w:rPr>
          <w:sz w:val="20"/>
          <w:szCs w:val="20"/>
        </w:rPr>
        <w:t>руководителя и работников контрактной службы Администрации Молчановского района (далее – Контрактная служба) при осуществлении Заказчиком деятельности, направленной на обеспечение муниципальных нужд в соответствии с Федеральным законом от 05.04.2013            № 44-ФЗ «О контрактной системе</w:t>
      </w:r>
      <w:proofErr w:type="gramEnd"/>
      <w:r w:rsidRPr="002B6E7C">
        <w:rPr>
          <w:sz w:val="20"/>
          <w:szCs w:val="20"/>
        </w:rPr>
        <w:t xml:space="preserve"> в сфере закупок товаров, работ, услуг для обеспечения государственных и муниципальных нужд» (далее – Федеральный закон).</w:t>
      </w:r>
      <w:bookmarkEnd w:id="2"/>
    </w:p>
    <w:p w:rsidR="000822E8" w:rsidRPr="002B6E7C" w:rsidRDefault="000822E8" w:rsidP="000822E8">
      <w:pPr>
        <w:ind w:firstLine="709"/>
        <w:jc w:val="both"/>
        <w:rPr>
          <w:sz w:val="20"/>
          <w:szCs w:val="20"/>
        </w:rPr>
      </w:pPr>
      <w:r w:rsidRPr="002B6E7C">
        <w:rPr>
          <w:sz w:val="20"/>
          <w:szCs w:val="20"/>
        </w:rPr>
        <w:t>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иными нормативными правовыми актами Российской Федерации, а также настоящим положением.</w:t>
      </w:r>
    </w:p>
    <w:p w:rsidR="000822E8" w:rsidRPr="002B6E7C" w:rsidRDefault="000822E8" w:rsidP="000822E8">
      <w:pPr>
        <w:ind w:firstLine="709"/>
        <w:jc w:val="both"/>
        <w:rPr>
          <w:sz w:val="20"/>
          <w:szCs w:val="20"/>
        </w:rPr>
      </w:pPr>
      <w:r w:rsidRPr="002B6E7C">
        <w:rPr>
          <w:sz w:val="20"/>
          <w:szCs w:val="20"/>
        </w:rPr>
        <w:t>1.3. Контрактная служба осуществляет свою деятельность во взаимодействии с другими подразделениями (службами) Заказчика.</w:t>
      </w:r>
    </w:p>
    <w:p w:rsidR="000822E8" w:rsidRPr="002B6E7C" w:rsidRDefault="000822E8" w:rsidP="000822E8">
      <w:pPr>
        <w:pStyle w:val="Default"/>
        <w:ind w:firstLine="709"/>
        <w:jc w:val="both"/>
        <w:rPr>
          <w:sz w:val="20"/>
          <w:szCs w:val="20"/>
        </w:rPr>
      </w:pPr>
    </w:p>
    <w:p w:rsidR="000822E8" w:rsidRPr="002B6E7C" w:rsidRDefault="000822E8" w:rsidP="000822E8">
      <w:pPr>
        <w:autoSpaceDE w:val="0"/>
        <w:autoSpaceDN w:val="0"/>
        <w:adjustRightInd w:val="0"/>
        <w:jc w:val="center"/>
        <w:rPr>
          <w:sz w:val="20"/>
          <w:szCs w:val="20"/>
        </w:rPr>
      </w:pPr>
      <w:r w:rsidRPr="002B6E7C">
        <w:rPr>
          <w:sz w:val="20"/>
          <w:szCs w:val="20"/>
          <w:lang w:val="en-US"/>
        </w:rPr>
        <w:lastRenderedPageBreak/>
        <w:t>II</w:t>
      </w:r>
      <w:r w:rsidRPr="002B6E7C">
        <w:rPr>
          <w:sz w:val="20"/>
          <w:szCs w:val="20"/>
        </w:rPr>
        <w:t>. Организация деятельности контрактной службы</w:t>
      </w:r>
    </w:p>
    <w:p w:rsidR="000822E8" w:rsidRPr="002B6E7C" w:rsidRDefault="000822E8" w:rsidP="000822E8">
      <w:pPr>
        <w:autoSpaceDE w:val="0"/>
        <w:autoSpaceDN w:val="0"/>
        <w:adjustRightInd w:val="0"/>
        <w:jc w:val="center"/>
        <w:rPr>
          <w:sz w:val="20"/>
          <w:szCs w:val="20"/>
        </w:rPr>
      </w:pPr>
    </w:p>
    <w:p w:rsidR="000822E8" w:rsidRPr="002B6E7C" w:rsidRDefault="000822E8" w:rsidP="000822E8">
      <w:pPr>
        <w:pStyle w:val="Default"/>
        <w:ind w:firstLine="709"/>
        <w:jc w:val="both"/>
        <w:rPr>
          <w:sz w:val="20"/>
          <w:szCs w:val="20"/>
        </w:rPr>
      </w:pPr>
      <w:r w:rsidRPr="002B6E7C">
        <w:rPr>
          <w:sz w:val="20"/>
          <w:szCs w:val="20"/>
        </w:rPr>
        <w:t>2.1. 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0822E8" w:rsidRPr="002B6E7C" w:rsidRDefault="000822E8" w:rsidP="000822E8">
      <w:pPr>
        <w:pStyle w:val="Default"/>
        <w:ind w:firstLine="709"/>
        <w:jc w:val="both"/>
        <w:rPr>
          <w:sz w:val="20"/>
          <w:szCs w:val="20"/>
        </w:rPr>
      </w:pPr>
      <w:r w:rsidRPr="002B6E7C">
        <w:rPr>
          <w:sz w:val="20"/>
          <w:szCs w:val="20"/>
        </w:rPr>
        <w:t xml:space="preserve">2.2. Структура и штатная численность контрактной службы </w:t>
      </w:r>
      <w:proofErr w:type="gramStart"/>
      <w:r w:rsidRPr="002B6E7C">
        <w:rPr>
          <w:sz w:val="20"/>
          <w:szCs w:val="20"/>
        </w:rPr>
        <w:t>определяются руководителем Заказчика и не может</w:t>
      </w:r>
      <w:proofErr w:type="gramEnd"/>
      <w:r w:rsidRPr="002B6E7C">
        <w:rPr>
          <w:sz w:val="20"/>
          <w:szCs w:val="20"/>
        </w:rPr>
        <w:t xml:space="preserve"> составлять менее двух человек.</w:t>
      </w:r>
    </w:p>
    <w:p w:rsidR="000822E8" w:rsidRPr="002B6E7C" w:rsidRDefault="000822E8" w:rsidP="000822E8">
      <w:pPr>
        <w:pStyle w:val="Default"/>
        <w:ind w:firstLine="709"/>
        <w:jc w:val="both"/>
        <w:rPr>
          <w:sz w:val="20"/>
          <w:szCs w:val="20"/>
        </w:rPr>
      </w:pPr>
      <w:r w:rsidRPr="002B6E7C">
        <w:rPr>
          <w:sz w:val="20"/>
          <w:szCs w:val="20"/>
        </w:rPr>
        <w:t>2.3. Контрактную службу возглавляет руководитель, назначаемый на должность распоряжением руководителя Заказчика, уполномоченного лица, исполняющего его обязанности, либо уполномоченного руководителем лица.</w:t>
      </w:r>
    </w:p>
    <w:p w:rsidR="000822E8" w:rsidRPr="002B6E7C" w:rsidRDefault="000822E8" w:rsidP="000822E8">
      <w:pPr>
        <w:pStyle w:val="Default"/>
        <w:ind w:firstLine="709"/>
        <w:jc w:val="both"/>
        <w:rPr>
          <w:sz w:val="20"/>
          <w:szCs w:val="20"/>
        </w:rPr>
      </w:pPr>
      <w:r w:rsidRPr="002B6E7C">
        <w:rPr>
          <w:sz w:val="20"/>
          <w:szCs w:val="20"/>
        </w:rPr>
        <w:t xml:space="preserve">2.4. Руководитель контрактной службы распределяет определенные разделом </w:t>
      </w:r>
      <w:r w:rsidRPr="002B6E7C">
        <w:rPr>
          <w:sz w:val="20"/>
          <w:szCs w:val="20"/>
          <w:lang w:val="en-US"/>
        </w:rPr>
        <w:t>III</w:t>
      </w:r>
      <w:r w:rsidRPr="002B6E7C">
        <w:rPr>
          <w:sz w:val="20"/>
          <w:szCs w:val="20"/>
        </w:rPr>
        <w:t xml:space="preserve"> Положения функции и полномочия между работниками контрактной службы.</w:t>
      </w:r>
    </w:p>
    <w:p w:rsidR="000822E8" w:rsidRPr="002B6E7C" w:rsidRDefault="000822E8" w:rsidP="000822E8">
      <w:pPr>
        <w:pStyle w:val="Default"/>
        <w:ind w:firstLine="709"/>
        <w:jc w:val="both"/>
        <w:rPr>
          <w:sz w:val="20"/>
          <w:szCs w:val="20"/>
        </w:rPr>
      </w:pPr>
      <w:r w:rsidRPr="002B6E7C">
        <w:rPr>
          <w:sz w:val="20"/>
          <w:szCs w:val="20"/>
        </w:rPr>
        <w:t>2.5. Работники контрактной службы должны иметь высшее образование или дополнительное профессиональное образование в сфере закупок.</w:t>
      </w:r>
    </w:p>
    <w:p w:rsidR="000822E8" w:rsidRPr="002B6E7C" w:rsidRDefault="000822E8" w:rsidP="000822E8">
      <w:pPr>
        <w:pStyle w:val="Default"/>
        <w:ind w:firstLine="709"/>
        <w:jc w:val="both"/>
        <w:rPr>
          <w:sz w:val="20"/>
          <w:szCs w:val="20"/>
        </w:rPr>
      </w:pPr>
      <w:r w:rsidRPr="002B6E7C">
        <w:rPr>
          <w:sz w:val="20"/>
          <w:szCs w:val="20"/>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0822E8" w:rsidRPr="002B6E7C" w:rsidRDefault="000822E8" w:rsidP="000822E8">
      <w:pPr>
        <w:pStyle w:val="Default"/>
        <w:ind w:firstLine="709"/>
        <w:jc w:val="both"/>
        <w:rPr>
          <w:sz w:val="20"/>
          <w:szCs w:val="20"/>
        </w:rPr>
      </w:pPr>
    </w:p>
    <w:p w:rsidR="000822E8" w:rsidRPr="002B6E7C" w:rsidRDefault="000822E8" w:rsidP="000822E8">
      <w:pPr>
        <w:pStyle w:val="Default"/>
        <w:jc w:val="center"/>
        <w:rPr>
          <w:sz w:val="20"/>
          <w:szCs w:val="20"/>
        </w:rPr>
      </w:pPr>
      <w:r w:rsidRPr="002B6E7C">
        <w:rPr>
          <w:sz w:val="20"/>
          <w:szCs w:val="20"/>
          <w:lang w:val="en-US"/>
        </w:rPr>
        <w:t>III</w:t>
      </w:r>
      <w:r w:rsidRPr="002B6E7C">
        <w:rPr>
          <w:sz w:val="20"/>
          <w:szCs w:val="20"/>
        </w:rPr>
        <w:t>. Функции и полномочия контрактной службы</w:t>
      </w:r>
    </w:p>
    <w:p w:rsidR="000822E8" w:rsidRPr="002B6E7C" w:rsidRDefault="000822E8" w:rsidP="000822E8">
      <w:pPr>
        <w:pStyle w:val="Default"/>
        <w:jc w:val="center"/>
        <w:rPr>
          <w:sz w:val="20"/>
          <w:szCs w:val="20"/>
        </w:rPr>
      </w:pPr>
    </w:p>
    <w:p w:rsidR="000822E8" w:rsidRPr="002B6E7C" w:rsidRDefault="000822E8" w:rsidP="000822E8">
      <w:pPr>
        <w:pStyle w:val="Default"/>
        <w:ind w:firstLine="709"/>
        <w:jc w:val="both"/>
        <w:rPr>
          <w:sz w:val="20"/>
          <w:szCs w:val="20"/>
        </w:rPr>
      </w:pPr>
      <w:r w:rsidRPr="002B6E7C">
        <w:rPr>
          <w:sz w:val="20"/>
          <w:szCs w:val="20"/>
        </w:rPr>
        <w:t>3. Контрактная служба осуществляет следующие функции и полномочия:</w:t>
      </w:r>
    </w:p>
    <w:p w:rsidR="000822E8" w:rsidRPr="002B6E7C" w:rsidRDefault="000822E8" w:rsidP="000822E8">
      <w:pPr>
        <w:pStyle w:val="Default"/>
        <w:ind w:firstLine="709"/>
        <w:jc w:val="both"/>
        <w:rPr>
          <w:sz w:val="20"/>
          <w:szCs w:val="20"/>
        </w:rPr>
      </w:pPr>
      <w:r w:rsidRPr="002B6E7C">
        <w:rPr>
          <w:sz w:val="20"/>
          <w:szCs w:val="20"/>
        </w:rPr>
        <w:t>3.1. При планировании закупок:</w:t>
      </w:r>
    </w:p>
    <w:p w:rsidR="000822E8" w:rsidRPr="002B6E7C" w:rsidRDefault="000822E8" w:rsidP="000822E8">
      <w:pPr>
        <w:pStyle w:val="Default"/>
        <w:ind w:firstLine="709"/>
        <w:jc w:val="both"/>
        <w:rPr>
          <w:sz w:val="20"/>
          <w:szCs w:val="20"/>
        </w:rPr>
      </w:pPr>
      <w:r w:rsidRPr="002B6E7C">
        <w:rPr>
          <w:sz w:val="20"/>
          <w:szCs w:val="20"/>
        </w:rPr>
        <w:t>3.1.1. разрабатывает план-график, осуществляет подготовку изменений в план-график (ответственные – Руководитель контрактной службы;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3.1.2. размещает в единой информационной системе в сфере закупок (далее-единая информационная система) план-график и внесенные в него изменения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3.1.3. организует общественное обсуждение закупок в случаях, предусмотренных статьей 20 Федерального закона (ответственные - Руководитель контрактной службы;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3.1.4. обеспечивает расчет нормативных затрат на обеспечение функций Заказчика, на основании правовых актов о нормировании в соответствии со статьей 19 Федерального закона (ответственные - Руководитель контрактной службы; заместитель Главы Молчановского района по экономической политике);</w:t>
      </w:r>
    </w:p>
    <w:p w:rsidR="000822E8" w:rsidRPr="002B6E7C" w:rsidRDefault="000822E8" w:rsidP="000822E8">
      <w:pPr>
        <w:pStyle w:val="Default"/>
        <w:ind w:firstLine="709"/>
        <w:jc w:val="both"/>
        <w:rPr>
          <w:sz w:val="20"/>
          <w:szCs w:val="20"/>
        </w:rPr>
      </w:pPr>
      <w:r w:rsidRPr="002B6E7C">
        <w:rPr>
          <w:sz w:val="20"/>
          <w:szCs w:val="20"/>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 (ответственные – Руководитель контрактной службы;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3.2. При определении поставщиков (подрядчиков, исполнителей):</w:t>
      </w:r>
    </w:p>
    <w:p w:rsidR="000822E8" w:rsidRPr="002B6E7C" w:rsidRDefault="000822E8" w:rsidP="000822E8">
      <w:pPr>
        <w:pStyle w:val="Default"/>
        <w:ind w:firstLine="709"/>
        <w:jc w:val="both"/>
        <w:rPr>
          <w:sz w:val="20"/>
          <w:szCs w:val="20"/>
        </w:rPr>
      </w:pPr>
      <w:r w:rsidRPr="002B6E7C">
        <w:rPr>
          <w:sz w:val="20"/>
          <w:szCs w:val="20"/>
        </w:rPr>
        <w:t>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законом) (ответственный – Руководитель контрактной службы);</w:t>
      </w:r>
    </w:p>
    <w:p w:rsidR="000822E8" w:rsidRPr="002B6E7C" w:rsidRDefault="000822E8" w:rsidP="000822E8">
      <w:pPr>
        <w:pStyle w:val="Default"/>
        <w:ind w:firstLine="709"/>
        <w:jc w:val="both"/>
        <w:rPr>
          <w:sz w:val="20"/>
          <w:szCs w:val="20"/>
        </w:rPr>
      </w:pPr>
      <w:r w:rsidRPr="002B6E7C">
        <w:rPr>
          <w:sz w:val="20"/>
          <w:szCs w:val="20"/>
        </w:rPr>
        <w:t>3.2.2. осуществляет подготовку для размещения в единой информационной системе извещений об осуществлении закупок, документации о закупках (в случае, если Федеральным законом предусмотрена документация о закупке), проектов контрактов, подготовку для направления приглашений принять участие в определении поставщиков (подрядчиков, исполнителей)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w:t>
      </w:r>
      <w:proofErr w:type="gramEnd"/>
      <w:r w:rsidRPr="002B6E7C">
        <w:rPr>
          <w:sz w:val="20"/>
          <w:szCs w:val="20"/>
        </w:rPr>
        <w:t xml:space="preserve">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 xml:space="preserve">3.2.2.2. осуществляет описание объекта закупки (ответственные – управляющий делами Администрации Молчановского района; заместитель Главы Молчановского района – начальник Управления по </w:t>
      </w:r>
      <w:r w:rsidRPr="002B6E7C">
        <w:rPr>
          <w:sz w:val="20"/>
          <w:szCs w:val="20"/>
        </w:rPr>
        <w:lastRenderedPageBreak/>
        <w:t>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w:t>
      </w:r>
      <w:proofErr w:type="gramEnd"/>
      <w:r w:rsidRPr="002B6E7C">
        <w:rPr>
          <w:sz w:val="20"/>
          <w:szCs w:val="20"/>
        </w:rPr>
        <w:t xml:space="preserve">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3.2.2.3. Указывает в извещении об осуществлении закупки информацию, предусмотренную статьей 42 Федерального закона, в том числе информацию:</w:t>
      </w:r>
    </w:p>
    <w:p w:rsidR="000822E8" w:rsidRPr="002B6E7C" w:rsidRDefault="000822E8" w:rsidP="000822E8">
      <w:pPr>
        <w:autoSpaceDE w:val="0"/>
        <w:autoSpaceDN w:val="0"/>
        <w:adjustRightInd w:val="0"/>
        <w:ind w:firstLine="540"/>
        <w:jc w:val="both"/>
        <w:rPr>
          <w:sz w:val="20"/>
          <w:szCs w:val="20"/>
        </w:rPr>
      </w:pPr>
      <w:r w:rsidRPr="002B6E7C">
        <w:rPr>
          <w:sz w:val="20"/>
          <w:szCs w:val="20"/>
        </w:rPr>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35" w:history="1">
        <w:r w:rsidRPr="002B6E7C">
          <w:rPr>
            <w:sz w:val="20"/>
            <w:szCs w:val="20"/>
          </w:rPr>
          <w:t>статьей 14</w:t>
        </w:r>
      </w:hyperlink>
      <w:r w:rsidRPr="002B6E7C">
        <w:rPr>
          <w:sz w:val="20"/>
          <w:szCs w:val="20"/>
        </w:rPr>
        <w:t xml:space="preserve"> Федерального закона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autoSpaceDE w:val="0"/>
        <w:autoSpaceDN w:val="0"/>
        <w:adjustRightInd w:val="0"/>
        <w:ind w:firstLine="540"/>
        <w:jc w:val="both"/>
        <w:rPr>
          <w:sz w:val="20"/>
          <w:szCs w:val="20"/>
        </w:rPr>
      </w:pPr>
      <w:proofErr w:type="gramStart"/>
      <w:r w:rsidRPr="002B6E7C">
        <w:rPr>
          <w:sz w:val="20"/>
          <w:szCs w:val="20"/>
        </w:rPr>
        <w:t xml:space="preserve">о преимуществе в отношении участников закупок, установленном в соответствии со </w:t>
      </w:r>
      <w:hyperlink r:id="rId36" w:history="1">
        <w:r w:rsidRPr="002B6E7C">
          <w:rPr>
            <w:sz w:val="20"/>
            <w:szCs w:val="20"/>
          </w:rPr>
          <w:t>статьей 30</w:t>
        </w:r>
      </w:hyperlink>
      <w:r w:rsidRPr="002B6E7C">
        <w:rPr>
          <w:sz w:val="20"/>
          <w:szCs w:val="20"/>
        </w:rPr>
        <w:t xml:space="preserve"> Федерального закона (при необходимости)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w:t>
      </w:r>
      <w:proofErr w:type="gramEnd"/>
      <w:r w:rsidRPr="002B6E7C">
        <w:rPr>
          <w:sz w:val="20"/>
          <w:szCs w:val="20"/>
        </w:rPr>
        <w:t xml:space="preserve">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roofErr w:type="gramStart"/>
      <w:r w:rsidRPr="002B6E7C">
        <w:rPr>
          <w:sz w:val="20"/>
          <w:szCs w:val="20"/>
        </w:rPr>
        <w:t xml:space="preserve"> ;</w:t>
      </w:r>
      <w:proofErr w:type="gramEnd"/>
    </w:p>
    <w:p w:rsidR="000822E8" w:rsidRPr="002B6E7C" w:rsidRDefault="000822E8" w:rsidP="000822E8">
      <w:pPr>
        <w:autoSpaceDE w:val="0"/>
        <w:autoSpaceDN w:val="0"/>
        <w:adjustRightInd w:val="0"/>
        <w:ind w:firstLine="540"/>
        <w:jc w:val="both"/>
        <w:rPr>
          <w:sz w:val="20"/>
          <w:szCs w:val="20"/>
        </w:rPr>
      </w:pPr>
      <w:proofErr w:type="gramStart"/>
      <w:r w:rsidRPr="002B6E7C">
        <w:rPr>
          <w:sz w:val="20"/>
          <w:szCs w:val="20"/>
        </w:rPr>
        <w:t xml:space="preserve">о преимуществах, предоставляемых в соответствии со </w:t>
      </w:r>
      <w:hyperlink r:id="rId37" w:history="1">
        <w:r w:rsidRPr="002B6E7C">
          <w:rPr>
            <w:sz w:val="20"/>
            <w:szCs w:val="20"/>
          </w:rPr>
          <w:t>статьями 28</w:t>
        </w:r>
      </w:hyperlink>
      <w:r w:rsidRPr="002B6E7C">
        <w:rPr>
          <w:sz w:val="20"/>
          <w:szCs w:val="20"/>
        </w:rPr>
        <w:t xml:space="preserve">, </w:t>
      </w:r>
      <w:hyperlink r:id="rId38" w:history="1">
        <w:r w:rsidRPr="002B6E7C">
          <w:rPr>
            <w:sz w:val="20"/>
            <w:szCs w:val="20"/>
          </w:rPr>
          <w:t>29</w:t>
        </w:r>
      </w:hyperlink>
      <w:r w:rsidRPr="002B6E7C">
        <w:rPr>
          <w:sz w:val="20"/>
          <w:szCs w:val="20"/>
        </w:rPr>
        <w:t xml:space="preserve"> Федерального закона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w:t>
      </w:r>
      <w:proofErr w:type="gramEnd"/>
      <w:r w:rsidRPr="002B6E7C">
        <w:rPr>
          <w:sz w:val="20"/>
          <w:szCs w:val="20"/>
        </w:rPr>
        <w:t xml:space="preserve">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3.2.3. осуществляет подготовку для размещения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w:t>
      </w:r>
      <w:proofErr w:type="gramEnd"/>
      <w:r w:rsidRPr="002B6E7C">
        <w:rPr>
          <w:sz w:val="20"/>
          <w:szCs w:val="20"/>
        </w:rPr>
        <w:t xml:space="preserve">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3.2.4. осуществляет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 - уполномоченный орган МКУ «ОУМИ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3.2.5 осуществляет подготовку для размещения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закупки (в случае, если Федеральным законом предусмотрена документация о закупке)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w:t>
      </w:r>
      <w:proofErr w:type="gramEnd"/>
      <w:r w:rsidRPr="002B6E7C">
        <w:rPr>
          <w:sz w:val="20"/>
          <w:szCs w:val="20"/>
        </w:rPr>
        <w:t xml:space="preserve">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3.2.6. осуществляет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 уполномоченный орган МКУ «ОУМИ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3.2.7. осуществляет оформление и размещение в единой информационной системе протоколов определения поставщика (подрядчика, исполнителя) - уполномоченный орган МКУ «ОУМИ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3.2.8. осуществляет организационно-техническое обеспечение деятельности комиссии по осуществлению закупок - уполномоченный орган МКУ «ОУМИ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 xml:space="preserve">3.2.9. осуществляет привлечение экспертов, экспертных организаций в случаях, установленных статьей 41 Федерального закона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 заместитель Главы Молчановского района по экономической </w:t>
      </w:r>
      <w:r w:rsidRPr="002B6E7C">
        <w:rPr>
          <w:sz w:val="20"/>
          <w:szCs w:val="20"/>
        </w:rPr>
        <w:lastRenderedPageBreak/>
        <w:t>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 При заключении Контрактов:</w:t>
      </w:r>
    </w:p>
    <w:p w:rsidR="000822E8" w:rsidRPr="002B6E7C" w:rsidRDefault="000822E8" w:rsidP="000822E8">
      <w:pPr>
        <w:pStyle w:val="Default"/>
        <w:ind w:firstLine="709"/>
        <w:jc w:val="both"/>
        <w:rPr>
          <w:sz w:val="20"/>
          <w:szCs w:val="20"/>
        </w:rPr>
      </w:pPr>
      <w:r w:rsidRPr="002B6E7C">
        <w:rPr>
          <w:sz w:val="20"/>
          <w:szCs w:val="20"/>
        </w:rPr>
        <w:t xml:space="preserve">3.3.1.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 (ответственный – специалист по муниципальным закупкам Управления делами Администрации Молчановского района); </w:t>
      </w:r>
    </w:p>
    <w:p w:rsidR="000822E8" w:rsidRPr="002B6E7C" w:rsidRDefault="000822E8" w:rsidP="000822E8">
      <w:pPr>
        <w:pStyle w:val="Default"/>
        <w:ind w:firstLine="709"/>
        <w:jc w:val="both"/>
        <w:rPr>
          <w:sz w:val="20"/>
          <w:szCs w:val="20"/>
        </w:rPr>
      </w:pPr>
      <w:r w:rsidRPr="002B6E7C">
        <w:rPr>
          <w:sz w:val="20"/>
          <w:szCs w:val="20"/>
        </w:rPr>
        <w:t>3.3.2. осуществляет рассмотрение протокола разногласий при наличии разногласий по проекту контракта (ответственные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3.3.3. осуществляет рассмотрение независимой гарантии, представленной в качестве обеспечения исполнения Контракта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 (ответственные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3.3.5. осуществляет подготовку и направление в контрольный орган в сфере закупок предусмотренного частью 6 статью 93 Федерального закона обращения Заказчика о согласовании заключения Контракта с единственным поставщиком (подрядчиком, исполнителем) (ответственные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3.3.7. обеспечивает хранение информации и документов в соответствии с частью 15 статьи 4 Федерального закона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 xml:space="preserve">3.3.8. обеспечивает заключение Контракта с участником закупки, в том </w:t>
      </w:r>
      <w:proofErr w:type="gramStart"/>
      <w:r w:rsidRPr="002B6E7C">
        <w:rPr>
          <w:sz w:val="20"/>
          <w:szCs w:val="20"/>
        </w:rPr>
        <w:t>числе</w:t>
      </w:r>
      <w:proofErr w:type="gramEnd"/>
      <w:r w:rsidRPr="002B6E7C">
        <w:rPr>
          <w:sz w:val="20"/>
          <w:szCs w:val="20"/>
        </w:rPr>
        <w:t xml:space="preserve"> с которым заключается Контракт в случае уклонения победителя определения поставщика (подрядчика, исполнителя) от заключения Контракта (ответственные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(ответственный – специалист по муниципальным закупкам Управления делами Молчановского района).</w:t>
      </w:r>
    </w:p>
    <w:p w:rsidR="000822E8" w:rsidRPr="002B6E7C" w:rsidRDefault="000822E8" w:rsidP="000822E8">
      <w:pPr>
        <w:pStyle w:val="Default"/>
        <w:ind w:firstLine="709"/>
        <w:jc w:val="both"/>
        <w:rPr>
          <w:sz w:val="20"/>
          <w:szCs w:val="20"/>
        </w:rPr>
      </w:pPr>
      <w:r w:rsidRPr="002B6E7C">
        <w:rPr>
          <w:sz w:val="20"/>
          <w:szCs w:val="20"/>
        </w:rPr>
        <w:t>3.4. При исполнении, изменении, расторжении Контракта:</w:t>
      </w:r>
    </w:p>
    <w:p w:rsidR="000822E8" w:rsidRPr="002B6E7C" w:rsidRDefault="000822E8" w:rsidP="000822E8">
      <w:pPr>
        <w:pStyle w:val="Default"/>
        <w:ind w:firstLine="709"/>
        <w:jc w:val="both"/>
        <w:rPr>
          <w:sz w:val="20"/>
          <w:szCs w:val="20"/>
        </w:rPr>
      </w:pPr>
      <w:r w:rsidRPr="002B6E7C">
        <w:rPr>
          <w:sz w:val="20"/>
          <w:szCs w:val="20"/>
        </w:rPr>
        <w:t>3.4.1. осуществляет рассмотрение независимой гарантии, представленной в качестве обеспечения гарантийного обязательства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3.4.2. обеспечивает исполнение условий Контракта в части выплаты аванса (если Контрактом предусмотрена выплата аванса) (ответственный - начальник отдела учета и отчетности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 (ответственные – управляющий делами Администрации Молчановского района (услуги информационно-коммуникационных технологий; компьютерной техники, офисного оборудования, программного обеспечения); заместитель Главы Молчановского района – начальник Управления по вопросам жизнеобеспечения и безопасности Администрации Молчановского района (ремонтные работы зданий и помещений;</w:t>
      </w:r>
      <w:proofErr w:type="gramEnd"/>
      <w:r w:rsidRPr="002B6E7C">
        <w:rPr>
          <w:sz w:val="20"/>
          <w:szCs w:val="20"/>
        </w:rPr>
        <w:t xml:space="preserve"> работы по капитальному ремонту; услуги по перевозке пассажиров и их багажа, грузов (транспортных средств) внутренним водным транспортом; работы, связанные с осуществлением регулярных перевозок пассажиров и багажа автомобильным транспортом по регулируемым тарифам по муниципальному маршруту); заместитель начальника Управления по социальной политике Администрации Молчановского района (товары, работы, услуги для обеспечения социальной политики); заместитель Главы Молчановского района по экономической политике (товары, работы, услуги для обеспечения экономической политики); начальник хозяйственного отдела Управления делами Администрации Молчановского района (товары, работы, услуги для обеспечения хозяйственного отдела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В случае отсутствия работника контрактной службы, ответственного за выполнение функций, указанных в настоящем пункте, такие функции выполняет Руководитель контрактной службы;</w:t>
      </w:r>
    </w:p>
    <w:p w:rsidR="000822E8" w:rsidRPr="002B6E7C" w:rsidRDefault="000822E8" w:rsidP="000822E8">
      <w:pPr>
        <w:pStyle w:val="Default"/>
        <w:ind w:firstLine="709"/>
        <w:jc w:val="both"/>
        <w:rPr>
          <w:sz w:val="20"/>
          <w:szCs w:val="20"/>
        </w:rPr>
      </w:pPr>
      <w:proofErr w:type="gramStart"/>
      <w:r w:rsidRPr="002B6E7C">
        <w:rPr>
          <w:sz w:val="20"/>
          <w:szCs w:val="20"/>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w:t>
      </w:r>
      <w:proofErr w:type="gramEnd"/>
      <w:r w:rsidRPr="002B6E7C">
        <w:rPr>
          <w:sz w:val="20"/>
          <w:szCs w:val="20"/>
        </w:rPr>
        <w:t xml:space="preserve">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lastRenderedPageBreak/>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 (ответственные – управляющий делами Администрации Молчановского района; заместитель Главы Молчановского района – начальник Управления по вопросам жизнеобеспечения и безопасности Администрации Молчановского района; заместитель начальника Управления по социальной политике Администрации Молчановского района;</w:t>
      </w:r>
      <w:proofErr w:type="gramEnd"/>
      <w:r w:rsidRPr="002B6E7C">
        <w:rPr>
          <w:sz w:val="20"/>
          <w:szCs w:val="20"/>
        </w:rPr>
        <w:t xml:space="preserve"> заместитель Главы Молчановского района по экономической политике; ведущий специалист по компьютерному и информационному обеспечению Управления делами Администрации Молчановского района; начальник хозяйственного отдела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 (ответственные – управляющий делами Администрации Молчановского района (услуги информационно-коммуникационных технологий; компьютерной техники, офисного оборудования, программного обеспечения); заместитель Главы Молчановского района – начальник Управления по вопросам жизнеобеспечения и безопасности Администрации Молчановского района (ремонтные работы зданий и помещений;</w:t>
      </w:r>
      <w:proofErr w:type="gramEnd"/>
      <w:r w:rsidRPr="002B6E7C">
        <w:rPr>
          <w:sz w:val="20"/>
          <w:szCs w:val="20"/>
        </w:rPr>
        <w:t xml:space="preserve"> работы по капитальному ремонту; услуги по перевозке пассажиров и их багажа, грузов (транспортных средств) внутренним водным транспортом; работы, связанные с осуществлением регулярных перевозок пассажиров и багажа автомобильным транспортом по регулируемым тарифам по муниципальному маршруту); заместитель начальника Управления по социальной политике Администрации Молчановского района (товары, работы, услуги для обеспечения социальной политики); заместитель Главы Молчановского района по экономической политике (товары, работы, услуги для обеспечения экономической политики); начальник хозяйственного отдела Управления делами Администрации Молчановского района (товары, работы, услуги для обеспечения хозяйственного отдела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В случае отсутствия работника контрактной службы, ответственного за выполнение функций, указанных в настоящем пункте, такие функции выполняет Руководитель контрактной службы;</w:t>
      </w:r>
    </w:p>
    <w:p w:rsidR="000822E8" w:rsidRPr="002B6E7C" w:rsidRDefault="000822E8" w:rsidP="000822E8">
      <w:pPr>
        <w:pStyle w:val="Default"/>
        <w:tabs>
          <w:tab w:val="left" w:pos="1418"/>
        </w:tabs>
        <w:ind w:firstLine="709"/>
        <w:jc w:val="both"/>
        <w:rPr>
          <w:sz w:val="20"/>
          <w:szCs w:val="20"/>
        </w:rPr>
      </w:pPr>
      <w:r w:rsidRPr="002B6E7C">
        <w:rPr>
          <w:sz w:val="20"/>
          <w:szCs w:val="20"/>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 (ответственный - начальник отдела учета и отчетности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3.4.5. направляет информацию об исполнении Контрактов, о внесении изменений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3.4.6.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2B6E7C">
        <w:rPr>
          <w:sz w:val="20"/>
          <w:szCs w:val="20"/>
        </w:rPr>
        <w:t xml:space="preserve"> </w:t>
      </w:r>
      <w:proofErr w:type="gramStart"/>
      <w:r w:rsidRPr="002B6E7C">
        <w:rPr>
          <w:sz w:val="20"/>
          <w:szCs w:val="20"/>
        </w:rPr>
        <w:t>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 (ответственные – главный специалист – юрисконсульт Управления делами Администрации Молчановского района);</w:t>
      </w:r>
      <w:proofErr w:type="gramEnd"/>
    </w:p>
    <w:p w:rsidR="000822E8" w:rsidRPr="002B6E7C" w:rsidRDefault="000822E8" w:rsidP="000822E8">
      <w:pPr>
        <w:pStyle w:val="Default"/>
        <w:ind w:firstLine="709"/>
        <w:jc w:val="both"/>
        <w:rPr>
          <w:sz w:val="20"/>
          <w:szCs w:val="20"/>
        </w:rPr>
      </w:pPr>
      <w:proofErr w:type="gramStart"/>
      <w:r w:rsidRPr="002B6E7C">
        <w:rPr>
          <w:sz w:val="20"/>
          <w:szCs w:val="20"/>
        </w:rPr>
        <w:t>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 (ответственные – главный специалист – юрисконсульт Управления делами</w:t>
      </w:r>
      <w:proofErr w:type="gramEnd"/>
      <w:r w:rsidRPr="002B6E7C">
        <w:rPr>
          <w:sz w:val="20"/>
          <w:szCs w:val="20"/>
        </w:rPr>
        <w:t xml:space="preserve"> </w:t>
      </w:r>
      <w:proofErr w:type="gramStart"/>
      <w:r w:rsidRPr="002B6E7C">
        <w:rPr>
          <w:sz w:val="20"/>
          <w:szCs w:val="20"/>
        </w:rPr>
        <w:t>Администрации Молчановского района);</w:t>
      </w:r>
      <w:proofErr w:type="gramEnd"/>
    </w:p>
    <w:p w:rsidR="000822E8" w:rsidRPr="002B6E7C" w:rsidRDefault="000822E8" w:rsidP="000822E8">
      <w:pPr>
        <w:pStyle w:val="Default"/>
        <w:ind w:firstLine="709"/>
        <w:jc w:val="both"/>
        <w:rPr>
          <w:sz w:val="20"/>
          <w:szCs w:val="20"/>
        </w:rPr>
      </w:pPr>
      <w:proofErr w:type="gramStart"/>
      <w:r w:rsidRPr="002B6E7C">
        <w:rPr>
          <w:sz w:val="20"/>
          <w:szCs w:val="20"/>
        </w:rPr>
        <w:t>3.4.8.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 (ответственный - начальник отдела учета и отчетности Администрации Молчановского</w:t>
      </w:r>
      <w:proofErr w:type="gramEnd"/>
      <w:r w:rsidRPr="002B6E7C">
        <w:rPr>
          <w:sz w:val="20"/>
          <w:szCs w:val="20"/>
        </w:rPr>
        <w:t xml:space="preserve"> района);</w:t>
      </w:r>
    </w:p>
    <w:p w:rsidR="000822E8" w:rsidRPr="002B6E7C" w:rsidRDefault="000822E8" w:rsidP="000822E8">
      <w:pPr>
        <w:pStyle w:val="Default"/>
        <w:ind w:firstLine="709"/>
        <w:jc w:val="both"/>
        <w:rPr>
          <w:sz w:val="20"/>
          <w:szCs w:val="20"/>
        </w:rPr>
      </w:pPr>
      <w:r w:rsidRPr="002B6E7C">
        <w:rPr>
          <w:sz w:val="20"/>
          <w:szCs w:val="20"/>
        </w:rPr>
        <w:t>3.4.9. обеспечивает одностороннее расторжение Контракта в порядке, предусмотренном статьей 95 Федерального закона (ответственные – главный специалист – юрисконсульт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3.5. осуществляет иные функции и полномочия, предусмотренные Федеральным законом, в том числе:</w:t>
      </w:r>
    </w:p>
    <w:p w:rsidR="000822E8" w:rsidRPr="002B6E7C" w:rsidRDefault="000822E8" w:rsidP="000822E8">
      <w:pPr>
        <w:pStyle w:val="Default"/>
        <w:ind w:firstLine="709"/>
        <w:jc w:val="both"/>
        <w:rPr>
          <w:sz w:val="20"/>
          <w:szCs w:val="20"/>
        </w:rPr>
      </w:pPr>
      <w:r w:rsidRPr="002B6E7C">
        <w:rPr>
          <w:sz w:val="20"/>
          <w:szCs w:val="20"/>
        </w:rPr>
        <w:t>3.5.1.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 (ответственные – главный специалист – юрисконсульт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3.5.2.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 (ответственные - специалист по муниципальным закупкам Управления делами Администрации Молчановского района);</w:t>
      </w:r>
    </w:p>
    <w:p w:rsidR="000822E8" w:rsidRPr="002B6E7C" w:rsidRDefault="000822E8" w:rsidP="000822E8">
      <w:pPr>
        <w:pStyle w:val="Default"/>
        <w:ind w:firstLine="709"/>
        <w:jc w:val="both"/>
        <w:rPr>
          <w:sz w:val="20"/>
          <w:szCs w:val="20"/>
        </w:rPr>
      </w:pPr>
      <w:proofErr w:type="gramStart"/>
      <w:r w:rsidRPr="002B6E7C">
        <w:rPr>
          <w:sz w:val="20"/>
          <w:szCs w:val="20"/>
        </w:rPr>
        <w:t xml:space="preserve">3.5.3.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w:t>
      </w:r>
      <w:r w:rsidRPr="002B6E7C">
        <w:rPr>
          <w:sz w:val="20"/>
          <w:szCs w:val="20"/>
        </w:rPr>
        <w:lastRenderedPageBreak/>
        <w:t>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w:t>
      </w:r>
      <w:proofErr w:type="gramEnd"/>
      <w:r w:rsidRPr="002B6E7C">
        <w:rPr>
          <w:sz w:val="20"/>
          <w:szCs w:val="20"/>
        </w:rPr>
        <w:t xml:space="preserve"> закупки, а также осуществляет подготовку материалов в рамках претензионно-исковой работы (ответственный - главный специалист – юрисконсульт Управления делами Администрации Молчановского района);</w:t>
      </w:r>
    </w:p>
    <w:p w:rsidR="000822E8" w:rsidRPr="002B6E7C" w:rsidRDefault="000822E8" w:rsidP="000822E8">
      <w:pPr>
        <w:pStyle w:val="Default"/>
        <w:ind w:firstLine="709"/>
        <w:jc w:val="both"/>
        <w:rPr>
          <w:sz w:val="20"/>
          <w:szCs w:val="20"/>
        </w:rPr>
      </w:pPr>
      <w:r w:rsidRPr="002B6E7C">
        <w:rPr>
          <w:sz w:val="20"/>
          <w:szCs w:val="20"/>
        </w:rPr>
        <w:t>3.5.4. при централизации закупок в соответствии со статьей 26 Федерального закона осуществляет предусмотренные Федеральным законом и настоящим Положением полномочия, не переданные соответствующему уполномоченному органу (учреждению) на осуществление определения поставщиком (подрядчиком, исполнителем) для Заказчика (ответственный - специалист по муниципальным закупкам Управления делами Администрации Молчановского района).</w:t>
      </w:r>
    </w:p>
    <w:p w:rsidR="000822E8" w:rsidRPr="002B6E7C" w:rsidRDefault="000822E8" w:rsidP="000822E8">
      <w:pPr>
        <w:autoSpaceDE w:val="0"/>
        <w:autoSpaceDN w:val="0"/>
        <w:adjustRightInd w:val="0"/>
        <w:jc w:val="center"/>
        <w:outlineLvl w:val="0"/>
        <w:rPr>
          <w:sz w:val="20"/>
          <w:szCs w:val="20"/>
        </w:rPr>
      </w:pPr>
    </w:p>
    <w:p w:rsidR="000822E8" w:rsidRPr="002B6E7C" w:rsidRDefault="000822E8" w:rsidP="000822E8">
      <w:pPr>
        <w:autoSpaceDE w:val="0"/>
        <w:autoSpaceDN w:val="0"/>
        <w:adjustRightInd w:val="0"/>
        <w:jc w:val="center"/>
        <w:outlineLvl w:val="0"/>
        <w:rPr>
          <w:sz w:val="20"/>
          <w:szCs w:val="20"/>
        </w:rPr>
      </w:pPr>
      <w:r w:rsidRPr="002B6E7C">
        <w:rPr>
          <w:sz w:val="20"/>
          <w:szCs w:val="20"/>
          <w:lang w:val="en-US"/>
        </w:rPr>
        <w:t>IV</w:t>
      </w:r>
      <w:r w:rsidRPr="002B6E7C">
        <w:rPr>
          <w:bCs/>
          <w:sz w:val="20"/>
          <w:szCs w:val="20"/>
        </w:rPr>
        <w:t>. Ответственность сотрудников контрактной службы</w:t>
      </w:r>
    </w:p>
    <w:p w:rsidR="000822E8" w:rsidRPr="002B6E7C" w:rsidRDefault="000822E8" w:rsidP="000822E8">
      <w:pPr>
        <w:autoSpaceDE w:val="0"/>
        <w:autoSpaceDN w:val="0"/>
        <w:adjustRightInd w:val="0"/>
        <w:ind w:firstLine="709"/>
        <w:jc w:val="both"/>
        <w:rPr>
          <w:sz w:val="20"/>
          <w:szCs w:val="20"/>
        </w:rPr>
      </w:pPr>
    </w:p>
    <w:p w:rsidR="000822E8" w:rsidRPr="002B6E7C" w:rsidRDefault="000822E8" w:rsidP="000822E8">
      <w:pPr>
        <w:ind w:firstLine="709"/>
        <w:jc w:val="both"/>
        <w:rPr>
          <w:sz w:val="20"/>
          <w:szCs w:val="20"/>
        </w:rPr>
      </w:pPr>
      <w:r w:rsidRPr="002B6E7C">
        <w:rPr>
          <w:sz w:val="20"/>
          <w:szCs w:val="20"/>
        </w:rPr>
        <w:t>4.1. Любой участник закупки в соответствии с законодательством Российской Федерации имеет право обжаловать в судебном порядке или в порядке, установленном Федеральным законом, в контрольный орган в сфере закупок действия (бездействие) должностных лиц контрактной службы.</w:t>
      </w:r>
    </w:p>
    <w:p w:rsidR="000822E8" w:rsidRPr="002B6E7C" w:rsidRDefault="000822E8" w:rsidP="000822E8">
      <w:pPr>
        <w:ind w:firstLine="709"/>
        <w:jc w:val="both"/>
        <w:rPr>
          <w:sz w:val="20"/>
          <w:szCs w:val="20"/>
        </w:rPr>
      </w:pPr>
      <w:r w:rsidRPr="002B6E7C">
        <w:rPr>
          <w:sz w:val="20"/>
          <w:szCs w:val="20"/>
        </w:rPr>
        <w:t>Иные лица (физические или юридические лица, общественные объединения или объединения юридических лиц, осуществляющие общественный контроль) могут подать в контрольный орган только заявление (обращение) о признаках нарушения законодательства Российской Федерации о контрактной системе в сфере закупок.</w:t>
      </w:r>
    </w:p>
    <w:p w:rsidR="000822E8" w:rsidRPr="002B6E7C" w:rsidRDefault="000822E8" w:rsidP="000822E8">
      <w:pPr>
        <w:ind w:firstLine="709"/>
        <w:jc w:val="both"/>
        <w:rPr>
          <w:sz w:val="20"/>
          <w:szCs w:val="20"/>
        </w:rPr>
      </w:pPr>
      <w:r w:rsidRPr="002B6E7C">
        <w:rPr>
          <w:sz w:val="20"/>
          <w:szCs w:val="20"/>
        </w:rPr>
        <w:t>4.2. Руководитель контрактной службы и работники несут дисциплинарную, гражданско-правовую, административную, уголовную ответственность в соответствии с законодательством Российской Федерации в части функций и полномочий, возложенных на них настоящим Положением.</w:t>
      </w:r>
    </w:p>
    <w:p w:rsidR="000822E8" w:rsidRPr="002B6E7C" w:rsidRDefault="000822E8" w:rsidP="000822E8">
      <w:pPr>
        <w:ind w:firstLine="709"/>
        <w:jc w:val="both"/>
        <w:rPr>
          <w:sz w:val="20"/>
          <w:szCs w:val="20"/>
        </w:rPr>
      </w:pPr>
      <w:r w:rsidRPr="002B6E7C">
        <w:rPr>
          <w:sz w:val="20"/>
          <w:szCs w:val="20"/>
        </w:rPr>
        <w:t>4.3. Руководитель контрактной службы и работники несут материальную ответственность за ущерб, причиненный Заказчику в результате их неправомерных действий.</w:t>
      </w:r>
    </w:p>
    <w:p w:rsidR="000822E8" w:rsidRDefault="000822E8" w:rsidP="000822E8">
      <w:pPr>
        <w:rPr>
          <w:sz w:val="20"/>
          <w:szCs w:val="20"/>
        </w:rPr>
      </w:pPr>
    </w:p>
    <w:p w:rsidR="000822E8" w:rsidRPr="000822E8" w:rsidRDefault="000822E8" w:rsidP="000822E8">
      <w:pPr>
        <w:jc w:val="both"/>
        <w:rPr>
          <w:b/>
          <w:color w:val="000000"/>
          <w:sz w:val="20"/>
          <w:szCs w:val="20"/>
        </w:rPr>
      </w:pPr>
      <w:r w:rsidRPr="000822E8">
        <w:rPr>
          <w:b/>
          <w:sz w:val="20"/>
          <w:szCs w:val="20"/>
        </w:rPr>
        <w:t>Постановление Администрации Молчановского района от 12.03.2024 № 170 «</w:t>
      </w:r>
      <w:r w:rsidRPr="000822E8">
        <w:rPr>
          <w:b/>
          <w:color w:val="000000"/>
          <w:sz w:val="20"/>
          <w:szCs w:val="20"/>
        </w:rPr>
        <w:t>О внесении изменений в  постановление Администрации Молчановского района от 17.11.2021 № 660 «Об утверждении муниципальной программы «Создание условий для устойчивого экономического развития Молчановского района на 2022 - 2029 годы»</w:t>
      </w:r>
    </w:p>
    <w:p w:rsidR="000822E8" w:rsidRPr="00E44183" w:rsidRDefault="000822E8" w:rsidP="000822E8">
      <w:pPr>
        <w:jc w:val="center"/>
        <w:rPr>
          <w:bCs/>
          <w:sz w:val="20"/>
          <w:szCs w:val="20"/>
        </w:rPr>
      </w:pPr>
    </w:p>
    <w:p w:rsidR="000822E8" w:rsidRPr="00E44183" w:rsidRDefault="000822E8" w:rsidP="000822E8">
      <w:pPr>
        <w:autoSpaceDE w:val="0"/>
        <w:autoSpaceDN w:val="0"/>
        <w:adjustRightInd w:val="0"/>
        <w:ind w:firstLine="709"/>
        <w:jc w:val="both"/>
        <w:rPr>
          <w:sz w:val="20"/>
          <w:szCs w:val="20"/>
        </w:rPr>
      </w:pPr>
      <w:r w:rsidRPr="00E44183">
        <w:rPr>
          <w:sz w:val="20"/>
          <w:szCs w:val="20"/>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0822E8" w:rsidRPr="00E44183" w:rsidRDefault="000822E8" w:rsidP="000822E8">
      <w:pPr>
        <w:jc w:val="both"/>
        <w:rPr>
          <w:color w:val="000000"/>
          <w:sz w:val="20"/>
          <w:szCs w:val="20"/>
        </w:rPr>
      </w:pPr>
    </w:p>
    <w:p w:rsidR="000822E8" w:rsidRPr="00E44183" w:rsidRDefault="000822E8" w:rsidP="000822E8">
      <w:pPr>
        <w:ind w:firstLine="709"/>
        <w:rPr>
          <w:color w:val="000000"/>
          <w:sz w:val="20"/>
          <w:szCs w:val="20"/>
        </w:rPr>
      </w:pPr>
      <w:r w:rsidRPr="00E44183">
        <w:rPr>
          <w:color w:val="000000"/>
          <w:sz w:val="20"/>
          <w:szCs w:val="20"/>
        </w:rPr>
        <w:t>ПОСТАНОВЛЯЮ:</w:t>
      </w:r>
    </w:p>
    <w:p w:rsidR="000822E8" w:rsidRPr="00E44183" w:rsidRDefault="000822E8" w:rsidP="000822E8">
      <w:pPr>
        <w:jc w:val="both"/>
        <w:rPr>
          <w:color w:val="000000"/>
          <w:sz w:val="20"/>
          <w:szCs w:val="20"/>
        </w:rPr>
      </w:pPr>
    </w:p>
    <w:p w:rsidR="000822E8" w:rsidRPr="00E44183" w:rsidRDefault="000822E8" w:rsidP="000822E8">
      <w:pPr>
        <w:ind w:firstLine="709"/>
        <w:jc w:val="both"/>
        <w:rPr>
          <w:color w:val="000000"/>
          <w:sz w:val="20"/>
          <w:szCs w:val="20"/>
        </w:rPr>
      </w:pPr>
      <w:r w:rsidRPr="00E44183">
        <w:rPr>
          <w:sz w:val="20"/>
          <w:szCs w:val="20"/>
        </w:rPr>
        <w:t xml:space="preserve">1. Внести в постановление Администрации Молчановского района от </w:t>
      </w:r>
      <w:r w:rsidRPr="00E44183">
        <w:rPr>
          <w:color w:val="000000"/>
          <w:sz w:val="20"/>
          <w:szCs w:val="20"/>
        </w:rPr>
        <w:t>17.11.2021 № 660 «Об утверждении муниципальной программы «Создание условий для устойчивого экономического развития Молчановского района на 2022 - 2029 годы» (далее - постановление) следующие изменения:</w:t>
      </w:r>
    </w:p>
    <w:p w:rsidR="000822E8" w:rsidRPr="00E44183" w:rsidRDefault="000822E8" w:rsidP="000822E8">
      <w:pPr>
        <w:pStyle w:val="ConsPlusNormal"/>
        <w:ind w:firstLine="709"/>
        <w:jc w:val="both"/>
        <w:rPr>
          <w:rFonts w:ascii="Times New Roman" w:hAnsi="Times New Roman"/>
          <w:bCs/>
        </w:rPr>
      </w:pPr>
      <w:r w:rsidRPr="00E44183">
        <w:rPr>
          <w:rFonts w:ascii="Times New Roman" w:hAnsi="Times New Roman"/>
          <w:bCs/>
        </w:rPr>
        <w:t>1) паспорт муниципальной программы изложить в редакции согласно приложению № 1 к настоящему постановлению;</w:t>
      </w:r>
    </w:p>
    <w:p w:rsidR="000822E8" w:rsidRPr="00E44183" w:rsidRDefault="000822E8" w:rsidP="000822E8">
      <w:pPr>
        <w:pStyle w:val="ConsPlusNormal"/>
        <w:ind w:firstLine="709"/>
        <w:jc w:val="both"/>
        <w:rPr>
          <w:rFonts w:ascii="Times New Roman" w:hAnsi="Times New Roman"/>
          <w:bCs/>
        </w:rPr>
      </w:pPr>
      <w:r w:rsidRPr="00E44183">
        <w:rPr>
          <w:rFonts w:ascii="Times New Roman" w:hAnsi="Times New Roman"/>
          <w:bCs/>
        </w:rPr>
        <w:t>2) главу «Структура муниципальной программы» изложить в редакции согласно приложению № 2 к настоящему постановлению;</w:t>
      </w:r>
    </w:p>
    <w:p w:rsidR="000822E8" w:rsidRPr="00E44183" w:rsidRDefault="000822E8" w:rsidP="000822E8">
      <w:pPr>
        <w:pStyle w:val="ConsPlusNormal"/>
        <w:ind w:firstLine="709"/>
        <w:jc w:val="both"/>
        <w:rPr>
          <w:rFonts w:ascii="Times New Roman" w:hAnsi="Times New Roman"/>
          <w:bCs/>
        </w:rPr>
      </w:pPr>
      <w:r w:rsidRPr="00E44183">
        <w:rPr>
          <w:rFonts w:ascii="Times New Roman" w:hAnsi="Times New Roman"/>
          <w:bCs/>
        </w:rPr>
        <w:t>3) паспорт подпрограммы (направления) 5 «Реализация проекта «</w:t>
      </w:r>
      <w:proofErr w:type="gramStart"/>
      <w:r w:rsidRPr="00E44183">
        <w:rPr>
          <w:rFonts w:ascii="Times New Roman" w:hAnsi="Times New Roman"/>
          <w:bCs/>
        </w:rPr>
        <w:t>Инициативное</w:t>
      </w:r>
      <w:proofErr w:type="gramEnd"/>
      <w:r w:rsidRPr="00E44183">
        <w:rPr>
          <w:rFonts w:ascii="Times New Roman" w:hAnsi="Times New Roman"/>
          <w:bCs/>
        </w:rPr>
        <w:t xml:space="preserve"> бюджетирование на территории Молчановского района» изложить в редакции согласно приложению № 3 к настоящему постановлению;</w:t>
      </w:r>
    </w:p>
    <w:p w:rsidR="000822E8" w:rsidRPr="00E44183" w:rsidRDefault="000822E8" w:rsidP="000822E8">
      <w:pPr>
        <w:pStyle w:val="10"/>
        <w:spacing w:before="0" w:after="0"/>
        <w:ind w:firstLine="709"/>
        <w:jc w:val="both"/>
        <w:rPr>
          <w:rFonts w:ascii="Times New Roman" w:hAnsi="Times New Roman"/>
          <w:b w:val="0"/>
          <w:sz w:val="20"/>
          <w:szCs w:val="20"/>
        </w:rPr>
      </w:pPr>
      <w:r w:rsidRPr="00E44183">
        <w:rPr>
          <w:rFonts w:ascii="Times New Roman" w:hAnsi="Times New Roman"/>
          <w:b w:val="0"/>
          <w:sz w:val="20"/>
          <w:szCs w:val="20"/>
          <w:lang w:eastAsia="ru-RU"/>
        </w:rPr>
        <w:t xml:space="preserve">4) главу «Перечень </w:t>
      </w:r>
      <w:r w:rsidRPr="00E44183">
        <w:rPr>
          <w:rFonts w:ascii="Times New Roman" w:hAnsi="Times New Roman"/>
          <w:b w:val="0"/>
          <w:sz w:val="20"/>
          <w:szCs w:val="20"/>
        </w:rPr>
        <w:t>комплексов процессных мероприятий, ведомственных проектов и</w:t>
      </w:r>
      <w:r w:rsidRPr="00E44183">
        <w:rPr>
          <w:rFonts w:ascii="Times New Roman" w:hAnsi="Times New Roman"/>
          <w:b w:val="0"/>
          <w:spacing w:val="-6"/>
          <w:sz w:val="20"/>
          <w:szCs w:val="20"/>
        </w:rPr>
        <w:t xml:space="preserve"> </w:t>
      </w:r>
      <w:r w:rsidRPr="00E44183">
        <w:rPr>
          <w:rFonts w:ascii="Times New Roman" w:hAnsi="Times New Roman"/>
          <w:b w:val="0"/>
          <w:sz w:val="20"/>
          <w:szCs w:val="20"/>
        </w:rPr>
        <w:t>ресурсное</w:t>
      </w:r>
      <w:r w:rsidRPr="00E44183">
        <w:rPr>
          <w:rFonts w:ascii="Times New Roman" w:hAnsi="Times New Roman"/>
          <w:b w:val="0"/>
          <w:spacing w:val="-5"/>
          <w:sz w:val="20"/>
          <w:szCs w:val="20"/>
        </w:rPr>
        <w:t xml:space="preserve"> </w:t>
      </w:r>
      <w:r w:rsidRPr="00E44183">
        <w:rPr>
          <w:rFonts w:ascii="Times New Roman" w:hAnsi="Times New Roman"/>
          <w:b w:val="0"/>
          <w:sz w:val="20"/>
          <w:szCs w:val="20"/>
        </w:rPr>
        <w:t>обеспечение</w:t>
      </w:r>
      <w:r w:rsidRPr="00E44183">
        <w:rPr>
          <w:rFonts w:ascii="Times New Roman" w:hAnsi="Times New Roman"/>
          <w:b w:val="0"/>
          <w:spacing w:val="-6"/>
          <w:sz w:val="20"/>
          <w:szCs w:val="20"/>
        </w:rPr>
        <w:t xml:space="preserve"> </w:t>
      </w:r>
      <w:r w:rsidRPr="00E44183">
        <w:rPr>
          <w:rFonts w:ascii="Times New Roman" w:hAnsi="Times New Roman"/>
          <w:b w:val="0"/>
          <w:sz w:val="20"/>
          <w:szCs w:val="20"/>
        </w:rPr>
        <w:t>реализации подпрограммы (направления) 5</w:t>
      </w:r>
      <w:r w:rsidRPr="00E44183">
        <w:rPr>
          <w:rFonts w:ascii="Times New Roman" w:hAnsi="Times New Roman"/>
          <w:b w:val="0"/>
          <w:sz w:val="20"/>
          <w:szCs w:val="20"/>
          <w:lang w:eastAsia="ru-RU"/>
        </w:rPr>
        <w:t>»</w:t>
      </w:r>
      <w:r w:rsidRPr="00E44183">
        <w:rPr>
          <w:rFonts w:ascii="Times New Roman" w:hAnsi="Times New Roman"/>
          <w:sz w:val="20"/>
          <w:szCs w:val="20"/>
          <w:lang w:eastAsia="ru-RU"/>
        </w:rPr>
        <w:t xml:space="preserve"> </w:t>
      </w:r>
      <w:r w:rsidRPr="00E44183">
        <w:rPr>
          <w:rFonts w:ascii="Times New Roman" w:hAnsi="Times New Roman"/>
          <w:b w:val="0"/>
          <w:sz w:val="20"/>
          <w:szCs w:val="20"/>
          <w:lang w:eastAsia="ru-RU"/>
        </w:rPr>
        <w:t>изложить в редакции согласно приложению № 4 к настоящему постановлению;</w:t>
      </w:r>
    </w:p>
    <w:p w:rsidR="000822E8" w:rsidRPr="00E44183" w:rsidRDefault="000822E8" w:rsidP="000822E8">
      <w:pPr>
        <w:autoSpaceDE w:val="0"/>
        <w:autoSpaceDN w:val="0"/>
        <w:adjustRightInd w:val="0"/>
        <w:ind w:firstLine="709"/>
        <w:contextualSpacing/>
        <w:jc w:val="both"/>
        <w:rPr>
          <w:rFonts w:eastAsia="Calibri"/>
          <w:bCs/>
          <w:sz w:val="20"/>
          <w:szCs w:val="20"/>
        </w:rPr>
      </w:pPr>
      <w:r w:rsidRPr="00E44183">
        <w:rPr>
          <w:rFonts w:eastAsia="Calibri"/>
          <w:bCs/>
          <w:sz w:val="20"/>
          <w:szCs w:val="20"/>
        </w:rPr>
        <w:t>5) главу «Паспорт комплекса процессных мероприятий «Реализация социально 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 изложить в редакции согласно приложению № 5 к настоящему постановлению.</w:t>
      </w:r>
    </w:p>
    <w:p w:rsidR="000822E8" w:rsidRPr="00E44183" w:rsidRDefault="000822E8" w:rsidP="000822E8">
      <w:pPr>
        <w:ind w:firstLine="709"/>
        <w:jc w:val="both"/>
        <w:rPr>
          <w:sz w:val="20"/>
          <w:szCs w:val="20"/>
        </w:rPr>
      </w:pPr>
      <w:r w:rsidRPr="00E44183">
        <w:rPr>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39" w:history="1">
        <w:r w:rsidRPr="00E44183">
          <w:rPr>
            <w:rStyle w:val="a5"/>
            <w:sz w:val="20"/>
            <w:szCs w:val="20"/>
            <w:lang w:val="en-US"/>
          </w:rPr>
          <w:t>http</w:t>
        </w:r>
        <w:r w:rsidRPr="00E44183">
          <w:rPr>
            <w:rStyle w:val="a5"/>
            <w:sz w:val="20"/>
            <w:szCs w:val="20"/>
          </w:rPr>
          <w:t>://</w:t>
        </w:r>
        <w:r w:rsidRPr="00E44183">
          <w:rPr>
            <w:rStyle w:val="a5"/>
            <w:sz w:val="20"/>
            <w:szCs w:val="20"/>
            <w:lang w:val="en-US"/>
          </w:rPr>
          <w:t>www</w:t>
        </w:r>
        <w:r w:rsidRPr="00E44183">
          <w:rPr>
            <w:rStyle w:val="a5"/>
            <w:sz w:val="20"/>
            <w:szCs w:val="20"/>
          </w:rPr>
          <w:t>.</w:t>
        </w:r>
        <w:r w:rsidRPr="00E44183">
          <w:rPr>
            <w:rStyle w:val="a5"/>
            <w:sz w:val="20"/>
            <w:szCs w:val="20"/>
            <w:lang w:val="en-US"/>
          </w:rPr>
          <w:t>molchanovo</w:t>
        </w:r>
        <w:r w:rsidRPr="00E44183">
          <w:rPr>
            <w:rStyle w:val="a5"/>
            <w:sz w:val="20"/>
            <w:szCs w:val="20"/>
          </w:rPr>
          <w:t>.</w:t>
        </w:r>
        <w:r w:rsidRPr="00E44183">
          <w:rPr>
            <w:rStyle w:val="a5"/>
            <w:sz w:val="20"/>
            <w:szCs w:val="20"/>
            <w:lang w:val="en-US"/>
          </w:rPr>
          <w:t>ru</w:t>
        </w:r>
        <w:r w:rsidRPr="00E44183">
          <w:rPr>
            <w:rStyle w:val="a5"/>
            <w:sz w:val="20"/>
            <w:szCs w:val="20"/>
          </w:rPr>
          <w:t>/</w:t>
        </w:r>
      </w:hyperlink>
      <w:r w:rsidRPr="00E44183">
        <w:rPr>
          <w:sz w:val="20"/>
          <w:szCs w:val="20"/>
        </w:rPr>
        <w:t>).</w:t>
      </w:r>
    </w:p>
    <w:p w:rsidR="000822E8" w:rsidRPr="00E44183" w:rsidRDefault="000822E8" w:rsidP="000822E8">
      <w:pPr>
        <w:ind w:firstLine="709"/>
        <w:jc w:val="both"/>
        <w:rPr>
          <w:sz w:val="20"/>
          <w:szCs w:val="20"/>
        </w:rPr>
      </w:pPr>
      <w:r w:rsidRPr="00E44183">
        <w:rPr>
          <w:sz w:val="20"/>
          <w:szCs w:val="20"/>
        </w:rPr>
        <w:t xml:space="preserve">3.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0822E8" w:rsidRPr="00E44183" w:rsidRDefault="000822E8" w:rsidP="000822E8">
      <w:pPr>
        <w:ind w:firstLine="539"/>
        <w:rPr>
          <w:sz w:val="20"/>
          <w:szCs w:val="20"/>
        </w:rPr>
      </w:pPr>
    </w:p>
    <w:p w:rsidR="000822E8" w:rsidRPr="00E44183" w:rsidRDefault="000822E8" w:rsidP="000822E8">
      <w:pPr>
        <w:ind w:firstLine="539"/>
        <w:rPr>
          <w:sz w:val="20"/>
          <w:szCs w:val="20"/>
        </w:rPr>
      </w:pPr>
    </w:p>
    <w:p w:rsidR="000822E8" w:rsidRPr="00E44183" w:rsidRDefault="000822E8" w:rsidP="000822E8">
      <w:pPr>
        <w:ind w:firstLine="539"/>
        <w:rPr>
          <w:sz w:val="20"/>
          <w:szCs w:val="20"/>
        </w:rPr>
      </w:pPr>
    </w:p>
    <w:p w:rsidR="000822E8" w:rsidRPr="00E44183" w:rsidRDefault="000822E8" w:rsidP="000822E8">
      <w:pPr>
        <w:rPr>
          <w:color w:val="000000"/>
          <w:sz w:val="20"/>
          <w:szCs w:val="20"/>
        </w:rPr>
      </w:pPr>
      <w:r w:rsidRPr="00E44183">
        <w:rPr>
          <w:color w:val="000000"/>
          <w:sz w:val="20"/>
          <w:szCs w:val="20"/>
        </w:rPr>
        <w:t>Глава Молчановского района                                                              Ю.Ю. Сальков</w:t>
      </w: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pStyle w:val="ConsPlusNormal"/>
        <w:rPr>
          <w:rFonts w:ascii="Times New Roman" w:hAnsi="Times New Roman"/>
        </w:rPr>
        <w:sectPr w:rsidR="000822E8" w:rsidRPr="00E44183" w:rsidSect="000822E8">
          <w:headerReference w:type="even" r:id="rId40"/>
          <w:pgSz w:w="11907" w:h="16840"/>
          <w:pgMar w:top="567" w:right="567" w:bottom="568" w:left="1701" w:header="0" w:footer="0" w:gutter="0"/>
          <w:cols w:space="720"/>
          <w:docGrid w:linePitch="299"/>
        </w:sectPr>
      </w:pPr>
    </w:p>
    <w:p w:rsidR="000822E8" w:rsidRPr="00E44183" w:rsidRDefault="000822E8" w:rsidP="000822E8">
      <w:pPr>
        <w:pStyle w:val="ConsPlusNormal"/>
        <w:rPr>
          <w:rFonts w:ascii="Times New Roman" w:hAnsi="Times New Roman"/>
        </w:rPr>
      </w:pPr>
    </w:p>
    <w:p w:rsidR="000822E8" w:rsidRPr="00E44183" w:rsidRDefault="000822E8" w:rsidP="000822E8">
      <w:pPr>
        <w:pStyle w:val="ConsPlusNormal"/>
        <w:ind w:left="12049"/>
        <w:jc w:val="both"/>
        <w:rPr>
          <w:rFonts w:ascii="Times New Roman" w:hAnsi="Times New Roman"/>
        </w:rPr>
      </w:pPr>
      <w:r w:rsidRPr="00E44183">
        <w:rPr>
          <w:rFonts w:ascii="Times New Roman" w:hAnsi="Times New Roman"/>
        </w:rPr>
        <w:t>Приложение № 1 к постановлению Администрации Молчановского района</w:t>
      </w:r>
    </w:p>
    <w:p w:rsidR="000822E8" w:rsidRPr="00E44183" w:rsidRDefault="000822E8" w:rsidP="000822E8">
      <w:pPr>
        <w:pStyle w:val="ConsPlusNormal"/>
        <w:ind w:left="12049"/>
        <w:jc w:val="both"/>
        <w:rPr>
          <w:rFonts w:ascii="Times New Roman" w:hAnsi="Times New Roman"/>
        </w:rPr>
      </w:pPr>
      <w:r w:rsidRPr="00E44183">
        <w:rPr>
          <w:rFonts w:ascii="Times New Roman" w:hAnsi="Times New Roman"/>
        </w:rPr>
        <w:t>от 12.03.2024 № 170</w:t>
      </w:r>
    </w:p>
    <w:p w:rsidR="000822E8" w:rsidRPr="00E44183" w:rsidRDefault="000822E8" w:rsidP="000822E8">
      <w:pPr>
        <w:pStyle w:val="ConsPlusNormal"/>
        <w:ind w:left="12049"/>
        <w:jc w:val="both"/>
        <w:rPr>
          <w:rFonts w:ascii="Times New Roman" w:hAnsi="Times New Roman"/>
        </w:rPr>
      </w:pPr>
    </w:p>
    <w:p w:rsidR="000822E8" w:rsidRPr="00E44183" w:rsidRDefault="000822E8" w:rsidP="000822E8">
      <w:pPr>
        <w:pStyle w:val="ConsPlusNormal"/>
        <w:ind w:left="12049"/>
        <w:jc w:val="both"/>
        <w:rPr>
          <w:rFonts w:ascii="Times New Roman" w:hAnsi="Times New Roman"/>
        </w:rPr>
      </w:pPr>
    </w:p>
    <w:p w:rsidR="000822E8" w:rsidRPr="00E44183" w:rsidRDefault="000822E8" w:rsidP="000822E8">
      <w:pPr>
        <w:pStyle w:val="ConsPlusNormal"/>
        <w:ind w:left="12049" w:hanging="12049"/>
        <w:jc w:val="center"/>
        <w:rPr>
          <w:rFonts w:ascii="Times New Roman" w:hAnsi="Times New Roman"/>
        </w:rPr>
      </w:pPr>
      <w:r w:rsidRPr="00E44183">
        <w:rPr>
          <w:rFonts w:ascii="Times New Roman" w:hAnsi="Times New Roman"/>
        </w:rPr>
        <w:t>«1. Паспорт муниципальной программы</w:t>
      </w:r>
    </w:p>
    <w:p w:rsidR="000822E8" w:rsidRPr="00E44183" w:rsidRDefault="000822E8" w:rsidP="000822E8">
      <w:pPr>
        <w:jc w:val="center"/>
        <w:rPr>
          <w:sz w:val="20"/>
          <w:szCs w:val="20"/>
        </w:rPr>
      </w:pPr>
      <w:r w:rsidRPr="00E44183">
        <w:rPr>
          <w:sz w:val="20"/>
          <w:szCs w:val="20"/>
        </w:rPr>
        <w:t>«Создание условий для устойчивого экономического развития Молчановского района на 2022-2029 годы»</w:t>
      </w:r>
    </w:p>
    <w:p w:rsidR="000822E8" w:rsidRPr="00E44183" w:rsidRDefault="000822E8" w:rsidP="000822E8">
      <w:pPr>
        <w:jc w:val="center"/>
        <w:rPr>
          <w:sz w:val="20"/>
          <w:szCs w:val="20"/>
        </w:rPr>
      </w:pPr>
    </w:p>
    <w:tbl>
      <w:tblPr>
        <w:tblW w:w="14616"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2"/>
        <w:gridCol w:w="1709"/>
        <w:gridCol w:w="1988"/>
        <w:gridCol w:w="20"/>
        <w:gridCol w:w="1256"/>
        <w:gridCol w:w="1275"/>
        <w:gridCol w:w="1276"/>
        <w:gridCol w:w="1418"/>
        <w:gridCol w:w="1701"/>
        <w:gridCol w:w="1701"/>
      </w:tblGrid>
      <w:tr w:rsidR="000822E8" w:rsidRPr="00E44183" w:rsidTr="000822E8">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ind w:left="107"/>
              <w:jc w:val="both"/>
              <w:rPr>
                <w:sz w:val="20"/>
                <w:szCs w:val="20"/>
              </w:rPr>
            </w:pPr>
            <w:r w:rsidRPr="00E44183">
              <w:rPr>
                <w:sz w:val="20"/>
                <w:szCs w:val="20"/>
              </w:rPr>
              <w:t>Наименование</w:t>
            </w:r>
          </w:p>
          <w:p w:rsidR="000822E8" w:rsidRPr="00E44183" w:rsidRDefault="000822E8" w:rsidP="000822E8">
            <w:pPr>
              <w:pStyle w:val="TableParagraph"/>
              <w:ind w:left="107"/>
              <w:jc w:val="both"/>
              <w:rPr>
                <w:sz w:val="20"/>
                <w:szCs w:val="20"/>
              </w:rPr>
            </w:pPr>
            <w:r w:rsidRPr="00E44183">
              <w:rPr>
                <w:sz w:val="20"/>
                <w:szCs w:val="20"/>
              </w:rPr>
              <w:t>муниципальной</w:t>
            </w:r>
            <w:r w:rsidRPr="00E44183">
              <w:rPr>
                <w:spacing w:val="-2"/>
                <w:sz w:val="20"/>
                <w:szCs w:val="20"/>
              </w:rPr>
              <w:t xml:space="preserve"> </w:t>
            </w:r>
            <w:r w:rsidRPr="00E44183">
              <w:rPr>
                <w:sz w:val="20"/>
                <w:szCs w:val="20"/>
              </w:rPr>
              <w:t>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rPr>
                <w:sz w:val="20"/>
                <w:szCs w:val="20"/>
              </w:rPr>
            </w:pPr>
            <w:r w:rsidRPr="00E44183">
              <w:rPr>
                <w:sz w:val="20"/>
                <w:szCs w:val="20"/>
                <w:lang w:eastAsia="ru-RU"/>
              </w:rPr>
              <w:t>Муниципальная программа «Создание условий для устойчивого экономического развития Молчановского района на 2022-2029 годы» (далее – муниципальная программа)</w:t>
            </w:r>
          </w:p>
        </w:tc>
      </w:tr>
      <w:tr w:rsidR="000822E8" w:rsidRPr="00E44183" w:rsidTr="000822E8">
        <w:trPr>
          <w:trHeight w:val="600"/>
        </w:trPr>
        <w:tc>
          <w:tcPr>
            <w:tcW w:w="2272"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ind w:left="107"/>
              <w:rPr>
                <w:sz w:val="20"/>
                <w:szCs w:val="20"/>
              </w:rPr>
            </w:pPr>
            <w:r w:rsidRPr="00E44183">
              <w:rPr>
                <w:sz w:val="20"/>
                <w:szCs w:val="20"/>
              </w:rPr>
              <w:t>Ответственный исполнитель</w:t>
            </w:r>
            <w:r w:rsidRPr="00E44183">
              <w:rPr>
                <w:spacing w:val="-52"/>
                <w:sz w:val="20"/>
                <w:szCs w:val="20"/>
              </w:rPr>
              <w:t xml:space="preserve"> </w:t>
            </w:r>
            <w:r w:rsidRPr="00E44183">
              <w:rPr>
                <w:sz w:val="20"/>
                <w:szCs w:val="20"/>
              </w:rPr>
              <w:t xml:space="preserve">муниципальной </w:t>
            </w:r>
            <w:r w:rsidRPr="00E44183">
              <w:rPr>
                <w:spacing w:val="-11"/>
                <w:sz w:val="20"/>
                <w:szCs w:val="20"/>
              </w:rPr>
              <w:t xml:space="preserve"> </w:t>
            </w:r>
            <w:r w:rsidRPr="00E44183">
              <w:rPr>
                <w:sz w:val="20"/>
                <w:szCs w:val="20"/>
              </w:rPr>
              <w:t>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rPr>
                <w:sz w:val="20"/>
                <w:szCs w:val="20"/>
              </w:rPr>
            </w:pPr>
            <w:r w:rsidRPr="00E44183">
              <w:rPr>
                <w:sz w:val="20"/>
                <w:szCs w:val="20"/>
                <w:lang w:eastAsia="ru-RU"/>
              </w:rPr>
              <w:t>Администрация Молчановского района (заместитель Главы Молчановского района по экономической политике)</w:t>
            </w:r>
          </w:p>
        </w:tc>
      </w:tr>
      <w:tr w:rsidR="000822E8" w:rsidRPr="00E44183" w:rsidTr="000822E8">
        <w:trPr>
          <w:trHeight w:val="1799"/>
        </w:trPr>
        <w:tc>
          <w:tcPr>
            <w:tcW w:w="2272"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ind w:left="107"/>
              <w:rPr>
                <w:sz w:val="20"/>
                <w:szCs w:val="20"/>
              </w:rPr>
            </w:pPr>
            <w:r w:rsidRPr="00E44183">
              <w:rPr>
                <w:sz w:val="20"/>
                <w:szCs w:val="20"/>
              </w:rPr>
              <w:t>Цель социально-</w:t>
            </w:r>
            <w:r w:rsidRPr="00E44183">
              <w:rPr>
                <w:spacing w:val="1"/>
                <w:sz w:val="20"/>
                <w:szCs w:val="20"/>
              </w:rPr>
              <w:t xml:space="preserve"> </w:t>
            </w:r>
            <w:r w:rsidRPr="00E44183">
              <w:rPr>
                <w:sz w:val="20"/>
                <w:szCs w:val="20"/>
              </w:rPr>
              <w:t>экономического развития</w:t>
            </w:r>
            <w:r w:rsidRPr="00E44183">
              <w:rPr>
                <w:spacing w:val="-53"/>
                <w:sz w:val="20"/>
                <w:szCs w:val="20"/>
              </w:rPr>
              <w:t xml:space="preserve"> </w:t>
            </w:r>
            <w:r w:rsidRPr="00E44183">
              <w:rPr>
                <w:sz w:val="20"/>
                <w:szCs w:val="20"/>
              </w:rPr>
              <w:t>Молчановского района, на</w:t>
            </w:r>
            <w:r w:rsidRPr="00E44183">
              <w:rPr>
                <w:spacing w:val="1"/>
                <w:sz w:val="20"/>
                <w:szCs w:val="20"/>
              </w:rPr>
              <w:t xml:space="preserve"> </w:t>
            </w:r>
            <w:r w:rsidRPr="00E44183">
              <w:rPr>
                <w:sz w:val="20"/>
                <w:szCs w:val="20"/>
              </w:rPr>
              <w:t>реализацию</w:t>
            </w:r>
            <w:r w:rsidRPr="00E44183">
              <w:rPr>
                <w:spacing w:val="-2"/>
                <w:sz w:val="20"/>
                <w:szCs w:val="20"/>
              </w:rPr>
              <w:t xml:space="preserve"> </w:t>
            </w:r>
            <w:r w:rsidRPr="00E44183">
              <w:rPr>
                <w:sz w:val="20"/>
                <w:szCs w:val="20"/>
              </w:rPr>
              <w:t>которой</w:t>
            </w:r>
          </w:p>
          <w:p w:rsidR="000822E8" w:rsidRPr="00E44183" w:rsidRDefault="000822E8" w:rsidP="000822E8">
            <w:pPr>
              <w:pStyle w:val="TableParagraph"/>
              <w:ind w:left="107"/>
              <w:rPr>
                <w:sz w:val="20"/>
                <w:szCs w:val="20"/>
              </w:rPr>
            </w:pPr>
            <w:r w:rsidRPr="00E44183">
              <w:rPr>
                <w:sz w:val="20"/>
                <w:szCs w:val="20"/>
              </w:rPr>
              <w:t>направлена муниципальная программа</w:t>
            </w:r>
          </w:p>
        </w:tc>
        <w:tc>
          <w:tcPr>
            <w:tcW w:w="12344" w:type="dxa"/>
            <w:gridSpan w:val="9"/>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rPr>
                <w:sz w:val="20"/>
                <w:szCs w:val="20"/>
              </w:rPr>
            </w:pPr>
            <w:r w:rsidRPr="00E44183">
              <w:rPr>
                <w:sz w:val="20"/>
                <w:szCs w:val="20"/>
                <w:lang w:eastAsia="ru-RU"/>
              </w:rPr>
              <w:t>Развитие экономики муниципального образования</w:t>
            </w:r>
          </w:p>
        </w:tc>
      </w:tr>
      <w:tr w:rsidR="000822E8" w:rsidRPr="00E44183" w:rsidTr="000822E8">
        <w:trPr>
          <w:trHeight w:val="599"/>
        </w:trPr>
        <w:tc>
          <w:tcPr>
            <w:tcW w:w="2272"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ind w:left="107"/>
              <w:rPr>
                <w:sz w:val="20"/>
                <w:szCs w:val="20"/>
              </w:rPr>
            </w:pPr>
            <w:r w:rsidRPr="00E44183">
              <w:rPr>
                <w:sz w:val="20"/>
                <w:szCs w:val="20"/>
              </w:rPr>
              <w:t>Цель муниципальной 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rPr>
                <w:sz w:val="20"/>
                <w:szCs w:val="20"/>
              </w:rPr>
            </w:pPr>
            <w:r w:rsidRPr="00E44183">
              <w:rPr>
                <w:sz w:val="20"/>
                <w:szCs w:val="20"/>
                <w:lang w:eastAsia="ru-RU"/>
              </w:rPr>
              <w:t>Создание условий для устойчивого социально-экономического развития Молчановского района</w:t>
            </w:r>
          </w:p>
        </w:tc>
      </w:tr>
      <w:tr w:rsidR="000822E8" w:rsidRPr="00E44183" w:rsidTr="000822E8">
        <w:trPr>
          <w:trHeight w:val="697"/>
        </w:trPr>
        <w:tc>
          <w:tcPr>
            <w:tcW w:w="2272" w:type="dxa"/>
            <w:vMerge w:val="restart"/>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left="107"/>
              <w:rPr>
                <w:sz w:val="20"/>
                <w:szCs w:val="20"/>
              </w:rPr>
            </w:pPr>
            <w:r w:rsidRPr="00E44183">
              <w:rPr>
                <w:sz w:val="20"/>
                <w:szCs w:val="20"/>
              </w:rPr>
              <w:t>Показатели</w:t>
            </w:r>
            <w:r w:rsidRPr="00E44183">
              <w:rPr>
                <w:spacing w:val="-1"/>
                <w:sz w:val="20"/>
                <w:szCs w:val="20"/>
              </w:rPr>
              <w:t xml:space="preserve"> </w:t>
            </w:r>
            <w:r w:rsidRPr="00E44183">
              <w:rPr>
                <w:sz w:val="20"/>
                <w:szCs w:val="20"/>
              </w:rPr>
              <w:t>цели</w:t>
            </w:r>
          </w:p>
          <w:p w:rsidR="000822E8" w:rsidRPr="00E44183" w:rsidRDefault="000822E8" w:rsidP="000822E8">
            <w:pPr>
              <w:pStyle w:val="TableParagraph"/>
              <w:ind w:left="107"/>
              <w:rPr>
                <w:sz w:val="20"/>
                <w:szCs w:val="20"/>
              </w:rPr>
            </w:pPr>
            <w:r w:rsidRPr="00E44183">
              <w:rPr>
                <w:sz w:val="20"/>
                <w:szCs w:val="20"/>
              </w:rPr>
              <w:t>муниципальной программы и</w:t>
            </w:r>
            <w:r w:rsidRPr="00E44183">
              <w:rPr>
                <w:spacing w:val="-52"/>
                <w:sz w:val="20"/>
                <w:szCs w:val="20"/>
              </w:rPr>
              <w:t xml:space="preserve"> </w:t>
            </w:r>
            <w:r w:rsidRPr="00E44183">
              <w:rPr>
                <w:sz w:val="20"/>
                <w:szCs w:val="20"/>
              </w:rPr>
              <w:t>их значения (с детализацией</w:t>
            </w:r>
            <w:r w:rsidRPr="00E44183">
              <w:rPr>
                <w:spacing w:val="1"/>
                <w:sz w:val="20"/>
                <w:szCs w:val="20"/>
              </w:rPr>
              <w:t xml:space="preserve"> </w:t>
            </w:r>
            <w:r w:rsidRPr="00E44183">
              <w:rPr>
                <w:sz w:val="20"/>
                <w:szCs w:val="20"/>
              </w:rPr>
              <w:t>по</w:t>
            </w:r>
            <w:r w:rsidRPr="00E44183">
              <w:rPr>
                <w:spacing w:val="-1"/>
                <w:sz w:val="20"/>
                <w:szCs w:val="20"/>
              </w:rPr>
              <w:t xml:space="preserve"> </w:t>
            </w:r>
            <w:r w:rsidRPr="00E44183">
              <w:rPr>
                <w:sz w:val="20"/>
                <w:szCs w:val="20"/>
              </w:rPr>
              <w:t>годам</w:t>
            </w:r>
            <w:r w:rsidRPr="00E44183">
              <w:rPr>
                <w:spacing w:val="-3"/>
                <w:sz w:val="20"/>
                <w:szCs w:val="20"/>
              </w:rPr>
              <w:t xml:space="preserve"> </w:t>
            </w:r>
            <w:r w:rsidRPr="00E44183">
              <w:rPr>
                <w:sz w:val="20"/>
                <w:szCs w:val="20"/>
              </w:rPr>
              <w:t>реализации)</w:t>
            </w:r>
          </w:p>
        </w:tc>
        <w:tc>
          <w:tcPr>
            <w:tcW w:w="1709" w:type="dxa"/>
            <w:vMerge w:val="restart"/>
            <w:tcBorders>
              <w:top w:val="single" w:sz="4" w:space="0" w:color="000000"/>
              <w:left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Наименование показателя, единица</w:t>
            </w:r>
          </w:p>
          <w:p w:rsidR="000822E8" w:rsidRPr="00E44183" w:rsidRDefault="000822E8" w:rsidP="000822E8">
            <w:pPr>
              <w:pStyle w:val="TableParagraph"/>
              <w:jc w:val="center"/>
              <w:rPr>
                <w:sz w:val="20"/>
                <w:szCs w:val="20"/>
              </w:rPr>
            </w:pPr>
            <w:r w:rsidRPr="00E44183">
              <w:rPr>
                <w:sz w:val="20"/>
                <w:szCs w:val="20"/>
              </w:rPr>
              <w:t xml:space="preserve"> измерения</w:t>
            </w:r>
          </w:p>
        </w:tc>
        <w:tc>
          <w:tcPr>
            <w:tcW w:w="2008" w:type="dxa"/>
            <w:gridSpan w:val="2"/>
            <w:vMerge w:val="restart"/>
            <w:tcBorders>
              <w:top w:val="single" w:sz="4" w:space="0" w:color="000000"/>
              <w:left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Базовое значение показателя (в году, предшествующем очередному финансовому году)</w:t>
            </w:r>
          </w:p>
        </w:tc>
        <w:tc>
          <w:tcPr>
            <w:tcW w:w="8627" w:type="dxa"/>
            <w:gridSpan w:val="6"/>
            <w:tcBorders>
              <w:top w:val="single" w:sz="4" w:space="0" w:color="000000"/>
              <w:left w:val="single" w:sz="4" w:space="0" w:color="000000"/>
              <w:bottom w:val="single" w:sz="4" w:space="0" w:color="000000"/>
            </w:tcBorders>
            <w:hideMark/>
          </w:tcPr>
          <w:p w:rsidR="000822E8" w:rsidRPr="00E44183" w:rsidRDefault="000822E8" w:rsidP="000822E8">
            <w:pPr>
              <w:jc w:val="center"/>
              <w:rPr>
                <w:sz w:val="20"/>
                <w:szCs w:val="20"/>
              </w:rPr>
            </w:pPr>
            <w:r w:rsidRPr="00E44183">
              <w:rPr>
                <w:sz w:val="20"/>
                <w:szCs w:val="20"/>
              </w:rPr>
              <w:t>Планируемое значение показателя</w:t>
            </w:r>
          </w:p>
        </w:tc>
      </w:tr>
      <w:tr w:rsidR="000822E8" w:rsidRPr="00E44183" w:rsidTr="000822E8">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tcPr>
          <w:p w:rsidR="000822E8" w:rsidRPr="00E44183" w:rsidRDefault="000822E8" w:rsidP="000822E8">
            <w:pPr>
              <w:rPr>
                <w:sz w:val="20"/>
                <w:szCs w:val="20"/>
              </w:rPr>
            </w:pPr>
          </w:p>
        </w:tc>
        <w:tc>
          <w:tcPr>
            <w:tcW w:w="1709" w:type="dxa"/>
            <w:vMerge/>
            <w:tcBorders>
              <w:left w:val="single" w:sz="4" w:space="0" w:color="000000"/>
              <w:bottom w:val="single" w:sz="4" w:space="0" w:color="000000"/>
              <w:right w:val="single" w:sz="4" w:space="0" w:color="000000"/>
            </w:tcBorders>
          </w:tcPr>
          <w:p w:rsidR="000822E8" w:rsidRPr="00E44183" w:rsidRDefault="000822E8" w:rsidP="000822E8">
            <w:pPr>
              <w:pStyle w:val="TableParagraph"/>
              <w:ind w:left="105"/>
              <w:rPr>
                <w:sz w:val="20"/>
                <w:szCs w:val="20"/>
                <w:lang w:eastAsia="ru-RU"/>
              </w:rPr>
            </w:pPr>
          </w:p>
        </w:tc>
        <w:tc>
          <w:tcPr>
            <w:tcW w:w="2008" w:type="dxa"/>
            <w:gridSpan w:val="2"/>
            <w:vMerge/>
            <w:tcBorders>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p>
        </w:tc>
        <w:tc>
          <w:tcPr>
            <w:tcW w:w="125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Прогнозный период 2028 год</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Прогнозный период 2029 год</w:t>
            </w:r>
          </w:p>
        </w:tc>
      </w:tr>
      <w:tr w:rsidR="000822E8" w:rsidRPr="00E44183" w:rsidTr="000822E8">
        <w:trPr>
          <w:trHeight w:val="300"/>
        </w:trPr>
        <w:tc>
          <w:tcPr>
            <w:tcW w:w="2272" w:type="dxa"/>
            <w:vMerge/>
            <w:tcBorders>
              <w:top w:val="single" w:sz="4" w:space="0" w:color="000000"/>
              <w:left w:val="single" w:sz="4" w:space="0" w:color="000000"/>
              <w:bottom w:val="single" w:sz="4" w:space="0" w:color="000000"/>
              <w:right w:val="single" w:sz="4" w:space="0" w:color="000000"/>
            </w:tcBorders>
            <w:vAlign w:val="center"/>
            <w:hideMark/>
          </w:tcPr>
          <w:p w:rsidR="000822E8" w:rsidRPr="00E44183" w:rsidRDefault="000822E8" w:rsidP="000822E8">
            <w:pPr>
              <w:rPr>
                <w:sz w:val="20"/>
                <w:szCs w:val="20"/>
              </w:rPr>
            </w:pPr>
          </w:p>
        </w:tc>
        <w:tc>
          <w:tcPr>
            <w:tcW w:w="1709"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ind w:left="105"/>
              <w:rPr>
                <w:sz w:val="20"/>
                <w:szCs w:val="20"/>
              </w:rPr>
            </w:pPr>
            <w:r w:rsidRPr="00E44183">
              <w:rPr>
                <w:sz w:val="20"/>
                <w:szCs w:val="20"/>
                <w:lang w:eastAsia="ru-RU"/>
              </w:rPr>
              <w:t xml:space="preserve">Объем привлеченных инвестиций на территорию Молчановского района, млн. </w:t>
            </w:r>
            <w:r w:rsidRPr="00E44183">
              <w:rPr>
                <w:sz w:val="20"/>
                <w:szCs w:val="20"/>
                <w:lang w:eastAsia="ru-RU"/>
              </w:rPr>
              <w:lastRenderedPageBreak/>
              <w:t>рублей</w:t>
            </w:r>
          </w:p>
        </w:tc>
        <w:tc>
          <w:tcPr>
            <w:tcW w:w="2008"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lastRenderedPageBreak/>
              <w:t>190,0</w:t>
            </w:r>
          </w:p>
        </w:tc>
        <w:tc>
          <w:tcPr>
            <w:tcW w:w="125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230,0</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230,0</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250,0</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250,0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250,0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250</w:t>
            </w:r>
          </w:p>
        </w:tc>
      </w:tr>
      <w:tr w:rsidR="000822E8" w:rsidRPr="00E44183" w:rsidTr="000822E8">
        <w:trPr>
          <w:trHeight w:val="599"/>
        </w:trPr>
        <w:tc>
          <w:tcPr>
            <w:tcW w:w="2272" w:type="dxa"/>
            <w:tcBorders>
              <w:top w:val="single" w:sz="4" w:space="0" w:color="000000"/>
              <w:left w:val="single" w:sz="4" w:space="0" w:color="000000"/>
              <w:bottom w:val="single" w:sz="4" w:space="0" w:color="auto"/>
              <w:right w:val="single" w:sz="4" w:space="0" w:color="000000"/>
            </w:tcBorders>
            <w:hideMark/>
          </w:tcPr>
          <w:p w:rsidR="000822E8" w:rsidRPr="00E44183" w:rsidRDefault="000822E8" w:rsidP="000822E8">
            <w:pPr>
              <w:pStyle w:val="TableParagraph"/>
              <w:ind w:left="107"/>
              <w:rPr>
                <w:sz w:val="20"/>
                <w:szCs w:val="20"/>
              </w:rPr>
            </w:pPr>
            <w:r w:rsidRPr="00E44183">
              <w:rPr>
                <w:sz w:val="20"/>
                <w:szCs w:val="20"/>
              </w:rPr>
              <w:lastRenderedPageBreak/>
              <w:t>Сроки</w:t>
            </w:r>
            <w:r w:rsidRPr="00E44183">
              <w:rPr>
                <w:spacing w:val="-1"/>
                <w:sz w:val="20"/>
                <w:szCs w:val="20"/>
              </w:rPr>
              <w:t xml:space="preserve"> </w:t>
            </w:r>
            <w:r w:rsidRPr="00E44183">
              <w:rPr>
                <w:sz w:val="20"/>
                <w:szCs w:val="20"/>
              </w:rPr>
              <w:t>реализации</w:t>
            </w:r>
          </w:p>
          <w:p w:rsidR="000822E8" w:rsidRPr="00E44183" w:rsidRDefault="000822E8" w:rsidP="000822E8">
            <w:pPr>
              <w:pStyle w:val="TableParagraph"/>
              <w:ind w:left="107"/>
              <w:rPr>
                <w:sz w:val="20"/>
                <w:szCs w:val="20"/>
              </w:rPr>
            </w:pPr>
            <w:r w:rsidRPr="00E44183">
              <w:rPr>
                <w:sz w:val="20"/>
                <w:szCs w:val="20"/>
              </w:rPr>
              <w:t>муниципальной программы</w:t>
            </w:r>
          </w:p>
        </w:tc>
        <w:tc>
          <w:tcPr>
            <w:tcW w:w="12344" w:type="dxa"/>
            <w:gridSpan w:val="9"/>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rPr>
                <w:sz w:val="20"/>
                <w:szCs w:val="20"/>
              </w:rPr>
            </w:pPr>
            <w:r w:rsidRPr="00E44183">
              <w:rPr>
                <w:sz w:val="20"/>
                <w:szCs w:val="20"/>
              </w:rPr>
              <w:t>I этап – 2022-2023 годы</w:t>
            </w:r>
          </w:p>
          <w:p w:rsidR="000822E8" w:rsidRPr="00E44183" w:rsidRDefault="000822E8" w:rsidP="000822E8">
            <w:pPr>
              <w:adjustRightInd w:val="0"/>
              <w:rPr>
                <w:rFonts w:eastAsia="Calibri"/>
                <w:sz w:val="20"/>
                <w:szCs w:val="20"/>
              </w:rPr>
            </w:pPr>
            <w:r w:rsidRPr="00E44183">
              <w:rPr>
                <w:sz w:val="20"/>
                <w:szCs w:val="20"/>
              </w:rPr>
              <w:t xml:space="preserve">II этап - </w:t>
            </w:r>
            <w:r w:rsidRPr="00E44183">
              <w:rPr>
                <w:rFonts w:eastAsia="Calibri"/>
                <w:sz w:val="20"/>
                <w:szCs w:val="20"/>
              </w:rPr>
              <w:t>2024 - 2026 годы с прогнозом на 2027, 2028 и 2029 годы</w:t>
            </w:r>
          </w:p>
        </w:tc>
      </w:tr>
      <w:tr w:rsidR="000822E8" w:rsidRPr="00E44183" w:rsidTr="000822E8">
        <w:trPr>
          <w:trHeight w:val="503"/>
        </w:trPr>
        <w:tc>
          <w:tcPr>
            <w:tcW w:w="2272" w:type="dxa"/>
            <w:vMerge w:val="restart"/>
            <w:tcBorders>
              <w:top w:val="single" w:sz="4" w:space="0" w:color="auto"/>
              <w:left w:val="single" w:sz="4" w:space="0" w:color="auto"/>
              <w:right w:val="single" w:sz="4" w:space="0" w:color="auto"/>
            </w:tcBorders>
            <w:hideMark/>
          </w:tcPr>
          <w:p w:rsidR="000822E8" w:rsidRPr="00E44183" w:rsidRDefault="000822E8" w:rsidP="000822E8">
            <w:pPr>
              <w:pStyle w:val="TableParagraph"/>
              <w:ind w:left="107"/>
              <w:rPr>
                <w:sz w:val="20"/>
                <w:szCs w:val="20"/>
              </w:rPr>
            </w:pPr>
            <w:r w:rsidRPr="00E44183">
              <w:rPr>
                <w:sz w:val="20"/>
                <w:szCs w:val="20"/>
              </w:rPr>
              <w:t>Объем и источники</w:t>
            </w:r>
            <w:r w:rsidRPr="00E44183">
              <w:rPr>
                <w:spacing w:val="-52"/>
                <w:sz w:val="20"/>
                <w:szCs w:val="20"/>
              </w:rPr>
              <w:t xml:space="preserve"> </w:t>
            </w:r>
            <w:r w:rsidRPr="00E44183">
              <w:rPr>
                <w:sz w:val="20"/>
                <w:szCs w:val="20"/>
              </w:rPr>
              <w:t>финансирования</w:t>
            </w:r>
          </w:p>
          <w:p w:rsidR="000822E8" w:rsidRPr="00E44183" w:rsidRDefault="000822E8" w:rsidP="000822E8">
            <w:pPr>
              <w:pStyle w:val="TableParagraph"/>
              <w:ind w:left="107"/>
              <w:rPr>
                <w:sz w:val="20"/>
                <w:szCs w:val="20"/>
              </w:rPr>
            </w:pPr>
            <w:r w:rsidRPr="00E44183">
              <w:rPr>
                <w:sz w:val="20"/>
                <w:szCs w:val="20"/>
              </w:rPr>
              <w:t>муниципальной программы</w:t>
            </w:r>
            <w:r w:rsidRPr="00E44183">
              <w:rPr>
                <w:spacing w:val="-52"/>
                <w:sz w:val="20"/>
                <w:szCs w:val="20"/>
              </w:rPr>
              <w:t xml:space="preserve"> </w:t>
            </w:r>
            <w:r w:rsidRPr="00E44183">
              <w:rPr>
                <w:sz w:val="20"/>
                <w:szCs w:val="20"/>
              </w:rPr>
              <w:t>(с детализацией по годам</w:t>
            </w:r>
            <w:r w:rsidRPr="00E44183">
              <w:rPr>
                <w:spacing w:val="1"/>
                <w:sz w:val="20"/>
                <w:szCs w:val="20"/>
              </w:rPr>
              <w:t xml:space="preserve"> </w:t>
            </w:r>
            <w:r w:rsidRPr="00E44183">
              <w:rPr>
                <w:sz w:val="20"/>
                <w:szCs w:val="20"/>
              </w:rPr>
              <w:t>реализации,</w:t>
            </w:r>
            <w:r w:rsidRPr="00E44183">
              <w:rPr>
                <w:spacing w:val="-1"/>
                <w:sz w:val="20"/>
                <w:szCs w:val="20"/>
              </w:rPr>
              <w:t xml:space="preserve"> </w:t>
            </w:r>
            <w:r w:rsidRPr="00E44183">
              <w:rPr>
                <w:sz w:val="20"/>
                <w:szCs w:val="20"/>
              </w:rPr>
              <w:t>тыс.</w:t>
            </w:r>
            <w:r w:rsidRPr="00E44183">
              <w:rPr>
                <w:spacing w:val="-1"/>
                <w:sz w:val="20"/>
                <w:szCs w:val="20"/>
              </w:rPr>
              <w:t xml:space="preserve"> </w:t>
            </w:r>
            <w:r w:rsidRPr="00E44183">
              <w:rPr>
                <w:sz w:val="20"/>
                <w:szCs w:val="20"/>
              </w:rPr>
              <w:t>рублей)</w:t>
            </w:r>
          </w:p>
        </w:tc>
        <w:tc>
          <w:tcPr>
            <w:tcW w:w="1709" w:type="dxa"/>
            <w:tcBorders>
              <w:top w:val="single" w:sz="4" w:space="0" w:color="000000"/>
              <w:left w:val="single" w:sz="4" w:space="0" w:color="auto"/>
              <w:bottom w:val="single" w:sz="4" w:space="0" w:color="000000"/>
              <w:right w:val="single" w:sz="4" w:space="0" w:color="000000"/>
            </w:tcBorders>
            <w:vAlign w:val="center"/>
          </w:tcPr>
          <w:p w:rsidR="000822E8" w:rsidRPr="00E44183" w:rsidRDefault="000822E8" w:rsidP="000822E8">
            <w:pPr>
              <w:pStyle w:val="TableParagraph"/>
              <w:rPr>
                <w:sz w:val="20"/>
                <w:szCs w:val="20"/>
              </w:rPr>
            </w:pPr>
            <w:r w:rsidRPr="00E44183">
              <w:rPr>
                <w:sz w:val="20"/>
                <w:szCs w:val="20"/>
              </w:rPr>
              <w:t>Источники</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41"/>
              <w:jc w:val="center"/>
              <w:rPr>
                <w:sz w:val="20"/>
                <w:szCs w:val="20"/>
              </w:rPr>
            </w:pPr>
            <w:r w:rsidRPr="00E44183">
              <w:rPr>
                <w:sz w:val="20"/>
                <w:szCs w:val="20"/>
              </w:rPr>
              <w:t>Всего</w:t>
            </w:r>
          </w:p>
          <w:p w:rsidR="000822E8" w:rsidRPr="00E44183" w:rsidRDefault="000822E8" w:rsidP="000822E8">
            <w:pPr>
              <w:pStyle w:val="TableParagraph"/>
              <w:jc w:val="center"/>
              <w:rPr>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left="105" w:right="96" w:hanging="2"/>
              <w:jc w:val="center"/>
              <w:rPr>
                <w:sz w:val="20"/>
                <w:szCs w:val="20"/>
              </w:rPr>
            </w:pPr>
            <w:r w:rsidRPr="00E44183">
              <w:rPr>
                <w:sz w:val="20"/>
                <w:szCs w:val="20"/>
              </w:rPr>
              <w:t>2024 год</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left="126" w:right="112"/>
              <w:jc w:val="center"/>
              <w:rPr>
                <w:sz w:val="20"/>
                <w:szCs w:val="20"/>
              </w:rPr>
            </w:pPr>
            <w:r w:rsidRPr="00E44183">
              <w:rPr>
                <w:sz w:val="20"/>
                <w:szCs w:val="20"/>
              </w:rPr>
              <w:t>2025 год</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2026 год</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Прогнозный период 2027 год</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Прогнозный период 2028 год</w:t>
            </w:r>
          </w:p>
          <w:p w:rsidR="000822E8" w:rsidRPr="00E44183" w:rsidRDefault="000822E8" w:rsidP="000822E8">
            <w:pPr>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Прогнозный период 2029 год</w:t>
            </w:r>
          </w:p>
          <w:p w:rsidR="000822E8" w:rsidRPr="00E44183" w:rsidRDefault="000822E8" w:rsidP="000822E8">
            <w:pPr>
              <w:jc w:val="center"/>
              <w:rPr>
                <w:sz w:val="20"/>
                <w:szCs w:val="20"/>
              </w:rPr>
            </w:pPr>
          </w:p>
        </w:tc>
      </w:tr>
      <w:tr w:rsidR="000822E8" w:rsidRPr="00E44183" w:rsidTr="000822E8">
        <w:trPr>
          <w:trHeight w:val="585"/>
        </w:trPr>
        <w:tc>
          <w:tcPr>
            <w:tcW w:w="2272" w:type="dxa"/>
            <w:vMerge/>
            <w:tcBorders>
              <w:left w:val="single" w:sz="4" w:space="0" w:color="auto"/>
              <w:right w:val="single" w:sz="4" w:space="0" w:color="auto"/>
            </w:tcBorders>
            <w:vAlign w:val="center"/>
            <w:hideMark/>
          </w:tcPr>
          <w:p w:rsidR="000822E8" w:rsidRPr="00E44183" w:rsidRDefault="000822E8" w:rsidP="000822E8">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822E8" w:rsidRPr="00E44183" w:rsidRDefault="000822E8" w:rsidP="000822E8">
            <w:pPr>
              <w:pStyle w:val="TableParagraph"/>
              <w:ind w:left="105"/>
              <w:jc w:val="both"/>
              <w:rPr>
                <w:sz w:val="20"/>
                <w:szCs w:val="20"/>
              </w:rPr>
            </w:pPr>
            <w:r w:rsidRPr="00E44183">
              <w:rPr>
                <w:sz w:val="20"/>
                <w:szCs w:val="20"/>
              </w:rPr>
              <w:t>федеральный бюджет (по</w:t>
            </w:r>
            <w:r w:rsidRPr="00E44183">
              <w:rPr>
                <w:spacing w:val="-52"/>
                <w:sz w:val="20"/>
                <w:szCs w:val="20"/>
              </w:rPr>
              <w:t xml:space="preserve"> </w:t>
            </w:r>
            <w:r w:rsidRPr="00E44183">
              <w:rPr>
                <w:sz w:val="20"/>
                <w:szCs w:val="20"/>
              </w:rPr>
              <w:t>согласованию)</w:t>
            </w:r>
            <w:r w:rsidRPr="00E44183">
              <w:rPr>
                <w:spacing w:val="-3"/>
                <w:sz w:val="20"/>
                <w:szCs w:val="20"/>
              </w:rPr>
              <w:t xml:space="preserve"> </w:t>
            </w:r>
            <w:r w:rsidRPr="00E44183">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1 260,1</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1 260,1</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r>
      <w:tr w:rsidR="000822E8" w:rsidRPr="00E44183" w:rsidTr="000822E8">
        <w:trPr>
          <w:trHeight w:val="852"/>
        </w:trPr>
        <w:tc>
          <w:tcPr>
            <w:tcW w:w="2272" w:type="dxa"/>
            <w:vMerge/>
            <w:tcBorders>
              <w:left w:val="single" w:sz="4" w:space="0" w:color="auto"/>
              <w:right w:val="single" w:sz="4" w:space="0" w:color="auto"/>
            </w:tcBorders>
          </w:tcPr>
          <w:p w:rsidR="000822E8" w:rsidRPr="00E44183" w:rsidRDefault="000822E8" w:rsidP="000822E8">
            <w:pPr>
              <w:pStyle w:val="TableParagraph"/>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822E8" w:rsidRPr="00E44183" w:rsidRDefault="000822E8" w:rsidP="000822E8">
            <w:pPr>
              <w:pStyle w:val="TableParagraph"/>
              <w:ind w:left="105"/>
              <w:rPr>
                <w:sz w:val="20"/>
                <w:szCs w:val="20"/>
              </w:rPr>
            </w:pPr>
            <w:r w:rsidRPr="00E44183">
              <w:rPr>
                <w:sz w:val="20"/>
                <w:szCs w:val="20"/>
              </w:rPr>
              <w:t>в</w:t>
            </w:r>
            <w:r w:rsidRPr="00E44183">
              <w:rPr>
                <w:spacing w:val="-1"/>
                <w:sz w:val="20"/>
                <w:szCs w:val="20"/>
              </w:rPr>
              <w:t xml:space="preserve"> </w:t>
            </w:r>
            <w:r w:rsidRPr="00E44183">
              <w:rPr>
                <w:sz w:val="20"/>
                <w:szCs w:val="20"/>
              </w:rPr>
              <w:t>т.ч. средства</w:t>
            </w:r>
          </w:p>
          <w:p w:rsidR="000822E8" w:rsidRPr="00E44183" w:rsidRDefault="000822E8" w:rsidP="000822E8">
            <w:pPr>
              <w:pStyle w:val="TableParagraph"/>
              <w:ind w:left="105" w:right="391"/>
              <w:rPr>
                <w:sz w:val="20"/>
                <w:szCs w:val="20"/>
              </w:rPr>
            </w:pPr>
            <w:r w:rsidRPr="00E44183">
              <w:rPr>
                <w:sz w:val="20"/>
                <w:szCs w:val="20"/>
              </w:rPr>
              <w:t>федерального бюджета,</w:t>
            </w:r>
            <w:r w:rsidRPr="00E44183">
              <w:rPr>
                <w:spacing w:val="1"/>
                <w:sz w:val="20"/>
                <w:szCs w:val="20"/>
              </w:rPr>
              <w:t xml:space="preserve"> </w:t>
            </w:r>
            <w:r w:rsidRPr="00E44183">
              <w:rPr>
                <w:sz w:val="20"/>
                <w:szCs w:val="20"/>
              </w:rPr>
              <w:t>поступающие напрямую</w:t>
            </w:r>
            <w:r w:rsidRPr="00E44183">
              <w:rPr>
                <w:spacing w:val="-52"/>
                <w:sz w:val="20"/>
                <w:szCs w:val="20"/>
              </w:rPr>
              <w:t xml:space="preserve"> </w:t>
            </w:r>
            <w:r w:rsidRPr="00E44183">
              <w:rPr>
                <w:sz w:val="20"/>
                <w:szCs w:val="20"/>
              </w:rPr>
              <w:t>получателям на счета,</w:t>
            </w:r>
            <w:r w:rsidRPr="00E44183">
              <w:rPr>
                <w:spacing w:val="1"/>
                <w:sz w:val="20"/>
                <w:szCs w:val="20"/>
              </w:rPr>
              <w:t xml:space="preserve"> </w:t>
            </w:r>
            <w:r w:rsidRPr="00E44183">
              <w:rPr>
                <w:sz w:val="20"/>
                <w:szCs w:val="20"/>
              </w:rPr>
              <w:t>открытые в кредитных</w:t>
            </w:r>
            <w:r w:rsidRPr="00E44183">
              <w:rPr>
                <w:spacing w:val="1"/>
                <w:sz w:val="20"/>
                <w:szCs w:val="20"/>
              </w:rPr>
              <w:t xml:space="preserve"> </w:t>
            </w:r>
            <w:r w:rsidRPr="00E44183">
              <w:rPr>
                <w:sz w:val="20"/>
                <w:szCs w:val="20"/>
              </w:rPr>
              <w:t>организациях или</w:t>
            </w:r>
            <w:r w:rsidRPr="00E44183">
              <w:rPr>
                <w:spacing w:val="-1"/>
                <w:sz w:val="20"/>
                <w:szCs w:val="20"/>
              </w:rPr>
              <w:t xml:space="preserve"> </w:t>
            </w:r>
            <w:proofErr w:type="gramStart"/>
            <w:r w:rsidRPr="00E44183">
              <w:rPr>
                <w:sz w:val="20"/>
                <w:szCs w:val="20"/>
              </w:rPr>
              <w:t>в</w:t>
            </w:r>
            <w:proofErr w:type="gramEnd"/>
          </w:p>
          <w:p w:rsidR="000822E8" w:rsidRPr="00E44183" w:rsidRDefault="000822E8" w:rsidP="000822E8">
            <w:pPr>
              <w:pStyle w:val="TableParagraph"/>
              <w:ind w:left="105"/>
              <w:rPr>
                <w:sz w:val="20"/>
                <w:szCs w:val="20"/>
              </w:rPr>
            </w:pPr>
            <w:r w:rsidRPr="00E44183">
              <w:rPr>
                <w:sz w:val="20"/>
                <w:szCs w:val="20"/>
              </w:rPr>
              <w:t xml:space="preserve">Федеральном </w:t>
            </w:r>
            <w:proofErr w:type="gramStart"/>
            <w:r w:rsidRPr="00E44183">
              <w:rPr>
                <w:sz w:val="20"/>
                <w:szCs w:val="20"/>
              </w:rPr>
              <w:t>казначействе</w:t>
            </w:r>
            <w:proofErr w:type="gramEnd"/>
            <w:r w:rsidRPr="00E44183">
              <w:rPr>
                <w:spacing w:val="-53"/>
                <w:sz w:val="20"/>
                <w:szCs w:val="20"/>
              </w:rPr>
              <w:t xml:space="preserve"> </w:t>
            </w:r>
            <w:r w:rsidRPr="00E44183">
              <w:rPr>
                <w:sz w:val="20"/>
                <w:szCs w:val="20"/>
              </w:rPr>
              <w:t>Российской</w:t>
            </w:r>
            <w:r w:rsidRPr="00E44183">
              <w:rPr>
                <w:spacing w:val="-1"/>
                <w:sz w:val="20"/>
                <w:szCs w:val="20"/>
              </w:rPr>
              <w:t xml:space="preserve"> </w:t>
            </w:r>
            <w:r w:rsidRPr="00E44183">
              <w:rPr>
                <w:sz w:val="20"/>
                <w:szCs w:val="20"/>
              </w:rPr>
              <w:t>Федерации</w:t>
            </w:r>
          </w:p>
          <w:p w:rsidR="000822E8" w:rsidRPr="00E44183" w:rsidRDefault="000822E8" w:rsidP="000822E8">
            <w:pPr>
              <w:pStyle w:val="TableParagraph"/>
              <w:ind w:left="105"/>
              <w:rPr>
                <w:sz w:val="20"/>
                <w:szCs w:val="20"/>
              </w:rPr>
            </w:pPr>
            <w:r w:rsidRPr="00E44183">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r>
      <w:tr w:rsidR="000822E8" w:rsidRPr="00E44183" w:rsidTr="000822E8">
        <w:trPr>
          <w:trHeight w:val="436"/>
        </w:trPr>
        <w:tc>
          <w:tcPr>
            <w:tcW w:w="2272" w:type="dxa"/>
            <w:vMerge/>
            <w:tcBorders>
              <w:left w:val="single" w:sz="4" w:space="0" w:color="auto"/>
              <w:right w:val="single" w:sz="4" w:space="0" w:color="auto"/>
            </w:tcBorders>
            <w:vAlign w:val="center"/>
            <w:hideMark/>
          </w:tcPr>
          <w:p w:rsidR="000822E8" w:rsidRPr="00E44183" w:rsidRDefault="000822E8" w:rsidP="000822E8">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822E8" w:rsidRPr="00E44183" w:rsidRDefault="000822E8" w:rsidP="000822E8">
            <w:pPr>
              <w:pStyle w:val="TableParagraph"/>
              <w:ind w:left="108"/>
              <w:rPr>
                <w:sz w:val="20"/>
                <w:szCs w:val="20"/>
              </w:rPr>
            </w:pPr>
            <w:r w:rsidRPr="00E44183">
              <w:rPr>
                <w:sz w:val="20"/>
                <w:szCs w:val="20"/>
              </w:rPr>
              <w:t>областной</w:t>
            </w:r>
            <w:r w:rsidRPr="00E44183">
              <w:rPr>
                <w:spacing w:val="-3"/>
                <w:sz w:val="20"/>
                <w:szCs w:val="20"/>
              </w:rPr>
              <w:t xml:space="preserve"> </w:t>
            </w:r>
            <w:r w:rsidRPr="00E44183">
              <w:rPr>
                <w:sz w:val="20"/>
                <w:szCs w:val="20"/>
              </w:rPr>
              <w:t>бюджет (по</w:t>
            </w:r>
            <w:r w:rsidRPr="00E44183">
              <w:rPr>
                <w:spacing w:val="-52"/>
                <w:sz w:val="20"/>
                <w:szCs w:val="20"/>
              </w:rPr>
              <w:t xml:space="preserve"> </w:t>
            </w:r>
            <w:r w:rsidRPr="00E44183">
              <w:rPr>
                <w:sz w:val="20"/>
                <w:szCs w:val="20"/>
              </w:rPr>
              <w:t>согласованию)</w:t>
            </w:r>
            <w:r w:rsidRPr="00E44183">
              <w:rPr>
                <w:spacing w:val="-3"/>
                <w:sz w:val="20"/>
                <w:szCs w:val="20"/>
              </w:rPr>
              <w:t xml:space="preserve"> </w:t>
            </w:r>
            <w:r w:rsidRPr="00E44183">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27 106,6</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11 120,4</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7 993,1</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7 993,1</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r>
      <w:tr w:rsidR="000822E8" w:rsidRPr="00E44183" w:rsidTr="000822E8">
        <w:trPr>
          <w:trHeight w:val="599"/>
        </w:trPr>
        <w:tc>
          <w:tcPr>
            <w:tcW w:w="2272" w:type="dxa"/>
            <w:vMerge/>
            <w:tcBorders>
              <w:left w:val="single" w:sz="4" w:space="0" w:color="auto"/>
              <w:right w:val="single" w:sz="4" w:space="0" w:color="auto"/>
            </w:tcBorders>
            <w:vAlign w:val="center"/>
            <w:hideMark/>
          </w:tcPr>
          <w:p w:rsidR="000822E8" w:rsidRPr="00E44183" w:rsidRDefault="000822E8" w:rsidP="000822E8">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822E8" w:rsidRPr="00E44183" w:rsidRDefault="000822E8" w:rsidP="000822E8">
            <w:pPr>
              <w:pStyle w:val="TableParagraph"/>
              <w:ind w:left="105"/>
              <w:rPr>
                <w:sz w:val="20"/>
                <w:szCs w:val="20"/>
              </w:rPr>
            </w:pPr>
            <w:r w:rsidRPr="00E44183">
              <w:rPr>
                <w:sz w:val="20"/>
                <w:szCs w:val="20"/>
              </w:rPr>
              <w:t>местный</w:t>
            </w:r>
            <w:r w:rsidRPr="00E44183">
              <w:rPr>
                <w:spacing w:val="-2"/>
                <w:sz w:val="20"/>
                <w:szCs w:val="20"/>
              </w:rPr>
              <w:t xml:space="preserve"> </w:t>
            </w:r>
            <w:r w:rsidRPr="00E44183">
              <w:rPr>
                <w:sz w:val="20"/>
                <w:szCs w:val="20"/>
              </w:rPr>
              <w:t>бюджет</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15 935,8</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5 481,4</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5 315,2</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5 139,2</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r>
      <w:tr w:rsidR="000822E8" w:rsidRPr="00E44183" w:rsidTr="000822E8">
        <w:trPr>
          <w:trHeight w:val="825"/>
        </w:trPr>
        <w:tc>
          <w:tcPr>
            <w:tcW w:w="2272" w:type="dxa"/>
            <w:vMerge/>
            <w:tcBorders>
              <w:left w:val="single" w:sz="4" w:space="0" w:color="auto"/>
              <w:right w:val="single" w:sz="4" w:space="0" w:color="auto"/>
            </w:tcBorders>
            <w:vAlign w:val="center"/>
          </w:tcPr>
          <w:p w:rsidR="000822E8" w:rsidRPr="00E44183" w:rsidRDefault="000822E8" w:rsidP="000822E8">
            <w:pPr>
              <w:rPr>
                <w:sz w:val="20"/>
                <w:szCs w:val="20"/>
              </w:rPr>
            </w:pPr>
          </w:p>
        </w:tc>
        <w:tc>
          <w:tcPr>
            <w:tcW w:w="1709" w:type="dxa"/>
            <w:tcBorders>
              <w:top w:val="single" w:sz="4" w:space="0" w:color="000000"/>
              <w:left w:val="single" w:sz="4" w:space="0" w:color="auto"/>
              <w:bottom w:val="single" w:sz="4" w:space="0" w:color="000000"/>
              <w:right w:val="single" w:sz="4" w:space="0" w:color="000000"/>
            </w:tcBorders>
          </w:tcPr>
          <w:p w:rsidR="000822E8" w:rsidRPr="00E44183" w:rsidRDefault="000822E8" w:rsidP="000822E8">
            <w:pPr>
              <w:pStyle w:val="TableParagraph"/>
              <w:ind w:left="105"/>
              <w:rPr>
                <w:sz w:val="20"/>
                <w:szCs w:val="20"/>
              </w:rPr>
            </w:pPr>
            <w:r w:rsidRPr="00E44183">
              <w:rPr>
                <w:sz w:val="20"/>
                <w:szCs w:val="20"/>
              </w:rPr>
              <w:t>бюджеты сельских поселений (по согласованию) (прогноз)</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839,2</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839,2</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r>
      <w:tr w:rsidR="000822E8" w:rsidRPr="00E44183" w:rsidTr="000822E8">
        <w:trPr>
          <w:trHeight w:val="825"/>
        </w:trPr>
        <w:tc>
          <w:tcPr>
            <w:tcW w:w="2272" w:type="dxa"/>
            <w:vMerge/>
            <w:tcBorders>
              <w:left w:val="single" w:sz="4" w:space="0" w:color="auto"/>
              <w:right w:val="single" w:sz="4" w:space="0" w:color="auto"/>
            </w:tcBorders>
            <w:vAlign w:val="center"/>
            <w:hideMark/>
          </w:tcPr>
          <w:p w:rsidR="000822E8" w:rsidRPr="00E44183" w:rsidRDefault="000822E8" w:rsidP="000822E8">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822E8" w:rsidRPr="00E44183" w:rsidRDefault="000822E8" w:rsidP="000822E8">
            <w:pPr>
              <w:pStyle w:val="TableParagraph"/>
              <w:ind w:left="105"/>
              <w:rPr>
                <w:sz w:val="20"/>
                <w:szCs w:val="20"/>
              </w:rPr>
            </w:pPr>
            <w:r w:rsidRPr="00E44183">
              <w:rPr>
                <w:sz w:val="20"/>
                <w:szCs w:val="20"/>
              </w:rPr>
              <w:t xml:space="preserve">внебюджетные источники </w:t>
            </w:r>
            <w:proofErr w:type="gramStart"/>
            <w:r w:rsidRPr="00E44183">
              <w:rPr>
                <w:sz w:val="20"/>
                <w:szCs w:val="20"/>
              </w:rPr>
              <w:t>(</w:t>
            </w:r>
            <w:r w:rsidRPr="00E44183">
              <w:rPr>
                <w:spacing w:val="-52"/>
                <w:sz w:val="20"/>
                <w:szCs w:val="20"/>
              </w:rPr>
              <w:t xml:space="preserve"> </w:t>
            </w:r>
            <w:proofErr w:type="gramEnd"/>
            <w:r w:rsidRPr="00E44183">
              <w:rPr>
                <w:sz w:val="20"/>
                <w:szCs w:val="20"/>
              </w:rPr>
              <w:t>по согласованию)</w:t>
            </w:r>
            <w:r w:rsidRPr="00E44183">
              <w:rPr>
                <w:spacing w:val="1"/>
                <w:sz w:val="20"/>
                <w:szCs w:val="20"/>
              </w:rPr>
              <w:t xml:space="preserve"> </w:t>
            </w:r>
            <w:r w:rsidRPr="00E44183">
              <w:rPr>
                <w:sz w:val="20"/>
                <w:szCs w:val="20"/>
              </w:rPr>
              <w:t>(прогноз)</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0,0</w:t>
            </w:r>
          </w:p>
        </w:tc>
      </w:tr>
      <w:tr w:rsidR="000822E8" w:rsidRPr="00E44183" w:rsidTr="000822E8">
        <w:trPr>
          <w:trHeight w:val="299"/>
        </w:trPr>
        <w:tc>
          <w:tcPr>
            <w:tcW w:w="2272" w:type="dxa"/>
            <w:vMerge/>
            <w:tcBorders>
              <w:left w:val="single" w:sz="4" w:space="0" w:color="auto"/>
              <w:bottom w:val="single" w:sz="4" w:space="0" w:color="000000"/>
              <w:right w:val="single" w:sz="4" w:space="0" w:color="auto"/>
            </w:tcBorders>
            <w:vAlign w:val="center"/>
            <w:hideMark/>
          </w:tcPr>
          <w:p w:rsidR="000822E8" w:rsidRPr="00E44183" w:rsidRDefault="000822E8" w:rsidP="000822E8">
            <w:pPr>
              <w:rPr>
                <w:sz w:val="20"/>
                <w:szCs w:val="20"/>
              </w:rPr>
            </w:pPr>
          </w:p>
        </w:tc>
        <w:tc>
          <w:tcPr>
            <w:tcW w:w="1709" w:type="dxa"/>
            <w:tcBorders>
              <w:top w:val="single" w:sz="4" w:space="0" w:color="000000"/>
              <w:left w:val="single" w:sz="4" w:space="0" w:color="auto"/>
              <w:bottom w:val="single" w:sz="4" w:space="0" w:color="000000"/>
              <w:right w:val="single" w:sz="4" w:space="0" w:color="000000"/>
            </w:tcBorders>
            <w:hideMark/>
          </w:tcPr>
          <w:p w:rsidR="000822E8" w:rsidRPr="00E44183" w:rsidRDefault="000822E8" w:rsidP="000822E8">
            <w:pPr>
              <w:pStyle w:val="TableParagraph"/>
              <w:ind w:left="105"/>
              <w:rPr>
                <w:sz w:val="20"/>
                <w:szCs w:val="20"/>
              </w:rPr>
            </w:pPr>
            <w:r w:rsidRPr="00E44183">
              <w:rPr>
                <w:sz w:val="20"/>
                <w:szCs w:val="20"/>
              </w:rPr>
              <w:t>всего</w:t>
            </w:r>
            <w:r w:rsidRPr="00E44183">
              <w:rPr>
                <w:spacing w:val="-2"/>
                <w:sz w:val="20"/>
                <w:szCs w:val="20"/>
              </w:rPr>
              <w:t xml:space="preserve"> </w:t>
            </w:r>
            <w:r w:rsidRPr="00E44183">
              <w:rPr>
                <w:sz w:val="20"/>
                <w:szCs w:val="20"/>
              </w:rPr>
              <w:t>по</w:t>
            </w:r>
            <w:r w:rsidRPr="00E44183">
              <w:rPr>
                <w:spacing w:val="-2"/>
                <w:sz w:val="20"/>
                <w:szCs w:val="20"/>
              </w:rPr>
              <w:t xml:space="preserve"> </w:t>
            </w:r>
            <w:r w:rsidRPr="00E44183">
              <w:rPr>
                <w:sz w:val="20"/>
                <w:szCs w:val="20"/>
              </w:rPr>
              <w:t>источникам</w:t>
            </w:r>
          </w:p>
        </w:tc>
        <w:tc>
          <w:tcPr>
            <w:tcW w:w="198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45 141,7</w:t>
            </w:r>
          </w:p>
        </w:tc>
        <w:tc>
          <w:tcPr>
            <w:tcW w:w="1276"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18 701,1</w:t>
            </w:r>
          </w:p>
        </w:tc>
        <w:tc>
          <w:tcPr>
            <w:tcW w:w="1275"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13 308,3</w:t>
            </w:r>
          </w:p>
        </w:tc>
        <w:tc>
          <w:tcPr>
            <w:tcW w:w="1276"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13 132,3</w:t>
            </w:r>
          </w:p>
        </w:tc>
        <w:tc>
          <w:tcPr>
            <w:tcW w:w="14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c>
          <w:tcPr>
            <w:tcW w:w="1701"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center"/>
              <w:rPr>
                <w:sz w:val="20"/>
                <w:szCs w:val="20"/>
              </w:rPr>
            </w:pPr>
            <w:r w:rsidRPr="00E44183">
              <w:rPr>
                <w:sz w:val="20"/>
                <w:szCs w:val="20"/>
              </w:rPr>
              <w:t>0,0».</w:t>
            </w:r>
          </w:p>
        </w:tc>
      </w:tr>
    </w:tbl>
    <w:p w:rsidR="000822E8" w:rsidRPr="00E44183" w:rsidRDefault="000822E8" w:rsidP="000822E8">
      <w:pPr>
        <w:jc w:val="center"/>
        <w:rPr>
          <w:sz w:val="20"/>
          <w:szCs w:val="20"/>
        </w:rPr>
      </w:pPr>
    </w:p>
    <w:p w:rsidR="000822E8" w:rsidRPr="00E44183" w:rsidRDefault="000822E8" w:rsidP="000822E8">
      <w:pPr>
        <w:jc w:val="center"/>
        <w:rPr>
          <w:sz w:val="20"/>
          <w:szCs w:val="20"/>
        </w:rPr>
      </w:pPr>
    </w:p>
    <w:p w:rsidR="000822E8" w:rsidRPr="00E44183" w:rsidRDefault="000822E8" w:rsidP="000822E8">
      <w:pPr>
        <w:jc w:val="center"/>
        <w:rPr>
          <w:sz w:val="20"/>
          <w:szCs w:val="20"/>
        </w:rPr>
      </w:pPr>
    </w:p>
    <w:p w:rsidR="000822E8" w:rsidRPr="00E44183" w:rsidRDefault="000822E8" w:rsidP="000822E8">
      <w:pPr>
        <w:jc w:val="cente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pStyle w:val="ConsPlusNormal"/>
        <w:ind w:left="12049"/>
        <w:jc w:val="both"/>
        <w:rPr>
          <w:rFonts w:ascii="Times New Roman" w:hAnsi="Times New Roman"/>
        </w:rPr>
      </w:pPr>
      <w:r w:rsidRPr="00E44183">
        <w:rPr>
          <w:rFonts w:ascii="Times New Roman" w:hAnsi="Times New Roman"/>
        </w:rPr>
        <w:t>Приложение № 2 к постановлению Администрации Молчановского района</w:t>
      </w:r>
    </w:p>
    <w:p w:rsidR="000822E8" w:rsidRPr="00E44183" w:rsidRDefault="000822E8" w:rsidP="000822E8">
      <w:pPr>
        <w:pStyle w:val="ConsPlusNormal"/>
        <w:ind w:left="12049"/>
        <w:jc w:val="both"/>
        <w:rPr>
          <w:rFonts w:ascii="Times New Roman" w:hAnsi="Times New Roman"/>
        </w:rPr>
      </w:pPr>
      <w:r w:rsidRPr="00E44183">
        <w:rPr>
          <w:rFonts w:ascii="Times New Roman" w:hAnsi="Times New Roman"/>
        </w:rPr>
        <w:t>от 12.03.2024 № 170</w:t>
      </w:r>
    </w:p>
    <w:p w:rsidR="000822E8" w:rsidRPr="00E44183" w:rsidRDefault="000822E8" w:rsidP="000822E8">
      <w:pPr>
        <w:ind w:left="360" w:right="612"/>
        <w:jc w:val="center"/>
        <w:rPr>
          <w:sz w:val="20"/>
          <w:szCs w:val="20"/>
        </w:rPr>
      </w:pPr>
      <w:r w:rsidRPr="00E44183">
        <w:rPr>
          <w:sz w:val="20"/>
          <w:szCs w:val="20"/>
        </w:rPr>
        <w:t>«2.Структура</w:t>
      </w:r>
      <w:r w:rsidRPr="00E44183">
        <w:rPr>
          <w:spacing w:val="-3"/>
          <w:sz w:val="20"/>
          <w:szCs w:val="20"/>
        </w:rPr>
        <w:t xml:space="preserve"> </w:t>
      </w:r>
      <w:r w:rsidRPr="00E44183">
        <w:rPr>
          <w:sz w:val="20"/>
          <w:szCs w:val="20"/>
        </w:rPr>
        <w:t>муниципальной программы</w:t>
      </w:r>
    </w:p>
    <w:p w:rsidR="000822E8" w:rsidRPr="00E44183" w:rsidRDefault="000822E8" w:rsidP="000822E8">
      <w:pPr>
        <w:pStyle w:val="ab"/>
        <w:ind w:right="612"/>
      </w:pPr>
    </w:p>
    <w:tbl>
      <w:tblPr>
        <w:tblW w:w="1477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18"/>
        <w:gridCol w:w="5529"/>
        <w:gridCol w:w="20"/>
        <w:gridCol w:w="4110"/>
      </w:tblGrid>
      <w:tr w:rsidR="000822E8" w:rsidRPr="00E44183" w:rsidTr="000822E8">
        <w:trPr>
          <w:trHeight w:val="770"/>
        </w:trPr>
        <w:tc>
          <w:tcPr>
            <w:tcW w:w="5118" w:type="dxa"/>
            <w:tcBorders>
              <w:top w:val="single" w:sz="4" w:space="0" w:color="000000"/>
              <w:left w:val="single" w:sz="4" w:space="0" w:color="000000"/>
              <w:bottom w:val="single" w:sz="6" w:space="0" w:color="000000"/>
              <w:right w:val="single" w:sz="4" w:space="0" w:color="000000"/>
            </w:tcBorders>
            <w:hideMark/>
          </w:tcPr>
          <w:p w:rsidR="000822E8" w:rsidRPr="00E44183" w:rsidRDefault="000822E8" w:rsidP="000822E8">
            <w:pPr>
              <w:pStyle w:val="TableParagraph"/>
              <w:spacing w:before="133"/>
              <w:ind w:left="854" w:right="344"/>
              <w:jc w:val="center"/>
              <w:rPr>
                <w:sz w:val="20"/>
                <w:szCs w:val="20"/>
              </w:rPr>
            </w:pPr>
            <w:r w:rsidRPr="00E44183">
              <w:rPr>
                <w:sz w:val="20"/>
                <w:szCs w:val="20"/>
              </w:rPr>
              <w:t>Структурный элемент</w:t>
            </w:r>
          </w:p>
        </w:tc>
        <w:tc>
          <w:tcPr>
            <w:tcW w:w="5549" w:type="dxa"/>
            <w:gridSpan w:val="2"/>
            <w:tcBorders>
              <w:top w:val="single" w:sz="4" w:space="0" w:color="000000"/>
              <w:left w:val="single" w:sz="4" w:space="0" w:color="000000"/>
              <w:bottom w:val="single" w:sz="6" w:space="0" w:color="000000"/>
              <w:right w:val="single" w:sz="4" w:space="0" w:color="000000"/>
            </w:tcBorders>
            <w:hideMark/>
          </w:tcPr>
          <w:p w:rsidR="000822E8" w:rsidRPr="00E44183" w:rsidRDefault="000822E8" w:rsidP="000822E8">
            <w:pPr>
              <w:pStyle w:val="TableParagraph"/>
              <w:spacing w:before="1" w:line="238" w:lineRule="exact"/>
              <w:ind w:left="241"/>
              <w:jc w:val="center"/>
              <w:rPr>
                <w:sz w:val="20"/>
                <w:szCs w:val="20"/>
              </w:rPr>
            </w:pPr>
            <w:r w:rsidRPr="00E44183">
              <w:rPr>
                <w:sz w:val="20"/>
                <w:szCs w:val="20"/>
              </w:rPr>
              <w:t>Краткое описание ожидаемых эффектов от реализации задачи структурного элемента</w:t>
            </w:r>
          </w:p>
        </w:tc>
        <w:tc>
          <w:tcPr>
            <w:tcW w:w="4110" w:type="dxa"/>
            <w:tcBorders>
              <w:top w:val="single" w:sz="4" w:space="0" w:color="000000"/>
              <w:left w:val="single" w:sz="4" w:space="0" w:color="000000"/>
              <w:bottom w:val="single" w:sz="6" w:space="0" w:color="000000"/>
              <w:right w:val="single" w:sz="4" w:space="0" w:color="000000"/>
            </w:tcBorders>
            <w:hideMark/>
          </w:tcPr>
          <w:p w:rsidR="000822E8" w:rsidRPr="00E44183" w:rsidRDefault="000822E8" w:rsidP="000822E8">
            <w:pPr>
              <w:pStyle w:val="Default"/>
              <w:jc w:val="center"/>
              <w:rPr>
                <w:rFonts w:ascii="Times New Roman" w:hAnsi="Times New Roman" w:cs="Times New Roman"/>
                <w:sz w:val="20"/>
                <w:szCs w:val="20"/>
              </w:rPr>
            </w:pPr>
            <w:r w:rsidRPr="00E44183">
              <w:rPr>
                <w:rFonts w:ascii="Times New Roman" w:hAnsi="Times New Roman" w:cs="Times New Roman"/>
                <w:bCs/>
                <w:sz w:val="20"/>
                <w:szCs w:val="20"/>
              </w:rPr>
              <w:t xml:space="preserve">Связь с показателями (указывается наименование показателя муниципальной программы, на достижение которого </w:t>
            </w:r>
            <w:r w:rsidRPr="00E44183">
              <w:rPr>
                <w:rFonts w:ascii="Times New Roman" w:hAnsi="Times New Roman" w:cs="Times New Roman"/>
                <w:bCs/>
                <w:sz w:val="20"/>
                <w:szCs w:val="20"/>
              </w:rPr>
              <w:lastRenderedPageBreak/>
              <w:t>направлена задача)</w:t>
            </w:r>
          </w:p>
        </w:tc>
      </w:tr>
      <w:tr w:rsidR="000822E8" w:rsidRPr="00E44183" w:rsidTr="000822E8">
        <w:trPr>
          <w:trHeight w:val="522"/>
        </w:trPr>
        <w:tc>
          <w:tcPr>
            <w:tcW w:w="14777" w:type="dxa"/>
            <w:gridSpan w:val="4"/>
            <w:tcBorders>
              <w:top w:val="single" w:sz="6"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jc w:val="center"/>
              <w:rPr>
                <w:sz w:val="20"/>
                <w:szCs w:val="20"/>
              </w:rPr>
            </w:pPr>
            <w:r w:rsidRPr="00E44183">
              <w:rPr>
                <w:sz w:val="20"/>
                <w:szCs w:val="20"/>
              </w:rPr>
              <w:lastRenderedPageBreak/>
              <w:t>Подпрограмма (направление) 1</w:t>
            </w:r>
            <w:r w:rsidRPr="00E44183">
              <w:rPr>
                <w:i/>
                <w:sz w:val="20"/>
                <w:szCs w:val="20"/>
              </w:rPr>
              <w:t xml:space="preserve"> </w:t>
            </w:r>
            <w:r w:rsidRPr="00E44183">
              <w:rPr>
                <w:sz w:val="20"/>
                <w:szCs w:val="20"/>
                <w:lang w:eastAsia="ru-RU"/>
              </w:rPr>
              <w:t>«Развитие сельскохозяйственного производства на территории Молчановского района»</w:t>
            </w:r>
          </w:p>
        </w:tc>
      </w:tr>
      <w:tr w:rsidR="000822E8" w:rsidRPr="00E44183" w:rsidTr="000822E8">
        <w:trPr>
          <w:trHeight w:val="522"/>
        </w:trPr>
        <w:tc>
          <w:tcPr>
            <w:tcW w:w="14777" w:type="dxa"/>
            <w:gridSpan w:val="4"/>
            <w:tcBorders>
              <w:top w:val="single" w:sz="6"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Ведомственный проект «Поддержка малых форм хозяйствования»</w:t>
            </w:r>
          </w:p>
        </w:tc>
      </w:tr>
      <w:tr w:rsidR="000822E8" w:rsidRPr="00E44183" w:rsidTr="000822E8">
        <w:trPr>
          <w:trHeight w:val="522"/>
        </w:trPr>
        <w:tc>
          <w:tcPr>
            <w:tcW w:w="14777" w:type="dxa"/>
            <w:gridSpan w:val="4"/>
            <w:tcBorders>
              <w:top w:val="single" w:sz="6" w:space="0" w:color="000000"/>
              <w:left w:val="single" w:sz="4" w:space="0" w:color="000000"/>
              <w:bottom w:val="single" w:sz="4" w:space="0" w:color="000000"/>
              <w:right w:val="single" w:sz="4" w:space="0" w:color="000000"/>
            </w:tcBorders>
          </w:tcPr>
          <w:p w:rsidR="000822E8" w:rsidRPr="00E44183" w:rsidRDefault="000822E8" w:rsidP="000822E8">
            <w:pPr>
              <w:pStyle w:val="Default"/>
              <w:jc w:val="center"/>
              <w:rPr>
                <w:rFonts w:ascii="Times New Roman" w:hAnsi="Times New Roman" w:cs="Times New Roman"/>
                <w:sz w:val="20"/>
                <w:szCs w:val="20"/>
              </w:rPr>
            </w:pPr>
            <w:proofErr w:type="gramStart"/>
            <w:r w:rsidRPr="00E44183">
              <w:rPr>
                <w:rFonts w:ascii="Times New Roman" w:hAnsi="Times New Roman" w:cs="Times New Roman"/>
                <w:sz w:val="20"/>
                <w:szCs w:val="20"/>
              </w:rPr>
              <w:t>Ответственный</w:t>
            </w:r>
            <w:proofErr w:type="gramEnd"/>
            <w:r w:rsidRPr="00E44183">
              <w:rPr>
                <w:rFonts w:ascii="Times New Roman" w:hAnsi="Times New Roman" w:cs="Times New Roman"/>
                <w:sz w:val="20"/>
                <w:szCs w:val="20"/>
              </w:rPr>
              <w:t xml:space="preserve"> за реализацию ведомственного проекта: </w:t>
            </w:r>
            <w:r w:rsidRPr="00E44183">
              <w:rPr>
                <w:sz w:val="20"/>
                <w:szCs w:val="20"/>
              </w:rPr>
              <w:t>Администрация Молчановского района (отдел экономического анализа и прогнозирования)</w:t>
            </w:r>
          </w:p>
        </w:tc>
      </w:tr>
      <w:tr w:rsidR="000822E8" w:rsidRPr="00E44183" w:rsidTr="000822E8">
        <w:trPr>
          <w:trHeight w:val="436"/>
        </w:trPr>
        <w:tc>
          <w:tcPr>
            <w:tcW w:w="5118"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jc w:val="both"/>
              <w:rPr>
                <w:sz w:val="20"/>
                <w:szCs w:val="20"/>
              </w:rPr>
            </w:pPr>
            <w:r w:rsidRPr="00E44183">
              <w:rPr>
                <w:sz w:val="20"/>
                <w:szCs w:val="20"/>
              </w:rPr>
              <w:t xml:space="preserve">Задача 1  </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rPr>
              <w:t>Поддержка малых форм хозяйствования</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Количество сельскохозяйственных животных в малых формах хозяйствования, усл. голов</w:t>
            </w:r>
          </w:p>
        </w:tc>
      </w:tr>
      <w:tr w:rsidR="000822E8" w:rsidRPr="00E44183" w:rsidTr="000822E8">
        <w:trPr>
          <w:trHeight w:val="436"/>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240F36" w:rsidP="000822E8">
            <w:pPr>
              <w:pStyle w:val="TableParagraph"/>
              <w:jc w:val="center"/>
              <w:rPr>
                <w:sz w:val="20"/>
                <w:szCs w:val="20"/>
              </w:rPr>
            </w:pPr>
            <w:hyperlink w:anchor="P6209" w:history="1">
              <w:r w:rsidR="000822E8" w:rsidRPr="00E44183">
                <w:rPr>
                  <w:rStyle w:val="a5"/>
                  <w:sz w:val="20"/>
                  <w:szCs w:val="20"/>
                </w:rPr>
                <w:t>Подпрограмма (направление) 2</w:t>
              </w:r>
            </w:hyperlink>
            <w:r w:rsidR="000822E8" w:rsidRPr="00E44183">
              <w:rPr>
                <w:sz w:val="20"/>
                <w:szCs w:val="20"/>
                <w:lang w:eastAsia="ru-RU"/>
              </w:rPr>
              <w:t xml:space="preserve"> «Комплексное развитие сельских территорий Молчановского района»</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rPr>
              <w:t>Ведомственный проект  «Развитие жилищного строительства на сельских территориях и повышение уровня благоустройства домовладений»</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Администрация Молчановского района (отдел экономического анализа и прогнозирования)</w:t>
            </w:r>
          </w:p>
        </w:tc>
      </w:tr>
      <w:tr w:rsidR="000822E8" w:rsidRPr="00E44183" w:rsidTr="000822E8">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jc w:val="both"/>
              <w:rPr>
                <w:sz w:val="20"/>
                <w:szCs w:val="20"/>
              </w:rPr>
            </w:pPr>
            <w:r w:rsidRPr="00E44183">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lang w:eastAsia="ru-RU"/>
              </w:rPr>
              <w:t>Улучшение жилищных условий граждан, проживающих на сельских территориях</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Ввод (приобретение) жилья для граждан, проживающих на сельских территориях, кв. м</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Комплекс процессных мероприятий «Реализация проектов по благоустройству сельских территорий»</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Администрация Молчановского района (отдел экономического анализа и прогнозирования)</w:t>
            </w:r>
          </w:p>
        </w:tc>
      </w:tr>
      <w:tr w:rsidR="000822E8" w:rsidRPr="00E44183" w:rsidTr="000822E8">
        <w:trPr>
          <w:trHeight w:val="539"/>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both"/>
              <w:rPr>
                <w:sz w:val="20"/>
                <w:szCs w:val="20"/>
              </w:rPr>
            </w:pPr>
            <w:r w:rsidRPr="00E44183">
              <w:rPr>
                <w:sz w:val="20"/>
                <w:szCs w:val="20"/>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lang w:eastAsia="ru-RU"/>
              </w:rPr>
            </w:pPr>
            <w:r w:rsidRPr="00E44183">
              <w:rPr>
                <w:sz w:val="20"/>
                <w:szCs w:val="20"/>
                <w:lang w:eastAsia="ru-RU"/>
              </w:rPr>
              <w:t>Развитие благоустройства сельских территорий</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Количество реализованных проектов благоустройства сельских территорий, единиц</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240F36" w:rsidP="000822E8">
            <w:pPr>
              <w:pStyle w:val="TableParagraph"/>
              <w:jc w:val="center"/>
              <w:rPr>
                <w:sz w:val="20"/>
                <w:szCs w:val="20"/>
                <w:lang w:eastAsia="ru-RU"/>
              </w:rPr>
            </w:pPr>
            <w:hyperlink w:anchor="P9789" w:history="1">
              <w:r w:rsidR="000822E8" w:rsidRPr="00E44183">
                <w:rPr>
                  <w:rStyle w:val="a5"/>
                  <w:sz w:val="20"/>
                  <w:szCs w:val="20"/>
                </w:rPr>
                <w:t xml:space="preserve">Подпрограмма </w:t>
              </w:r>
              <w:r w:rsidR="000822E8" w:rsidRPr="00E44183">
                <w:rPr>
                  <w:sz w:val="20"/>
                  <w:szCs w:val="20"/>
                  <w:lang w:eastAsia="ru-RU"/>
                </w:rPr>
                <w:t xml:space="preserve">(направление) </w:t>
              </w:r>
              <w:r w:rsidR="000822E8" w:rsidRPr="00E44183">
                <w:rPr>
                  <w:rStyle w:val="a5"/>
                  <w:sz w:val="20"/>
                  <w:szCs w:val="20"/>
                </w:rPr>
                <w:t>3</w:t>
              </w:r>
            </w:hyperlink>
            <w:r w:rsidR="000822E8" w:rsidRPr="00E44183">
              <w:rPr>
                <w:sz w:val="20"/>
                <w:szCs w:val="20"/>
                <w:lang w:eastAsia="ru-RU"/>
              </w:rPr>
              <w:t xml:space="preserve"> «Обеспечение жильем молодых семей в Молчановском районе»</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rPr>
              <w:t>Комплекс процессных мероприятий «Улучшение жилищных условий молодых семей Томской области»</w:t>
            </w:r>
          </w:p>
        </w:tc>
      </w:tr>
      <w:tr w:rsidR="000822E8" w:rsidRPr="00E44183" w:rsidTr="000822E8">
        <w:trPr>
          <w:trHeight w:val="539"/>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Администрация Молчановского района (отдел экономического анализа и прогнозирования)</w:t>
            </w:r>
          </w:p>
        </w:tc>
      </w:tr>
      <w:tr w:rsidR="000822E8" w:rsidRPr="00E44183" w:rsidTr="000822E8">
        <w:trPr>
          <w:trHeight w:val="539"/>
        </w:trPr>
        <w:tc>
          <w:tcPr>
            <w:tcW w:w="5118"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jc w:val="both"/>
              <w:rPr>
                <w:sz w:val="20"/>
                <w:szCs w:val="20"/>
              </w:rPr>
            </w:pPr>
            <w:r w:rsidRPr="00E44183">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lang w:eastAsia="ru-RU"/>
              </w:rPr>
              <w:t>Улучшение жилищных условий молодых семей Молчановского района</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 xml:space="preserve">Доля молодых семей, улучшивших жилищные условия от общего количества молодых семей в сводном списке участников </w:t>
            </w:r>
            <w:r w:rsidRPr="00E44183">
              <w:rPr>
                <w:sz w:val="20"/>
                <w:szCs w:val="20"/>
              </w:rPr>
              <w:lastRenderedPageBreak/>
              <w:t>подпрограммы (направления</w:t>
            </w:r>
            <w:proofErr w:type="gramStart"/>
            <w:r w:rsidRPr="00E44183">
              <w:rPr>
                <w:sz w:val="20"/>
                <w:szCs w:val="20"/>
              </w:rPr>
              <w:t>), %;</w:t>
            </w:r>
            <w:proofErr w:type="gramEnd"/>
          </w:p>
          <w:p w:rsidR="000822E8" w:rsidRPr="00E44183" w:rsidRDefault="000822E8" w:rsidP="000822E8">
            <w:pPr>
              <w:pStyle w:val="TableParagraph"/>
              <w:jc w:val="both"/>
              <w:rPr>
                <w:sz w:val="20"/>
                <w:szCs w:val="20"/>
              </w:rPr>
            </w:pPr>
            <w:r w:rsidRPr="00E44183">
              <w:rPr>
                <w:sz w:val="20"/>
                <w:szCs w:val="20"/>
              </w:rPr>
              <w:t>доля оплаченных свидетельств на приобретение (строительство) жилья в общем количестве свидетельств на приобретение (строительство) жилья, выданных молодым семьям, %</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240F36" w:rsidP="000822E8">
            <w:pPr>
              <w:pStyle w:val="TableParagraph"/>
              <w:jc w:val="center"/>
              <w:rPr>
                <w:sz w:val="20"/>
                <w:szCs w:val="20"/>
                <w:lang w:eastAsia="ru-RU"/>
              </w:rPr>
            </w:pPr>
            <w:hyperlink w:anchor="P14235" w:history="1">
              <w:r w:rsidR="000822E8" w:rsidRPr="00E44183">
                <w:rPr>
                  <w:rStyle w:val="a5"/>
                  <w:sz w:val="20"/>
                  <w:szCs w:val="20"/>
                </w:rPr>
                <w:t xml:space="preserve">Подпрограмма </w:t>
              </w:r>
              <w:r w:rsidR="000822E8" w:rsidRPr="00E44183">
                <w:rPr>
                  <w:sz w:val="20"/>
                  <w:szCs w:val="20"/>
                  <w:lang w:eastAsia="ru-RU"/>
                </w:rPr>
                <w:t xml:space="preserve">(направление) </w:t>
              </w:r>
              <w:r w:rsidR="000822E8" w:rsidRPr="00E44183">
                <w:rPr>
                  <w:rStyle w:val="a5"/>
                  <w:sz w:val="20"/>
                  <w:szCs w:val="20"/>
                </w:rPr>
                <w:t>4</w:t>
              </w:r>
            </w:hyperlink>
            <w:r w:rsidR="000822E8" w:rsidRPr="00E44183">
              <w:rPr>
                <w:sz w:val="20"/>
                <w:szCs w:val="20"/>
                <w:lang w:eastAsia="ru-RU"/>
              </w:rPr>
              <w:t xml:space="preserve"> «Развитие малого и среднего предпринимательства на территории Молчановского района»</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rPr>
              <w:t>Комплекс процессных мероприятий 1 «Организация регулярных перевозок пассажиров и багажа автомобильным общественным транспортом по муниципальной маршрутной сети муниципального образования «Молчановский район»</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Администрация Молчановского района (отдел экономического анализа и прогнозирования, Управление по вопросам жизнеобеспечения и безопасности Администрации Молчановского района)</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both"/>
              <w:rPr>
                <w:sz w:val="20"/>
                <w:szCs w:val="20"/>
              </w:rPr>
            </w:pPr>
            <w:r w:rsidRPr="00E44183">
              <w:rPr>
                <w:sz w:val="20"/>
                <w:szCs w:val="20"/>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rPr>
              <w:t>Организация регулярных перевозок пассажиров и багажа автомобильным транспортом по муниципальной маршрутной сети муниципального образования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rPr>
                <w:rFonts w:ascii="Times New Roman" w:hAnsi="Times New Roman"/>
              </w:rPr>
            </w:pPr>
            <w:r w:rsidRPr="00E44183">
              <w:rPr>
                <w:rFonts w:ascii="Times New Roman" w:hAnsi="Times New Roman"/>
              </w:rPr>
              <w:t>Количество перевезенных пассажиров,</w:t>
            </w:r>
          </w:p>
          <w:p w:rsidR="000822E8" w:rsidRPr="00E44183" w:rsidRDefault="000822E8" w:rsidP="000822E8">
            <w:pPr>
              <w:pStyle w:val="TableParagraph"/>
              <w:jc w:val="both"/>
              <w:rPr>
                <w:sz w:val="20"/>
                <w:szCs w:val="20"/>
              </w:rPr>
            </w:pPr>
            <w:r w:rsidRPr="00E44183">
              <w:rPr>
                <w:sz w:val="20"/>
                <w:szCs w:val="20"/>
              </w:rPr>
              <w:t>человек</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rPr>
                <w:rFonts w:ascii="Times New Roman" w:hAnsi="Times New Roman"/>
              </w:rPr>
            </w:pPr>
            <w:r w:rsidRPr="00E44183">
              <w:rPr>
                <w:rFonts w:ascii="Times New Roman" w:hAnsi="Times New Roman"/>
              </w:rPr>
              <w:t>Комплекс процессных мероприятий 2 «Поддержка муниципальных программ, направленных на развитие малого и среднего предпринимательства»</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jc w:val="both"/>
              <w:rPr>
                <w:rFonts w:ascii="Times New Roman" w:hAnsi="Times New Roman"/>
              </w:rPr>
            </w:pPr>
            <w:proofErr w:type="gramStart"/>
            <w:r w:rsidRPr="00E44183">
              <w:rPr>
                <w:rFonts w:ascii="Times New Roman" w:hAnsi="Times New Roman"/>
              </w:rPr>
              <w:t>Ответственный</w:t>
            </w:r>
            <w:proofErr w:type="gramEnd"/>
            <w:r w:rsidRPr="00E44183">
              <w:rPr>
                <w:rFonts w:ascii="Times New Roman" w:hAnsi="Times New Roman"/>
              </w:rPr>
              <w:t xml:space="preserve"> за реализацию комплекса процессных мероприятий:  Администрация Молчановского района (отдел экономического анализа и прогнозирования)</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both"/>
              <w:rPr>
                <w:sz w:val="20"/>
                <w:szCs w:val="20"/>
              </w:rPr>
            </w:pPr>
            <w:r w:rsidRPr="00E44183">
              <w:rPr>
                <w:sz w:val="20"/>
                <w:szCs w:val="20"/>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rPr>
              <w:t>Поддержка муниципальных программ, направленных на развитие малого и среднего предпринимательства</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rPr>
                <w:rFonts w:ascii="Times New Roman" w:hAnsi="Times New Roman"/>
              </w:rPr>
            </w:pPr>
            <w:proofErr w:type="gramStart"/>
            <w:r w:rsidRPr="00E44183">
              <w:rPr>
                <w:rFonts w:ascii="Times New Roman" w:hAnsi="Times New Roman"/>
              </w:rPr>
              <w:t>Количество муниципальных программ (подпрограмм (направлений), получивших поддержку по мероприятиям, направленным на развитие малого и среднего предпринимательства, единиц</w:t>
            </w:r>
            <w:proofErr w:type="gramEnd"/>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rPr>
                <w:rFonts w:ascii="Times New Roman" w:hAnsi="Times New Roman"/>
              </w:rPr>
            </w:pPr>
            <w:r w:rsidRPr="00E44183">
              <w:rPr>
                <w:rFonts w:ascii="Times New Roman" w:hAnsi="Times New Roman"/>
              </w:rPr>
              <w:t>Комплекс процессных мероприятий 3 «Развитие межрегиональных и межмуниципальных перевозок, оптимизация маршрутной сети»</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jc w:val="both"/>
              <w:rPr>
                <w:rFonts w:ascii="Times New Roman" w:hAnsi="Times New Roman"/>
              </w:rPr>
            </w:pPr>
            <w:proofErr w:type="gramStart"/>
            <w:r w:rsidRPr="00E44183">
              <w:rPr>
                <w:rFonts w:ascii="Times New Roman" w:hAnsi="Times New Roman"/>
              </w:rPr>
              <w:t>Ответственный</w:t>
            </w:r>
            <w:proofErr w:type="gramEnd"/>
            <w:r w:rsidRPr="00E44183">
              <w:rPr>
                <w:rFonts w:ascii="Times New Roman" w:hAnsi="Times New Roman"/>
              </w:rPr>
              <w:t xml:space="preserve"> за реализацию комплекса процессных мероприятий: Администрация Молчановского района (отдел экономического анализа и прогнозирования, Управление по вопросам жизнеобеспечения и безопасности Администрации Молчановского района)</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both"/>
              <w:rPr>
                <w:sz w:val="20"/>
                <w:szCs w:val="20"/>
              </w:rPr>
            </w:pPr>
            <w:r w:rsidRPr="00E44183">
              <w:rPr>
                <w:sz w:val="20"/>
                <w:szCs w:val="20"/>
              </w:rPr>
              <w:t xml:space="preserve">Задача 3 </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rPr>
              <w:t>Организация перевозок пассажиров и их багажа, грузов (транспортных средств) внутренним водным транспортом в границах муниципального образования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jc w:val="both"/>
              <w:rPr>
                <w:rFonts w:ascii="Times New Roman" w:hAnsi="Times New Roman"/>
              </w:rPr>
            </w:pPr>
            <w:r w:rsidRPr="00E44183">
              <w:rPr>
                <w:rFonts w:ascii="Times New Roman" w:hAnsi="Times New Roman"/>
              </w:rPr>
              <w:t xml:space="preserve">Количество выполненных рейсокилометров, </w:t>
            </w:r>
            <w:proofErr w:type="gramStart"/>
            <w:r w:rsidRPr="00E44183">
              <w:rPr>
                <w:rFonts w:ascii="Times New Roman" w:hAnsi="Times New Roman"/>
              </w:rPr>
              <w:t>р</w:t>
            </w:r>
            <w:proofErr w:type="gramEnd"/>
            <w:r w:rsidRPr="00E44183">
              <w:rPr>
                <w:rFonts w:ascii="Times New Roman" w:hAnsi="Times New Roman"/>
              </w:rPr>
              <w:t>/км</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jc w:val="both"/>
              <w:rPr>
                <w:rFonts w:ascii="Times New Roman" w:hAnsi="Times New Roman"/>
              </w:rPr>
            </w:pPr>
            <w:r w:rsidRPr="00E44183">
              <w:rPr>
                <w:rFonts w:ascii="Times New Roman" w:hAnsi="Times New Roman"/>
              </w:rPr>
              <w:t>Комплекс процессных мероприятий 4 «Развитие внутреннего и въездного туризма в Томской области»</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jc w:val="both"/>
              <w:rPr>
                <w:rFonts w:ascii="Times New Roman" w:hAnsi="Times New Roman"/>
              </w:rPr>
            </w:pPr>
            <w:proofErr w:type="gramStart"/>
            <w:r w:rsidRPr="00E44183">
              <w:rPr>
                <w:rFonts w:ascii="Times New Roman" w:hAnsi="Times New Roman"/>
              </w:rPr>
              <w:t>Ответственный</w:t>
            </w:r>
            <w:proofErr w:type="gramEnd"/>
            <w:r w:rsidRPr="00E44183">
              <w:rPr>
                <w:rFonts w:ascii="Times New Roman" w:hAnsi="Times New Roman"/>
              </w:rPr>
              <w:t xml:space="preserve"> за реализацию комплекса процессных мероприятий: Администрация Молчановского района (отдел экономического анализа и прогнозирования)</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jc w:val="both"/>
              <w:rPr>
                <w:sz w:val="20"/>
                <w:szCs w:val="20"/>
              </w:rPr>
            </w:pPr>
            <w:r w:rsidRPr="00E44183">
              <w:rPr>
                <w:sz w:val="20"/>
                <w:szCs w:val="20"/>
              </w:rPr>
              <w:t xml:space="preserve">Задача 4 </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ind w:right="162"/>
              <w:jc w:val="both"/>
              <w:rPr>
                <w:sz w:val="20"/>
                <w:szCs w:val="20"/>
              </w:rPr>
            </w:pPr>
            <w:r w:rsidRPr="00E44183">
              <w:rPr>
                <w:sz w:val="20"/>
                <w:szCs w:val="20"/>
              </w:rPr>
              <w:t>Развитие внутреннего и въездного туризма в муниципальном образовании «Молчановский район»</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ConsPlusNormal"/>
              <w:jc w:val="both"/>
              <w:rPr>
                <w:rFonts w:ascii="Times New Roman" w:hAnsi="Times New Roman"/>
              </w:rPr>
            </w:pPr>
            <w:r w:rsidRPr="00E44183">
              <w:rPr>
                <w:rFonts w:ascii="Times New Roman" w:hAnsi="Times New Roman"/>
              </w:rPr>
              <w:t>Количество реализованных проектов, единиц</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lang w:eastAsia="ru-RU"/>
              </w:rPr>
              <w:lastRenderedPageBreak/>
              <w:t>Подпрограмма (направление) 5 «Реализация проекта «Инициативное бюджетирование на территории Молчановского района»</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adjustRightInd w:val="0"/>
              <w:jc w:val="center"/>
              <w:rPr>
                <w:rFonts w:eastAsia="Calibri"/>
                <w:sz w:val="20"/>
                <w:szCs w:val="20"/>
              </w:rPr>
            </w:pPr>
            <w:r w:rsidRPr="00E44183">
              <w:rPr>
                <w:rFonts w:eastAsia="Calibri"/>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lang w:eastAsia="ru-RU"/>
              </w:rPr>
              <w:t>Администрация Молчановского района (отдел экономического анализа и прогнозирования,</w:t>
            </w:r>
            <w:r w:rsidRPr="00E44183">
              <w:rPr>
                <w:sz w:val="20"/>
                <w:szCs w:val="20"/>
              </w:rPr>
              <w:t xml:space="preserve"> Управление делами Администрации Молчановского района, Управление по вопросам жизнеобеспечения и безопасности Администрации Молчановского района, Управление по социальной политике Администрации Молчановского района), </w:t>
            </w:r>
            <w:r w:rsidRPr="00E44183">
              <w:rPr>
                <w:sz w:val="20"/>
                <w:szCs w:val="20"/>
                <w:lang w:eastAsia="ru-RU"/>
              </w:rPr>
              <w:t>Администрации сельских поселений Молчановского района</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lang w:eastAsia="ru-RU"/>
              </w:rPr>
              <w:t xml:space="preserve">Задача 1 </w:t>
            </w:r>
          </w:p>
        </w:tc>
        <w:tc>
          <w:tcPr>
            <w:tcW w:w="5529"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lang w:eastAsia="ru-RU"/>
              </w:rPr>
            </w:pPr>
            <w:r w:rsidRPr="00E44183">
              <w:rPr>
                <w:sz w:val="20"/>
                <w:szCs w:val="20"/>
                <w:lang w:eastAsia="ru-RU"/>
              </w:rPr>
              <w:t>Реализация социально значимых проектов на территории Молчановского района, предложенных непосредственно населением</w:t>
            </w:r>
          </w:p>
        </w:tc>
        <w:tc>
          <w:tcPr>
            <w:tcW w:w="4130"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lang w:eastAsia="ru-RU"/>
              </w:rPr>
            </w:pPr>
            <w:r w:rsidRPr="00E44183">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lang w:eastAsia="ru-RU"/>
              </w:rPr>
              <w:t>Подпрограмма (направление) 6 «Развитие информационного общества на территории Молчановского района»</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lang w:eastAsia="ru-RU"/>
              </w:rPr>
            </w:pPr>
            <w:r w:rsidRPr="00E44183">
              <w:rPr>
                <w:sz w:val="20"/>
                <w:szCs w:val="20"/>
              </w:rPr>
              <w:t>Комплекс процессных мероприятий 1 «Повышение качества и доступности предоставления муниципальных услуг с использованием информационно-телекоммуникационных технологий»</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lang w:eastAsia="ru-RU"/>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 xml:space="preserve"> </w:t>
            </w:r>
            <w:r w:rsidRPr="00E44183">
              <w:rPr>
                <w:sz w:val="20"/>
                <w:szCs w:val="20"/>
              </w:rPr>
              <w:t>Управление делами Администрации Молчановского района</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hideMark/>
          </w:tcPr>
          <w:p w:rsidR="000822E8" w:rsidRPr="00E44183" w:rsidRDefault="000822E8" w:rsidP="000822E8">
            <w:pPr>
              <w:pStyle w:val="TableParagraph"/>
              <w:rPr>
                <w:i/>
                <w:sz w:val="20"/>
                <w:szCs w:val="20"/>
              </w:rPr>
            </w:pPr>
            <w:r w:rsidRPr="00E44183">
              <w:rPr>
                <w:sz w:val="20"/>
                <w:szCs w:val="20"/>
                <w:lang w:eastAsia="ru-RU"/>
              </w:rPr>
              <w:t>Задача 1</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Повышение качества и доступности предоставления муниципальных услуг с использованием информационно-телекоммуникационных технологий</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Доля жителей Молчановского района, использующих механизм получения муниципальных услуг в электронной форме, %</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rPr>
            </w:pPr>
            <w:r w:rsidRPr="00E44183">
              <w:rPr>
                <w:sz w:val="20"/>
                <w:szCs w:val="20"/>
              </w:rPr>
              <w:t>Комплекс процессных мероприятий 2 «Информирование населения Молчановского района о деятельности органов местного самоуправления, о социально-экономическом развитии района»</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 xml:space="preserve"> </w:t>
            </w:r>
            <w:r w:rsidRPr="00E44183">
              <w:rPr>
                <w:sz w:val="20"/>
                <w:szCs w:val="20"/>
              </w:rPr>
              <w:t>Управление делами Администрации Молчановского района</w:t>
            </w:r>
          </w:p>
        </w:tc>
      </w:tr>
      <w:tr w:rsidR="000822E8" w:rsidRPr="00E44183" w:rsidTr="000822E8">
        <w:trPr>
          <w:trHeight w:val="480"/>
        </w:trPr>
        <w:tc>
          <w:tcPr>
            <w:tcW w:w="5118"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rPr>
                <w:sz w:val="20"/>
                <w:szCs w:val="20"/>
                <w:lang w:eastAsia="ru-RU"/>
              </w:rPr>
            </w:pPr>
            <w:r w:rsidRPr="00E44183">
              <w:rPr>
                <w:sz w:val="20"/>
                <w:szCs w:val="20"/>
                <w:lang w:eastAsia="ru-RU"/>
              </w:rPr>
              <w:t>Задача 2</w:t>
            </w:r>
          </w:p>
        </w:tc>
        <w:tc>
          <w:tcPr>
            <w:tcW w:w="5549" w:type="dxa"/>
            <w:gridSpan w:val="2"/>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lang w:eastAsia="ru-RU"/>
              </w:rPr>
            </w:pPr>
            <w:r w:rsidRPr="00E44183">
              <w:rPr>
                <w:sz w:val="20"/>
                <w:szCs w:val="20"/>
              </w:rPr>
              <w:t>Информирование населения Молчановского района о деятельности органов местного самоуправления, о социально-экономическом развитии района</w:t>
            </w:r>
          </w:p>
        </w:tc>
        <w:tc>
          <w:tcPr>
            <w:tcW w:w="4110" w:type="dxa"/>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both"/>
              <w:rPr>
                <w:sz w:val="20"/>
                <w:szCs w:val="20"/>
              </w:rPr>
            </w:pPr>
            <w:r w:rsidRPr="00E44183">
              <w:rPr>
                <w:sz w:val="20"/>
                <w:szCs w:val="20"/>
              </w:rPr>
              <w:t>Удовлетворенность населения Молчановского района информированностью о деятельности органов местного самоуправления, %</w:t>
            </w:r>
          </w:p>
        </w:tc>
      </w:tr>
      <w:tr w:rsidR="000822E8" w:rsidRPr="00E44183" w:rsidTr="000822E8">
        <w:trPr>
          <w:trHeight w:val="785"/>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highlight w:val="yellow"/>
              </w:rPr>
            </w:pPr>
            <w:r w:rsidRPr="00E44183">
              <w:rPr>
                <w:sz w:val="20"/>
                <w:szCs w:val="20"/>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0822E8" w:rsidRPr="00E44183" w:rsidTr="000822E8">
        <w:trPr>
          <w:trHeight w:val="480"/>
        </w:trPr>
        <w:tc>
          <w:tcPr>
            <w:tcW w:w="14777" w:type="dxa"/>
            <w:gridSpan w:val="4"/>
            <w:tcBorders>
              <w:top w:val="single" w:sz="4" w:space="0" w:color="000000"/>
              <w:left w:val="single" w:sz="4" w:space="0" w:color="000000"/>
              <w:bottom w:val="single" w:sz="4" w:space="0" w:color="000000"/>
              <w:right w:val="single" w:sz="4" w:space="0" w:color="000000"/>
            </w:tcBorders>
          </w:tcPr>
          <w:p w:rsidR="000822E8" w:rsidRPr="00E44183" w:rsidRDefault="000822E8" w:rsidP="000822E8">
            <w:pPr>
              <w:pStyle w:val="TableParagraph"/>
              <w:jc w:val="center"/>
              <w:rPr>
                <w:sz w:val="20"/>
                <w:szCs w:val="20"/>
                <w:highlight w:val="yellow"/>
              </w:rPr>
            </w:pPr>
            <w:proofErr w:type="gramStart"/>
            <w:r w:rsidRPr="00E44183">
              <w:rPr>
                <w:sz w:val="20"/>
                <w:szCs w:val="20"/>
              </w:rPr>
              <w:t>Ответственный</w:t>
            </w:r>
            <w:proofErr w:type="gramEnd"/>
            <w:r w:rsidRPr="00E44183">
              <w:rPr>
                <w:sz w:val="20"/>
                <w:szCs w:val="20"/>
              </w:rPr>
              <w:t xml:space="preserve"> за реализацию комплекса процессных мероприятий: </w:t>
            </w:r>
            <w:r w:rsidRPr="00E44183">
              <w:rPr>
                <w:sz w:val="20"/>
                <w:szCs w:val="20"/>
                <w:lang w:eastAsia="ru-RU"/>
              </w:rPr>
              <w:t xml:space="preserve"> Администрация Молчановского района (отдел экономического анализа и прогнозирования)».</w:t>
            </w:r>
          </w:p>
        </w:tc>
      </w:tr>
    </w:tbl>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r w:rsidRPr="00E44183">
        <w:rPr>
          <w:sz w:val="20"/>
          <w:szCs w:val="20"/>
        </w:rPr>
        <w:t xml:space="preserve">  </w:t>
      </w: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sectPr w:rsidR="000822E8" w:rsidRPr="00E44183" w:rsidSect="000822E8">
          <w:pgSz w:w="16840" w:h="11907" w:orient="landscape"/>
          <w:pgMar w:top="1134" w:right="567" w:bottom="1134" w:left="1134" w:header="0" w:footer="0" w:gutter="0"/>
          <w:cols w:space="720"/>
          <w:titlePg/>
          <w:docGrid w:linePitch="299"/>
        </w:sectPr>
      </w:pPr>
    </w:p>
    <w:p w:rsidR="000822E8" w:rsidRPr="00E44183" w:rsidRDefault="000822E8" w:rsidP="000822E8">
      <w:pPr>
        <w:pStyle w:val="10"/>
        <w:spacing w:before="0" w:after="0"/>
        <w:ind w:left="11328" w:right="585"/>
        <w:jc w:val="both"/>
        <w:rPr>
          <w:rFonts w:ascii="Times New Roman" w:hAnsi="Times New Roman"/>
          <w:b w:val="0"/>
          <w:sz w:val="20"/>
          <w:szCs w:val="20"/>
        </w:rPr>
      </w:pPr>
      <w:r w:rsidRPr="00E44183">
        <w:rPr>
          <w:rFonts w:ascii="Times New Roman" w:hAnsi="Times New Roman"/>
          <w:b w:val="0"/>
          <w:sz w:val="20"/>
          <w:szCs w:val="20"/>
        </w:rPr>
        <w:lastRenderedPageBreak/>
        <w:t xml:space="preserve">Приложение № 3 к постановлению </w:t>
      </w:r>
    </w:p>
    <w:p w:rsidR="000822E8" w:rsidRPr="00E44183" w:rsidRDefault="000822E8" w:rsidP="000822E8">
      <w:pPr>
        <w:pStyle w:val="10"/>
        <w:spacing w:before="0" w:after="0"/>
        <w:ind w:left="11328" w:right="585"/>
        <w:jc w:val="both"/>
        <w:rPr>
          <w:rFonts w:ascii="Times New Roman" w:hAnsi="Times New Roman"/>
          <w:b w:val="0"/>
          <w:sz w:val="20"/>
          <w:szCs w:val="20"/>
        </w:rPr>
      </w:pPr>
      <w:r w:rsidRPr="00E44183">
        <w:rPr>
          <w:rFonts w:ascii="Times New Roman" w:hAnsi="Times New Roman"/>
          <w:b w:val="0"/>
          <w:sz w:val="20"/>
          <w:szCs w:val="20"/>
        </w:rPr>
        <w:t xml:space="preserve">Администрации Молчановского района </w:t>
      </w:r>
    </w:p>
    <w:p w:rsidR="000822E8" w:rsidRPr="00E44183" w:rsidRDefault="000822E8" w:rsidP="000822E8">
      <w:pPr>
        <w:pStyle w:val="10"/>
        <w:spacing w:before="0" w:after="0"/>
        <w:ind w:left="11328" w:right="585"/>
        <w:jc w:val="both"/>
        <w:rPr>
          <w:rFonts w:ascii="Times New Roman" w:hAnsi="Times New Roman"/>
          <w:b w:val="0"/>
          <w:sz w:val="20"/>
          <w:szCs w:val="20"/>
        </w:rPr>
      </w:pPr>
      <w:r w:rsidRPr="00E44183">
        <w:rPr>
          <w:rFonts w:ascii="Times New Roman" w:hAnsi="Times New Roman"/>
          <w:b w:val="0"/>
          <w:sz w:val="20"/>
          <w:szCs w:val="20"/>
        </w:rPr>
        <w:t>от 12.03.2024 № 170</w:t>
      </w:r>
    </w:p>
    <w:p w:rsidR="000822E8" w:rsidRPr="00E44183" w:rsidRDefault="000822E8" w:rsidP="000822E8">
      <w:pPr>
        <w:pStyle w:val="ConsPlusNormal"/>
        <w:jc w:val="center"/>
        <w:rPr>
          <w:rFonts w:ascii="Times New Roman" w:hAnsi="Times New Roman"/>
          <w:b/>
        </w:rPr>
      </w:pPr>
    </w:p>
    <w:p w:rsidR="000822E8" w:rsidRPr="00E44183" w:rsidRDefault="000822E8" w:rsidP="000822E8">
      <w:pPr>
        <w:pStyle w:val="ConsPlusNormal"/>
        <w:jc w:val="center"/>
        <w:rPr>
          <w:rFonts w:ascii="Times New Roman" w:hAnsi="Times New Roman"/>
          <w:b/>
        </w:rPr>
      </w:pPr>
      <w:r w:rsidRPr="00E44183">
        <w:rPr>
          <w:rFonts w:ascii="Times New Roman" w:hAnsi="Times New Roman"/>
          <w:b/>
        </w:rPr>
        <w:t>«Подпрограмма (направление) 5</w:t>
      </w:r>
      <w:r w:rsidRPr="00E44183">
        <w:rPr>
          <w:rFonts w:ascii="Times New Roman" w:hAnsi="Times New Roman"/>
          <w:b/>
          <w:i/>
        </w:rPr>
        <w:t xml:space="preserve"> </w:t>
      </w:r>
      <w:r w:rsidRPr="00E44183">
        <w:rPr>
          <w:rFonts w:ascii="Times New Roman" w:hAnsi="Times New Roman"/>
          <w:b/>
        </w:rPr>
        <w:t>«Реализация проекта «Инициативное бюджетирование на территории Молчановского района»</w:t>
      </w:r>
    </w:p>
    <w:p w:rsidR="000822E8" w:rsidRPr="00E44183" w:rsidRDefault="000822E8" w:rsidP="000822E8">
      <w:pPr>
        <w:pStyle w:val="ConsPlusNormal"/>
        <w:jc w:val="center"/>
        <w:rPr>
          <w:rFonts w:ascii="Times New Roman" w:hAnsi="Times New Roman"/>
          <w:b/>
        </w:rPr>
      </w:pPr>
    </w:p>
    <w:p w:rsidR="000822E8" w:rsidRPr="00E44183" w:rsidRDefault="000822E8" w:rsidP="000822E8">
      <w:pPr>
        <w:pStyle w:val="ConsPlusNormal"/>
        <w:tabs>
          <w:tab w:val="left" w:pos="540"/>
        </w:tabs>
        <w:ind w:left="360"/>
        <w:jc w:val="center"/>
        <w:rPr>
          <w:rFonts w:ascii="Times New Roman" w:hAnsi="Times New Roman"/>
          <w:b/>
        </w:rPr>
      </w:pPr>
      <w:r w:rsidRPr="00E44183">
        <w:rPr>
          <w:rFonts w:ascii="Times New Roman" w:hAnsi="Times New Roman"/>
          <w:b/>
        </w:rPr>
        <w:t>Паспорт подпрограммы (направления) 5</w:t>
      </w:r>
    </w:p>
    <w:p w:rsidR="000822E8" w:rsidRPr="00E44183" w:rsidRDefault="000822E8" w:rsidP="000822E8">
      <w:pPr>
        <w:pStyle w:val="ConsPlusNormal"/>
        <w:tabs>
          <w:tab w:val="left" w:pos="540"/>
        </w:tabs>
        <w:ind w:left="360"/>
        <w:jc w:val="center"/>
        <w:rPr>
          <w:rFonts w:ascii="Times New Roman" w:hAnsi="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94"/>
        <w:gridCol w:w="1712"/>
        <w:gridCol w:w="102"/>
        <w:gridCol w:w="1741"/>
        <w:gridCol w:w="142"/>
        <w:gridCol w:w="1559"/>
        <w:gridCol w:w="1559"/>
        <w:gridCol w:w="1843"/>
        <w:gridCol w:w="1559"/>
        <w:gridCol w:w="1630"/>
        <w:gridCol w:w="1630"/>
        <w:gridCol w:w="1559"/>
        <w:gridCol w:w="1417"/>
        <w:gridCol w:w="1417"/>
        <w:gridCol w:w="1417"/>
        <w:gridCol w:w="1417"/>
        <w:gridCol w:w="1417"/>
        <w:gridCol w:w="1417"/>
        <w:gridCol w:w="1417"/>
      </w:tblGrid>
      <w:tr w:rsidR="000822E8" w:rsidRPr="00E44183" w:rsidTr="000822E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Наименование подпрограммы (направления)</w:t>
            </w: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rPr>
                <w:rFonts w:ascii="Times New Roman" w:hAnsi="Times New Roman"/>
                <w:lang w:eastAsia="en-US"/>
              </w:rPr>
            </w:pPr>
            <w:r w:rsidRPr="00E44183">
              <w:rPr>
                <w:rFonts w:ascii="Times New Roman" w:hAnsi="Times New Roman"/>
              </w:rPr>
              <w:t>Реализация проекта «</w:t>
            </w:r>
            <w:proofErr w:type="gramStart"/>
            <w:r w:rsidRPr="00E44183">
              <w:rPr>
                <w:rFonts w:ascii="Times New Roman" w:hAnsi="Times New Roman"/>
              </w:rPr>
              <w:t>Инициативное</w:t>
            </w:r>
            <w:proofErr w:type="gramEnd"/>
            <w:r w:rsidRPr="00E44183">
              <w:rPr>
                <w:rFonts w:ascii="Times New Roman" w:hAnsi="Times New Roman"/>
              </w:rPr>
              <w:t xml:space="preserve"> бюджетирование на территории Молчановского района»</w:t>
            </w:r>
            <w:r w:rsidRPr="00E44183">
              <w:rPr>
                <w:rFonts w:ascii="Times New Roman" w:hAnsi="Times New Roman"/>
                <w:lang w:eastAsia="en-US"/>
              </w:rPr>
              <w:t xml:space="preserve"> (далее - подпрограмма 5)</w:t>
            </w:r>
          </w:p>
        </w:tc>
      </w:tr>
      <w:tr w:rsidR="000822E8" w:rsidRPr="00E44183" w:rsidTr="000822E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Соисполнитель муниципальной программы (ответственный за подпрограмму (направление) 5)</w:t>
            </w: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both"/>
              <w:rPr>
                <w:rFonts w:eastAsia="Calibri"/>
                <w:sz w:val="20"/>
                <w:szCs w:val="20"/>
              </w:rPr>
            </w:pPr>
            <w:r w:rsidRPr="00E44183">
              <w:rPr>
                <w:rFonts w:eastAsia="Calibri"/>
                <w:sz w:val="20"/>
                <w:szCs w:val="20"/>
              </w:rPr>
              <w:t>Администрация Молчановского района (отдел экономического анализа и прогнозирования Администрации Молчановского района)</w:t>
            </w:r>
          </w:p>
        </w:tc>
      </w:tr>
      <w:tr w:rsidR="000822E8" w:rsidRPr="00E44183" w:rsidTr="000822E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Участники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rPr>
                <w:rFonts w:ascii="Times New Roman" w:hAnsi="Times New Roman"/>
              </w:rPr>
            </w:pPr>
            <w:r w:rsidRPr="00E44183">
              <w:rPr>
                <w:rFonts w:ascii="Times New Roman" w:hAnsi="Times New Roman"/>
              </w:rPr>
              <w:t>Отдел экономического анализа и прогнозирования Администрации Молчановского района;</w:t>
            </w:r>
          </w:p>
          <w:p w:rsidR="000822E8" w:rsidRPr="00E44183" w:rsidRDefault="000822E8" w:rsidP="000822E8">
            <w:pPr>
              <w:pStyle w:val="ConsPlusNormal"/>
              <w:rPr>
                <w:rFonts w:ascii="Times New Roman" w:hAnsi="Times New Roman"/>
              </w:rPr>
            </w:pPr>
            <w:r w:rsidRPr="00E44183">
              <w:rPr>
                <w:rFonts w:ascii="Times New Roman" w:hAnsi="Times New Roman"/>
              </w:rPr>
              <w:t>Управление делами Администрации Молчановского района;</w:t>
            </w:r>
          </w:p>
          <w:p w:rsidR="000822E8" w:rsidRPr="00E44183" w:rsidRDefault="000822E8" w:rsidP="000822E8">
            <w:pPr>
              <w:pStyle w:val="ConsPlusNormal"/>
              <w:rPr>
                <w:rFonts w:ascii="Times New Roman" w:hAnsi="Times New Roman"/>
              </w:rPr>
            </w:pPr>
            <w:r w:rsidRPr="00E44183">
              <w:rPr>
                <w:rFonts w:ascii="Times New Roman" w:hAnsi="Times New Roman"/>
              </w:rPr>
              <w:t>Управление по вопросам жизнеобеспечения и безопасности Администрации Молчановского района;</w:t>
            </w:r>
          </w:p>
          <w:p w:rsidR="000822E8" w:rsidRPr="00E44183" w:rsidRDefault="000822E8" w:rsidP="000822E8">
            <w:pPr>
              <w:pStyle w:val="ConsPlusNormal"/>
              <w:rPr>
                <w:rFonts w:ascii="Times New Roman" w:hAnsi="Times New Roman"/>
              </w:rPr>
            </w:pPr>
            <w:r w:rsidRPr="00E44183">
              <w:rPr>
                <w:rFonts w:ascii="Times New Roman" w:hAnsi="Times New Roman"/>
              </w:rPr>
              <w:t>Управление по социальной политике Администрации Молчановского района;</w:t>
            </w:r>
          </w:p>
          <w:p w:rsidR="000822E8" w:rsidRPr="00E44183" w:rsidRDefault="000822E8" w:rsidP="000822E8">
            <w:pPr>
              <w:pStyle w:val="ConsPlusNormal"/>
              <w:rPr>
                <w:rFonts w:ascii="Times New Roman" w:hAnsi="Times New Roman"/>
              </w:rPr>
            </w:pPr>
            <w:r w:rsidRPr="00E44183">
              <w:rPr>
                <w:rFonts w:ascii="Times New Roman" w:hAnsi="Times New Roman"/>
              </w:rPr>
              <w:t>Администрации сельских поселений Молчановского района</w:t>
            </w:r>
          </w:p>
        </w:tc>
      </w:tr>
      <w:tr w:rsidR="000822E8" w:rsidRPr="00E44183" w:rsidTr="000822E8">
        <w:trPr>
          <w:gridAfter w:val="8"/>
          <w:wAfter w:w="11478" w:type="dxa"/>
        </w:trPr>
        <w:tc>
          <w:tcPr>
            <w:tcW w:w="1894"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Цель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rPr>
                <w:rFonts w:ascii="Times New Roman" w:hAnsi="Times New Roman"/>
                <w:lang w:eastAsia="en-US"/>
              </w:rPr>
            </w:pPr>
            <w:r w:rsidRPr="00E44183">
              <w:rPr>
                <w:rFonts w:ascii="Times New Roman" w:hAnsi="Times New Roman"/>
              </w:rPr>
              <w:t>Реализация социально-значимых проектов на территории Молчановского района путем привлечения граждан к деятельности органов местного самоуправления в решении проблем местного значения</w:t>
            </w:r>
          </w:p>
        </w:tc>
      </w:tr>
      <w:tr w:rsidR="000822E8" w:rsidRPr="00E44183" w:rsidTr="000822E8">
        <w:trPr>
          <w:gridAfter w:val="8"/>
          <w:wAfter w:w="11478" w:type="dxa"/>
        </w:trPr>
        <w:tc>
          <w:tcPr>
            <w:tcW w:w="1894" w:type="dxa"/>
            <w:vMerge w:val="restart"/>
            <w:tcBorders>
              <w:top w:val="single" w:sz="4" w:space="0" w:color="auto"/>
              <w:left w:val="single" w:sz="4" w:space="0" w:color="auto"/>
              <w:right w:val="single" w:sz="4" w:space="0" w:color="auto"/>
            </w:tcBorders>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Показатели цели подпрограммы (направления) 5 и их значения (с детализацией по годам реализации)</w:t>
            </w:r>
          </w:p>
        </w:tc>
        <w:tc>
          <w:tcPr>
            <w:tcW w:w="1814" w:type="dxa"/>
            <w:gridSpan w:val="2"/>
            <w:vMerge w:val="restart"/>
            <w:tcBorders>
              <w:top w:val="single" w:sz="4" w:space="0" w:color="auto"/>
              <w:left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Наименование показателя</w:t>
            </w:r>
          </w:p>
        </w:tc>
        <w:tc>
          <w:tcPr>
            <w:tcW w:w="1883" w:type="dxa"/>
            <w:gridSpan w:val="2"/>
            <w:vMerge w:val="restart"/>
            <w:tcBorders>
              <w:top w:val="single" w:sz="4" w:space="0" w:color="auto"/>
              <w:left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rPr>
            </w:pPr>
            <w:r w:rsidRPr="00E44183">
              <w:rPr>
                <w:rFonts w:ascii="Times New Roman" w:hAnsi="Times New Roman"/>
              </w:rPr>
              <w:t>Базовое значение показателя (в году,</w:t>
            </w:r>
            <w:r w:rsidRPr="00E44183">
              <w:rPr>
                <w:rFonts w:ascii="Times New Roman" w:hAnsi="Times New Roman"/>
                <w:spacing w:val="1"/>
              </w:rPr>
              <w:t xml:space="preserve"> </w:t>
            </w:r>
            <w:r w:rsidRPr="00E44183">
              <w:rPr>
                <w:rFonts w:ascii="Times New Roman" w:hAnsi="Times New Roman"/>
              </w:rPr>
              <w:t>предшествующему очередному финансовому году)</w:t>
            </w:r>
          </w:p>
        </w:tc>
        <w:tc>
          <w:tcPr>
            <w:tcW w:w="9780" w:type="dxa"/>
            <w:gridSpan w:val="6"/>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Планируемое значение показателя</w:t>
            </w:r>
          </w:p>
        </w:tc>
      </w:tr>
      <w:tr w:rsidR="000822E8" w:rsidRPr="00E44183" w:rsidTr="000822E8">
        <w:trPr>
          <w:gridAfter w:val="8"/>
          <w:wAfter w:w="11478" w:type="dxa"/>
        </w:trPr>
        <w:tc>
          <w:tcPr>
            <w:tcW w:w="1894" w:type="dxa"/>
            <w:vMerge/>
            <w:tcBorders>
              <w:left w:val="single" w:sz="4" w:space="0" w:color="auto"/>
              <w:right w:val="single" w:sz="4" w:space="0" w:color="auto"/>
            </w:tcBorders>
            <w:hideMark/>
          </w:tcPr>
          <w:p w:rsidR="000822E8" w:rsidRPr="00E44183" w:rsidRDefault="000822E8" w:rsidP="000822E8">
            <w:pPr>
              <w:pStyle w:val="ConsPlusNormal"/>
              <w:rPr>
                <w:rFonts w:ascii="Times New Roman" w:hAnsi="Times New Roman"/>
                <w:lang w:eastAsia="en-US"/>
              </w:rPr>
            </w:pPr>
          </w:p>
        </w:tc>
        <w:tc>
          <w:tcPr>
            <w:tcW w:w="1814" w:type="dxa"/>
            <w:gridSpan w:val="2"/>
            <w:vMerge/>
            <w:tcBorders>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p>
        </w:tc>
        <w:tc>
          <w:tcPr>
            <w:tcW w:w="1883" w:type="dxa"/>
            <w:gridSpan w:val="2"/>
            <w:vMerge/>
            <w:tcBorders>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2029 год</w:t>
            </w:r>
          </w:p>
        </w:tc>
      </w:tr>
      <w:tr w:rsidR="000822E8" w:rsidRPr="00E44183" w:rsidTr="000822E8">
        <w:trPr>
          <w:gridAfter w:val="8"/>
          <w:wAfter w:w="11478" w:type="dxa"/>
        </w:trPr>
        <w:tc>
          <w:tcPr>
            <w:tcW w:w="1894" w:type="dxa"/>
            <w:vMerge/>
            <w:tcBorders>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both"/>
              <w:rPr>
                <w:rFonts w:ascii="Times New Roman" w:hAnsi="Times New Roman"/>
                <w:lang w:eastAsia="en-US"/>
              </w:rPr>
            </w:pPr>
            <w:r w:rsidRPr="00E44183">
              <w:rPr>
                <w:rFonts w:ascii="Times New Roman" w:hAnsi="Times New Roman"/>
              </w:rPr>
              <w:t xml:space="preserve">Доля </w:t>
            </w:r>
            <w:r w:rsidRPr="00E44183">
              <w:rPr>
                <w:rFonts w:ascii="Times New Roman" w:hAnsi="Times New Roman"/>
              </w:rPr>
              <w:lastRenderedPageBreak/>
              <w:t>населения муниципального образования, принимающего участие в реализации социально-значимых проектов, %</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lastRenderedPageBreak/>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1,5</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0,0</w:t>
            </w:r>
          </w:p>
        </w:tc>
      </w:tr>
      <w:tr w:rsidR="000822E8" w:rsidRPr="00E44183" w:rsidTr="000822E8">
        <w:tc>
          <w:tcPr>
            <w:tcW w:w="1894" w:type="dxa"/>
            <w:tcBorders>
              <w:top w:val="single" w:sz="4" w:space="0" w:color="auto"/>
              <w:left w:val="single" w:sz="4" w:space="0" w:color="auto"/>
              <w:bottom w:val="single" w:sz="4" w:space="0" w:color="auto"/>
              <w:right w:val="single" w:sz="4" w:space="0" w:color="auto"/>
            </w:tcBorders>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lastRenderedPageBreak/>
              <w:t>Задачи 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autoSpaceDE w:val="0"/>
              <w:autoSpaceDN w:val="0"/>
              <w:adjustRightInd w:val="0"/>
              <w:jc w:val="both"/>
              <w:rPr>
                <w:sz w:val="20"/>
                <w:szCs w:val="20"/>
              </w:rPr>
            </w:pPr>
            <w:r w:rsidRPr="00E44183">
              <w:rPr>
                <w:sz w:val="20"/>
                <w:szCs w:val="20"/>
              </w:rPr>
              <w:t>Задача 1. Реализация социально значимых проектов на территории Молчановского района, предложенных непосредственно населением</w:t>
            </w:r>
          </w:p>
        </w:tc>
        <w:tc>
          <w:tcPr>
            <w:tcW w:w="1559" w:type="dxa"/>
            <w:tcBorders>
              <w:top w:val="nil"/>
              <w:left w:val="single" w:sz="4" w:space="0" w:color="auto"/>
              <w:bottom w:val="nil"/>
              <w:right w:val="nil"/>
            </w:tcBorders>
          </w:tcPr>
          <w:p w:rsidR="000822E8" w:rsidRPr="00E44183" w:rsidRDefault="000822E8" w:rsidP="000822E8">
            <w:pPr>
              <w:rPr>
                <w:sz w:val="20"/>
                <w:szCs w:val="20"/>
              </w:rPr>
            </w:pPr>
          </w:p>
        </w:tc>
        <w:tc>
          <w:tcPr>
            <w:tcW w:w="1417" w:type="dxa"/>
            <w:tcBorders>
              <w:left w:val="nil"/>
            </w:tcBorders>
          </w:tcPr>
          <w:p w:rsidR="000822E8" w:rsidRPr="00E44183" w:rsidRDefault="000822E8" w:rsidP="000822E8">
            <w:pPr>
              <w:rPr>
                <w:sz w:val="20"/>
                <w:szCs w:val="20"/>
              </w:rPr>
            </w:pPr>
          </w:p>
        </w:tc>
        <w:tc>
          <w:tcPr>
            <w:tcW w:w="1417" w:type="dxa"/>
          </w:tcPr>
          <w:p w:rsidR="000822E8" w:rsidRPr="00E44183" w:rsidRDefault="000822E8" w:rsidP="000822E8">
            <w:pPr>
              <w:rPr>
                <w:sz w:val="20"/>
                <w:szCs w:val="20"/>
              </w:rPr>
            </w:pPr>
          </w:p>
        </w:tc>
        <w:tc>
          <w:tcPr>
            <w:tcW w:w="1417" w:type="dxa"/>
          </w:tcPr>
          <w:p w:rsidR="000822E8" w:rsidRPr="00E44183" w:rsidRDefault="000822E8" w:rsidP="000822E8">
            <w:pPr>
              <w:rPr>
                <w:sz w:val="20"/>
                <w:szCs w:val="20"/>
              </w:rPr>
            </w:pPr>
          </w:p>
        </w:tc>
        <w:tc>
          <w:tcPr>
            <w:tcW w:w="1417" w:type="dxa"/>
          </w:tcPr>
          <w:p w:rsidR="000822E8" w:rsidRPr="00E44183" w:rsidRDefault="000822E8" w:rsidP="000822E8">
            <w:pPr>
              <w:rPr>
                <w:sz w:val="20"/>
                <w:szCs w:val="20"/>
              </w:rPr>
            </w:pPr>
          </w:p>
        </w:tc>
        <w:tc>
          <w:tcPr>
            <w:tcW w:w="1417" w:type="dxa"/>
          </w:tcPr>
          <w:p w:rsidR="000822E8" w:rsidRPr="00E44183" w:rsidRDefault="000822E8" w:rsidP="000822E8">
            <w:pPr>
              <w:rPr>
                <w:sz w:val="20"/>
                <w:szCs w:val="20"/>
              </w:rPr>
            </w:pPr>
          </w:p>
        </w:tc>
        <w:tc>
          <w:tcPr>
            <w:tcW w:w="1417" w:type="dxa"/>
          </w:tcPr>
          <w:p w:rsidR="000822E8" w:rsidRPr="00E44183" w:rsidRDefault="000822E8" w:rsidP="000822E8">
            <w:pPr>
              <w:rPr>
                <w:sz w:val="20"/>
                <w:szCs w:val="20"/>
              </w:rPr>
            </w:pPr>
          </w:p>
        </w:tc>
        <w:tc>
          <w:tcPr>
            <w:tcW w:w="1417" w:type="dxa"/>
          </w:tcPr>
          <w:p w:rsidR="000822E8" w:rsidRPr="00E44183" w:rsidRDefault="000822E8" w:rsidP="000822E8">
            <w:pPr>
              <w:pStyle w:val="ConsPlusNormal"/>
              <w:jc w:val="center"/>
              <w:rPr>
                <w:rFonts w:ascii="Times New Roman" w:hAnsi="Times New Roman"/>
                <w:lang w:eastAsia="en-US"/>
              </w:rPr>
            </w:pPr>
          </w:p>
        </w:tc>
      </w:tr>
      <w:tr w:rsidR="000822E8" w:rsidRPr="00E44183" w:rsidTr="000822E8">
        <w:trPr>
          <w:gridAfter w:val="8"/>
          <w:wAfter w:w="11478" w:type="dxa"/>
        </w:trPr>
        <w:tc>
          <w:tcPr>
            <w:tcW w:w="1894" w:type="dxa"/>
            <w:vMerge w:val="restart"/>
            <w:tcBorders>
              <w:top w:val="single" w:sz="4" w:space="0" w:color="auto"/>
              <w:left w:val="single" w:sz="4" w:space="0" w:color="auto"/>
              <w:right w:val="single" w:sz="4" w:space="0" w:color="auto"/>
            </w:tcBorders>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Показатели задач подпрограммы (направления) 5 и их значения (с детализацией по годам реализации)</w:t>
            </w: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Наименование показателя</w:t>
            </w:r>
          </w:p>
        </w:tc>
        <w:tc>
          <w:tcPr>
            <w:tcW w:w="1883" w:type="dxa"/>
            <w:gridSpan w:val="2"/>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rPr>
              <w:t>Базовое значение показателя (в году,</w:t>
            </w:r>
            <w:r w:rsidRPr="00E44183">
              <w:rPr>
                <w:rFonts w:ascii="Times New Roman" w:hAnsi="Times New Roman"/>
                <w:spacing w:val="1"/>
              </w:rPr>
              <w:t xml:space="preserve"> </w:t>
            </w:r>
            <w:r w:rsidRPr="00E44183">
              <w:rPr>
                <w:rFonts w:ascii="Times New Roman" w:hAnsi="Times New Roman"/>
              </w:rPr>
              <w:t>предшествующему очередному финансовому году)</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2029 год</w:t>
            </w:r>
          </w:p>
        </w:tc>
      </w:tr>
      <w:tr w:rsidR="000822E8" w:rsidRPr="00E44183" w:rsidTr="000822E8">
        <w:trPr>
          <w:gridAfter w:val="8"/>
          <w:wAfter w:w="11478" w:type="dxa"/>
        </w:trPr>
        <w:tc>
          <w:tcPr>
            <w:tcW w:w="1894" w:type="dxa"/>
            <w:vMerge/>
            <w:tcBorders>
              <w:left w:val="single" w:sz="4" w:space="0" w:color="auto"/>
              <w:right w:val="single" w:sz="4" w:space="0" w:color="auto"/>
            </w:tcBorders>
            <w:vAlign w:val="center"/>
            <w:hideMark/>
          </w:tcPr>
          <w:p w:rsidR="000822E8" w:rsidRPr="00E44183" w:rsidRDefault="000822E8" w:rsidP="000822E8">
            <w:pPr>
              <w:rPr>
                <w:sz w:val="20"/>
                <w:szCs w:val="20"/>
              </w:rPr>
            </w:pP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rPr>
                <w:rFonts w:ascii="Times New Roman" w:hAnsi="Times New Roman"/>
                <w:lang w:eastAsia="en-US"/>
              </w:rPr>
            </w:pPr>
            <w:r w:rsidRPr="00E44183">
              <w:rPr>
                <w:rFonts w:ascii="Times New Roman" w:hAnsi="Times New Roman"/>
              </w:rPr>
              <w:t>Задача 1. Реализация социально значимых проектов на территории Молчановского района, предложенных непосредственно населением</w:t>
            </w:r>
          </w:p>
        </w:tc>
      </w:tr>
      <w:tr w:rsidR="000822E8" w:rsidRPr="00E44183" w:rsidTr="000822E8">
        <w:trPr>
          <w:gridAfter w:val="8"/>
          <w:wAfter w:w="11478" w:type="dxa"/>
        </w:trPr>
        <w:tc>
          <w:tcPr>
            <w:tcW w:w="1894" w:type="dxa"/>
            <w:vMerge/>
            <w:tcBorders>
              <w:left w:val="single" w:sz="4" w:space="0" w:color="auto"/>
              <w:right w:val="single" w:sz="4" w:space="0" w:color="auto"/>
            </w:tcBorders>
            <w:vAlign w:val="center"/>
            <w:hideMark/>
          </w:tcPr>
          <w:p w:rsidR="000822E8" w:rsidRPr="00E44183" w:rsidRDefault="000822E8" w:rsidP="000822E8">
            <w:pPr>
              <w:rPr>
                <w:sz w:val="20"/>
                <w:szCs w:val="20"/>
              </w:rPr>
            </w:pPr>
          </w:p>
        </w:tc>
        <w:tc>
          <w:tcPr>
            <w:tcW w:w="1814" w:type="dxa"/>
            <w:gridSpan w:val="2"/>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Количество реализованных социально значимых проектов, предложенных непосредственно населением, реализованных на территории Молчановского района, единиц</w:t>
            </w:r>
          </w:p>
        </w:tc>
        <w:tc>
          <w:tcPr>
            <w:tcW w:w="188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3</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0</w:t>
            </w:r>
          </w:p>
        </w:tc>
      </w:tr>
      <w:tr w:rsidR="000822E8" w:rsidRPr="00E44183" w:rsidTr="000822E8">
        <w:trPr>
          <w:gridAfter w:val="8"/>
          <w:wAfter w:w="11478" w:type="dxa"/>
        </w:trPr>
        <w:tc>
          <w:tcPr>
            <w:tcW w:w="1894" w:type="dxa"/>
            <w:tcBorders>
              <w:top w:val="single" w:sz="4" w:space="0" w:color="auto"/>
              <w:left w:val="single" w:sz="4" w:space="0" w:color="auto"/>
              <w:bottom w:val="single" w:sz="4" w:space="0" w:color="auto"/>
              <w:right w:val="single" w:sz="4" w:space="0" w:color="auto"/>
            </w:tcBorders>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 xml:space="preserve">Сроки реализации </w:t>
            </w:r>
            <w:r w:rsidRPr="00E44183">
              <w:rPr>
                <w:rFonts w:ascii="Times New Roman" w:hAnsi="Times New Roman"/>
                <w:lang w:eastAsia="en-US"/>
              </w:rPr>
              <w:lastRenderedPageBreak/>
              <w:t>подпрограммы (направления) 5</w:t>
            </w:r>
          </w:p>
        </w:tc>
        <w:tc>
          <w:tcPr>
            <w:tcW w:w="13477" w:type="dxa"/>
            <w:gridSpan w:val="10"/>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TableParagraph"/>
              <w:rPr>
                <w:sz w:val="20"/>
                <w:szCs w:val="20"/>
              </w:rPr>
            </w:pPr>
            <w:r w:rsidRPr="00E44183">
              <w:rPr>
                <w:sz w:val="20"/>
                <w:szCs w:val="20"/>
              </w:rPr>
              <w:lastRenderedPageBreak/>
              <w:t>I этап – 2022-2023 годы</w:t>
            </w:r>
          </w:p>
          <w:p w:rsidR="000822E8" w:rsidRPr="00E44183" w:rsidRDefault="000822E8" w:rsidP="000822E8">
            <w:pPr>
              <w:pStyle w:val="ConsPlusNormal"/>
              <w:rPr>
                <w:rFonts w:ascii="Times New Roman" w:hAnsi="Times New Roman"/>
                <w:lang w:eastAsia="en-US"/>
              </w:rPr>
            </w:pPr>
            <w:r w:rsidRPr="00E44183">
              <w:rPr>
                <w:rFonts w:ascii="Times New Roman" w:hAnsi="Times New Roman"/>
              </w:rPr>
              <w:t>II этап - 2024 - 2026 годы с прогнозом на 2027, 2028 и 2029 годы</w:t>
            </w:r>
          </w:p>
        </w:tc>
      </w:tr>
      <w:tr w:rsidR="000822E8" w:rsidRPr="00E44183" w:rsidTr="000822E8">
        <w:trPr>
          <w:gridAfter w:val="8"/>
          <w:wAfter w:w="11478" w:type="dxa"/>
        </w:trPr>
        <w:tc>
          <w:tcPr>
            <w:tcW w:w="1894" w:type="dxa"/>
            <w:vMerge w:val="restart"/>
            <w:tcBorders>
              <w:top w:val="single" w:sz="4" w:space="0" w:color="auto"/>
              <w:left w:val="single" w:sz="4" w:space="0" w:color="auto"/>
              <w:bottom w:val="single" w:sz="4" w:space="0" w:color="auto"/>
              <w:right w:val="single" w:sz="4" w:space="0" w:color="auto"/>
            </w:tcBorders>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lastRenderedPageBreak/>
              <w:t>Объем и источники финансирования подпрограммы (направления) 5 (с детализацией по годам реализации, тыс. рублей)</w:t>
            </w: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Источники</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Всего</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2024 год</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2025 год</w:t>
            </w:r>
          </w:p>
        </w:tc>
        <w:tc>
          <w:tcPr>
            <w:tcW w:w="1843"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2026 год</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2027 год</w:t>
            </w:r>
          </w:p>
        </w:tc>
        <w:tc>
          <w:tcPr>
            <w:tcW w:w="1630"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2028 год</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jc w:val="center"/>
              <w:rPr>
                <w:rFonts w:ascii="Times New Roman" w:hAnsi="Times New Roman"/>
                <w:lang w:eastAsia="en-US"/>
              </w:rPr>
            </w:pPr>
            <w:r w:rsidRPr="00E44183">
              <w:rPr>
                <w:rFonts w:ascii="Times New Roman" w:hAnsi="Times New Roman"/>
                <w:lang w:eastAsia="en-US"/>
              </w:rPr>
              <w:t>Прогнозный период 2029 год</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федеральный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областной бюджет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 xml:space="preserve">местный бюджет </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 xml:space="preserve">бюджеты сельских поселений (по согласованию) </w:t>
            </w:r>
            <w:r w:rsidRPr="00E44183">
              <w:rPr>
                <w:rFonts w:ascii="Times New Roman" w:hAnsi="Times New Roman"/>
                <w:lang w:eastAsia="en-US"/>
              </w:rPr>
              <w:lastRenderedPageBreak/>
              <w:t>(прогноз)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lastRenderedPageBreak/>
              <w:t>839,2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839,2</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pStyle w:val="ConsPlusNormal"/>
              <w:rPr>
                <w:rFonts w:ascii="Times New Roman" w:hAnsi="Times New Roman"/>
                <w:lang w:eastAsia="en-US"/>
              </w:rPr>
            </w:pPr>
            <w:r w:rsidRPr="00E44183">
              <w:rPr>
                <w:rFonts w:ascii="Times New Roman" w:hAnsi="Times New Roman"/>
                <w:lang w:eastAsia="en-US"/>
              </w:rPr>
              <w:t>внебюджетные источники (по согласованию) (прогноз)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r>
      <w:tr w:rsidR="000822E8" w:rsidRPr="00E44183" w:rsidTr="000822E8">
        <w:trPr>
          <w:gridAfter w:val="8"/>
          <w:wAfter w:w="11478" w:type="dxa"/>
        </w:trPr>
        <w:tc>
          <w:tcPr>
            <w:tcW w:w="1894" w:type="dxa"/>
            <w:vMerge/>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p>
        </w:tc>
        <w:tc>
          <w:tcPr>
            <w:tcW w:w="1712" w:type="dxa"/>
            <w:tcBorders>
              <w:top w:val="single" w:sz="4" w:space="0" w:color="auto"/>
              <w:left w:val="single" w:sz="4" w:space="0" w:color="auto"/>
              <w:bottom w:val="single" w:sz="4" w:space="0" w:color="auto"/>
              <w:right w:val="single" w:sz="4" w:space="0" w:color="auto"/>
            </w:tcBorders>
            <w:vAlign w:val="center"/>
            <w:hideMark/>
          </w:tcPr>
          <w:p w:rsidR="000822E8" w:rsidRPr="00E44183" w:rsidRDefault="000822E8" w:rsidP="000822E8">
            <w:pPr>
              <w:rPr>
                <w:sz w:val="20"/>
                <w:szCs w:val="20"/>
              </w:rPr>
            </w:pPr>
            <w:r w:rsidRPr="00E44183">
              <w:rPr>
                <w:sz w:val="20"/>
                <w:szCs w:val="20"/>
              </w:rPr>
              <w:t>всего по источникам</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839,2</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839,2</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c>
          <w:tcPr>
            <w:tcW w:w="1630"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jc w:val="center"/>
              <w:rPr>
                <w:sz w:val="20"/>
                <w:szCs w:val="20"/>
              </w:rPr>
            </w:pPr>
            <w:r w:rsidRPr="00E44183">
              <w:rPr>
                <w:sz w:val="20"/>
                <w:szCs w:val="20"/>
              </w:rPr>
              <w:t>0,0».</w:t>
            </w:r>
          </w:p>
        </w:tc>
      </w:tr>
    </w:tbl>
    <w:p w:rsidR="000822E8" w:rsidRPr="00E44183" w:rsidRDefault="000822E8" w:rsidP="000822E8">
      <w:pPr>
        <w:pStyle w:val="ConsPlusTitle"/>
        <w:outlineLvl w:val="2"/>
        <w:rPr>
          <w:rFonts w:ascii="Times New Roman" w:hAnsi="Times New Roman" w:cs="Times New Roman"/>
          <w:sz w:val="20"/>
        </w:rPr>
      </w:pPr>
    </w:p>
    <w:p w:rsidR="000822E8" w:rsidRPr="00E44183" w:rsidRDefault="000822E8" w:rsidP="000822E8">
      <w:pPr>
        <w:pStyle w:val="10"/>
        <w:spacing w:before="0" w:after="0"/>
        <w:ind w:left="1234" w:right="612"/>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rPr>
          <w:sz w:val="20"/>
          <w:szCs w:val="20"/>
        </w:rPr>
      </w:pPr>
    </w:p>
    <w:p w:rsidR="000822E8" w:rsidRPr="00E44183" w:rsidRDefault="000822E8" w:rsidP="000822E8">
      <w:pPr>
        <w:pStyle w:val="10"/>
        <w:spacing w:before="0" w:after="0"/>
        <w:ind w:left="10620" w:right="585" w:firstLine="708"/>
        <w:jc w:val="both"/>
        <w:rPr>
          <w:rFonts w:ascii="Times New Roman" w:hAnsi="Times New Roman"/>
          <w:b w:val="0"/>
          <w:sz w:val="20"/>
          <w:szCs w:val="20"/>
        </w:rPr>
      </w:pPr>
      <w:r w:rsidRPr="00E44183">
        <w:rPr>
          <w:rFonts w:ascii="Times New Roman" w:hAnsi="Times New Roman"/>
          <w:b w:val="0"/>
          <w:sz w:val="20"/>
          <w:szCs w:val="20"/>
        </w:rPr>
        <w:t>Приложение № 4 к постановлению</w:t>
      </w:r>
    </w:p>
    <w:p w:rsidR="000822E8" w:rsidRPr="00E44183" w:rsidRDefault="000822E8" w:rsidP="000822E8">
      <w:pPr>
        <w:pStyle w:val="10"/>
        <w:spacing w:before="0" w:after="0"/>
        <w:ind w:left="11328" w:right="585"/>
        <w:jc w:val="both"/>
        <w:rPr>
          <w:rFonts w:ascii="Times New Roman" w:hAnsi="Times New Roman"/>
          <w:b w:val="0"/>
          <w:sz w:val="20"/>
          <w:szCs w:val="20"/>
        </w:rPr>
      </w:pPr>
      <w:r w:rsidRPr="00E44183">
        <w:rPr>
          <w:rFonts w:ascii="Times New Roman" w:hAnsi="Times New Roman"/>
          <w:b w:val="0"/>
          <w:sz w:val="20"/>
          <w:szCs w:val="20"/>
        </w:rPr>
        <w:t xml:space="preserve">Администрации Молчановского района </w:t>
      </w:r>
    </w:p>
    <w:p w:rsidR="000822E8" w:rsidRPr="00E44183" w:rsidRDefault="000822E8" w:rsidP="000822E8">
      <w:pPr>
        <w:pStyle w:val="10"/>
        <w:spacing w:before="0" w:after="0"/>
        <w:ind w:left="11193" w:right="585" w:firstLine="135"/>
        <w:jc w:val="both"/>
        <w:rPr>
          <w:rFonts w:ascii="Times New Roman" w:hAnsi="Times New Roman"/>
          <w:b w:val="0"/>
          <w:sz w:val="20"/>
          <w:szCs w:val="20"/>
        </w:rPr>
      </w:pPr>
      <w:r w:rsidRPr="00E44183">
        <w:rPr>
          <w:rFonts w:ascii="Times New Roman" w:hAnsi="Times New Roman"/>
          <w:b w:val="0"/>
          <w:sz w:val="20"/>
          <w:szCs w:val="20"/>
        </w:rPr>
        <w:t>от 12.03.2024 № 170</w:t>
      </w:r>
    </w:p>
    <w:p w:rsidR="000822E8" w:rsidRPr="00E44183" w:rsidRDefault="000822E8" w:rsidP="000822E8">
      <w:pPr>
        <w:jc w:val="right"/>
        <w:rPr>
          <w:sz w:val="20"/>
          <w:szCs w:val="20"/>
        </w:rPr>
      </w:pPr>
    </w:p>
    <w:p w:rsidR="000822E8" w:rsidRPr="00E44183" w:rsidRDefault="000822E8" w:rsidP="000822E8">
      <w:pPr>
        <w:pStyle w:val="10"/>
        <w:spacing w:before="0" w:after="0"/>
        <w:ind w:left="1234" w:right="612"/>
        <w:rPr>
          <w:sz w:val="20"/>
          <w:szCs w:val="20"/>
        </w:rPr>
      </w:pPr>
      <w:r w:rsidRPr="00E44183">
        <w:rPr>
          <w:sz w:val="20"/>
          <w:szCs w:val="20"/>
        </w:rPr>
        <w:t>«Перечень</w:t>
      </w:r>
      <w:r w:rsidRPr="00E44183">
        <w:rPr>
          <w:spacing w:val="-5"/>
          <w:sz w:val="20"/>
          <w:szCs w:val="20"/>
        </w:rPr>
        <w:t xml:space="preserve"> </w:t>
      </w:r>
      <w:r w:rsidRPr="00E44183">
        <w:rPr>
          <w:sz w:val="20"/>
          <w:szCs w:val="20"/>
        </w:rPr>
        <w:t>комплексов процессных мероприятий, ведомственных проектов и</w:t>
      </w:r>
      <w:r w:rsidRPr="00E44183">
        <w:rPr>
          <w:spacing w:val="-6"/>
          <w:sz w:val="20"/>
          <w:szCs w:val="20"/>
        </w:rPr>
        <w:t xml:space="preserve"> </w:t>
      </w:r>
      <w:r w:rsidRPr="00E44183">
        <w:rPr>
          <w:sz w:val="20"/>
          <w:szCs w:val="20"/>
        </w:rPr>
        <w:t>ресурсное</w:t>
      </w:r>
      <w:r w:rsidRPr="00E44183">
        <w:rPr>
          <w:spacing w:val="-5"/>
          <w:sz w:val="20"/>
          <w:szCs w:val="20"/>
        </w:rPr>
        <w:t xml:space="preserve"> </w:t>
      </w:r>
      <w:r w:rsidRPr="00E44183">
        <w:rPr>
          <w:sz w:val="20"/>
          <w:szCs w:val="20"/>
        </w:rPr>
        <w:t>обеспечение</w:t>
      </w:r>
      <w:r w:rsidRPr="00E44183">
        <w:rPr>
          <w:spacing w:val="-6"/>
          <w:sz w:val="20"/>
          <w:szCs w:val="20"/>
        </w:rPr>
        <w:t xml:space="preserve"> </w:t>
      </w:r>
      <w:r w:rsidRPr="00E44183">
        <w:rPr>
          <w:sz w:val="20"/>
          <w:szCs w:val="20"/>
        </w:rPr>
        <w:t>реализации</w:t>
      </w:r>
    </w:p>
    <w:p w:rsidR="000822E8" w:rsidRPr="00E44183" w:rsidRDefault="000822E8" w:rsidP="000822E8">
      <w:pPr>
        <w:ind w:left="534" w:right="612"/>
        <w:jc w:val="center"/>
        <w:rPr>
          <w:b/>
          <w:sz w:val="20"/>
          <w:szCs w:val="20"/>
        </w:rPr>
      </w:pPr>
      <w:r w:rsidRPr="00E44183">
        <w:rPr>
          <w:b/>
          <w:sz w:val="20"/>
          <w:szCs w:val="20"/>
        </w:rPr>
        <w:t>подпрограммы (направления) 5</w:t>
      </w:r>
    </w:p>
    <w:p w:rsidR="000822E8" w:rsidRPr="00E44183" w:rsidRDefault="000822E8" w:rsidP="000822E8">
      <w:pPr>
        <w:widowControl w:val="0"/>
        <w:autoSpaceDE w:val="0"/>
        <w:autoSpaceDN w:val="0"/>
        <w:adjustRightInd w:val="0"/>
        <w:jc w:val="center"/>
        <w:rPr>
          <w:sz w:val="20"/>
          <w:szCs w:val="20"/>
        </w:rPr>
      </w:pPr>
    </w:p>
    <w:tbl>
      <w:tblPr>
        <w:tblW w:w="15489" w:type="dxa"/>
        <w:tblInd w:w="-118" w:type="dxa"/>
        <w:tblLayout w:type="fixed"/>
        <w:tblCellMar>
          <w:top w:w="75" w:type="dxa"/>
          <w:left w:w="0" w:type="dxa"/>
          <w:bottom w:w="75" w:type="dxa"/>
          <w:right w:w="0" w:type="dxa"/>
        </w:tblCellMar>
        <w:tblLook w:val="0000" w:firstRow="0" w:lastRow="0" w:firstColumn="0" w:lastColumn="0" w:noHBand="0" w:noVBand="0"/>
      </w:tblPr>
      <w:tblGrid>
        <w:gridCol w:w="720"/>
        <w:gridCol w:w="1756"/>
        <w:gridCol w:w="44"/>
        <w:gridCol w:w="1260"/>
        <w:gridCol w:w="1080"/>
        <w:gridCol w:w="1260"/>
        <w:gridCol w:w="1148"/>
        <w:gridCol w:w="1134"/>
        <w:gridCol w:w="1134"/>
        <w:gridCol w:w="1084"/>
        <w:gridCol w:w="1609"/>
        <w:gridCol w:w="1701"/>
        <w:gridCol w:w="1559"/>
      </w:tblGrid>
      <w:tr w:rsidR="000822E8" w:rsidRPr="00E44183" w:rsidTr="000822E8">
        <w:trPr>
          <w:trHeight w:val="1585"/>
        </w:trPr>
        <w:tc>
          <w:tcPr>
            <w:tcW w:w="7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lastRenderedPageBreak/>
              <w:t>N пп</w:t>
            </w:r>
          </w:p>
        </w:tc>
        <w:tc>
          <w:tcPr>
            <w:tcW w:w="1800"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Срок реализации</w:t>
            </w:r>
          </w:p>
        </w:tc>
        <w:tc>
          <w:tcPr>
            <w:tcW w:w="10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Объем финансирования (тыс. рублей)</w:t>
            </w:r>
          </w:p>
        </w:tc>
        <w:tc>
          <w:tcPr>
            <w:tcW w:w="5760"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r w:rsidRPr="00E44183">
              <w:rPr>
                <w:sz w:val="20"/>
                <w:szCs w:val="20"/>
              </w:rPr>
              <w:t>В том числе за счет средств</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Участник/участник мероприятия</w:t>
            </w:r>
          </w:p>
        </w:tc>
        <w:tc>
          <w:tcPr>
            <w:tcW w:w="3260"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Показатели комплексов процессных мероприятий, ведомственных проектов</w:t>
            </w:r>
          </w:p>
        </w:tc>
      </w:tr>
      <w:tr w:rsidR="000822E8" w:rsidRPr="00E44183" w:rsidTr="000822E8">
        <w:trPr>
          <w:trHeight w:val="253"/>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2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proofErr w:type="gramStart"/>
            <w:r w:rsidRPr="00E44183">
              <w:rPr>
                <w:sz w:val="20"/>
                <w:szCs w:val="20"/>
              </w:rPr>
              <w:t>федерального бюджета (по согласованию (прогноз)</w:t>
            </w:r>
            <w:proofErr w:type="gramEnd"/>
          </w:p>
        </w:tc>
        <w:tc>
          <w:tcPr>
            <w:tcW w:w="11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proofErr w:type="gramStart"/>
            <w:r w:rsidRPr="00E44183">
              <w:rPr>
                <w:sz w:val="20"/>
                <w:szCs w:val="20"/>
              </w:rPr>
              <w:t>областного бюджета (по согласованию (прогноз)</w:t>
            </w:r>
            <w:proofErr w:type="gramEnd"/>
          </w:p>
        </w:tc>
        <w:tc>
          <w:tcPr>
            <w:tcW w:w="113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местного бюджета</w:t>
            </w:r>
          </w:p>
        </w:tc>
        <w:tc>
          <w:tcPr>
            <w:tcW w:w="113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roofErr w:type="gramStart"/>
            <w:r w:rsidRPr="00E44183">
              <w:rPr>
                <w:sz w:val="20"/>
                <w:szCs w:val="20"/>
              </w:rPr>
              <w:t>бюджетов сельских поселений (по согласованию (прогноз)</w:t>
            </w:r>
            <w:proofErr w:type="gramEnd"/>
          </w:p>
        </w:tc>
        <w:tc>
          <w:tcPr>
            <w:tcW w:w="108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proofErr w:type="gramStart"/>
            <w:r w:rsidRPr="00E44183">
              <w:rPr>
                <w:sz w:val="20"/>
                <w:szCs w:val="20"/>
              </w:rPr>
              <w:t>внебюджетных источников (по согласованию (прогноз)</w:t>
            </w:r>
            <w:proofErr w:type="gramEnd"/>
          </w:p>
        </w:tc>
        <w:tc>
          <w:tcPr>
            <w:tcW w:w="1609" w:type="dxa"/>
            <w:vMerge/>
            <w:tcBorders>
              <w:left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p>
        </w:tc>
        <w:tc>
          <w:tcPr>
            <w:tcW w:w="3260"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p>
        </w:tc>
      </w:tr>
      <w:tr w:rsidR="000822E8" w:rsidRPr="00E44183" w:rsidTr="000822E8">
        <w:trPr>
          <w:trHeight w:val="1164"/>
        </w:trPr>
        <w:tc>
          <w:tcPr>
            <w:tcW w:w="72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800"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0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2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1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13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both"/>
              <w:rPr>
                <w:sz w:val="20"/>
                <w:szCs w:val="20"/>
              </w:rPr>
            </w:pPr>
          </w:p>
        </w:tc>
        <w:tc>
          <w:tcPr>
            <w:tcW w:w="108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both"/>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наименование и единица измерения</w:t>
            </w: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значения по годам реализации</w:t>
            </w:r>
          </w:p>
        </w:tc>
      </w:tr>
      <w:tr w:rsidR="000822E8" w:rsidRPr="00E44183" w:rsidTr="000822E8">
        <w:trPr>
          <w:trHeight w:val="369"/>
        </w:trPr>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1</w:t>
            </w:r>
          </w:p>
        </w:tc>
        <w:tc>
          <w:tcPr>
            <w:tcW w:w="180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3</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4</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5</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6</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7</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8</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9</w:t>
            </w:r>
          </w:p>
        </w:tc>
        <w:tc>
          <w:tcPr>
            <w:tcW w:w="16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10</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11</w:t>
            </w:r>
          </w:p>
        </w:tc>
        <w:tc>
          <w:tcPr>
            <w:tcW w:w="1559" w:type="dxa"/>
            <w:tcBorders>
              <w:top w:val="single" w:sz="4" w:space="0" w:color="auto"/>
              <w:left w:val="single" w:sz="4" w:space="0" w:color="auto"/>
              <w:bottom w:val="single" w:sz="4" w:space="0" w:color="auto"/>
              <w:right w:val="single" w:sz="4" w:space="0" w:color="auto"/>
            </w:tcBorders>
            <w:vAlign w:val="center"/>
          </w:tcPr>
          <w:p w:rsidR="000822E8" w:rsidRPr="00E44183" w:rsidRDefault="000822E8" w:rsidP="000822E8">
            <w:pPr>
              <w:widowControl w:val="0"/>
              <w:autoSpaceDE w:val="0"/>
              <w:autoSpaceDN w:val="0"/>
              <w:adjustRightInd w:val="0"/>
              <w:jc w:val="center"/>
              <w:rPr>
                <w:sz w:val="20"/>
                <w:szCs w:val="20"/>
              </w:rPr>
            </w:pPr>
            <w:r w:rsidRPr="00E44183">
              <w:rPr>
                <w:sz w:val="20"/>
                <w:szCs w:val="20"/>
              </w:rPr>
              <w:t>12</w:t>
            </w:r>
          </w:p>
        </w:tc>
      </w:tr>
      <w:tr w:rsidR="000822E8" w:rsidRPr="00E44183" w:rsidTr="000822E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rPr>
                <w:sz w:val="20"/>
                <w:szCs w:val="20"/>
              </w:rPr>
            </w:pPr>
          </w:p>
        </w:tc>
        <w:tc>
          <w:tcPr>
            <w:tcW w:w="14769" w:type="dxa"/>
            <w:gridSpan w:val="12"/>
            <w:tcBorders>
              <w:top w:val="single" w:sz="4" w:space="0" w:color="auto"/>
              <w:left w:val="single" w:sz="4" w:space="0" w:color="auto"/>
              <w:bottom w:val="single" w:sz="4" w:space="0" w:color="auto"/>
              <w:right w:val="single" w:sz="4" w:space="0" w:color="auto"/>
            </w:tcBorders>
          </w:tcPr>
          <w:p w:rsidR="000822E8" w:rsidRPr="00E44183" w:rsidRDefault="000822E8" w:rsidP="000822E8">
            <w:pPr>
              <w:rPr>
                <w:sz w:val="20"/>
                <w:szCs w:val="20"/>
              </w:rPr>
            </w:pPr>
            <w:r w:rsidRPr="00E44183">
              <w:rPr>
                <w:sz w:val="20"/>
                <w:szCs w:val="20"/>
              </w:rPr>
              <w:t>Подпрограмма (направление) 5 «Реализация проекта «Инициативное бюджетирование на территории Молчановского района»</w:t>
            </w:r>
          </w:p>
        </w:tc>
      </w:tr>
      <w:tr w:rsidR="000822E8" w:rsidRPr="00E44183" w:rsidTr="000822E8">
        <w:tc>
          <w:tcPr>
            <w:tcW w:w="7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outlineLvl w:val="3"/>
              <w:rPr>
                <w:sz w:val="20"/>
                <w:szCs w:val="20"/>
              </w:rPr>
            </w:pPr>
            <w:r w:rsidRPr="00E44183">
              <w:rPr>
                <w:sz w:val="20"/>
                <w:szCs w:val="20"/>
              </w:rPr>
              <w:t>1</w:t>
            </w:r>
          </w:p>
        </w:tc>
        <w:tc>
          <w:tcPr>
            <w:tcW w:w="14769" w:type="dxa"/>
            <w:gridSpan w:val="12"/>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rPr>
                <w:sz w:val="20"/>
                <w:szCs w:val="20"/>
              </w:rPr>
            </w:pPr>
            <w:r w:rsidRPr="00E44183">
              <w:rPr>
                <w:sz w:val="20"/>
                <w:szCs w:val="20"/>
              </w:rPr>
              <w:t>Задача 1 подпрограммы (направления) 5. Реализация проекта «</w:t>
            </w:r>
            <w:proofErr w:type="gramStart"/>
            <w:r w:rsidRPr="00E44183">
              <w:rPr>
                <w:sz w:val="20"/>
                <w:szCs w:val="20"/>
              </w:rPr>
              <w:t>Инициативное</w:t>
            </w:r>
            <w:proofErr w:type="gramEnd"/>
            <w:r w:rsidRPr="00E44183">
              <w:rPr>
                <w:sz w:val="20"/>
                <w:szCs w:val="20"/>
              </w:rPr>
              <w:t xml:space="preserve"> бюджетирование на территории Молчановского района</w:t>
            </w:r>
          </w:p>
        </w:tc>
      </w:tr>
      <w:tr w:rsidR="000822E8" w:rsidRPr="00E44183" w:rsidTr="000822E8">
        <w:tc>
          <w:tcPr>
            <w:tcW w:w="720" w:type="dxa"/>
            <w:vMerge w:val="restart"/>
            <w:tcBorders>
              <w:top w:val="single" w:sz="4" w:space="0" w:color="auto"/>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1.1</w:t>
            </w:r>
          </w:p>
        </w:tc>
        <w:tc>
          <w:tcPr>
            <w:tcW w:w="1756" w:type="dxa"/>
            <w:vMerge w:val="restart"/>
            <w:tcBorders>
              <w:top w:val="single" w:sz="4" w:space="0" w:color="auto"/>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rFonts w:eastAsia="Calibri"/>
                <w:sz w:val="20"/>
                <w:szCs w:val="20"/>
              </w:rPr>
              <w:t>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w:t>
            </w: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839,2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822E8" w:rsidRPr="00E44183" w:rsidRDefault="000822E8" w:rsidP="000822E8">
            <w:pPr>
              <w:pStyle w:val="ConsPlusNormal"/>
              <w:jc w:val="center"/>
              <w:rPr>
                <w:rFonts w:ascii="Times New Roman" w:hAnsi="Times New Roman"/>
              </w:rPr>
            </w:pPr>
            <w:r w:rsidRPr="00E44183">
              <w:rPr>
                <w:rFonts w:ascii="Times New Roman" w:hAnsi="Times New Roman"/>
              </w:rPr>
              <w:t>Администрации сельских поселений Молчановского района</w:t>
            </w:r>
          </w:p>
          <w:p w:rsidR="000822E8" w:rsidRPr="00E44183" w:rsidRDefault="000822E8" w:rsidP="000822E8">
            <w:pPr>
              <w:widowControl w:val="0"/>
              <w:autoSpaceDE w:val="0"/>
              <w:autoSpaceDN w:val="0"/>
              <w:adjustRightInd w:val="0"/>
              <w:jc w:val="center"/>
              <w:rPr>
                <w:sz w:val="20"/>
                <w:szCs w:val="20"/>
              </w:rPr>
            </w:pP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r w:rsidRPr="00E44183">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х</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839,2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3</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0</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0</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0</w:t>
            </w:r>
          </w:p>
        </w:tc>
      </w:tr>
      <w:tr w:rsidR="000822E8" w:rsidRPr="00E44183" w:rsidTr="000822E8">
        <w:trPr>
          <w:trHeight w:val="722"/>
        </w:trPr>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0</w:t>
            </w:r>
          </w:p>
        </w:tc>
      </w:tr>
      <w:tr w:rsidR="000822E8" w:rsidRPr="00E44183" w:rsidTr="000822E8">
        <w:trPr>
          <w:trHeight w:val="722"/>
        </w:trPr>
        <w:tc>
          <w:tcPr>
            <w:tcW w:w="720" w:type="dxa"/>
            <w:vMerge/>
            <w:tcBorders>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0</w:t>
            </w:r>
          </w:p>
        </w:tc>
      </w:tr>
      <w:tr w:rsidR="000822E8" w:rsidRPr="00E44183" w:rsidTr="000822E8">
        <w:tc>
          <w:tcPr>
            <w:tcW w:w="720" w:type="dxa"/>
            <w:vMerge w:val="restart"/>
            <w:tcBorders>
              <w:top w:val="single" w:sz="4" w:space="0" w:color="auto"/>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val="restart"/>
            <w:tcBorders>
              <w:top w:val="single" w:sz="4" w:space="0" w:color="auto"/>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 xml:space="preserve">Итого по подпрограмме (направлению) 5 </w:t>
            </w: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всего</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839,2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r w:rsidRPr="00E44183">
              <w:rPr>
                <w:sz w:val="20"/>
                <w:szCs w:val="20"/>
              </w:rPr>
              <w:t>Отдел экономического анализа и прогнозирования Администрации Молчановского района, Администрации сельских поселений Молчановского района</w:t>
            </w:r>
          </w:p>
        </w:tc>
        <w:tc>
          <w:tcPr>
            <w:tcW w:w="1701"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r w:rsidRPr="00E44183">
              <w:rPr>
                <w:sz w:val="20"/>
                <w:szCs w:val="20"/>
              </w:rPr>
              <w:t>х</w:t>
            </w: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r w:rsidRPr="00E44183">
              <w:rPr>
                <w:sz w:val="20"/>
                <w:szCs w:val="20"/>
              </w:rPr>
              <w:t>х</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2024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839,2</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839,2</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х</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2025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х</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2026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х</w:t>
            </w:r>
          </w:p>
        </w:tc>
      </w:tr>
      <w:tr w:rsidR="000822E8" w:rsidRPr="00E44183" w:rsidTr="000822E8">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прогнозный период 2027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х</w:t>
            </w:r>
          </w:p>
        </w:tc>
      </w:tr>
      <w:tr w:rsidR="000822E8" w:rsidRPr="00E44183" w:rsidTr="000822E8">
        <w:trPr>
          <w:trHeight w:val="268"/>
        </w:trPr>
        <w:tc>
          <w:tcPr>
            <w:tcW w:w="720"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прогнозный период 2028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х</w:t>
            </w:r>
          </w:p>
        </w:tc>
      </w:tr>
      <w:tr w:rsidR="000822E8" w:rsidRPr="00E44183" w:rsidTr="000822E8">
        <w:trPr>
          <w:trHeight w:val="268"/>
        </w:trPr>
        <w:tc>
          <w:tcPr>
            <w:tcW w:w="720" w:type="dxa"/>
            <w:vMerge/>
            <w:tcBorders>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756" w:type="dxa"/>
            <w:vMerge/>
            <w:tcBorders>
              <w:left w:val="single" w:sz="4" w:space="0" w:color="auto"/>
              <w:bottom w:val="single" w:sz="4" w:space="0" w:color="auto"/>
              <w:right w:val="single" w:sz="4" w:space="0" w:color="auto"/>
            </w:tcBorders>
          </w:tcPr>
          <w:p w:rsidR="000822E8" w:rsidRPr="00E44183" w:rsidRDefault="000822E8" w:rsidP="000822E8">
            <w:pPr>
              <w:widowControl w:val="0"/>
              <w:autoSpaceDE w:val="0"/>
              <w:autoSpaceDN w:val="0"/>
              <w:adjustRightInd w:val="0"/>
              <w:jc w:val="center"/>
              <w:rPr>
                <w:sz w:val="20"/>
                <w:szCs w:val="20"/>
              </w:rPr>
            </w:pPr>
          </w:p>
        </w:tc>
        <w:tc>
          <w:tcPr>
            <w:tcW w:w="1304" w:type="dxa"/>
            <w:gridSpan w:val="2"/>
            <w:tcBorders>
              <w:top w:val="single" w:sz="4" w:space="0" w:color="auto"/>
              <w:left w:val="single" w:sz="4" w:space="0" w:color="auto"/>
              <w:bottom w:val="single" w:sz="4" w:space="0" w:color="auto"/>
              <w:right w:val="single" w:sz="4" w:space="0" w:color="auto"/>
            </w:tcBorders>
          </w:tcPr>
          <w:p w:rsidR="000822E8" w:rsidRPr="00E44183" w:rsidRDefault="000822E8" w:rsidP="000822E8">
            <w:pPr>
              <w:pStyle w:val="ConsPlusNormal"/>
              <w:jc w:val="center"/>
              <w:rPr>
                <w:rFonts w:ascii="Times New Roman" w:hAnsi="Times New Roman"/>
              </w:rPr>
            </w:pPr>
            <w:r w:rsidRPr="00E44183">
              <w:rPr>
                <w:rFonts w:ascii="Times New Roman" w:hAnsi="Times New Roman"/>
              </w:rPr>
              <w:t>прогнозный период 2029 год</w:t>
            </w:r>
          </w:p>
        </w:tc>
        <w:tc>
          <w:tcPr>
            <w:tcW w:w="1080"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0,0</w:t>
            </w:r>
          </w:p>
        </w:tc>
        <w:tc>
          <w:tcPr>
            <w:tcW w:w="12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4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0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jc w:val="center"/>
              <w:rPr>
                <w:sz w:val="20"/>
                <w:szCs w:val="20"/>
              </w:rPr>
            </w:pPr>
            <w:r w:rsidRPr="00E44183">
              <w:rPr>
                <w:sz w:val="20"/>
                <w:szCs w:val="20"/>
              </w:rPr>
              <w:t>0,0</w:t>
            </w:r>
          </w:p>
        </w:tc>
        <w:tc>
          <w:tcPr>
            <w:tcW w:w="16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70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822E8" w:rsidRPr="00E44183" w:rsidRDefault="000822E8" w:rsidP="000822E8">
            <w:pPr>
              <w:widowControl w:val="0"/>
              <w:autoSpaceDE w:val="0"/>
              <w:autoSpaceDN w:val="0"/>
              <w:adjustRightInd w:val="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0822E8" w:rsidRPr="00E44183" w:rsidRDefault="000822E8" w:rsidP="000822E8">
            <w:pPr>
              <w:jc w:val="center"/>
              <w:rPr>
                <w:sz w:val="20"/>
                <w:szCs w:val="20"/>
              </w:rPr>
            </w:pPr>
            <w:r w:rsidRPr="00E44183">
              <w:rPr>
                <w:sz w:val="20"/>
                <w:szCs w:val="20"/>
              </w:rPr>
              <w:t>х».</w:t>
            </w:r>
          </w:p>
        </w:tc>
      </w:tr>
    </w:tbl>
    <w:p w:rsidR="000822E8" w:rsidRPr="00E44183" w:rsidRDefault="000822E8" w:rsidP="000822E8">
      <w:pPr>
        <w:autoSpaceDE w:val="0"/>
        <w:autoSpaceDN w:val="0"/>
        <w:adjustRightInd w:val="0"/>
        <w:contextualSpacing/>
        <w:jc w:val="center"/>
        <w:rPr>
          <w:b/>
          <w:color w:val="000000" w:themeColor="text1"/>
          <w:sz w:val="20"/>
          <w:szCs w:val="20"/>
        </w:rPr>
      </w:pPr>
    </w:p>
    <w:p w:rsidR="000822E8" w:rsidRPr="00E44183" w:rsidRDefault="000822E8" w:rsidP="000822E8">
      <w:pPr>
        <w:autoSpaceDE w:val="0"/>
        <w:autoSpaceDN w:val="0"/>
        <w:adjustRightInd w:val="0"/>
        <w:contextualSpacing/>
        <w:jc w:val="center"/>
        <w:rPr>
          <w:b/>
          <w:color w:val="000000" w:themeColor="text1"/>
          <w:sz w:val="20"/>
          <w:szCs w:val="20"/>
        </w:rPr>
      </w:pPr>
    </w:p>
    <w:p w:rsidR="000822E8" w:rsidRPr="00E44183" w:rsidRDefault="000822E8" w:rsidP="000822E8">
      <w:pPr>
        <w:autoSpaceDE w:val="0"/>
        <w:autoSpaceDN w:val="0"/>
        <w:adjustRightInd w:val="0"/>
        <w:contextualSpacing/>
        <w:jc w:val="center"/>
        <w:rPr>
          <w:b/>
          <w:color w:val="000000" w:themeColor="text1"/>
          <w:sz w:val="20"/>
          <w:szCs w:val="20"/>
        </w:rPr>
      </w:pPr>
    </w:p>
    <w:p w:rsidR="000822E8" w:rsidRPr="00E44183" w:rsidRDefault="000822E8" w:rsidP="000822E8">
      <w:pPr>
        <w:autoSpaceDE w:val="0"/>
        <w:autoSpaceDN w:val="0"/>
        <w:adjustRightInd w:val="0"/>
        <w:contextualSpacing/>
        <w:rPr>
          <w:b/>
          <w:color w:val="000000" w:themeColor="text1"/>
          <w:sz w:val="20"/>
          <w:szCs w:val="20"/>
        </w:rPr>
      </w:pPr>
    </w:p>
    <w:p w:rsidR="000822E8" w:rsidRPr="00E44183" w:rsidRDefault="000822E8" w:rsidP="000822E8">
      <w:pPr>
        <w:autoSpaceDE w:val="0"/>
        <w:autoSpaceDN w:val="0"/>
        <w:adjustRightInd w:val="0"/>
        <w:contextualSpacing/>
        <w:rPr>
          <w:b/>
          <w:color w:val="000000" w:themeColor="text1"/>
          <w:sz w:val="20"/>
          <w:szCs w:val="20"/>
        </w:rPr>
      </w:pPr>
    </w:p>
    <w:p w:rsidR="000822E8" w:rsidRPr="00E44183" w:rsidRDefault="000822E8" w:rsidP="000822E8">
      <w:pPr>
        <w:autoSpaceDE w:val="0"/>
        <w:autoSpaceDN w:val="0"/>
        <w:adjustRightInd w:val="0"/>
        <w:contextualSpacing/>
        <w:rPr>
          <w:b/>
          <w:color w:val="000000" w:themeColor="text1"/>
          <w:sz w:val="20"/>
          <w:szCs w:val="20"/>
        </w:rPr>
      </w:pPr>
    </w:p>
    <w:p w:rsidR="000822E8" w:rsidRPr="00E44183" w:rsidRDefault="000822E8" w:rsidP="000822E8">
      <w:pPr>
        <w:pStyle w:val="10"/>
        <w:spacing w:before="0" w:after="0"/>
        <w:ind w:left="10620" w:right="585" w:firstLine="708"/>
        <w:jc w:val="both"/>
        <w:rPr>
          <w:rFonts w:ascii="Times New Roman" w:hAnsi="Times New Roman"/>
          <w:b w:val="0"/>
          <w:sz w:val="20"/>
          <w:szCs w:val="20"/>
        </w:rPr>
      </w:pPr>
      <w:r w:rsidRPr="00E44183">
        <w:rPr>
          <w:rFonts w:ascii="Times New Roman" w:hAnsi="Times New Roman"/>
          <w:b w:val="0"/>
          <w:sz w:val="20"/>
          <w:szCs w:val="20"/>
        </w:rPr>
        <w:t xml:space="preserve">Приложение № 5 к постановлению </w:t>
      </w:r>
    </w:p>
    <w:p w:rsidR="000822E8" w:rsidRPr="00E44183" w:rsidRDefault="000822E8" w:rsidP="000822E8">
      <w:pPr>
        <w:pStyle w:val="10"/>
        <w:spacing w:before="0" w:after="0"/>
        <w:ind w:left="11328" w:right="585"/>
        <w:jc w:val="both"/>
        <w:rPr>
          <w:rFonts w:ascii="Times New Roman" w:hAnsi="Times New Roman"/>
          <w:b w:val="0"/>
          <w:sz w:val="20"/>
          <w:szCs w:val="20"/>
        </w:rPr>
      </w:pPr>
      <w:r w:rsidRPr="00E44183">
        <w:rPr>
          <w:rFonts w:ascii="Times New Roman" w:hAnsi="Times New Roman"/>
          <w:b w:val="0"/>
          <w:sz w:val="20"/>
          <w:szCs w:val="20"/>
        </w:rPr>
        <w:lastRenderedPageBreak/>
        <w:t xml:space="preserve">Администрации Молчановского района </w:t>
      </w:r>
    </w:p>
    <w:p w:rsidR="000822E8" w:rsidRPr="00E44183" w:rsidRDefault="000822E8" w:rsidP="000822E8">
      <w:pPr>
        <w:pStyle w:val="10"/>
        <w:spacing w:before="0" w:after="0"/>
        <w:ind w:left="11193" w:right="585" w:firstLine="135"/>
        <w:jc w:val="both"/>
        <w:rPr>
          <w:rFonts w:ascii="Times New Roman" w:hAnsi="Times New Roman"/>
          <w:b w:val="0"/>
          <w:sz w:val="20"/>
          <w:szCs w:val="20"/>
        </w:rPr>
      </w:pPr>
      <w:r w:rsidRPr="00E44183">
        <w:rPr>
          <w:rFonts w:ascii="Times New Roman" w:hAnsi="Times New Roman"/>
          <w:b w:val="0"/>
          <w:sz w:val="20"/>
          <w:szCs w:val="20"/>
        </w:rPr>
        <w:t>от 12.03.2024 № 170</w:t>
      </w:r>
    </w:p>
    <w:p w:rsidR="000822E8" w:rsidRPr="00E44183" w:rsidRDefault="000822E8" w:rsidP="000822E8">
      <w:pPr>
        <w:autoSpaceDE w:val="0"/>
        <w:autoSpaceDN w:val="0"/>
        <w:adjustRightInd w:val="0"/>
        <w:contextualSpacing/>
        <w:jc w:val="center"/>
        <w:rPr>
          <w:b/>
          <w:color w:val="000000" w:themeColor="text1"/>
          <w:sz w:val="20"/>
          <w:szCs w:val="20"/>
        </w:rPr>
      </w:pPr>
    </w:p>
    <w:p w:rsidR="000822E8" w:rsidRPr="00E44183" w:rsidRDefault="000822E8" w:rsidP="000822E8">
      <w:pPr>
        <w:autoSpaceDE w:val="0"/>
        <w:autoSpaceDN w:val="0"/>
        <w:adjustRightInd w:val="0"/>
        <w:contextualSpacing/>
        <w:jc w:val="center"/>
        <w:rPr>
          <w:b/>
          <w:color w:val="000000" w:themeColor="text1"/>
          <w:sz w:val="20"/>
          <w:szCs w:val="20"/>
        </w:rPr>
      </w:pPr>
      <w:r w:rsidRPr="00E44183">
        <w:rPr>
          <w:b/>
          <w:color w:val="000000" w:themeColor="text1"/>
          <w:sz w:val="20"/>
          <w:szCs w:val="20"/>
        </w:rPr>
        <w:t>«ПАСПОРТ</w:t>
      </w:r>
    </w:p>
    <w:p w:rsidR="000822E8" w:rsidRPr="00E44183" w:rsidRDefault="000822E8" w:rsidP="000822E8">
      <w:pPr>
        <w:autoSpaceDE w:val="0"/>
        <w:autoSpaceDN w:val="0"/>
        <w:adjustRightInd w:val="0"/>
        <w:contextualSpacing/>
        <w:jc w:val="center"/>
        <w:rPr>
          <w:rFonts w:eastAsia="Calibri"/>
          <w:b/>
          <w:sz w:val="20"/>
          <w:szCs w:val="20"/>
        </w:rPr>
      </w:pPr>
      <w:r w:rsidRPr="00E44183">
        <w:rPr>
          <w:rFonts w:eastAsia="Calibri"/>
          <w:b/>
          <w:sz w:val="20"/>
          <w:szCs w:val="20"/>
        </w:rPr>
        <w:t>Ведомственного проекта</w:t>
      </w:r>
    </w:p>
    <w:p w:rsidR="000822E8" w:rsidRPr="00E44183" w:rsidRDefault="000822E8" w:rsidP="000822E8">
      <w:pPr>
        <w:autoSpaceDE w:val="0"/>
        <w:autoSpaceDN w:val="0"/>
        <w:adjustRightInd w:val="0"/>
        <w:ind w:right="141"/>
        <w:contextualSpacing/>
        <w:jc w:val="center"/>
        <w:rPr>
          <w:rFonts w:eastAsia="Calibri"/>
          <w:b/>
          <w:sz w:val="20"/>
          <w:szCs w:val="20"/>
        </w:rPr>
      </w:pPr>
      <w:r w:rsidRPr="00E44183">
        <w:rPr>
          <w:rFonts w:eastAsia="Calibri"/>
          <w:b/>
          <w:sz w:val="20"/>
          <w:szCs w:val="20"/>
        </w:rPr>
        <w:t>«Содействие в реализации в муниципальных образованиях Томской области инициативных проектов, предложенных населением Томской области»</w:t>
      </w:r>
    </w:p>
    <w:p w:rsidR="000822E8" w:rsidRPr="00E44183" w:rsidRDefault="000822E8" w:rsidP="000822E8">
      <w:pPr>
        <w:autoSpaceDE w:val="0"/>
        <w:autoSpaceDN w:val="0"/>
        <w:adjustRightInd w:val="0"/>
        <w:contextualSpacing/>
        <w:jc w:val="center"/>
        <w:rPr>
          <w:b/>
          <w:color w:val="000000" w:themeColor="text1"/>
          <w:sz w:val="20"/>
          <w:szCs w:val="20"/>
        </w:rPr>
      </w:pPr>
    </w:p>
    <w:tbl>
      <w:tblPr>
        <w:tblStyle w:val="a6"/>
        <w:tblW w:w="15276" w:type="dxa"/>
        <w:tblLook w:val="04A0" w:firstRow="1" w:lastRow="0" w:firstColumn="1" w:lastColumn="0" w:noHBand="0" w:noVBand="1"/>
      </w:tblPr>
      <w:tblGrid>
        <w:gridCol w:w="7280"/>
        <w:gridCol w:w="7996"/>
      </w:tblGrid>
      <w:tr w:rsidR="000822E8" w:rsidRPr="00E44183" w:rsidTr="000822E8">
        <w:trPr>
          <w:trHeight w:val="484"/>
        </w:trPr>
        <w:tc>
          <w:tcPr>
            <w:tcW w:w="7280" w:type="dxa"/>
          </w:tcPr>
          <w:p w:rsidR="000822E8" w:rsidRPr="00E44183" w:rsidRDefault="000822E8" w:rsidP="000822E8">
            <w:pPr>
              <w:rPr>
                <w:rFonts w:ascii="PT Astra Serif" w:hAnsi="PT Astra Serif"/>
                <w:sz w:val="20"/>
                <w:szCs w:val="20"/>
              </w:rPr>
            </w:pPr>
            <w:proofErr w:type="gramStart"/>
            <w:r w:rsidRPr="00E44183">
              <w:rPr>
                <w:rFonts w:ascii="PT Astra Serif" w:hAnsi="PT Astra Serif"/>
                <w:sz w:val="20"/>
                <w:szCs w:val="20"/>
              </w:rPr>
              <w:t>Ответственный</w:t>
            </w:r>
            <w:proofErr w:type="gramEnd"/>
            <w:r w:rsidRPr="00E44183">
              <w:rPr>
                <w:rFonts w:ascii="PT Astra Serif" w:hAnsi="PT Astra Serif"/>
                <w:sz w:val="20"/>
                <w:szCs w:val="20"/>
              </w:rPr>
              <w:t xml:space="preserve"> за выполнение комплекса процессных мероприятий</w:t>
            </w:r>
          </w:p>
        </w:tc>
        <w:tc>
          <w:tcPr>
            <w:tcW w:w="7996"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Отдел экономического анализа и прогнозирования Администрации Молчановского района</w:t>
            </w:r>
          </w:p>
        </w:tc>
      </w:tr>
      <w:tr w:rsidR="000822E8" w:rsidRPr="00E44183" w:rsidTr="000822E8">
        <w:tc>
          <w:tcPr>
            <w:tcW w:w="7280"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Связь с муниципальной программой</w:t>
            </w:r>
          </w:p>
        </w:tc>
        <w:tc>
          <w:tcPr>
            <w:tcW w:w="7996" w:type="dxa"/>
          </w:tcPr>
          <w:p w:rsidR="000822E8" w:rsidRPr="00E44183" w:rsidRDefault="000822E8" w:rsidP="000822E8">
            <w:pPr>
              <w:jc w:val="both"/>
              <w:rPr>
                <w:rFonts w:ascii="PT Astra Serif" w:hAnsi="PT Astra Serif"/>
                <w:sz w:val="20"/>
                <w:szCs w:val="20"/>
              </w:rPr>
            </w:pPr>
            <w:r w:rsidRPr="00E44183">
              <w:rPr>
                <w:rFonts w:ascii="PT Astra Serif" w:hAnsi="PT Astra Serif"/>
                <w:sz w:val="20"/>
                <w:szCs w:val="20"/>
              </w:rPr>
              <w:t>Муниципальная программа «</w:t>
            </w:r>
            <w:r w:rsidRPr="00E44183">
              <w:rPr>
                <w:color w:val="000000"/>
                <w:sz w:val="20"/>
                <w:szCs w:val="20"/>
              </w:rPr>
              <w:t xml:space="preserve">Создание условий для устойчивого экономического развития Молчановского района </w:t>
            </w:r>
            <w:r w:rsidRPr="00E44183">
              <w:rPr>
                <w:sz w:val="20"/>
                <w:szCs w:val="20"/>
              </w:rPr>
              <w:t>на 2022-2029 годы</w:t>
            </w:r>
            <w:r w:rsidRPr="00E44183">
              <w:rPr>
                <w:color w:val="000000"/>
                <w:sz w:val="20"/>
                <w:szCs w:val="20"/>
              </w:rPr>
              <w:t>»</w:t>
            </w:r>
          </w:p>
        </w:tc>
      </w:tr>
      <w:tr w:rsidR="000822E8" w:rsidRPr="00E44183" w:rsidTr="000822E8">
        <w:tc>
          <w:tcPr>
            <w:tcW w:w="7280"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Подпрограмма (направление) муниципальной программы Молчановского района</w:t>
            </w:r>
          </w:p>
        </w:tc>
        <w:tc>
          <w:tcPr>
            <w:tcW w:w="7996" w:type="dxa"/>
          </w:tcPr>
          <w:p w:rsidR="000822E8" w:rsidRPr="00E44183" w:rsidRDefault="000822E8" w:rsidP="000822E8">
            <w:pPr>
              <w:pStyle w:val="ConsPlusNormal"/>
              <w:jc w:val="both"/>
            </w:pPr>
            <w:r w:rsidRPr="00E44183">
              <w:t>Подпрограмма (направление) 5 муниципальной программы «Реализация проекта «Инициативное бюджетирование на территории Молчановского района»</w:t>
            </w:r>
          </w:p>
        </w:tc>
      </w:tr>
    </w:tbl>
    <w:p w:rsidR="000822E8" w:rsidRPr="00E44183" w:rsidRDefault="000822E8" w:rsidP="000822E8">
      <w:pPr>
        <w:pStyle w:val="ConsPlusNormal"/>
        <w:tabs>
          <w:tab w:val="left" w:pos="540"/>
        </w:tabs>
        <w:ind w:left="360"/>
        <w:jc w:val="center"/>
        <w:rPr>
          <w:rFonts w:ascii="Times New Roman" w:hAnsi="Times New Roman"/>
        </w:rPr>
      </w:pPr>
    </w:p>
    <w:p w:rsidR="000822E8" w:rsidRPr="00E44183" w:rsidRDefault="000822E8" w:rsidP="000822E8">
      <w:pPr>
        <w:autoSpaceDE w:val="0"/>
        <w:autoSpaceDN w:val="0"/>
        <w:adjustRightInd w:val="0"/>
        <w:contextualSpacing/>
        <w:jc w:val="center"/>
        <w:rPr>
          <w:rFonts w:ascii="PT Astra Serif" w:hAnsi="PT Astra Serif"/>
          <w:b/>
          <w:color w:val="000000"/>
          <w:sz w:val="20"/>
          <w:szCs w:val="20"/>
        </w:rPr>
      </w:pPr>
      <w:r w:rsidRPr="00E44183">
        <w:rPr>
          <w:rFonts w:ascii="PT Astra Serif" w:hAnsi="PT Astra Serif"/>
          <w:b/>
          <w:color w:val="000000"/>
          <w:sz w:val="20"/>
          <w:szCs w:val="20"/>
        </w:rPr>
        <w:t>Показатели реализации ведомственного проекта</w:t>
      </w:r>
    </w:p>
    <w:p w:rsidR="000822E8" w:rsidRPr="00E44183" w:rsidRDefault="000822E8" w:rsidP="000822E8">
      <w:pPr>
        <w:autoSpaceDE w:val="0"/>
        <w:autoSpaceDN w:val="0"/>
        <w:adjustRightInd w:val="0"/>
        <w:contextualSpacing/>
        <w:jc w:val="center"/>
        <w:rPr>
          <w:rFonts w:ascii="PT Astra Serif" w:hAnsi="PT Astra Serif"/>
          <w:b/>
          <w:color w:val="000000"/>
          <w:sz w:val="20"/>
          <w:szCs w:val="20"/>
        </w:rPr>
      </w:pPr>
    </w:p>
    <w:tbl>
      <w:tblPr>
        <w:tblStyle w:val="a6"/>
        <w:tblW w:w="0" w:type="auto"/>
        <w:tblLayout w:type="fixed"/>
        <w:tblLook w:val="04A0" w:firstRow="1" w:lastRow="0" w:firstColumn="1" w:lastColumn="0" w:noHBand="0" w:noVBand="1"/>
      </w:tblPr>
      <w:tblGrid>
        <w:gridCol w:w="562"/>
        <w:gridCol w:w="3402"/>
        <w:gridCol w:w="2127"/>
        <w:gridCol w:w="1247"/>
        <w:gridCol w:w="1134"/>
        <w:gridCol w:w="1275"/>
        <w:gridCol w:w="1134"/>
        <w:gridCol w:w="1134"/>
        <w:gridCol w:w="1134"/>
        <w:gridCol w:w="1191"/>
        <w:gridCol w:w="936"/>
      </w:tblGrid>
      <w:tr w:rsidR="000822E8" w:rsidRPr="00E44183" w:rsidTr="000822E8">
        <w:trPr>
          <w:trHeight w:val="647"/>
        </w:trPr>
        <w:tc>
          <w:tcPr>
            <w:tcW w:w="562"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 xml:space="preserve">№ </w:t>
            </w:r>
            <w:proofErr w:type="gramStart"/>
            <w:r w:rsidRPr="00E44183">
              <w:rPr>
                <w:rFonts w:ascii="PT Astra Serif" w:hAnsi="PT Astra Serif"/>
                <w:sz w:val="20"/>
                <w:szCs w:val="20"/>
              </w:rPr>
              <w:t>п</w:t>
            </w:r>
            <w:proofErr w:type="gramEnd"/>
            <w:r w:rsidRPr="00E44183">
              <w:rPr>
                <w:rFonts w:ascii="PT Astra Serif" w:hAnsi="PT Astra Serif"/>
                <w:sz w:val="20"/>
                <w:szCs w:val="20"/>
              </w:rPr>
              <w:t>/п</w:t>
            </w:r>
          </w:p>
        </w:tc>
        <w:tc>
          <w:tcPr>
            <w:tcW w:w="3402"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Наименование показателя</w:t>
            </w:r>
          </w:p>
        </w:tc>
        <w:tc>
          <w:tcPr>
            <w:tcW w:w="2127" w:type="dxa"/>
            <w:vMerge w:val="restart"/>
          </w:tcPr>
          <w:p w:rsidR="000822E8" w:rsidRPr="00E44183" w:rsidRDefault="000822E8" w:rsidP="000822E8">
            <w:pPr>
              <w:jc w:val="center"/>
              <w:rPr>
                <w:rFonts w:ascii="PT Astra Serif" w:hAnsi="PT Astra Serif"/>
                <w:sz w:val="20"/>
                <w:szCs w:val="20"/>
              </w:rPr>
            </w:pPr>
            <w:proofErr w:type="gramStart"/>
            <w:r w:rsidRPr="00E44183">
              <w:rPr>
                <w:rFonts w:ascii="PT Astra Serif" w:hAnsi="PT Astra Serif"/>
                <w:sz w:val="20"/>
                <w:szCs w:val="20"/>
              </w:rPr>
              <w:t>Ответственный</w:t>
            </w:r>
            <w:proofErr w:type="gramEnd"/>
            <w:r w:rsidRPr="00E44183">
              <w:rPr>
                <w:rFonts w:ascii="PT Astra Serif" w:hAnsi="PT Astra Serif"/>
                <w:sz w:val="20"/>
                <w:szCs w:val="20"/>
              </w:rPr>
              <w:t xml:space="preserve"> за достижение показателя</w:t>
            </w:r>
          </w:p>
        </w:tc>
        <w:tc>
          <w:tcPr>
            <w:tcW w:w="1247" w:type="dxa"/>
            <w:vMerge w:val="restart"/>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t>Единица измерения (по ОКЕИ)</w:t>
            </w:r>
          </w:p>
        </w:tc>
        <w:tc>
          <w:tcPr>
            <w:tcW w:w="1134" w:type="dxa"/>
            <w:vMerge w:val="restart"/>
          </w:tcPr>
          <w:p w:rsidR="000822E8" w:rsidRPr="00E44183" w:rsidRDefault="000822E8" w:rsidP="000822E8">
            <w:pPr>
              <w:ind w:firstLine="33"/>
              <w:jc w:val="center"/>
              <w:rPr>
                <w:rFonts w:ascii="PT Astra Serif" w:hAnsi="PT Astra Serif"/>
                <w:sz w:val="20"/>
                <w:szCs w:val="20"/>
              </w:rPr>
            </w:pPr>
            <w:r w:rsidRPr="00E44183">
              <w:rPr>
                <w:rFonts w:ascii="PT Astra Serif" w:hAnsi="PT Astra Serif"/>
                <w:sz w:val="20"/>
                <w:szCs w:val="20"/>
              </w:rPr>
              <w:t>Базовое значение</w:t>
            </w:r>
          </w:p>
        </w:tc>
        <w:tc>
          <w:tcPr>
            <w:tcW w:w="6804" w:type="dxa"/>
            <w:gridSpan w:val="6"/>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Планируемое значение показателя (показателя задачи)</w:t>
            </w:r>
          </w:p>
        </w:tc>
      </w:tr>
      <w:tr w:rsidR="000822E8" w:rsidRPr="00E44183" w:rsidTr="000822E8">
        <w:trPr>
          <w:trHeight w:val="655"/>
        </w:trPr>
        <w:tc>
          <w:tcPr>
            <w:tcW w:w="562" w:type="dxa"/>
            <w:vMerge/>
          </w:tcPr>
          <w:p w:rsidR="000822E8" w:rsidRPr="00E44183" w:rsidRDefault="000822E8" w:rsidP="000822E8">
            <w:pPr>
              <w:rPr>
                <w:rFonts w:ascii="PT Astra Serif" w:hAnsi="PT Astra Serif"/>
                <w:sz w:val="20"/>
                <w:szCs w:val="20"/>
              </w:rPr>
            </w:pPr>
          </w:p>
        </w:tc>
        <w:tc>
          <w:tcPr>
            <w:tcW w:w="3402" w:type="dxa"/>
            <w:vMerge/>
          </w:tcPr>
          <w:p w:rsidR="000822E8" w:rsidRPr="00E44183" w:rsidRDefault="000822E8" w:rsidP="000822E8">
            <w:pPr>
              <w:rPr>
                <w:rFonts w:ascii="PT Astra Serif" w:hAnsi="PT Astra Serif"/>
                <w:sz w:val="20"/>
                <w:szCs w:val="20"/>
              </w:rPr>
            </w:pPr>
          </w:p>
        </w:tc>
        <w:tc>
          <w:tcPr>
            <w:tcW w:w="2127" w:type="dxa"/>
            <w:vMerge/>
          </w:tcPr>
          <w:p w:rsidR="000822E8" w:rsidRPr="00E44183" w:rsidRDefault="000822E8" w:rsidP="000822E8">
            <w:pPr>
              <w:rPr>
                <w:rFonts w:ascii="PT Astra Serif" w:hAnsi="PT Astra Serif"/>
                <w:sz w:val="20"/>
                <w:szCs w:val="20"/>
              </w:rPr>
            </w:pPr>
          </w:p>
        </w:tc>
        <w:tc>
          <w:tcPr>
            <w:tcW w:w="1247" w:type="dxa"/>
            <w:vMerge/>
          </w:tcPr>
          <w:p w:rsidR="000822E8" w:rsidRPr="00E44183" w:rsidRDefault="000822E8" w:rsidP="000822E8">
            <w:pPr>
              <w:rPr>
                <w:rFonts w:ascii="PT Astra Serif" w:hAnsi="PT Astra Serif"/>
                <w:sz w:val="20"/>
                <w:szCs w:val="20"/>
              </w:rPr>
            </w:pPr>
          </w:p>
        </w:tc>
        <w:tc>
          <w:tcPr>
            <w:tcW w:w="1134" w:type="dxa"/>
            <w:vMerge/>
          </w:tcPr>
          <w:p w:rsidR="000822E8" w:rsidRPr="00E44183" w:rsidRDefault="000822E8" w:rsidP="000822E8">
            <w:pPr>
              <w:rPr>
                <w:rFonts w:ascii="PT Astra Serif" w:hAnsi="PT Astra Serif"/>
                <w:sz w:val="20"/>
                <w:szCs w:val="20"/>
              </w:rPr>
            </w:pPr>
          </w:p>
        </w:tc>
        <w:tc>
          <w:tcPr>
            <w:tcW w:w="1275" w:type="dxa"/>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t>2024 год</w:t>
            </w:r>
          </w:p>
        </w:tc>
        <w:tc>
          <w:tcPr>
            <w:tcW w:w="1134" w:type="dxa"/>
          </w:tcPr>
          <w:p w:rsidR="000822E8" w:rsidRPr="00E44183" w:rsidRDefault="000822E8" w:rsidP="000822E8">
            <w:pPr>
              <w:ind w:firstLine="33"/>
              <w:jc w:val="center"/>
              <w:rPr>
                <w:rFonts w:ascii="PT Astra Serif" w:hAnsi="PT Astra Serif"/>
                <w:sz w:val="20"/>
                <w:szCs w:val="20"/>
              </w:rPr>
            </w:pPr>
            <w:r w:rsidRPr="00E44183">
              <w:rPr>
                <w:rFonts w:ascii="PT Astra Serif" w:hAnsi="PT Astra Serif"/>
                <w:sz w:val="20"/>
                <w:szCs w:val="20"/>
              </w:rPr>
              <w:t>2025 год</w:t>
            </w:r>
          </w:p>
        </w:tc>
        <w:tc>
          <w:tcPr>
            <w:tcW w:w="1134" w:type="dxa"/>
          </w:tcPr>
          <w:p w:rsidR="000822E8" w:rsidRPr="00E44183" w:rsidRDefault="000822E8" w:rsidP="000822E8">
            <w:pPr>
              <w:ind w:firstLine="32"/>
              <w:jc w:val="center"/>
              <w:rPr>
                <w:rFonts w:ascii="PT Astra Serif" w:hAnsi="PT Astra Serif"/>
                <w:sz w:val="20"/>
                <w:szCs w:val="20"/>
              </w:rPr>
            </w:pPr>
            <w:r w:rsidRPr="00E44183">
              <w:rPr>
                <w:rFonts w:ascii="PT Astra Serif" w:hAnsi="PT Astra Serif"/>
                <w:sz w:val="20"/>
                <w:szCs w:val="20"/>
              </w:rPr>
              <w:t>2026 год</w:t>
            </w:r>
          </w:p>
        </w:tc>
        <w:tc>
          <w:tcPr>
            <w:tcW w:w="1134"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2027 год</w:t>
            </w:r>
          </w:p>
        </w:tc>
        <w:tc>
          <w:tcPr>
            <w:tcW w:w="1191"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2028 год</w:t>
            </w:r>
          </w:p>
        </w:tc>
        <w:tc>
          <w:tcPr>
            <w:tcW w:w="936"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2029 год</w:t>
            </w:r>
          </w:p>
        </w:tc>
      </w:tr>
      <w:tr w:rsidR="000822E8" w:rsidRPr="00E44183" w:rsidTr="000822E8">
        <w:tc>
          <w:tcPr>
            <w:tcW w:w="562"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1</w:t>
            </w:r>
          </w:p>
        </w:tc>
        <w:tc>
          <w:tcPr>
            <w:tcW w:w="3402" w:type="dxa"/>
          </w:tcPr>
          <w:p w:rsidR="000822E8" w:rsidRPr="00E44183" w:rsidRDefault="000822E8" w:rsidP="000822E8">
            <w:pPr>
              <w:jc w:val="center"/>
              <w:rPr>
                <w:rFonts w:ascii="PT Astra Serif" w:hAnsi="PT Astra Serif"/>
                <w:sz w:val="20"/>
                <w:szCs w:val="20"/>
              </w:rPr>
            </w:pPr>
            <w:r w:rsidRPr="00E44183">
              <w:rPr>
                <w:sz w:val="20"/>
                <w:szCs w:val="20"/>
              </w:rPr>
              <w:t>Количество реализованных социально значимых проектов, предложенных непосредственно населением, реализованных на территории Молчановского района</w:t>
            </w:r>
          </w:p>
        </w:tc>
        <w:tc>
          <w:tcPr>
            <w:tcW w:w="2127" w:type="dxa"/>
          </w:tcPr>
          <w:p w:rsidR="000822E8" w:rsidRPr="00E44183" w:rsidRDefault="000822E8" w:rsidP="000822E8">
            <w:pPr>
              <w:jc w:val="center"/>
              <w:rPr>
                <w:rFonts w:ascii="PT Astra Serif" w:hAnsi="PT Astra Serif" w:cs="Calibri"/>
                <w:sz w:val="20"/>
                <w:szCs w:val="20"/>
              </w:rPr>
            </w:pPr>
            <w:r w:rsidRPr="00E44183">
              <w:rPr>
                <w:sz w:val="20"/>
                <w:szCs w:val="20"/>
              </w:rPr>
              <w:t>Отдел экономического анализа и прогнозирования Администрации Молчановского района</w:t>
            </w:r>
          </w:p>
        </w:tc>
        <w:tc>
          <w:tcPr>
            <w:tcW w:w="1247"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единиц</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3</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91"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936" w:type="dxa"/>
            <w:vAlign w:val="center"/>
          </w:tcPr>
          <w:p w:rsidR="000822E8" w:rsidRPr="00E44183" w:rsidRDefault="000822E8" w:rsidP="000822E8">
            <w:pPr>
              <w:jc w:val="center"/>
              <w:rPr>
                <w:rFonts w:ascii="PT Astra Serif" w:hAnsi="PT Astra Serif" w:cs="Calibri"/>
                <w:sz w:val="20"/>
                <w:szCs w:val="20"/>
              </w:rPr>
            </w:pPr>
          </w:p>
        </w:tc>
      </w:tr>
    </w:tbl>
    <w:p w:rsidR="000822E8" w:rsidRPr="00E44183" w:rsidRDefault="000822E8" w:rsidP="000822E8">
      <w:pPr>
        <w:rPr>
          <w:rFonts w:ascii="PT Astra Serif" w:hAnsi="PT Astra Serif"/>
          <w:b/>
          <w:color w:val="000000"/>
          <w:sz w:val="20"/>
          <w:szCs w:val="20"/>
        </w:rPr>
      </w:pPr>
    </w:p>
    <w:p w:rsidR="000822E8" w:rsidRPr="00E44183" w:rsidRDefault="000822E8" w:rsidP="000822E8">
      <w:pPr>
        <w:rPr>
          <w:rFonts w:ascii="PT Astra Serif" w:hAnsi="PT Astra Serif"/>
          <w:b/>
          <w:color w:val="000000"/>
          <w:sz w:val="20"/>
          <w:szCs w:val="20"/>
        </w:rPr>
      </w:pPr>
    </w:p>
    <w:p w:rsidR="000822E8" w:rsidRPr="00E44183" w:rsidRDefault="000822E8" w:rsidP="000822E8">
      <w:pPr>
        <w:rPr>
          <w:rFonts w:ascii="PT Astra Serif" w:hAnsi="PT Astra Serif"/>
          <w:b/>
          <w:color w:val="000000"/>
          <w:sz w:val="20"/>
          <w:szCs w:val="20"/>
        </w:rPr>
      </w:pPr>
    </w:p>
    <w:p w:rsidR="000822E8" w:rsidRPr="00E44183" w:rsidRDefault="000822E8" w:rsidP="000822E8">
      <w:pPr>
        <w:jc w:val="center"/>
        <w:rPr>
          <w:rFonts w:ascii="PT Astra Serif" w:hAnsi="PT Astra Serif"/>
          <w:sz w:val="20"/>
          <w:szCs w:val="20"/>
        </w:rPr>
      </w:pPr>
      <w:r w:rsidRPr="00E44183">
        <w:rPr>
          <w:rFonts w:ascii="PT Astra Serif" w:hAnsi="PT Astra Serif"/>
          <w:b/>
          <w:color w:val="000000"/>
          <w:sz w:val="20"/>
          <w:szCs w:val="20"/>
        </w:rPr>
        <w:t>Перечень мероприятий ведомственного проекта</w:t>
      </w:r>
    </w:p>
    <w:p w:rsidR="000822E8" w:rsidRPr="00E44183" w:rsidRDefault="000822E8" w:rsidP="000822E8">
      <w:pPr>
        <w:rPr>
          <w:rFonts w:ascii="PT Astra Serif" w:hAnsi="PT Astra Serif"/>
          <w:sz w:val="20"/>
          <w:szCs w:val="20"/>
        </w:rPr>
      </w:pPr>
    </w:p>
    <w:tbl>
      <w:tblPr>
        <w:tblStyle w:val="a6"/>
        <w:tblW w:w="15276" w:type="dxa"/>
        <w:tblLayout w:type="fixed"/>
        <w:tblLook w:val="04A0" w:firstRow="1" w:lastRow="0" w:firstColumn="1" w:lastColumn="0" w:noHBand="0" w:noVBand="1"/>
      </w:tblPr>
      <w:tblGrid>
        <w:gridCol w:w="562"/>
        <w:gridCol w:w="2240"/>
        <w:gridCol w:w="1842"/>
        <w:gridCol w:w="1447"/>
        <w:gridCol w:w="1105"/>
        <w:gridCol w:w="1276"/>
        <w:gridCol w:w="992"/>
        <w:gridCol w:w="1134"/>
        <w:gridCol w:w="1134"/>
        <w:gridCol w:w="1276"/>
        <w:gridCol w:w="1134"/>
        <w:gridCol w:w="1134"/>
      </w:tblGrid>
      <w:tr w:rsidR="000822E8" w:rsidRPr="00E44183" w:rsidTr="000822E8">
        <w:tc>
          <w:tcPr>
            <w:tcW w:w="562"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 xml:space="preserve">№ </w:t>
            </w:r>
            <w:proofErr w:type="gramStart"/>
            <w:r w:rsidRPr="00E44183">
              <w:rPr>
                <w:rFonts w:ascii="PT Astra Serif" w:hAnsi="PT Astra Serif"/>
                <w:sz w:val="20"/>
                <w:szCs w:val="20"/>
              </w:rPr>
              <w:lastRenderedPageBreak/>
              <w:t>п</w:t>
            </w:r>
            <w:proofErr w:type="gramEnd"/>
            <w:r w:rsidRPr="00E44183">
              <w:rPr>
                <w:rFonts w:ascii="PT Astra Serif" w:hAnsi="PT Astra Serif"/>
                <w:sz w:val="20"/>
                <w:szCs w:val="20"/>
              </w:rPr>
              <w:t>/п</w:t>
            </w:r>
          </w:p>
        </w:tc>
        <w:tc>
          <w:tcPr>
            <w:tcW w:w="2240"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lastRenderedPageBreak/>
              <w:t xml:space="preserve">Наименование </w:t>
            </w:r>
            <w:r w:rsidRPr="00E44183">
              <w:rPr>
                <w:rFonts w:ascii="PT Astra Serif" w:hAnsi="PT Astra Serif"/>
                <w:sz w:val="20"/>
                <w:szCs w:val="20"/>
              </w:rPr>
              <w:lastRenderedPageBreak/>
              <w:t>мероприятия</w:t>
            </w:r>
          </w:p>
        </w:tc>
        <w:tc>
          <w:tcPr>
            <w:tcW w:w="1842"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lastRenderedPageBreak/>
              <w:t xml:space="preserve">Характеристика </w:t>
            </w:r>
            <w:r w:rsidRPr="00E44183">
              <w:rPr>
                <w:rFonts w:ascii="PT Astra Serif" w:hAnsi="PT Astra Serif"/>
                <w:sz w:val="20"/>
                <w:szCs w:val="20"/>
              </w:rPr>
              <w:lastRenderedPageBreak/>
              <w:t>мероприятия</w:t>
            </w:r>
          </w:p>
        </w:tc>
        <w:tc>
          <w:tcPr>
            <w:tcW w:w="1447" w:type="dxa"/>
            <w:vMerge w:val="restart"/>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lastRenderedPageBreak/>
              <w:t>Наименовани</w:t>
            </w:r>
            <w:r w:rsidRPr="00E44183">
              <w:rPr>
                <w:rFonts w:ascii="PT Astra Serif" w:hAnsi="PT Astra Serif"/>
                <w:sz w:val="20"/>
                <w:szCs w:val="20"/>
              </w:rPr>
              <w:lastRenderedPageBreak/>
              <w:t>е показателя</w:t>
            </w:r>
          </w:p>
        </w:tc>
        <w:tc>
          <w:tcPr>
            <w:tcW w:w="1105" w:type="dxa"/>
            <w:vMerge w:val="restart"/>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lastRenderedPageBreak/>
              <w:t xml:space="preserve">Единица </w:t>
            </w:r>
            <w:r w:rsidRPr="00E44183">
              <w:rPr>
                <w:rFonts w:ascii="PT Astra Serif" w:hAnsi="PT Astra Serif"/>
                <w:sz w:val="20"/>
                <w:szCs w:val="20"/>
              </w:rPr>
              <w:lastRenderedPageBreak/>
              <w:t>измерения (по ОКЕИ)</w:t>
            </w:r>
          </w:p>
        </w:tc>
        <w:tc>
          <w:tcPr>
            <w:tcW w:w="1276" w:type="dxa"/>
            <w:vMerge w:val="restart"/>
          </w:tcPr>
          <w:p w:rsidR="000822E8" w:rsidRPr="00E44183" w:rsidRDefault="000822E8" w:rsidP="000822E8">
            <w:pPr>
              <w:ind w:firstLine="33"/>
              <w:jc w:val="center"/>
              <w:rPr>
                <w:rFonts w:ascii="PT Astra Serif" w:hAnsi="PT Astra Serif"/>
                <w:sz w:val="20"/>
                <w:szCs w:val="20"/>
              </w:rPr>
            </w:pPr>
            <w:r w:rsidRPr="00E44183">
              <w:rPr>
                <w:rFonts w:ascii="PT Astra Serif" w:hAnsi="PT Astra Serif"/>
                <w:sz w:val="20"/>
                <w:szCs w:val="20"/>
              </w:rPr>
              <w:lastRenderedPageBreak/>
              <w:t xml:space="preserve">Базовое </w:t>
            </w:r>
            <w:r w:rsidRPr="00E44183">
              <w:rPr>
                <w:rFonts w:ascii="PT Astra Serif" w:hAnsi="PT Astra Serif"/>
                <w:sz w:val="20"/>
                <w:szCs w:val="20"/>
              </w:rPr>
              <w:lastRenderedPageBreak/>
              <w:t>значение</w:t>
            </w:r>
          </w:p>
        </w:tc>
        <w:tc>
          <w:tcPr>
            <w:tcW w:w="6804" w:type="dxa"/>
            <w:gridSpan w:val="6"/>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lastRenderedPageBreak/>
              <w:t>Планируемое значение показателя (показателя задачи)</w:t>
            </w:r>
          </w:p>
        </w:tc>
      </w:tr>
      <w:tr w:rsidR="000822E8" w:rsidRPr="00E44183" w:rsidTr="000822E8">
        <w:tc>
          <w:tcPr>
            <w:tcW w:w="562" w:type="dxa"/>
            <w:vMerge/>
            <w:tcBorders>
              <w:bottom w:val="single" w:sz="4" w:space="0" w:color="auto"/>
            </w:tcBorders>
          </w:tcPr>
          <w:p w:rsidR="000822E8" w:rsidRPr="00E44183" w:rsidRDefault="000822E8" w:rsidP="000822E8">
            <w:pPr>
              <w:rPr>
                <w:rFonts w:ascii="PT Astra Serif" w:hAnsi="PT Astra Serif"/>
                <w:sz w:val="20"/>
                <w:szCs w:val="20"/>
              </w:rPr>
            </w:pPr>
          </w:p>
        </w:tc>
        <w:tc>
          <w:tcPr>
            <w:tcW w:w="2240" w:type="dxa"/>
            <w:vMerge/>
            <w:tcBorders>
              <w:bottom w:val="single" w:sz="4" w:space="0" w:color="auto"/>
            </w:tcBorders>
          </w:tcPr>
          <w:p w:rsidR="000822E8" w:rsidRPr="00E44183" w:rsidRDefault="000822E8" w:rsidP="000822E8">
            <w:pPr>
              <w:rPr>
                <w:rFonts w:ascii="PT Astra Serif" w:hAnsi="PT Astra Serif"/>
                <w:sz w:val="20"/>
                <w:szCs w:val="20"/>
              </w:rPr>
            </w:pPr>
          </w:p>
        </w:tc>
        <w:tc>
          <w:tcPr>
            <w:tcW w:w="1842" w:type="dxa"/>
            <w:vMerge/>
            <w:tcBorders>
              <w:bottom w:val="single" w:sz="4" w:space="0" w:color="auto"/>
            </w:tcBorders>
          </w:tcPr>
          <w:p w:rsidR="000822E8" w:rsidRPr="00E44183" w:rsidRDefault="000822E8" w:rsidP="000822E8">
            <w:pPr>
              <w:rPr>
                <w:rFonts w:ascii="PT Astra Serif" w:hAnsi="PT Astra Serif"/>
                <w:sz w:val="20"/>
                <w:szCs w:val="20"/>
              </w:rPr>
            </w:pPr>
          </w:p>
        </w:tc>
        <w:tc>
          <w:tcPr>
            <w:tcW w:w="1447" w:type="dxa"/>
            <w:vMerge/>
            <w:tcBorders>
              <w:bottom w:val="single" w:sz="4" w:space="0" w:color="auto"/>
            </w:tcBorders>
          </w:tcPr>
          <w:p w:rsidR="000822E8" w:rsidRPr="00E44183" w:rsidRDefault="000822E8" w:rsidP="000822E8">
            <w:pPr>
              <w:rPr>
                <w:rFonts w:ascii="PT Astra Serif" w:hAnsi="PT Astra Serif"/>
                <w:sz w:val="20"/>
                <w:szCs w:val="20"/>
              </w:rPr>
            </w:pPr>
          </w:p>
        </w:tc>
        <w:tc>
          <w:tcPr>
            <w:tcW w:w="1105" w:type="dxa"/>
            <w:vMerge/>
            <w:tcBorders>
              <w:bottom w:val="single" w:sz="4" w:space="0" w:color="auto"/>
            </w:tcBorders>
          </w:tcPr>
          <w:p w:rsidR="000822E8" w:rsidRPr="00E44183" w:rsidRDefault="000822E8" w:rsidP="000822E8">
            <w:pPr>
              <w:rPr>
                <w:rFonts w:ascii="PT Astra Serif" w:hAnsi="PT Astra Serif"/>
                <w:sz w:val="20"/>
                <w:szCs w:val="20"/>
              </w:rPr>
            </w:pPr>
          </w:p>
        </w:tc>
        <w:tc>
          <w:tcPr>
            <w:tcW w:w="1276" w:type="dxa"/>
            <w:vMerge/>
            <w:tcBorders>
              <w:bottom w:val="single" w:sz="4" w:space="0" w:color="auto"/>
            </w:tcBorders>
          </w:tcPr>
          <w:p w:rsidR="000822E8" w:rsidRPr="00E44183" w:rsidRDefault="000822E8" w:rsidP="000822E8">
            <w:pPr>
              <w:rPr>
                <w:rFonts w:ascii="PT Astra Serif" w:hAnsi="PT Astra Serif"/>
                <w:sz w:val="20"/>
                <w:szCs w:val="20"/>
              </w:rPr>
            </w:pPr>
          </w:p>
        </w:tc>
        <w:tc>
          <w:tcPr>
            <w:tcW w:w="992" w:type="dxa"/>
            <w:tcBorders>
              <w:bottom w:val="single" w:sz="4" w:space="0" w:color="auto"/>
            </w:tcBorders>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t>2024 год</w:t>
            </w:r>
          </w:p>
        </w:tc>
        <w:tc>
          <w:tcPr>
            <w:tcW w:w="1134" w:type="dxa"/>
            <w:tcBorders>
              <w:bottom w:val="single" w:sz="4" w:space="0" w:color="auto"/>
            </w:tcBorders>
          </w:tcPr>
          <w:p w:rsidR="000822E8" w:rsidRPr="00E44183" w:rsidRDefault="000822E8" w:rsidP="000822E8">
            <w:pPr>
              <w:ind w:firstLine="33"/>
              <w:jc w:val="center"/>
              <w:rPr>
                <w:rFonts w:ascii="PT Astra Serif" w:hAnsi="PT Astra Serif"/>
                <w:sz w:val="20"/>
                <w:szCs w:val="20"/>
              </w:rPr>
            </w:pPr>
            <w:r w:rsidRPr="00E44183">
              <w:rPr>
                <w:rFonts w:ascii="PT Astra Serif" w:hAnsi="PT Astra Serif"/>
                <w:sz w:val="20"/>
                <w:szCs w:val="20"/>
              </w:rPr>
              <w:t>2025 год</w:t>
            </w:r>
          </w:p>
        </w:tc>
        <w:tc>
          <w:tcPr>
            <w:tcW w:w="1134" w:type="dxa"/>
            <w:tcBorders>
              <w:bottom w:val="single" w:sz="4" w:space="0" w:color="auto"/>
            </w:tcBorders>
          </w:tcPr>
          <w:p w:rsidR="000822E8" w:rsidRPr="00E44183" w:rsidRDefault="000822E8" w:rsidP="000822E8">
            <w:pPr>
              <w:ind w:firstLine="32"/>
              <w:jc w:val="center"/>
              <w:rPr>
                <w:rFonts w:ascii="PT Astra Serif" w:hAnsi="PT Astra Serif"/>
                <w:sz w:val="20"/>
                <w:szCs w:val="20"/>
              </w:rPr>
            </w:pPr>
            <w:r w:rsidRPr="00E44183">
              <w:rPr>
                <w:rFonts w:ascii="PT Astra Serif" w:hAnsi="PT Astra Serif"/>
                <w:sz w:val="20"/>
                <w:szCs w:val="20"/>
              </w:rPr>
              <w:t>2026 год</w:t>
            </w:r>
          </w:p>
        </w:tc>
        <w:tc>
          <w:tcPr>
            <w:tcW w:w="1276" w:type="dxa"/>
            <w:tcBorders>
              <w:bottom w:val="single" w:sz="4" w:space="0" w:color="auto"/>
            </w:tcBorders>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2027 год</w:t>
            </w:r>
          </w:p>
        </w:tc>
        <w:tc>
          <w:tcPr>
            <w:tcW w:w="1134" w:type="dxa"/>
            <w:tcBorders>
              <w:bottom w:val="single" w:sz="4" w:space="0" w:color="auto"/>
            </w:tcBorders>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2028 год</w:t>
            </w:r>
          </w:p>
        </w:tc>
        <w:tc>
          <w:tcPr>
            <w:tcW w:w="1134" w:type="dxa"/>
            <w:tcBorders>
              <w:bottom w:val="single" w:sz="4" w:space="0" w:color="auto"/>
            </w:tcBorders>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2029 год</w:t>
            </w:r>
          </w:p>
        </w:tc>
      </w:tr>
      <w:tr w:rsidR="000822E8" w:rsidRPr="00E44183" w:rsidTr="000822E8">
        <w:tc>
          <w:tcPr>
            <w:tcW w:w="562" w:type="dxa"/>
          </w:tcPr>
          <w:p w:rsidR="000822E8" w:rsidRPr="00E44183" w:rsidRDefault="000822E8" w:rsidP="000822E8">
            <w:pPr>
              <w:jc w:val="center"/>
              <w:rPr>
                <w:rFonts w:ascii="PT Astra Serif" w:hAnsi="PT Astra Serif"/>
                <w:sz w:val="20"/>
                <w:szCs w:val="20"/>
                <w:lang w:val="en-US"/>
              </w:rPr>
            </w:pPr>
            <w:r w:rsidRPr="00E44183">
              <w:rPr>
                <w:rFonts w:ascii="PT Astra Serif" w:hAnsi="PT Astra Serif"/>
                <w:sz w:val="20"/>
                <w:szCs w:val="20"/>
                <w:lang w:val="en-US"/>
              </w:rPr>
              <w:lastRenderedPageBreak/>
              <w:t>1</w:t>
            </w:r>
          </w:p>
        </w:tc>
        <w:tc>
          <w:tcPr>
            <w:tcW w:w="2240"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Создание детской спортивной площадки по адресу: Томская область, Молчановский район, с. Молчаново, ул. Светлая, 1е/1</w:t>
            </w:r>
          </w:p>
        </w:tc>
        <w:tc>
          <w:tcPr>
            <w:tcW w:w="1842"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 xml:space="preserve">Мероприятие направлено на реализацию проекта, </w:t>
            </w:r>
            <w:r w:rsidRPr="00E44183">
              <w:rPr>
                <w:sz w:val="20"/>
                <w:szCs w:val="20"/>
              </w:rPr>
              <w:t>предложенного непосредственно населением                  с. Молчаново</w:t>
            </w:r>
          </w:p>
        </w:tc>
        <w:tc>
          <w:tcPr>
            <w:tcW w:w="1447" w:type="dxa"/>
          </w:tcPr>
          <w:p w:rsidR="000822E8" w:rsidRPr="00E44183" w:rsidRDefault="000822E8" w:rsidP="000822E8">
            <w:pPr>
              <w:jc w:val="center"/>
              <w:rPr>
                <w:sz w:val="20"/>
                <w:szCs w:val="20"/>
              </w:rPr>
            </w:pPr>
            <w:r w:rsidRPr="00E44183">
              <w:rPr>
                <w:sz w:val="20"/>
                <w:szCs w:val="20"/>
              </w:rPr>
              <w:t>Количество реализованных проектов</w:t>
            </w:r>
          </w:p>
        </w:tc>
        <w:tc>
          <w:tcPr>
            <w:tcW w:w="110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единиц</w:t>
            </w:r>
          </w:p>
        </w:tc>
        <w:tc>
          <w:tcPr>
            <w:tcW w:w="1276"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992"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1</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276"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r>
      <w:tr w:rsidR="000822E8" w:rsidRPr="00E44183" w:rsidTr="000822E8">
        <w:tc>
          <w:tcPr>
            <w:tcW w:w="562"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2</w:t>
            </w:r>
          </w:p>
        </w:tc>
        <w:tc>
          <w:tcPr>
            <w:tcW w:w="2240"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 xml:space="preserve">Текущий ремонт крыльца здания по адресу: Томская область, Молчановский муниципальный район, Молчановское сельское поселение, </w:t>
            </w:r>
            <w:proofErr w:type="gramStart"/>
            <w:r w:rsidRPr="00E44183">
              <w:rPr>
                <w:rFonts w:ascii="PT Astra Serif" w:hAnsi="PT Astra Serif"/>
                <w:sz w:val="20"/>
                <w:szCs w:val="20"/>
              </w:rPr>
              <w:t>с</w:t>
            </w:r>
            <w:proofErr w:type="gramEnd"/>
            <w:r w:rsidRPr="00E44183">
              <w:rPr>
                <w:rFonts w:ascii="PT Astra Serif" w:hAnsi="PT Astra Serif"/>
                <w:sz w:val="20"/>
                <w:szCs w:val="20"/>
              </w:rPr>
              <w:t>. Соколовка, ул. Центральная, 53</w:t>
            </w:r>
          </w:p>
        </w:tc>
        <w:tc>
          <w:tcPr>
            <w:tcW w:w="1842" w:type="dxa"/>
          </w:tcPr>
          <w:p w:rsidR="000822E8" w:rsidRPr="00E44183" w:rsidRDefault="000822E8" w:rsidP="000822E8">
            <w:pPr>
              <w:rPr>
                <w:rFonts w:ascii="PT Astra Serif" w:hAnsi="PT Astra Serif"/>
                <w:sz w:val="20"/>
                <w:szCs w:val="20"/>
              </w:rPr>
            </w:pPr>
            <w:r w:rsidRPr="00E44183">
              <w:rPr>
                <w:rFonts w:ascii="PT Astra Serif" w:hAnsi="PT Astra Serif"/>
                <w:sz w:val="20"/>
                <w:szCs w:val="20"/>
              </w:rPr>
              <w:t xml:space="preserve">Мероприятие направлено на реализацию проекта, </w:t>
            </w:r>
            <w:r w:rsidRPr="00E44183">
              <w:rPr>
                <w:sz w:val="20"/>
                <w:szCs w:val="20"/>
              </w:rPr>
              <w:t xml:space="preserve">предложенного непосредственно населением                  </w:t>
            </w:r>
            <w:proofErr w:type="gramStart"/>
            <w:r w:rsidRPr="00E44183">
              <w:rPr>
                <w:sz w:val="20"/>
                <w:szCs w:val="20"/>
              </w:rPr>
              <w:t>с</w:t>
            </w:r>
            <w:proofErr w:type="gramEnd"/>
            <w:r w:rsidRPr="00E44183">
              <w:rPr>
                <w:sz w:val="20"/>
                <w:szCs w:val="20"/>
              </w:rPr>
              <w:t>. Соколовка</w:t>
            </w:r>
          </w:p>
        </w:tc>
        <w:tc>
          <w:tcPr>
            <w:tcW w:w="1447" w:type="dxa"/>
          </w:tcPr>
          <w:p w:rsidR="000822E8" w:rsidRPr="00E44183" w:rsidRDefault="000822E8" w:rsidP="000822E8">
            <w:pPr>
              <w:jc w:val="center"/>
              <w:rPr>
                <w:sz w:val="20"/>
                <w:szCs w:val="20"/>
              </w:rPr>
            </w:pPr>
            <w:r w:rsidRPr="00E44183">
              <w:rPr>
                <w:sz w:val="20"/>
                <w:szCs w:val="20"/>
              </w:rPr>
              <w:t>Количество реализованных проектов</w:t>
            </w:r>
          </w:p>
        </w:tc>
        <w:tc>
          <w:tcPr>
            <w:tcW w:w="110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единиц</w:t>
            </w:r>
          </w:p>
        </w:tc>
        <w:tc>
          <w:tcPr>
            <w:tcW w:w="1276"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992"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1</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276"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r>
      <w:tr w:rsidR="000822E8" w:rsidRPr="00E44183" w:rsidTr="000822E8">
        <w:tc>
          <w:tcPr>
            <w:tcW w:w="562" w:type="dxa"/>
            <w:tcBorders>
              <w:bottom w:val="single" w:sz="4" w:space="0" w:color="auto"/>
            </w:tcBorders>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3</w:t>
            </w:r>
          </w:p>
        </w:tc>
        <w:tc>
          <w:tcPr>
            <w:tcW w:w="2240" w:type="dxa"/>
            <w:tcBorders>
              <w:bottom w:val="single" w:sz="4" w:space="0" w:color="auto"/>
            </w:tcBorders>
          </w:tcPr>
          <w:p w:rsidR="000822E8" w:rsidRPr="00E44183" w:rsidRDefault="000822E8" w:rsidP="000822E8">
            <w:pPr>
              <w:rPr>
                <w:rFonts w:ascii="PT Astra Serif" w:hAnsi="PT Astra Serif"/>
                <w:sz w:val="20"/>
                <w:szCs w:val="20"/>
              </w:rPr>
            </w:pPr>
            <w:r w:rsidRPr="00E44183">
              <w:rPr>
                <w:rFonts w:ascii="PT Astra Serif" w:hAnsi="PT Astra Serif"/>
                <w:sz w:val="20"/>
                <w:szCs w:val="20"/>
              </w:rPr>
              <w:t>Ограждение территории кладбища                           с. Сарафановка</w:t>
            </w:r>
          </w:p>
        </w:tc>
        <w:tc>
          <w:tcPr>
            <w:tcW w:w="1842" w:type="dxa"/>
            <w:tcBorders>
              <w:bottom w:val="single" w:sz="4" w:space="0" w:color="auto"/>
            </w:tcBorders>
          </w:tcPr>
          <w:p w:rsidR="000822E8" w:rsidRPr="00E44183" w:rsidRDefault="000822E8" w:rsidP="000822E8">
            <w:pPr>
              <w:rPr>
                <w:rFonts w:ascii="PT Astra Serif" w:hAnsi="PT Astra Serif"/>
                <w:sz w:val="20"/>
                <w:szCs w:val="20"/>
              </w:rPr>
            </w:pPr>
            <w:r w:rsidRPr="00E44183">
              <w:rPr>
                <w:rFonts w:ascii="PT Astra Serif" w:hAnsi="PT Astra Serif"/>
                <w:sz w:val="20"/>
                <w:szCs w:val="20"/>
              </w:rPr>
              <w:t xml:space="preserve">Мероприятие направлено на реализацию проекта, </w:t>
            </w:r>
            <w:r w:rsidRPr="00E44183">
              <w:rPr>
                <w:sz w:val="20"/>
                <w:szCs w:val="20"/>
              </w:rPr>
              <w:t>предложенного непосредственно населением                  с. Сарафановка</w:t>
            </w:r>
          </w:p>
        </w:tc>
        <w:tc>
          <w:tcPr>
            <w:tcW w:w="1447" w:type="dxa"/>
            <w:tcBorders>
              <w:bottom w:val="single" w:sz="4" w:space="0" w:color="auto"/>
            </w:tcBorders>
          </w:tcPr>
          <w:p w:rsidR="000822E8" w:rsidRPr="00E44183" w:rsidRDefault="000822E8" w:rsidP="000822E8">
            <w:pPr>
              <w:jc w:val="center"/>
              <w:rPr>
                <w:sz w:val="20"/>
                <w:szCs w:val="20"/>
              </w:rPr>
            </w:pPr>
            <w:r w:rsidRPr="00E44183">
              <w:rPr>
                <w:sz w:val="20"/>
                <w:szCs w:val="20"/>
              </w:rPr>
              <w:t>Количество реализованных проектов</w:t>
            </w:r>
          </w:p>
        </w:tc>
        <w:tc>
          <w:tcPr>
            <w:tcW w:w="1105"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единиц</w:t>
            </w:r>
          </w:p>
        </w:tc>
        <w:tc>
          <w:tcPr>
            <w:tcW w:w="1276"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992"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1</w:t>
            </w:r>
          </w:p>
        </w:tc>
        <w:tc>
          <w:tcPr>
            <w:tcW w:w="1134"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276"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c>
          <w:tcPr>
            <w:tcW w:w="1134" w:type="dxa"/>
            <w:tcBorders>
              <w:bottom w:val="single" w:sz="4" w:space="0" w:color="auto"/>
            </w:tcBorders>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w:t>
            </w:r>
          </w:p>
        </w:tc>
      </w:tr>
    </w:tbl>
    <w:p w:rsidR="000822E8" w:rsidRPr="00E44183" w:rsidRDefault="000822E8" w:rsidP="000822E8">
      <w:pPr>
        <w:rPr>
          <w:rFonts w:ascii="PT Astra Serif" w:hAnsi="PT Astra Serif"/>
          <w:sz w:val="20"/>
          <w:szCs w:val="20"/>
        </w:rPr>
      </w:pPr>
    </w:p>
    <w:p w:rsidR="000822E8" w:rsidRPr="00E44183" w:rsidRDefault="000822E8" w:rsidP="000822E8">
      <w:pPr>
        <w:jc w:val="center"/>
        <w:rPr>
          <w:rFonts w:ascii="PT Astra Serif" w:hAnsi="PT Astra Serif"/>
          <w:b/>
          <w:color w:val="000000"/>
          <w:sz w:val="20"/>
          <w:szCs w:val="20"/>
        </w:rPr>
      </w:pPr>
    </w:p>
    <w:p w:rsidR="000822E8" w:rsidRPr="00E44183" w:rsidRDefault="000822E8" w:rsidP="000822E8">
      <w:pPr>
        <w:jc w:val="center"/>
        <w:rPr>
          <w:rFonts w:ascii="PT Astra Serif" w:hAnsi="PT Astra Serif"/>
          <w:b/>
          <w:color w:val="000000"/>
          <w:sz w:val="20"/>
          <w:szCs w:val="20"/>
        </w:rPr>
      </w:pPr>
    </w:p>
    <w:p w:rsidR="000822E8" w:rsidRPr="00E44183" w:rsidRDefault="000822E8" w:rsidP="000822E8">
      <w:pPr>
        <w:jc w:val="center"/>
        <w:rPr>
          <w:rFonts w:ascii="PT Astra Serif" w:hAnsi="PT Astra Serif"/>
          <w:b/>
          <w:color w:val="000000"/>
          <w:sz w:val="20"/>
          <w:szCs w:val="20"/>
        </w:rPr>
      </w:pPr>
      <w:r w:rsidRPr="00E44183">
        <w:rPr>
          <w:rFonts w:ascii="PT Astra Serif" w:hAnsi="PT Astra Serif"/>
          <w:b/>
          <w:color w:val="000000"/>
          <w:sz w:val="20"/>
          <w:szCs w:val="20"/>
        </w:rPr>
        <w:t>Финансовое обеспечение ведомственного проекта</w:t>
      </w:r>
    </w:p>
    <w:p w:rsidR="000822E8" w:rsidRPr="00E44183" w:rsidRDefault="000822E8" w:rsidP="000822E8">
      <w:pPr>
        <w:rPr>
          <w:rFonts w:ascii="PT Astra Serif" w:hAnsi="PT Astra Serif"/>
          <w:sz w:val="20"/>
          <w:szCs w:val="20"/>
        </w:rPr>
      </w:pPr>
    </w:p>
    <w:tbl>
      <w:tblPr>
        <w:tblStyle w:val="a6"/>
        <w:tblW w:w="0" w:type="auto"/>
        <w:tblLayout w:type="fixed"/>
        <w:tblLook w:val="04A0" w:firstRow="1" w:lastRow="0" w:firstColumn="1" w:lastColumn="0" w:noHBand="0" w:noVBand="1"/>
      </w:tblPr>
      <w:tblGrid>
        <w:gridCol w:w="6487"/>
        <w:gridCol w:w="1985"/>
        <w:gridCol w:w="1275"/>
        <w:gridCol w:w="1134"/>
        <w:gridCol w:w="1134"/>
        <w:gridCol w:w="1134"/>
        <w:gridCol w:w="993"/>
        <w:gridCol w:w="1134"/>
      </w:tblGrid>
      <w:tr w:rsidR="000822E8" w:rsidRPr="00E44183" w:rsidTr="000822E8">
        <w:tc>
          <w:tcPr>
            <w:tcW w:w="6487"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Наименование мероприятия / источник финансового обеспечения</w:t>
            </w:r>
          </w:p>
        </w:tc>
        <w:tc>
          <w:tcPr>
            <w:tcW w:w="1985" w:type="dxa"/>
            <w:vMerge w:val="restart"/>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t>ГРБС</w:t>
            </w:r>
          </w:p>
        </w:tc>
        <w:tc>
          <w:tcPr>
            <w:tcW w:w="6804" w:type="dxa"/>
            <w:gridSpan w:val="6"/>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Объем финансового обеспечения (тыс. руб.)</w:t>
            </w:r>
          </w:p>
        </w:tc>
      </w:tr>
      <w:tr w:rsidR="000822E8" w:rsidRPr="00E44183" w:rsidTr="000822E8">
        <w:tc>
          <w:tcPr>
            <w:tcW w:w="6487" w:type="dxa"/>
            <w:vMerge/>
          </w:tcPr>
          <w:p w:rsidR="000822E8" w:rsidRPr="00E44183" w:rsidRDefault="000822E8" w:rsidP="000822E8">
            <w:pPr>
              <w:rPr>
                <w:rFonts w:ascii="PT Astra Serif" w:hAnsi="PT Astra Serif"/>
                <w:sz w:val="20"/>
                <w:szCs w:val="20"/>
              </w:rPr>
            </w:pPr>
          </w:p>
        </w:tc>
        <w:tc>
          <w:tcPr>
            <w:tcW w:w="1985" w:type="dxa"/>
            <w:vMerge/>
          </w:tcPr>
          <w:p w:rsidR="000822E8" w:rsidRPr="00E44183" w:rsidRDefault="000822E8" w:rsidP="000822E8">
            <w:pPr>
              <w:rPr>
                <w:rFonts w:ascii="PT Astra Serif" w:hAnsi="PT Astra Serif"/>
                <w:sz w:val="20"/>
                <w:szCs w:val="20"/>
              </w:rPr>
            </w:pPr>
          </w:p>
        </w:tc>
        <w:tc>
          <w:tcPr>
            <w:tcW w:w="1275" w:type="dxa"/>
          </w:tcPr>
          <w:p w:rsidR="000822E8" w:rsidRPr="00E44183" w:rsidRDefault="000822E8" w:rsidP="000822E8">
            <w:pPr>
              <w:ind w:firstLine="34"/>
              <w:jc w:val="center"/>
              <w:rPr>
                <w:rFonts w:ascii="PT Astra Serif" w:hAnsi="PT Astra Serif"/>
                <w:sz w:val="20"/>
                <w:szCs w:val="20"/>
              </w:rPr>
            </w:pPr>
            <w:r w:rsidRPr="00E44183">
              <w:rPr>
                <w:rFonts w:ascii="PT Astra Serif" w:hAnsi="PT Astra Serif"/>
                <w:sz w:val="20"/>
                <w:szCs w:val="20"/>
              </w:rPr>
              <w:t>2024 год</w:t>
            </w:r>
          </w:p>
        </w:tc>
        <w:tc>
          <w:tcPr>
            <w:tcW w:w="1134" w:type="dxa"/>
          </w:tcPr>
          <w:p w:rsidR="000822E8" w:rsidRPr="00E44183" w:rsidRDefault="000822E8" w:rsidP="000822E8">
            <w:pPr>
              <w:ind w:firstLine="33"/>
              <w:jc w:val="center"/>
              <w:rPr>
                <w:rFonts w:ascii="PT Astra Serif" w:hAnsi="PT Astra Serif"/>
                <w:sz w:val="20"/>
                <w:szCs w:val="20"/>
              </w:rPr>
            </w:pPr>
            <w:r w:rsidRPr="00E44183">
              <w:rPr>
                <w:rFonts w:ascii="PT Astra Serif" w:hAnsi="PT Astra Serif"/>
                <w:sz w:val="20"/>
                <w:szCs w:val="20"/>
              </w:rPr>
              <w:t>2025 год</w:t>
            </w:r>
          </w:p>
        </w:tc>
        <w:tc>
          <w:tcPr>
            <w:tcW w:w="1134" w:type="dxa"/>
          </w:tcPr>
          <w:p w:rsidR="000822E8" w:rsidRPr="00E44183" w:rsidRDefault="000822E8" w:rsidP="000822E8">
            <w:pPr>
              <w:ind w:firstLine="32"/>
              <w:jc w:val="center"/>
              <w:rPr>
                <w:rFonts w:ascii="PT Astra Serif" w:hAnsi="PT Astra Serif"/>
                <w:sz w:val="20"/>
                <w:szCs w:val="20"/>
              </w:rPr>
            </w:pPr>
            <w:r w:rsidRPr="00E44183">
              <w:rPr>
                <w:rFonts w:ascii="PT Astra Serif" w:hAnsi="PT Astra Serif"/>
                <w:sz w:val="20"/>
                <w:szCs w:val="20"/>
              </w:rPr>
              <w:t>2026 год</w:t>
            </w:r>
          </w:p>
        </w:tc>
        <w:tc>
          <w:tcPr>
            <w:tcW w:w="1134"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Прогнозный период 2027 год</w:t>
            </w:r>
          </w:p>
        </w:tc>
        <w:tc>
          <w:tcPr>
            <w:tcW w:w="993"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 xml:space="preserve">Прогнозный период </w:t>
            </w:r>
            <w:r w:rsidRPr="00E44183">
              <w:rPr>
                <w:rFonts w:ascii="PT Astra Serif" w:hAnsi="PT Astra Serif"/>
                <w:sz w:val="20"/>
                <w:szCs w:val="20"/>
              </w:rPr>
              <w:lastRenderedPageBreak/>
              <w:t>2028 год</w:t>
            </w:r>
          </w:p>
        </w:tc>
        <w:tc>
          <w:tcPr>
            <w:tcW w:w="1134" w:type="dxa"/>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lastRenderedPageBreak/>
              <w:t>Прогнозный период 2029 год</w:t>
            </w:r>
          </w:p>
        </w:tc>
      </w:tr>
      <w:tr w:rsidR="000822E8" w:rsidRPr="00E44183" w:rsidTr="000822E8">
        <w:trPr>
          <w:trHeight w:val="851"/>
        </w:trPr>
        <w:tc>
          <w:tcPr>
            <w:tcW w:w="6487" w:type="dxa"/>
          </w:tcPr>
          <w:p w:rsidR="000822E8" w:rsidRPr="00E44183" w:rsidRDefault="000822E8" w:rsidP="000822E8">
            <w:pPr>
              <w:autoSpaceDE w:val="0"/>
              <w:autoSpaceDN w:val="0"/>
              <w:adjustRightInd w:val="0"/>
              <w:contextualSpacing/>
              <w:jc w:val="both"/>
              <w:rPr>
                <w:rFonts w:eastAsia="Calibri"/>
                <w:i/>
                <w:sz w:val="20"/>
                <w:szCs w:val="20"/>
              </w:rPr>
            </w:pPr>
            <w:r w:rsidRPr="00E44183">
              <w:rPr>
                <w:rFonts w:eastAsia="Calibri"/>
                <w:i/>
                <w:sz w:val="20"/>
                <w:szCs w:val="20"/>
              </w:rPr>
              <w:lastRenderedPageBreak/>
              <w:t xml:space="preserve">Ведомственный проект «Содействие в реализации в муниципальных образованиях Томской области инициативных проектов, предложенных населением Томской области» </w:t>
            </w:r>
            <w:r w:rsidRPr="00E44183">
              <w:rPr>
                <w:rFonts w:ascii="PT Astra Serif" w:hAnsi="PT Astra Serif" w:cs="Calibri"/>
                <w:i/>
                <w:iCs/>
                <w:sz w:val="20"/>
                <w:szCs w:val="20"/>
              </w:rPr>
              <w:t>(всего), в том числе:</w:t>
            </w:r>
          </w:p>
        </w:tc>
        <w:tc>
          <w:tcPr>
            <w:tcW w:w="1985" w:type="dxa"/>
            <w:vMerge w:val="restart"/>
          </w:tcPr>
          <w:p w:rsidR="000822E8" w:rsidRPr="00E44183" w:rsidRDefault="000822E8" w:rsidP="000822E8">
            <w:pPr>
              <w:jc w:val="center"/>
              <w:rPr>
                <w:rFonts w:ascii="PT Astra Serif" w:hAnsi="PT Astra Serif"/>
                <w:sz w:val="20"/>
                <w:szCs w:val="20"/>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839,2</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федеральный бюджет (по согласованию) (прогноз), в т.ч.</w:t>
            </w:r>
          </w:p>
        </w:tc>
        <w:tc>
          <w:tcPr>
            <w:tcW w:w="1985" w:type="dxa"/>
            <w:vMerge/>
          </w:tcPr>
          <w:p w:rsidR="000822E8" w:rsidRPr="00E44183" w:rsidRDefault="000822E8" w:rsidP="000822E8">
            <w:pPr>
              <w:pStyle w:val="ConsPlusNormal"/>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spacing w:line="260" w:lineRule="exact"/>
              <w:contextualSpacing/>
              <w:rPr>
                <w:rFonts w:ascii="PT Astra Serif" w:hAnsi="PT Astra Serif"/>
                <w:color w:val="000000"/>
                <w:sz w:val="20"/>
                <w:szCs w:val="20"/>
              </w:rPr>
            </w:pPr>
            <w:r w:rsidRPr="00E44183">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0822E8" w:rsidRPr="00E44183" w:rsidRDefault="000822E8" w:rsidP="000822E8">
            <w:pPr>
              <w:pStyle w:val="ConsPlusNormal"/>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областной бюджет (по согласованию) (прогноз)</w:t>
            </w:r>
          </w:p>
        </w:tc>
        <w:tc>
          <w:tcPr>
            <w:tcW w:w="1985" w:type="dxa"/>
            <w:vMerge/>
          </w:tcPr>
          <w:p w:rsidR="000822E8" w:rsidRPr="00E44183" w:rsidRDefault="000822E8" w:rsidP="000822E8">
            <w:pPr>
              <w:pStyle w:val="ConsPlusNormal"/>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местный бюджет</w:t>
            </w:r>
          </w:p>
        </w:tc>
        <w:tc>
          <w:tcPr>
            <w:tcW w:w="1985" w:type="dxa"/>
            <w:vMerge/>
          </w:tcPr>
          <w:p w:rsidR="000822E8" w:rsidRPr="00E44183" w:rsidRDefault="000822E8" w:rsidP="000822E8">
            <w:pPr>
              <w:pStyle w:val="ConsPlusNormal"/>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бюджеты сельских поселений (по согласованию) (прогноз)</w:t>
            </w:r>
          </w:p>
        </w:tc>
        <w:tc>
          <w:tcPr>
            <w:tcW w:w="1985" w:type="dxa"/>
            <w:vMerge/>
          </w:tcPr>
          <w:p w:rsidR="000822E8" w:rsidRPr="00E44183" w:rsidRDefault="000822E8" w:rsidP="000822E8">
            <w:pPr>
              <w:pStyle w:val="ConsPlusNormal"/>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839,2</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tcPr>
          <w:p w:rsidR="000822E8" w:rsidRPr="00E44183" w:rsidRDefault="000822E8" w:rsidP="000822E8">
            <w:pPr>
              <w:ind w:left="34"/>
              <w:jc w:val="both"/>
              <w:rPr>
                <w:rFonts w:ascii="PT Astra Serif" w:hAnsi="PT Astra Serif"/>
                <w:i/>
                <w:sz w:val="20"/>
                <w:szCs w:val="20"/>
              </w:rPr>
            </w:pPr>
            <w:r w:rsidRPr="00E44183">
              <w:rPr>
                <w:rFonts w:ascii="PT Astra Serif" w:hAnsi="PT Astra Serif"/>
                <w:i/>
                <w:sz w:val="20"/>
                <w:szCs w:val="20"/>
              </w:rPr>
              <w:t xml:space="preserve">Мероприятие 1 «Создание детской спортивной площадки по адресу: </w:t>
            </w:r>
            <w:proofErr w:type="gramStart"/>
            <w:r w:rsidRPr="00E44183">
              <w:rPr>
                <w:rFonts w:ascii="PT Astra Serif" w:hAnsi="PT Astra Serif"/>
                <w:i/>
                <w:sz w:val="20"/>
                <w:szCs w:val="20"/>
              </w:rPr>
              <w:t>Томская область, Молчановский район, с. Молчаново, ул. Светлая, 1е/1» (всего), в том числе:</w:t>
            </w:r>
            <w:proofErr w:type="gramEnd"/>
          </w:p>
        </w:tc>
        <w:tc>
          <w:tcPr>
            <w:tcW w:w="1985"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Администрация Молчановского сельского поселения</w:t>
            </w: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562,0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федеральный бюджет (по согласованию) (прогноз), в т.ч.</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spacing w:line="260" w:lineRule="exact"/>
              <w:contextualSpacing/>
              <w:rPr>
                <w:rFonts w:ascii="PT Astra Serif" w:hAnsi="PT Astra Serif"/>
                <w:color w:val="000000"/>
                <w:sz w:val="20"/>
                <w:szCs w:val="20"/>
              </w:rPr>
            </w:pPr>
            <w:r w:rsidRPr="00E44183">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областной бюджет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местный бюджет</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бюджеты сельских поселений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562,0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tcPr>
          <w:p w:rsidR="000822E8" w:rsidRPr="00E44183" w:rsidRDefault="000822E8" w:rsidP="000822E8">
            <w:pPr>
              <w:ind w:left="34"/>
              <w:jc w:val="both"/>
              <w:rPr>
                <w:rFonts w:ascii="PT Astra Serif" w:hAnsi="PT Astra Serif"/>
                <w:i/>
                <w:sz w:val="20"/>
                <w:szCs w:val="20"/>
              </w:rPr>
            </w:pPr>
            <w:r w:rsidRPr="00E44183">
              <w:rPr>
                <w:rFonts w:ascii="PT Astra Serif" w:hAnsi="PT Astra Serif"/>
                <w:i/>
                <w:sz w:val="20"/>
                <w:szCs w:val="20"/>
              </w:rPr>
              <w:t xml:space="preserve">Мероприятие 2 «Текущий ремонт крыльца здания по адресу: </w:t>
            </w:r>
            <w:proofErr w:type="gramStart"/>
            <w:r w:rsidRPr="00E44183">
              <w:rPr>
                <w:rFonts w:ascii="PT Astra Serif" w:hAnsi="PT Astra Serif"/>
                <w:i/>
                <w:sz w:val="20"/>
                <w:szCs w:val="20"/>
              </w:rPr>
              <w:t>Томская область, Молчановский муниципальный район, Молчановское сельское поселение, с. Соколовка, ул. Центральная, 53» (всего), в том числе:</w:t>
            </w:r>
            <w:proofErr w:type="gramEnd"/>
          </w:p>
        </w:tc>
        <w:tc>
          <w:tcPr>
            <w:tcW w:w="1985"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Администрация Молчановского сельского поселения</w:t>
            </w: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59,7</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федеральный бюджет (по согласованию) (прогноз), в т.ч.</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spacing w:line="260" w:lineRule="exact"/>
              <w:contextualSpacing/>
              <w:rPr>
                <w:rFonts w:ascii="PT Astra Serif" w:hAnsi="PT Astra Serif"/>
                <w:color w:val="000000"/>
                <w:sz w:val="20"/>
                <w:szCs w:val="20"/>
              </w:rPr>
            </w:pPr>
            <w:r w:rsidRPr="00E44183">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областной бюджет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местный бюджет</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бюджеты сельских поселений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59,7</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tcPr>
          <w:p w:rsidR="000822E8" w:rsidRPr="00E44183" w:rsidRDefault="000822E8" w:rsidP="000822E8">
            <w:pPr>
              <w:ind w:left="34"/>
              <w:jc w:val="both"/>
              <w:rPr>
                <w:rFonts w:ascii="PT Astra Serif" w:hAnsi="PT Astra Serif"/>
                <w:i/>
                <w:sz w:val="20"/>
                <w:szCs w:val="20"/>
              </w:rPr>
            </w:pPr>
            <w:r w:rsidRPr="00E44183">
              <w:rPr>
                <w:rFonts w:ascii="PT Astra Serif" w:hAnsi="PT Astra Serif"/>
                <w:i/>
                <w:sz w:val="20"/>
                <w:szCs w:val="20"/>
              </w:rPr>
              <w:lastRenderedPageBreak/>
              <w:t>Мероприятие 3 «Ограждение территории кладбища                           с. Сарафановка» (всего), в том числе:</w:t>
            </w:r>
          </w:p>
        </w:tc>
        <w:tc>
          <w:tcPr>
            <w:tcW w:w="1985" w:type="dxa"/>
            <w:vMerge w:val="restart"/>
          </w:tcPr>
          <w:p w:rsidR="000822E8" w:rsidRPr="00E44183" w:rsidRDefault="000822E8" w:rsidP="000822E8">
            <w:pPr>
              <w:jc w:val="center"/>
              <w:rPr>
                <w:rFonts w:ascii="PT Astra Serif" w:hAnsi="PT Astra Serif"/>
                <w:sz w:val="20"/>
                <w:szCs w:val="20"/>
              </w:rPr>
            </w:pPr>
            <w:r w:rsidRPr="00E44183">
              <w:rPr>
                <w:rFonts w:ascii="PT Astra Serif" w:hAnsi="PT Astra Serif"/>
                <w:sz w:val="20"/>
                <w:szCs w:val="20"/>
              </w:rPr>
              <w:t>Администрация Наргинского сельского поселения</w:t>
            </w: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217,5</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федеральный бюджет (по согласованию) (прогноз), в т.ч.</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spacing w:line="260" w:lineRule="exact"/>
              <w:contextualSpacing/>
              <w:rPr>
                <w:rFonts w:ascii="PT Astra Serif" w:hAnsi="PT Astra Serif"/>
                <w:color w:val="000000"/>
                <w:sz w:val="20"/>
                <w:szCs w:val="20"/>
              </w:rPr>
            </w:pPr>
            <w:r w:rsidRPr="00E44183">
              <w:rPr>
                <w:rFonts w:ascii="PT Astra Serif" w:hAnsi="PT Astra Serif"/>
                <w:color w:val="000000"/>
                <w:sz w:val="20"/>
                <w:szCs w:val="20"/>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областной бюджет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местный бюджет</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бюджеты сельских поселений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217,5</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r w:rsidR="000822E8" w:rsidRPr="00E44183" w:rsidTr="000822E8">
        <w:tc>
          <w:tcPr>
            <w:tcW w:w="6487" w:type="dxa"/>
            <w:vAlign w:val="center"/>
          </w:tcPr>
          <w:p w:rsidR="000822E8" w:rsidRPr="00E44183" w:rsidRDefault="000822E8" w:rsidP="000822E8">
            <w:pPr>
              <w:contextualSpacing/>
              <w:rPr>
                <w:rFonts w:ascii="PT Astra Serif" w:hAnsi="PT Astra Serif"/>
                <w:color w:val="000000"/>
                <w:sz w:val="20"/>
                <w:szCs w:val="20"/>
              </w:rPr>
            </w:pPr>
            <w:r w:rsidRPr="00E44183">
              <w:rPr>
                <w:rFonts w:ascii="PT Astra Serif" w:hAnsi="PT Astra Serif"/>
                <w:color w:val="000000"/>
                <w:sz w:val="20"/>
                <w:szCs w:val="20"/>
              </w:rPr>
              <w:t>внебюджетные источники (по согласованию) (прогноз)</w:t>
            </w:r>
          </w:p>
        </w:tc>
        <w:tc>
          <w:tcPr>
            <w:tcW w:w="1985" w:type="dxa"/>
            <w:vMerge/>
          </w:tcPr>
          <w:p w:rsidR="000822E8" w:rsidRPr="00E44183" w:rsidRDefault="000822E8" w:rsidP="000822E8">
            <w:pPr>
              <w:pStyle w:val="ConsPlusNormal"/>
              <w:jc w:val="center"/>
              <w:rPr>
                <w:rFonts w:ascii="PT Astra Serif" w:hAnsi="PT Astra Serif"/>
              </w:rPr>
            </w:pPr>
          </w:p>
        </w:tc>
        <w:tc>
          <w:tcPr>
            <w:tcW w:w="1275"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993"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c>
          <w:tcPr>
            <w:tcW w:w="1134" w:type="dxa"/>
            <w:vAlign w:val="center"/>
          </w:tcPr>
          <w:p w:rsidR="000822E8" w:rsidRPr="00E44183" w:rsidRDefault="000822E8" w:rsidP="000822E8">
            <w:pPr>
              <w:jc w:val="center"/>
              <w:rPr>
                <w:rFonts w:ascii="PT Astra Serif" w:hAnsi="PT Astra Serif" w:cs="Calibri"/>
                <w:sz w:val="20"/>
                <w:szCs w:val="20"/>
              </w:rPr>
            </w:pPr>
            <w:r w:rsidRPr="00E44183">
              <w:rPr>
                <w:rFonts w:ascii="PT Astra Serif" w:hAnsi="PT Astra Serif" w:cs="Calibri"/>
                <w:sz w:val="20"/>
                <w:szCs w:val="20"/>
              </w:rPr>
              <w:t>0,0».</w:t>
            </w:r>
          </w:p>
        </w:tc>
      </w:tr>
    </w:tbl>
    <w:p w:rsidR="000822E8" w:rsidRPr="00E44183" w:rsidRDefault="000822E8" w:rsidP="000822E8">
      <w:pPr>
        <w:pStyle w:val="ConsPlusNormal"/>
        <w:tabs>
          <w:tab w:val="left" w:pos="540"/>
        </w:tabs>
        <w:rPr>
          <w:rFonts w:ascii="Times New Roman" w:hAnsi="Times New Roman"/>
        </w:rPr>
        <w:sectPr w:rsidR="000822E8" w:rsidRPr="00E44183" w:rsidSect="007A5D2D">
          <w:headerReference w:type="even" r:id="rId41"/>
          <w:headerReference w:type="default" r:id="rId42"/>
          <w:pgSz w:w="16838" w:h="11906" w:orient="landscape"/>
          <w:pgMar w:top="851" w:right="395" w:bottom="567" w:left="1134" w:header="709" w:footer="709" w:gutter="0"/>
          <w:pgNumType w:start="168"/>
          <w:cols w:space="708"/>
          <w:docGrid w:linePitch="360"/>
        </w:sectPr>
      </w:pPr>
    </w:p>
    <w:p w:rsidR="00EE581D" w:rsidRPr="00EE581D" w:rsidRDefault="00EE581D" w:rsidP="00EE581D">
      <w:pPr>
        <w:jc w:val="both"/>
        <w:rPr>
          <w:b/>
          <w:sz w:val="20"/>
          <w:szCs w:val="20"/>
        </w:rPr>
      </w:pPr>
      <w:r w:rsidRPr="00EE581D">
        <w:rPr>
          <w:b/>
          <w:color w:val="000000"/>
          <w:sz w:val="20"/>
          <w:szCs w:val="20"/>
        </w:rPr>
        <w:lastRenderedPageBreak/>
        <w:t xml:space="preserve">Постановление Администрации Молчановского района от 15.03.2014 № 197 </w:t>
      </w:r>
      <w:r>
        <w:rPr>
          <w:b/>
          <w:color w:val="000000"/>
          <w:sz w:val="20"/>
          <w:szCs w:val="20"/>
        </w:rPr>
        <w:t>«</w:t>
      </w:r>
      <w:r w:rsidRPr="00EE581D">
        <w:rPr>
          <w:b/>
          <w:sz w:val="20"/>
          <w:szCs w:val="20"/>
        </w:rPr>
        <w:t>Об установлении расходного обязательства муниципального образования «Молчановский район»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b/>
          <w:sz w:val="20"/>
          <w:szCs w:val="20"/>
        </w:rPr>
        <w:t>»</w:t>
      </w:r>
    </w:p>
    <w:p w:rsidR="00EE581D" w:rsidRPr="008D0F90" w:rsidRDefault="00EE581D" w:rsidP="00EE581D">
      <w:pPr>
        <w:tabs>
          <w:tab w:val="left" w:pos="6663"/>
          <w:tab w:val="left" w:pos="6804"/>
          <w:tab w:val="left" w:pos="6946"/>
        </w:tabs>
        <w:ind w:right="3826"/>
        <w:jc w:val="both"/>
        <w:rPr>
          <w:b/>
          <w:sz w:val="20"/>
          <w:szCs w:val="20"/>
        </w:rPr>
      </w:pPr>
    </w:p>
    <w:p w:rsidR="00EE581D" w:rsidRPr="00EE581D" w:rsidRDefault="00EE581D" w:rsidP="00EE581D">
      <w:pPr>
        <w:pStyle w:val="10"/>
        <w:spacing w:before="0" w:after="0"/>
        <w:ind w:firstLine="720"/>
        <w:jc w:val="both"/>
        <w:rPr>
          <w:rFonts w:ascii="Times New Roman" w:hAnsi="Times New Roman"/>
          <w:b w:val="0"/>
          <w:sz w:val="20"/>
          <w:szCs w:val="20"/>
        </w:rPr>
      </w:pPr>
      <w:r w:rsidRPr="00EE581D">
        <w:rPr>
          <w:rFonts w:ascii="Times New Roman" w:hAnsi="Times New Roman"/>
          <w:b w:val="0"/>
          <w:sz w:val="20"/>
          <w:szCs w:val="20"/>
        </w:rPr>
        <w:t xml:space="preserve">В соответствии </w:t>
      </w:r>
      <w:proofErr w:type="gramStart"/>
      <w:r w:rsidRPr="00EE581D">
        <w:rPr>
          <w:rFonts w:ascii="Times New Roman" w:hAnsi="Times New Roman"/>
          <w:b w:val="0"/>
          <w:sz w:val="20"/>
          <w:szCs w:val="20"/>
          <w:lang w:val="en-US"/>
        </w:rPr>
        <w:t>c</w:t>
      </w:r>
      <w:proofErr w:type="gramEnd"/>
      <w:r w:rsidRPr="00EE581D">
        <w:rPr>
          <w:rFonts w:ascii="Times New Roman" w:hAnsi="Times New Roman"/>
          <w:b w:val="0"/>
          <w:sz w:val="20"/>
          <w:szCs w:val="20"/>
        </w:rPr>
        <w:t>о статьей 86 Бюджетного кодекса Российской Федерации</w:t>
      </w:r>
    </w:p>
    <w:p w:rsidR="00EE581D" w:rsidRPr="00EE581D" w:rsidRDefault="00EE581D" w:rsidP="00EE581D">
      <w:pPr>
        <w:autoSpaceDE w:val="0"/>
        <w:autoSpaceDN w:val="0"/>
        <w:adjustRightInd w:val="0"/>
        <w:jc w:val="both"/>
        <w:rPr>
          <w:sz w:val="20"/>
          <w:szCs w:val="20"/>
        </w:rPr>
      </w:pPr>
    </w:p>
    <w:p w:rsidR="00EE581D" w:rsidRPr="00EE581D" w:rsidRDefault="00EE581D" w:rsidP="00EE581D">
      <w:pPr>
        <w:ind w:firstLine="709"/>
        <w:jc w:val="both"/>
        <w:rPr>
          <w:color w:val="000000"/>
          <w:sz w:val="20"/>
          <w:szCs w:val="20"/>
        </w:rPr>
      </w:pPr>
      <w:r w:rsidRPr="00EE581D">
        <w:rPr>
          <w:color w:val="000000"/>
          <w:sz w:val="20"/>
          <w:szCs w:val="20"/>
        </w:rPr>
        <w:t xml:space="preserve">ПОСТАНОВЛЯЮ: </w:t>
      </w:r>
    </w:p>
    <w:p w:rsidR="00EE581D" w:rsidRPr="00EE581D" w:rsidRDefault="00EE581D" w:rsidP="00EE581D">
      <w:pPr>
        <w:jc w:val="both"/>
        <w:rPr>
          <w:color w:val="000000"/>
          <w:sz w:val="20"/>
          <w:szCs w:val="20"/>
        </w:rPr>
      </w:pPr>
    </w:p>
    <w:p w:rsidR="00EE581D" w:rsidRPr="00EE581D" w:rsidRDefault="00EE581D" w:rsidP="00405E8B">
      <w:pPr>
        <w:pStyle w:val="17"/>
        <w:numPr>
          <w:ilvl w:val="0"/>
          <w:numId w:val="8"/>
        </w:numPr>
        <w:tabs>
          <w:tab w:val="left" w:pos="993"/>
        </w:tabs>
        <w:spacing w:line="240" w:lineRule="auto"/>
        <w:ind w:left="0"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 xml:space="preserve">Установить расходное обязательство муниципального образования «Молчановский район»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2024 год и на плановый период 2025 и 2026 годов, в размере: </w:t>
      </w:r>
    </w:p>
    <w:p w:rsidR="00EE581D" w:rsidRPr="00EE581D" w:rsidRDefault="00EE581D" w:rsidP="00EE581D">
      <w:pPr>
        <w:pStyle w:val="17"/>
        <w:tabs>
          <w:tab w:val="left" w:pos="993"/>
        </w:tabs>
        <w:spacing w:line="240" w:lineRule="auto"/>
        <w:ind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2024 год – 5 091 260 (Пять миллионов девяносто одна тысяча двести шестьдесят) рублей 73 копейки, в том числе:</w:t>
      </w:r>
    </w:p>
    <w:p w:rsidR="00EE581D" w:rsidRPr="00EE581D" w:rsidRDefault="00EE581D" w:rsidP="00EE581D">
      <w:pPr>
        <w:pStyle w:val="17"/>
        <w:tabs>
          <w:tab w:val="left" w:pos="993"/>
        </w:tabs>
        <w:spacing w:line="240" w:lineRule="auto"/>
        <w:ind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за счет средств областного бюджета 4 300 000 (Четыре миллиона триста тысяч) рублей 00 копеек</w:t>
      </w:r>
      <w:bookmarkStart w:id="3" w:name="bookmark4"/>
      <w:bookmarkEnd w:id="3"/>
      <w:r w:rsidRPr="00EE581D">
        <w:rPr>
          <w:rFonts w:ascii="Times New Roman" w:hAnsi="Times New Roman" w:cs="Times New Roman"/>
          <w:color w:val="auto"/>
          <w:sz w:val="20"/>
          <w:szCs w:val="20"/>
        </w:rPr>
        <w:t xml:space="preserve">, </w:t>
      </w:r>
    </w:p>
    <w:p w:rsidR="00EE581D" w:rsidRPr="00EE581D" w:rsidRDefault="00EE581D" w:rsidP="00EE581D">
      <w:pPr>
        <w:pStyle w:val="17"/>
        <w:tabs>
          <w:tab w:val="left" w:pos="993"/>
        </w:tabs>
        <w:spacing w:line="240" w:lineRule="auto"/>
        <w:ind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за счет средств местного бюджета 791 260 (Семьсот девяносто одна тысяча двести шестьдесят) рублей 73 копейки;</w:t>
      </w:r>
    </w:p>
    <w:p w:rsidR="00EE581D" w:rsidRPr="00EE581D" w:rsidRDefault="00EE581D" w:rsidP="00EE581D">
      <w:pPr>
        <w:pStyle w:val="17"/>
        <w:tabs>
          <w:tab w:val="left" w:pos="993"/>
        </w:tabs>
        <w:spacing w:line="240" w:lineRule="auto"/>
        <w:ind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2025 год – 0 (Ноль) рублей 00 копеек;</w:t>
      </w:r>
    </w:p>
    <w:p w:rsidR="00EE581D" w:rsidRPr="00EE581D" w:rsidRDefault="00EE581D" w:rsidP="00EE581D">
      <w:pPr>
        <w:pStyle w:val="17"/>
        <w:tabs>
          <w:tab w:val="left" w:pos="993"/>
        </w:tabs>
        <w:spacing w:line="240" w:lineRule="auto"/>
        <w:ind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2026 год – 0 (Ноль) рублей 00 копеек.</w:t>
      </w:r>
    </w:p>
    <w:p w:rsidR="00EE581D" w:rsidRPr="00EE581D" w:rsidRDefault="00EE581D" w:rsidP="00405E8B">
      <w:pPr>
        <w:pStyle w:val="17"/>
        <w:numPr>
          <w:ilvl w:val="0"/>
          <w:numId w:val="8"/>
        </w:numPr>
        <w:tabs>
          <w:tab w:val="left" w:pos="720"/>
          <w:tab w:val="left" w:pos="993"/>
        </w:tabs>
        <w:spacing w:line="240" w:lineRule="auto"/>
        <w:ind w:left="0" w:firstLine="709"/>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Определить, что муниципальное казенное учреждение «Управление образования Администрации Молчановского района Томской области» является уполномоченным органом, осуществляющим исполнение расходного обязательства муниципального образования «Молчановский район», указанного в пункте 1 настоящего постановления.</w:t>
      </w:r>
      <w:bookmarkStart w:id="4" w:name="bookmark5"/>
      <w:bookmarkEnd w:id="4"/>
    </w:p>
    <w:p w:rsidR="00EE581D" w:rsidRPr="00EE581D" w:rsidRDefault="00EE581D" w:rsidP="00405E8B">
      <w:pPr>
        <w:pStyle w:val="17"/>
        <w:numPr>
          <w:ilvl w:val="0"/>
          <w:numId w:val="8"/>
        </w:numPr>
        <w:tabs>
          <w:tab w:val="left" w:pos="993"/>
        </w:tabs>
        <w:spacing w:line="240" w:lineRule="auto"/>
        <w:ind w:left="0" w:firstLine="709"/>
        <w:jc w:val="both"/>
        <w:rPr>
          <w:rFonts w:ascii="Times New Roman" w:hAnsi="Times New Roman" w:cs="Times New Roman"/>
          <w:sz w:val="20"/>
          <w:szCs w:val="20"/>
        </w:rPr>
      </w:pPr>
      <w:r w:rsidRPr="00EE581D">
        <w:rPr>
          <w:rFonts w:ascii="Times New Roman" w:hAnsi="Times New Roman" w:cs="Times New Roman"/>
          <w:color w:val="auto"/>
          <w:sz w:val="20"/>
          <w:szCs w:val="20"/>
        </w:rPr>
        <w:t>Определить муниципальное казенное учреждение «Управление образования Администрации Молчановского района Томской области» ответственным за исполнение расходного обязательства, установленного в пункте 1 настоящего постановления, в части:</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администрирования доходов;</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реализации расходного обязательства до 01.09.2024 года;</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целевого использования предоставляемой субсидии;</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обеспечения условия софинансирования расходного обязательства, указанного в пункте 1 настоящего постановления за счет средств бюджета муниципального образования «Молчановский район» Томской области»;</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подготовить порядок определения объема и условия предоставления субсидии на иные цели в соответствии с пунктом 1 настоящего постановления;</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своевременного предоставления субсидии на иные цели:</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 муниципальному бюджетному общеобразовательному учреждению «Сарафановская средняя общеобразовательная школа»;</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 муниципальному бюджетному общеобразовательному учреждению «Могочинская средняя общеобразовательная школа имени А.С. Пушкина»;</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 муниципальному автономному общеобразовательному учреждению «Суйгинская средняя общеобразовательная школа»;</w:t>
      </w:r>
    </w:p>
    <w:p w:rsidR="00EE581D" w:rsidRPr="00EE581D" w:rsidRDefault="00EE581D" w:rsidP="00EE581D">
      <w:pPr>
        <w:pStyle w:val="17"/>
        <w:tabs>
          <w:tab w:val="left" w:pos="993"/>
        </w:tabs>
        <w:spacing w:line="240" w:lineRule="auto"/>
        <w:ind w:left="709" w:firstLine="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 xml:space="preserve">предоставления отчетности о произведенных расходах в указанные сроки в Департамент ЖКХ и государственного жилищного надзора Томской области, </w:t>
      </w:r>
      <w:proofErr w:type="gramStart"/>
      <w:r w:rsidRPr="00EE581D">
        <w:rPr>
          <w:rFonts w:ascii="Times New Roman" w:hAnsi="Times New Roman" w:cs="Times New Roman"/>
          <w:color w:val="auto"/>
          <w:sz w:val="20"/>
          <w:szCs w:val="20"/>
        </w:rPr>
        <w:t>с</w:t>
      </w:r>
      <w:proofErr w:type="gramEnd"/>
      <w:r w:rsidRPr="00EE581D">
        <w:rPr>
          <w:rFonts w:ascii="Times New Roman" w:hAnsi="Times New Roman" w:cs="Times New Roman"/>
          <w:color w:val="auto"/>
          <w:sz w:val="20"/>
          <w:szCs w:val="20"/>
        </w:rPr>
        <w:t xml:space="preserve"> </w:t>
      </w:r>
      <w:proofErr w:type="gramStart"/>
      <w:r w:rsidRPr="00EE581D">
        <w:rPr>
          <w:rFonts w:ascii="Times New Roman" w:hAnsi="Times New Roman" w:cs="Times New Roman"/>
          <w:color w:val="auto"/>
          <w:sz w:val="20"/>
          <w:szCs w:val="20"/>
        </w:rPr>
        <w:t>соответствии</w:t>
      </w:r>
      <w:proofErr w:type="gramEnd"/>
      <w:r w:rsidRPr="00EE581D">
        <w:rPr>
          <w:rFonts w:ascii="Times New Roman" w:hAnsi="Times New Roman" w:cs="Times New Roman"/>
          <w:color w:val="auto"/>
          <w:sz w:val="20"/>
          <w:szCs w:val="20"/>
        </w:rPr>
        <w:t xml:space="preserve"> со сроками, указанными в Соглашении «О предоставлении субсидии местному бюджету из областного бюджета», заключенному между Департаментом ЖКХ и государственного жилищного надзора Томской области и муниципальным образованием «Молчановский район». </w:t>
      </w:r>
    </w:p>
    <w:p w:rsidR="00EE581D" w:rsidRPr="00EE581D" w:rsidRDefault="00EE581D" w:rsidP="00405E8B">
      <w:pPr>
        <w:pStyle w:val="17"/>
        <w:numPr>
          <w:ilvl w:val="0"/>
          <w:numId w:val="8"/>
        </w:numPr>
        <w:tabs>
          <w:tab w:val="left" w:pos="993"/>
        </w:tabs>
        <w:spacing w:line="240" w:lineRule="auto"/>
        <w:ind w:left="0" w:firstLine="72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hyperlink r:id="rId43" w:history="1">
        <w:r w:rsidRPr="00EE581D">
          <w:rPr>
            <w:rStyle w:val="a5"/>
            <w:rFonts w:ascii="Times New Roman" w:hAnsi="Times New Roman"/>
            <w:color w:val="auto"/>
            <w:sz w:val="20"/>
            <w:szCs w:val="20"/>
            <w:lang w:val="en-US"/>
          </w:rPr>
          <w:t>http</w:t>
        </w:r>
        <w:r w:rsidRPr="00EE581D">
          <w:rPr>
            <w:rStyle w:val="a5"/>
            <w:rFonts w:ascii="Times New Roman" w:hAnsi="Times New Roman"/>
            <w:color w:val="auto"/>
            <w:sz w:val="20"/>
            <w:szCs w:val="20"/>
          </w:rPr>
          <w:t>://</w:t>
        </w:r>
        <w:r w:rsidRPr="00EE581D">
          <w:rPr>
            <w:rStyle w:val="a5"/>
            <w:rFonts w:ascii="Times New Roman" w:hAnsi="Times New Roman"/>
            <w:color w:val="auto"/>
            <w:sz w:val="20"/>
            <w:szCs w:val="20"/>
            <w:lang w:val="en-US"/>
          </w:rPr>
          <w:t>www</w:t>
        </w:r>
        <w:r w:rsidRPr="00EE581D">
          <w:rPr>
            <w:rStyle w:val="a5"/>
            <w:rFonts w:ascii="Times New Roman" w:hAnsi="Times New Roman"/>
            <w:color w:val="auto"/>
            <w:sz w:val="20"/>
            <w:szCs w:val="20"/>
          </w:rPr>
          <w:t>.</w:t>
        </w:r>
        <w:r w:rsidRPr="00EE581D">
          <w:rPr>
            <w:rStyle w:val="a5"/>
            <w:rFonts w:ascii="Times New Roman" w:hAnsi="Times New Roman"/>
            <w:color w:val="auto"/>
            <w:sz w:val="20"/>
            <w:szCs w:val="20"/>
            <w:lang w:val="en-US"/>
          </w:rPr>
          <w:t>molchanovo</w:t>
        </w:r>
        <w:r w:rsidRPr="00EE581D">
          <w:rPr>
            <w:rStyle w:val="a5"/>
            <w:rFonts w:ascii="Times New Roman" w:hAnsi="Times New Roman"/>
            <w:color w:val="auto"/>
            <w:sz w:val="20"/>
            <w:szCs w:val="20"/>
          </w:rPr>
          <w:t>.</w:t>
        </w:r>
        <w:r w:rsidRPr="00EE581D">
          <w:rPr>
            <w:rStyle w:val="a5"/>
            <w:rFonts w:ascii="Times New Roman" w:hAnsi="Times New Roman"/>
            <w:color w:val="auto"/>
            <w:sz w:val="20"/>
            <w:szCs w:val="20"/>
            <w:lang w:val="en-US"/>
          </w:rPr>
          <w:t>ru</w:t>
        </w:r>
        <w:r w:rsidRPr="00EE581D">
          <w:rPr>
            <w:rStyle w:val="a5"/>
            <w:rFonts w:ascii="Times New Roman" w:hAnsi="Times New Roman"/>
            <w:color w:val="auto"/>
            <w:sz w:val="20"/>
            <w:szCs w:val="20"/>
          </w:rPr>
          <w:t>/</w:t>
        </w:r>
      </w:hyperlink>
      <w:r w:rsidRPr="00EE581D">
        <w:rPr>
          <w:rFonts w:ascii="Times New Roman" w:hAnsi="Times New Roman" w:cs="Times New Roman"/>
          <w:color w:val="auto"/>
          <w:sz w:val="20"/>
          <w:szCs w:val="20"/>
        </w:rPr>
        <w:t>).</w:t>
      </w:r>
    </w:p>
    <w:p w:rsidR="00EE581D" w:rsidRPr="00EE581D" w:rsidRDefault="00EE581D" w:rsidP="00405E8B">
      <w:pPr>
        <w:pStyle w:val="17"/>
        <w:numPr>
          <w:ilvl w:val="0"/>
          <w:numId w:val="8"/>
        </w:numPr>
        <w:tabs>
          <w:tab w:val="left" w:pos="993"/>
        </w:tabs>
        <w:spacing w:line="240" w:lineRule="auto"/>
        <w:ind w:left="0" w:firstLine="720"/>
        <w:jc w:val="both"/>
        <w:rPr>
          <w:rFonts w:ascii="Times New Roman" w:hAnsi="Times New Roman" w:cs="Times New Roman"/>
          <w:color w:val="auto"/>
          <w:sz w:val="20"/>
          <w:szCs w:val="20"/>
        </w:rPr>
      </w:pPr>
      <w:r w:rsidRPr="00EE581D">
        <w:rPr>
          <w:rFonts w:ascii="Times New Roman" w:hAnsi="Times New Roman" w:cs="Times New Roman"/>
          <w:color w:val="auto"/>
          <w:sz w:val="20"/>
          <w:szCs w:val="20"/>
        </w:rPr>
        <w:t xml:space="preserve"> Настоящее постановление вступает в силу со дня его официального опубликования в официальном печатном издании «Вестник Молчановского района». </w:t>
      </w:r>
    </w:p>
    <w:p w:rsidR="00EE581D" w:rsidRPr="00EE581D" w:rsidRDefault="00EE581D" w:rsidP="00405E8B">
      <w:pPr>
        <w:pStyle w:val="17"/>
        <w:numPr>
          <w:ilvl w:val="0"/>
          <w:numId w:val="8"/>
        </w:numPr>
        <w:tabs>
          <w:tab w:val="left" w:pos="993"/>
        </w:tabs>
        <w:spacing w:line="240" w:lineRule="auto"/>
        <w:ind w:left="0" w:firstLine="720"/>
        <w:jc w:val="both"/>
        <w:rPr>
          <w:rFonts w:ascii="Times New Roman" w:hAnsi="Times New Roman" w:cs="Times New Roman"/>
          <w:color w:val="000000"/>
          <w:sz w:val="20"/>
          <w:szCs w:val="20"/>
        </w:rPr>
      </w:pPr>
      <w:proofErr w:type="gramStart"/>
      <w:r w:rsidRPr="00EE581D">
        <w:rPr>
          <w:rFonts w:ascii="Times New Roman" w:hAnsi="Times New Roman" w:cs="Times New Roman"/>
          <w:color w:val="auto"/>
          <w:sz w:val="20"/>
          <w:szCs w:val="20"/>
        </w:rPr>
        <w:t>Контроль за</w:t>
      </w:r>
      <w:proofErr w:type="gramEnd"/>
      <w:r w:rsidRPr="00EE581D">
        <w:rPr>
          <w:rFonts w:ascii="Times New Roman" w:hAnsi="Times New Roman" w:cs="Times New Roman"/>
          <w:color w:val="auto"/>
          <w:sz w:val="20"/>
          <w:szCs w:val="20"/>
        </w:rPr>
        <w:t xml:space="preserve"> исполнением настоящего постановления возложить на заместителя </w:t>
      </w:r>
      <w:r w:rsidRPr="00EE581D">
        <w:rPr>
          <w:rFonts w:ascii="Times New Roman" w:hAnsi="Times New Roman" w:cs="Times New Roman"/>
          <w:color w:val="000000"/>
          <w:sz w:val="20"/>
          <w:szCs w:val="20"/>
        </w:rPr>
        <w:t>Главы Молчановского района - начальника Управления по социальной политике Администрации Молчановского района.</w:t>
      </w:r>
    </w:p>
    <w:p w:rsidR="00EE581D" w:rsidRPr="00EE581D" w:rsidRDefault="00EE581D" w:rsidP="00EE581D">
      <w:pPr>
        <w:pStyle w:val="ab"/>
        <w:tabs>
          <w:tab w:val="left" w:pos="6663"/>
          <w:tab w:val="left" w:pos="6804"/>
          <w:tab w:val="left" w:pos="6946"/>
          <w:tab w:val="left" w:pos="9638"/>
        </w:tabs>
        <w:ind w:left="0" w:right="-1" w:firstLine="709"/>
        <w:jc w:val="both"/>
      </w:pPr>
    </w:p>
    <w:p w:rsidR="00EE581D" w:rsidRPr="00EE581D" w:rsidRDefault="00EE581D" w:rsidP="00EE581D">
      <w:pPr>
        <w:rPr>
          <w:sz w:val="20"/>
          <w:szCs w:val="20"/>
        </w:rPr>
      </w:pPr>
    </w:p>
    <w:p w:rsidR="00EE581D" w:rsidRPr="00EE581D" w:rsidRDefault="00EE581D" w:rsidP="00EE581D">
      <w:pPr>
        <w:rPr>
          <w:sz w:val="20"/>
          <w:szCs w:val="20"/>
        </w:rPr>
      </w:pPr>
    </w:p>
    <w:p w:rsidR="00EE581D" w:rsidRPr="00EE581D" w:rsidRDefault="00EE581D" w:rsidP="00EE581D">
      <w:pPr>
        <w:rPr>
          <w:color w:val="000000"/>
          <w:sz w:val="20"/>
          <w:szCs w:val="20"/>
        </w:rPr>
      </w:pPr>
      <w:r w:rsidRPr="00EE581D">
        <w:rPr>
          <w:color w:val="000000"/>
          <w:sz w:val="20"/>
          <w:szCs w:val="20"/>
        </w:rPr>
        <w:t>Глава Молчановского района                                                                                 Ю.Ю. Сальков</w:t>
      </w:r>
    </w:p>
    <w:p w:rsidR="00EE581D" w:rsidRPr="00EE581D" w:rsidRDefault="00EE581D" w:rsidP="00EE581D">
      <w:pPr>
        <w:rPr>
          <w:color w:val="000000"/>
          <w:sz w:val="20"/>
          <w:szCs w:val="20"/>
        </w:rPr>
      </w:pPr>
    </w:p>
    <w:p w:rsidR="00EE581D" w:rsidRPr="00EE581D" w:rsidRDefault="00EE581D" w:rsidP="00EE581D">
      <w:pPr>
        <w:jc w:val="both"/>
        <w:rPr>
          <w:b/>
          <w:sz w:val="20"/>
          <w:szCs w:val="20"/>
        </w:rPr>
      </w:pPr>
      <w:r w:rsidRPr="00EE581D">
        <w:rPr>
          <w:b/>
          <w:color w:val="000000"/>
          <w:sz w:val="20"/>
          <w:szCs w:val="20"/>
        </w:rPr>
        <w:t xml:space="preserve">Постановление Администрации Молчановского района от25.03.2024 № 202 </w:t>
      </w:r>
      <w:r>
        <w:rPr>
          <w:b/>
          <w:color w:val="000000"/>
          <w:sz w:val="20"/>
          <w:szCs w:val="20"/>
        </w:rPr>
        <w:t>«</w:t>
      </w:r>
      <w:r w:rsidRPr="00EE581D">
        <w:rPr>
          <w:b/>
          <w:sz w:val="20"/>
          <w:szCs w:val="20"/>
        </w:rPr>
        <w:t>О внесении изменений в постановление</w:t>
      </w:r>
      <w:r>
        <w:rPr>
          <w:b/>
          <w:sz w:val="20"/>
          <w:szCs w:val="20"/>
        </w:rPr>
        <w:t xml:space="preserve"> </w:t>
      </w:r>
      <w:r w:rsidRPr="00EE581D">
        <w:rPr>
          <w:b/>
          <w:sz w:val="20"/>
          <w:szCs w:val="20"/>
        </w:rPr>
        <w:t xml:space="preserve">Администрации Молчановского района от 11.11.2021 № 652 «Об утверждении </w:t>
      </w:r>
      <w:r w:rsidRPr="00EE581D">
        <w:rPr>
          <w:b/>
          <w:sz w:val="20"/>
          <w:szCs w:val="20"/>
        </w:rPr>
        <w:lastRenderedPageBreak/>
        <w:t>Административного регламента по предоставлению муниципальной услуги «Выдача разрешений на ввод объектов капитального строительства в эксплуатацию»</w:t>
      </w:r>
    </w:p>
    <w:p w:rsidR="00EE581D" w:rsidRPr="00EE581D" w:rsidRDefault="00EE581D" w:rsidP="00EE581D">
      <w:pPr>
        <w:ind w:firstLine="709"/>
        <w:jc w:val="both"/>
        <w:rPr>
          <w:b/>
          <w:sz w:val="20"/>
          <w:szCs w:val="20"/>
        </w:rPr>
      </w:pPr>
    </w:p>
    <w:p w:rsidR="00EE581D" w:rsidRPr="00CF5219" w:rsidRDefault="00EE581D" w:rsidP="00EE581D">
      <w:pPr>
        <w:ind w:left="-284" w:firstLine="709"/>
        <w:jc w:val="both"/>
        <w:rPr>
          <w:sz w:val="20"/>
          <w:szCs w:val="20"/>
        </w:rPr>
      </w:pPr>
      <w:r w:rsidRPr="00CF5219">
        <w:rPr>
          <w:sz w:val="20"/>
          <w:szCs w:val="20"/>
        </w:rPr>
        <w:t xml:space="preserve">    В целях совершенствования нормативного правового акта</w:t>
      </w:r>
    </w:p>
    <w:p w:rsidR="00EE581D" w:rsidRPr="00CF5219" w:rsidRDefault="00EE581D" w:rsidP="00EE581D">
      <w:pPr>
        <w:autoSpaceDE w:val="0"/>
        <w:autoSpaceDN w:val="0"/>
        <w:adjustRightInd w:val="0"/>
        <w:ind w:firstLine="709"/>
        <w:jc w:val="both"/>
        <w:rPr>
          <w:sz w:val="20"/>
          <w:szCs w:val="20"/>
        </w:rPr>
      </w:pPr>
    </w:p>
    <w:p w:rsidR="00EE581D" w:rsidRPr="00CF5219" w:rsidRDefault="00EE581D" w:rsidP="00EE581D">
      <w:pPr>
        <w:ind w:firstLine="709"/>
        <w:rPr>
          <w:color w:val="000000"/>
          <w:sz w:val="20"/>
          <w:szCs w:val="20"/>
        </w:rPr>
      </w:pPr>
      <w:r w:rsidRPr="00CF5219">
        <w:rPr>
          <w:color w:val="000000"/>
          <w:sz w:val="20"/>
          <w:szCs w:val="20"/>
        </w:rPr>
        <w:t>ПОСТАНОВЛЯЮ:</w:t>
      </w:r>
    </w:p>
    <w:p w:rsidR="00EE581D" w:rsidRPr="00CF5219" w:rsidRDefault="00EE581D" w:rsidP="00EE581D">
      <w:pPr>
        <w:ind w:firstLine="709"/>
        <w:jc w:val="both"/>
        <w:rPr>
          <w:color w:val="000000"/>
          <w:sz w:val="20"/>
          <w:szCs w:val="20"/>
        </w:rPr>
      </w:pPr>
    </w:p>
    <w:p w:rsidR="00EE581D" w:rsidRPr="00CF5219" w:rsidRDefault="00EE581D" w:rsidP="00EE581D">
      <w:pPr>
        <w:tabs>
          <w:tab w:val="left" w:pos="567"/>
          <w:tab w:val="left" w:pos="851"/>
        </w:tabs>
        <w:ind w:firstLine="709"/>
        <w:jc w:val="both"/>
        <w:rPr>
          <w:color w:val="000000"/>
          <w:sz w:val="20"/>
          <w:szCs w:val="20"/>
        </w:rPr>
      </w:pPr>
      <w:r w:rsidRPr="00CF5219">
        <w:rPr>
          <w:color w:val="000000"/>
          <w:sz w:val="20"/>
          <w:szCs w:val="20"/>
        </w:rPr>
        <w:t>1. Внести в постановление Администрации Молчановского района от 11.11.2021 № 652 «Об утверждении Административного регламента по предоставлению муниципальной услуги «Выдача разрешений на ввод объектов капитального строительства в эксплуатацию» следующие изменения:</w:t>
      </w:r>
    </w:p>
    <w:p w:rsidR="00EE581D" w:rsidRPr="00CF5219" w:rsidRDefault="00EE581D" w:rsidP="00EE581D">
      <w:pPr>
        <w:tabs>
          <w:tab w:val="left" w:pos="567"/>
          <w:tab w:val="left" w:pos="851"/>
        </w:tabs>
        <w:ind w:firstLine="709"/>
        <w:jc w:val="both"/>
        <w:rPr>
          <w:color w:val="000000"/>
          <w:sz w:val="20"/>
          <w:szCs w:val="20"/>
        </w:rPr>
      </w:pPr>
      <w:r w:rsidRPr="00CF5219">
        <w:rPr>
          <w:color w:val="000000"/>
          <w:sz w:val="20"/>
          <w:szCs w:val="20"/>
        </w:rPr>
        <w:t xml:space="preserve">1.1. </w:t>
      </w:r>
      <w:proofErr w:type="gramStart"/>
      <w:r w:rsidRPr="00CF5219">
        <w:rPr>
          <w:color w:val="000000"/>
          <w:sz w:val="20"/>
          <w:szCs w:val="20"/>
        </w:rPr>
        <w:t>Пункт 2.7.13. раздела 2 дополнить словами «, за исключением ввода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roofErr w:type="gramEnd"/>
    </w:p>
    <w:p w:rsidR="00EE581D" w:rsidRPr="00CF5219" w:rsidRDefault="00EE581D" w:rsidP="00EE581D">
      <w:pPr>
        <w:tabs>
          <w:tab w:val="left" w:pos="567"/>
          <w:tab w:val="left" w:pos="851"/>
        </w:tabs>
        <w:ind w:firstLine="709"/>
        <w:jc w:val="both"/>
        <w:rPr>
          <w:color w:val="000000"/>
          <w:sz w:val="20"/>
          <w:szCs w:val="20"/>
        </w:rPr>
      </w:pPr>
      <w:r w:rsidRPr="00CF5219">
        <w:rPr>
          <w:color w:val="000000"/>
          <w:sz w:val="20"/>
          <w:szCs w:val="20"/>
        </w:rPr>
        <w:t>1.2. Раздел 2 дополнить пунктом 2.7.13.1. следующего содержания:</w:t>
      </w:r>
    </w:p>
    <w:p w:rsidR="00EE581D" w:rsidRPr="00CF5219" w:rsidRDefault="00EE581D" w:rsidP="00EE581D">
      <w:pPr>
        <w:tabs>
          <w:tab w:val="left" w:pos="567"/>
          <w:tab w:val="left" w:pos="851"/>
        </w:tabs>
        <w:ind w:firstLine="709"/>
        <w:jc w:val="both"/>
        <w:rPr>
          <w:color w:val="000000"/>
          <w:sz w:val="20"/>
          <w:szCs w:val="20"/>
        </w:rPr>
      </w:pPr>
      <w:r w:rsidRPr="00CF5219">
        <w:rPr>
          <w:color w:val="000000"/>
          <w:sz w:val="20"/>
          <w:szCs w:val="20"/>
        </w:rPr>
        <w:t xml:space="preserve">«2.7.13.1. </w:t>
      </w:r>
      <w:proofErr w:type="gramStart"/>
      <w:r w:rsidRPr="00CF5219">
        <w:rPr>
          <w:color w:val="000000"/>
          <w:sz w:val="20"/>
          <w:szCs w:val="20"/>
        </w:rPr>
        <w:t>Положение части 3.6. статьи 55 Градостроительного кодекса Российской Федерации не применяется, при вводе в эксплуатацию объекта капитального строительства, в отношении которого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roofErr w:type="gramEnd"/>
    </w:p>
    <w:p w:rsidR="00EE581D" w:rsidRPr="00CF5219" w:rsidRDefault="00EE581D" w:rsidP="00EE581D">
      <w:pPr>
        <w:tabs>
          <w:tab w:val="left" w:pos="567"/>
          <w:tab w:val="left" w:pos="851"/>
        </w:tabs>
        <w:ind w:firstLine="709"/>
        <w:jc w:val="both"/>
        <w:rPr>
          <w:color w:val="000000"/>
          <w:sz w:val="20"/>
          <w:szCs w:val="20"/>
        </w:rPr>
      </w:pPr>
      <w:r w:rsidRPr="00CF5219">
        <w:rPr>
          <w:color w:val="000000"/>
          <w:sz w:val="20"/>
          <w:szCs w:val="20"/>
        </w:rPr>
        <w:t>1.3. Раздел 2 дополнить пунктом 2.7.13.2. следующего содержания:</w:t>
      </w:r>
    </w:p>
    <w:p w:rsidR="00EE581D" w:rsidRPr="00CF5219" w:rsidRDefault="00EE581D" w:rsidP="00EE581D">
      <w:pPr>
        <w:tabs>
          <w:tab w:val="left" w:pos="567"/>
          <w:tab w:val="left" w:pos="851"/>
        </w:tabs>
        <w:ind w:firstLine="709"/>
        <w:jc w:val="both"/>
        <w:rPr>
          <w:color w:val="000000"/>
          <w:sz w:val="20"/>
          <w:szCs w:val="20"/>
        </w:rPr>
      </w:pPr>
      <w:r w:rsidRPr="00CF5219">
        <w:rPr>
          <w:color w:val="000000"/>
          <w:sz w:val="20"/>
          <w:szCs w:val="20"/>
        </w:rPr>
        <w:t>«2.7.13.2. В случае</w:t>
      </w:r>
      <w:proofErr w:type="gramStart"/>
      <w:r w:rsidRPr="00CF5219">
        <w:rPr>
          <w:color w:val="000000"/>
          <w:sz w:val="20"/>
          <w:szCs w:val="20"/>
        </w:rPr>
        <w:t>,</w:t>
      </w:r>
      <w:proofErr w:type="gramEnd"/>
      <w:r w:rsidRPr="00CF5219">
        <w:rPr>
          <w:color w:val="000000"/>
          <w:sz w:val="20"/>
          <w:szCs w:val="20"/>
        </w:rPr>
        <w:t xml:space="preserve"> если в соответствии с Федеральным законом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w:t>
      </w:r>
      <w:proofErr w:type="gramStart"/>
      <w:r w:rsidRPr="00CF5219">
        <w:rPr>
          <w:color w:val="000000"/>
          <w:sz w:val="20"/>
          <w:szCs w:val="20"/>
        </w:rPr>
        <w:t>регистрации</w:t>
      </w:r>
      <w:proofErr w:type="gramEnd"/>
      <w:r w:rsidRPr="00CF5219">
        <w:rPr>
          <w:color w:val="000000"/>
          <w:sz w:val="20"/>
          <w:szCs w:val="20"/>
        </w:rPr>
        <w:t xml:space="preserve"> и сведения о которых составляют государственную тайну».</w:t>
      </w:r>
    </w:p>
    <w:p w:rsidR="00EE581D" w:rsidRPr="00CF5219" w:rsidRDefault="00EE581D" w:rsidP="00EE581D">
      <w:pPr>
        <w:tabs>
          <w:tab w:val="left" w:pos="567"/>
          <w:tab w:val="left" w:pos="709"/>
          <w:tab w:val="left" w:pos="851"/>
        </w:tabs>
        <w:ind w:firstLine="709"/>
        <w:jc w:val="both"/>
        <w:rPr>
          <w:color w:val="000000"/>
          <w:sz w:val="20"/>
          <w:szCs w:val="20"/>
        </w:rPr>
      </w:pPr>
      <w:r w:rsidRPr="00CF5219">
        <w:rPr>
          <w:color w:val="000000"/>
          <w:sz w:val="20"/>
          <w:szCs w:val="20"/>
        </w:rPr>
        <w:t>2.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(http://www.molchanovo.ru/).</w:t>
      </w:r>
    </w:p>
    <w:p w:rsidR="00EE581D" w:rsidRPr="00CF5219" w:rsidRDefault="00EE581D" w:rsidP="00EE581D">
      <w:pPr>
        <w:tabs>
          <w:tab w:val="left" w:pos="567"/>
          <w:tab w:val="left" w:pos="709"/>
          <w:tab w:val="left" w:pos="851"/>
        </w:tabs>
        <w:ind w:firstLine="709"/>
        <w:jc w:val="both"/>
        <w:rPr>
          <w:color w:val="000000"/>
          <w:sz w:val="20"/>
          <w:szCs w:val="20"/>
        </w:rPr>
      </w:pPr>
      <w:r w:rsidRPr="00CF5219">
        <w:rPr>
          <w:color w:val="000000"/>
          <w:sz w:val="20"/>
          <w:szCs w:val="20"/>
        </w:rPr>
        <w:t>3. Настоящее постановление вступает в силу с 1 мая 2024 года.</w:t>
      </w:r>
    </w:p>
    <w:p w:rsidR="00EE581D" w:rsidRPr="00CF5219" w:rsidRDefault="00EE581D" w:rsidP="00EE581D">
      <w:pPr>
        <w:ind w:firstLine="709"/>
        <w:rPr>
          <w:sz w:val="20"/>
          <w:szCs w:val="20"/>
        </w:rPr>
      </w:pPr>
    </w:p>
    <w:p w:rsidR="00EE581D" w:rsidRPr="00CF5219" w:rsidRDefault="00EE581D" w:rsidP="00EE581D">
      <w:pPr>
        <w:ind w:firstLine="709"/>
        <w:rPr>
          <w:sz w:val="20"/>
          <w:szCs w:val="20"/>
        </w:rPr>
      </w:pPr>
    </w:p>
    <w:p w:rsidR="00EE581D" w:rsidRPr="00CF5219" w:rsidRDefault="00EE581D" w:rsidP="00EE581D">
      <w:pPr>
        <w:ind w:firstLine="709"/>
        <w:rPr>
          <w:color w:val="000000"/>
          <w:sz w:val="20"/>
          <w:szCs w:val="20"/>
        </w:rPr>
      </w:pPr>
    </w:p>
    <w:p w:rsidR="00EE581D" w:rsidRPr="00CF5219" w:rsidRDefault="00EE581D" w:rsidP="00EE581D">
      <w:pPr>
        <w:rPr>
          <w:color w:val="000000"/>
          <w:sz w:val="20"/>
          <w:szCs w:val="20"/>
        </w:rPr>
      </w:pPr>
      <w:r w:rsidRPr="00CF5219">
        <w:rPr>
          <w:color w:val="000000"/>
          <w:sz w:val="20"/>
          <w:szCs w:val="20"/>
        </w:rPr>
        <w:t xml:space="preserve">Глава Молчановского района                         </w:t>
      </w:r>
      <w:r w:rsidRPr="00CF5219">
        <w:rPr>
          <w:i/>
          <w:color w:val="000000"/>
          <w:sz w:val="20"/>
          <w:szCs w:val="20"/>
        </w:rPr>
        <w:t xml:space="preserve">                </w:t>
      </w:r>
      <w:r w:rsidRPr="00CF5219">
        <w:rPr>
          <w:color w:val="000000"/>
          <w:sz w:val="20"/>
          <w:szCs w:val="20"/>
        </w:rPr>
        <w:t xml:space="preserve">                             Ю.Ю. Сальков</w:t>
      </w:r>
    </w:p>
    <w:p w:rsidR="00EE581D" w:rsidRPr="00CF5219" w:rsidRDefault="00EE581D" w:rsidP="00EE581D">
      <w:pPr>
        <w:ind w:firstLine="709"/>
        <w:rPr>
          <w:color w:val="000000"/>
          <w:sz w:val="20"/>
          <w:szCs w:val="20"/>
        </w:rPr>
      </w:pPr>
    </w:p>
    <w:p w:rsidR="00EE581D" w:rsidRPr="00CF5219" w:rsidRDefault="00EE581D" w:rsidP="00EE581D">
      <w:pPr>
        <w:ind w:firstLine="709"/>
        <w:rPr>
          <w:color w:val="000000"/>
          <w:sz w:val="20"/>
          <w:szCs w:val="20"/>
        </w:rPr>
      </w:pPr>
    </w:p>
    <w:p w:rsidR="00470CD8" w:rsidRPr="00470CD8" w:rsidRDefault="00470CD8" w:rsidP="00470CD8">
      <w:pPr>
        <w:ind w:firstLine="709"/>
        <w:jc w:val="both"/>
        <w:rPr>
          <w:rFonts w:ascii="PT Astra Serif" w:hAnsi="PT Astra Serif" w:cs="PT Astra Serif"/>
          <w:b/>
          <w:sz w:val="20"/>
          <w:szCs w:val="20"/>
        </w:rPr>
      </w:pPr>
      <w:r w:rsidRPr="00470CD8">
        <w:rPr>
          <w:b/>
          <w:color w:val="000000"/>
          <w:sz w:val="20"/>
          <w:szCs w:val="20"/>
        </w:rPr>
        <w:t>Постановление Администрации Молчановского района от 26.03.2024 № 203 «</w:t>
      </w:r>
      <w:r w:rsidRPr="00470CD8">
        <w:rPr>
          <w:b/>
          <w:bCs/>
          <w:color w:val="000000"/>
          <w:sz w:val="20"/>
          <w:szCs w:val="20"/>
        </w:rPr>
        <w:t>О внесении изменения в постановление Администрации Молчановского района от 19.02.2024 № 98 «</w:t>
      </w:r>
      <w:r w:rsidRPr="00470CD8">
        <w:rPr>
          <w:b/>
          <w:sz w:val="20"/>
          <w:szCs w:val="20"/>
        </w:rPr>
        <w:t>Об установлении расходного обязательства муниципального образования «Молчановский район» на орга</w:t>
      </w:r>
      <w:r w:rsidRPr="00470CD8">
        <w:rPr>
          <w:rFonts w:ascii="PT Astra Serif" w:hAnsi="PT Astra Serif" w:cs="PT Astra Serif"/>
          <w:b/>
          <w:sz w:val="20"/>
          <w:szCs w:val="20"/>
        </w:rPr>
        <w:t>низацию транспортного обслуживания населения Молчановского района внутренним водным транспортом в границах муниципального района</w:t>
      </w:r>
      <w:r w:rsidRPr="00470CD8">
        <w:rPr>
          <w:b/>
          <w:bCs/>
          <w:color w:val="000000"/>
          <w:sz w:val="20"/>
          <w:szCs w:val="20"/>
        </w:rPr>
        <w:t>»</w:t>
      </w:r>
    </w:p>
    <w:p w:rsidR="00470CD8" w:rsidRPr="001A2588" w:rsidRDefault="00470CD8" w:rsidP="00470CD8">
      <w:pPr>
        <w:pStyle w:val="17"/>
        <w:spacing w:line="240" w:lineRule="auto"/>
        <w:ind w:firstLine="0"/>
        <w:jc w:val="center"/>
        <w:rPr>
          <w:color w:val="auto"/>
          <w:sz w:val="20"/>
          <w:szCs w:val="20"/>
        </w:rPr>
      </w:pPr>
    </w:p>
    <w:p w:rsidR="00470CD8" w:rsidRPr="00470CD8" w:rsidRDefault="00470CD8" w:rsidP="00470CD8">
      <w:pPr>
        <w:pStyle w:val="10"/>
        <w:spacing w:before="0" w:after="0"/>
        <w:ind w:firstLine="720"/>
        <w:jc w:val="both"/>
        <w:rPr>
          <w:rFonts w:ascii="Times New Roman" w:hAnsi="Times New Roman"/>
          <w:b w:val="0"/>
          <w:sz w:val="20"/>
          <w:szCs w:val="20"/>
        </w:rPr>
      </w:pPr>
      <w:r w:rsidRPr="00470CD8">
        <w:rPr>
          <w:rFonts w:ascii="Times New Roman" w:hAnsi="Times New Roman"/>
          <w:b w:val="0"/>
          <w:sz w:val="20"/>
          <w:szCs w:val="20"/>
        </w:rPr>
        <w:t xml:space="preserve">В соответствии </w:t>
      </w:r>
      <w:proofErr w:type="gramStart"/>
      <w:r w:rsidRPr="00470CD8">
        <w:rPr>
          <w:rFonts w:ascii="Times New Roman" w:hAnsi="Times New Roman"/>
          <w:b w:val="0"/>
          <w:sz w:val="20"/>
          <w:szCs w:val="20"/>
          <w:lang w:val="en-US"/>
        </w:rPr>
        <w:t>c</w:t>
      </w:r>
      <w:proofErr w:type="gramEnd"/>
      <w:r w:rsidRPr="00470CD8">
        <w:rPr>
          <w:rFonts w:ascii="Times New Roman" w:hAnsi="Times New Roman"/>
          <w:b w:val="0"/>
          <w:sz w:val="20"/>
          <w:szCs w:val="20"/>
        </w:rPr>
        <w:t>о статьей 86 Бюджетного кодекса Российской Федерации</w:t>
      </w:r>
    </w:p>
    <w:p w:rsidR="00470CD8" w:rsidRPr="00470CD8" w:rsidRDefault="00470CD8" w:rsidP="00470CD8">
      <w:pPr>
        <w:autoSpaceDE w:val="0"/>
        <w:autoSpaceDN w:val="0"/>
        <w:adjustRightInd w:val="0"/>
        <w:jc w:val="both"/>
        <w:rPr>
          <w:sz w:val="20"/>
          <w:szCs w:val="20"/>
        </w:rPr>
      </w:pPr>
    </w:p>
    <w:p w:rsidR="00470CD8" w:rsidRPr="00470CD8" w:rsidRDefault="00470CD8" w:rsidP="00470CD8">
      <w:pPr>
        <w:ind w:firstLine="709"/>
        <w:jc w:val="both"/>
        <w:rPr>
          <w:color w:val="000000"/>
          <w:sz w:val="20"/>
          <w:szCs w:val="20"/>
        </w:rPr>
      </w:pPr>
      <w:r w:rsidRPr="00470CD8">
        <w:rPr>
          <w:color w:val="000000"/>
          <w:sz w:val="20"/>
          <w:szCs w:val="20"/>
        </w:rPr>
        <w:t xml:space="preserve">ПОСТАНОВЛЯЮ: </w:t>
      </w:r>
    </w:p>
    <w:p w:rsidR="00470CD8" w:rsidRPr="00470CD8" w:rsidRDefault="00470CD8" w:rsidP="00470CD8">
      <w:pPr>
        <w:jc w:val="both"/>
        <w:rPr>
          <w:color w:val="000000"/>
          <w:sz w:val="20"/>
          <w:szCs w:val="20"/>
        </w:rPr>
      </w:pPr>
    </w:p>
    <w:p w:rsidR="00470CD8" w:rsidRPr="00470CD8" w:rsidRDefault="00470CD8" w:rsidP="00405E8B">
      <w:pPr>
        <w:pStyle w:val="17"/>
        <w:numPr>
          <w:ilvl w:val="0"/>
          <w:numId w:val="9"/>
        </w:numPr>
        <w:spacing w:line="240" w:lineRule="auto"/>
        <w:ind w:left="0" w:firstLine="709"/>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t xml:space="preserve">Внести в постановление Администрации Молчановского района </w:t>
      </w:r>
      <w:r w:rsidRPr="00470CD8">
        <w:rPr>
          <w:rFonts w:ascii="Times New Roman" w:hAnsi="Times New Roman" w:cs="Times New Roman"/>
          <w:bCs/>
          <w:color w:val="000000"/>
          <w:sz w:val="20"/>
          <w:szCs w:val="20"/>
        </w:rPr>
        <w:t>от 19.02.2024 № 98 «</w:t>
      </w:r>
      <w:r w:rsidRPr="00470CD8">
        <w:rPr>
          <w:rFonts w:ascii="Times New Roman" w:hAnsi="Times New Roman" w:cs="Times New Roman"/>
          <w:color w:val="auto"/>
          <w:sz w:val="20"/>
          <w:szCs w:val="20"/>
        </w:rPr>
        <w:t>Об установлении расходного обязательства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w:t>
      </w:r>
      <w:r w:rsidRPr="00470CD8">
        <w:rPr>
          <w:rFonts w:ascii="Times New Roman" w:hAnsi="Times New Roman" w:cs="Times New Roman"/>
          <w:bCs/>
          <w:color w:val="000000"/>
          <w:sz w:val="20"/>
          <w:szCs w:val="20"/>
        </w:rPr>
        <w:t>» следующее изменение.</w:t>
      </w:r>
    </w:p>
    <w:p w:rsidR="00470CD8" w:rsidRPr="00470CD8" w:rsidRDefault="00470CD8" w:rsidP="00470CD8">
      <w:pPr>
        <w:pStyle w:val="17"/>
        <w:spacing w:line="240" w:lineRule="auto"/>
        <w:ind w:firstLine="709"/>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t xml:space="preserve">1.1. Пункт 1 постановления изложить в следующей редакции: «1. Установить расходное обязательство муниципального образования «Молчановский район» на организацию транспортного обслуживания населения Молчановского района внутренним водным транспортом в границах муниципального района, на 2024 год и на плановый период 2025 и 2026 годов, в размере: </w:t>
      </w:r>
    </w:p>
    <w:p w:rsidR="00470CD8" w:rsidRPr="00470CD8" w:rsidRDefault="00470CD8" w:rsidP="00470CD8">
      <w:pPr>
        <w:pStyle w:val="17"/>
        <w:tabs>
          <w:tab w:val="left" w:pos="993"/>
        </w:tabs>
        <w:spacing w:line="240" w:lineRule="auto"/>
        <w:ind w:firstLine="709"/>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lastRenderedPageBreak/>
        <w:t>2024 год – 8 000 000 (Восемь миллионов) рублей 00 копеек, в том числе:</w:t>
      </w:r>
    </w:p>
    <w:p w:rsidR="00470CD8" w:rsidRPr="00470CD8" w:rsidRDefault="00470CD8" w:rsidP="00470CD8">
      <w:pPr>
        <w:pStyle w:val="17"/>
        <w:tabs>
          <w:tab w:val="left" w:pos="993"/>
        </w:tabs>
        <w:spacing w:line="240" w:lineRule="auto"/>
        <w:ind w:firstLine="709"/>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t xml:space="preserve">за счет средств областного бюджета 6 000 000 (Шесть миллионов) рублей 00 копеек, </w:t>
      </w:r>
    </w:p>
    <w:p w:rsidR="00470CD8" w:rsidRPr="00470CD8" w:rsidRDefault="00470CD8" w:rsidP="00470CD8">
      <w:pPr>
        <w:pStyle w:val="17"/>
        <w:tabs>
          <w:tab w:val="left" w:pos="993"/>
        </w:tabs>
        <w:spacing w:line="240" w:lineRule="auto"/>
        <w:ind w:firstLine="709"/>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t>за счет средств бюджета муниципального образования «Молчановский район» 2 000 000 (Два миллиона) рублей 00 копеек;</w:t>
      </w:r>
    </w:p>
    <w:p w:rsidR="00470CD8" w:rsidRPr="00470CD8" w:rsidRDefault="00470CD8" w:rsidP="00405E8B">
      <w:pPr>
        <w:pStyle w:val="17"/>
        <w:numPr>
          <w:ilvl w:val="0"/>
          <w:numId w:val="10"/>
        </w:numPr>
        <w:tabs>
          <w:tab w:val="left" w:pos="993"/>
        </w:tabs>
        <w:spacing w:line="240" w:lineRule="auto"/>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t>год – 0 (Ноль) рублей 00 копеек;</w:t>
      </w:r>
    </w:p>
    <w:p w:rsidR="00470CD8" w:rsidRPr="00470CD8" w:rsidRDefault="00470CD8" w:rsidP="00470CD8">
      <w:pPr>
        <w:pStyle w:val="17"/>
        <w:tabs>
          <w:tab w:val="left" w:pos="993"/>
        </w:tabs>
        <w:spacing w:line="240" w:lineRule="auto"/>
        <w:ind w:left="709" w:firstLine="0"/>
        <w:jc w:val="both"/>
        <w:rPr>
          <w:rFonts w:ascii="Times New Roman" w:hAnsi="Times New Roman" w:cs="Times New Roman"/>
          <w:color w:val="auto"/>
          <w:sz w:val="20"/>
          <w:szCs w:val="20"/>
        </w:rPr>
      </w:pPr>
      <w:r w:rsidRPr="00470CD8">
        <w:rPr>
          <w:rFonts w:ascii="Times New Roman" w:hAnsi="Times New Roman" w:cs="Times New Roman"/>
          <w:color w:val="auto"/>
          <w:sz w:val="20"/>
          <w:szCs w:val="20"/>
        </w:rPr>
        <w:t>2026 год – 0 (Ноль) рублей 00 копеек</w:t>
      </w:r>
      <w:proofErr w:type="gramStart"/>
      <w:r w:rsidRPr="00470CD8">
        <w:rPr>
          <w:rFonts w:ascii="Times New Roman" w:hAnsi="Times New Roman" w:cs="Times New Roman"/>
          <w:color w:val="auto"/>
          <w:sz w:val="20"/>
          <w:szCs w:val="20"/>
        </w:rPr>
        <w:t>.»</w:t>
      </w:r>
      <w:proofErr w:type="gramEnd"/>
    </w:p>
    <w:p w:rsidR="00470CD8" w:rsidRPr="00470CD8" w:rsidRDefault="00470CD8" w:rsidP="00405E8B">
      <w:pPr>
        <w:pStyle w:val="ab"/>
        <w:numPr>
          <w:ilvl w:val="0"/>
          <w:numId w:val="9"/>
        </w:numPr>
        <w:tabs>
          <w:tab w:val="left" w:pos="993"/>
        </w:tabs>
        <w:suppressAutoHyphens w:val="0"/>
        <w:ind w:left="0" w:firstLine="709"/>
        <w:jc w:val="both"/>
      </w:pPr>
      <w:r w:rsidRPr="00470CD8">
        <w:t>Настоящее постановление вступает в силу со дня его официального опубликования в официальном печатном издании «Вестник Молчановского района» и распространяет свое действие на правоотношения, возникшие</w:t>
      </w:r>
      <w:r w:rsidRPr="00470CD8">
        <w:br/>
        <w:t>с 01.01.2024.</w:t>
      </w:r>
    </w:p>
    <w:p w:rsidR="00470CD8" w:rsidRPr="00470CD8" w:rsidRDefault="00470CD8" w:rsidP="00470CD8">
      <w:pPr>
        <w:rPr>
          <w:color w:val="000000"/>
          <w:sz w:val="20"/>
          <w:szCs w:val="20"/>
        </w:rPr>
      </w:pPr>
    </w:p>
    <w:p w:rsidR="00470CD8" w:rsidRPr="00470CD8" w:rsidRDefault="00470CD8" w:rsidP="00470CD8">
      <w:pPr>
        <w:rPr>
          <w:color w:val="000000"/>
          <w:sz w:val="20"/>
          <w:szCs w:val="20"/>
        </w:rPr>
      </w:pPr>
    </w:p>
    <w:p w:rsidR="00470CD8" w:rsidRPr="00470CD8" w:rsidRDefault="00470CD8" w:rsidP="00470CD8">
      <w:pPr>
        <w:rPr>
          <w:color w:val="000000"/>
          <w:sz w:val="20"/>
          <w:szCs w:val="20"/>
        </w:rPr>
      </w:pPr>
      <w:r w:rsidRPr="00470CD8">
        <w:rPr>
          <w:color w:val="000000"/>
          <w:sz w:val="20"/>
          <w:szCs w:val="20"/>
        </w:rPr>
        <w:t>Глава Молчановского района                                                             Ю.Ю. Сальков</w:t>
      </w:r>
    </w:p>
    <w:p w:rsidR="00470CD8" w:rsidRPr="00470CD8" w:rsidRDefault="00470CD8" w:rsidP="00470CD8">
      <w:pPr>
        <w:rPr>
          <w:color w:val="000000"/>
          <w:sz w:val="20"/>
          <w:szCs w:val="20"/>
        </w:rPr>
      </w:pPr>
    </w:p>
    <w:p w:rsidR="00470CD8" w:rsidRPr="00470CD8" w:rsidRDefault="00470CD8" w:rsidP="00470CD8">
      <w:pPr>
        <w:rPr>
          <w:color w:val="000000"/>
          <w:sz w:val="20"/>
          <w:szCs w:val="20"/>
        </w:rPr>
      </w:pPr>
    </w:p>
    <w:p w:rsidR="00E0359E" w:rsidRPr="00E0359E" w:rsidRDefault="00470CD8" w:rsidP="00E0359E">
      <w:pPr>
        <w:rPr>
          <w:b/>
          <w:sz w:val="20"/>
          <w:szCs w:val="20"/>
        </w:rPr>
      </w:pPr>
      <w:r w:rsidRPr="00E0359E">
        <w:rPr>
          <w:b/>
          <w:color w:val="000000"/>
          <w:sz w:val="20"/>
          <w:szCs w:val="20"/>
        </w:rPr>
        <w:t xml:space="preserve">Постановление Администрации Молчановского района от 29.03.2024 № 239 </w:t>
      </w:r>
      <w:r w:rsidR="00E0359E" w:rsidRPr="00E0359E">
        <w:rPr>
          <w:b/>
          <w:color w:val="000000"/>
          <w:sz w:val="20"/>
          <w:szCs w:val="20"/>
        </w:rPr>
        <w:t>«</w:t>
      </w:r>
      <w:r w:rsidR="00E0359E" w:rsidRPr="00E0359E">
        <w:rPr>
          <w:b/>
          <w:sz w:val="20"/>
          <w:szCs w:val="20"/>
        </w:rPr>
        <w:t xml:space="preserve">О временном ограничении движения транспортных средств на автомобильных дорогах местного значения вне границ населенных пунктов в границах муниципального образования «Молчановский район» </w:t>
      </w:r>
    </w:p>
    <w:p w:rsidR="00E0359E" w:rsidRPr="002C2E88" w:rsidRDefault="00E0359E" w:rsidP="00E0359E">
      <w:pPr>
        <w:pStyle w:val="ConsPlusNormal"/>
        <w:ind w:firstLine="540"/>
        <w:jc w:val="both"/>
      </w:pPr>
    </w:p>
    <w:p w:rsidR="00E0359E" w:rsidRPr="00E0359E" w:rsidRDefault="00E0359E" w:rsidP="00E0359E">
      <w:pPr>
        <w:suppressAutoHyphens/>
        <w:overflowPunct w:val="0"/>
        <w:autoSpaceDE w:val="0"/>
        <w:autoSpaceDN w:val="0"/>
        <w:adjustRightInd w:val="0"/>
        <w:ind w:firstLine="709"/>
        <w:jc w:val="both"/>
        <w:textAlignment w:val="baseline"/>
        <w:rPr>
          <w:sz w:val="20"/>
          <w:szCs w:val="20"/>
        </w:rPr>
      </w:pPr>
      <w:proofErr w:type="gramStart"/>
      <w:r w:rsidRPr="002C2E88">
        <w:rPr>
          <w:color w:val="000000"/>
          <w:sz w:val="20"/>
          <w:szCs w:val="20"/>
          <w:lang w:bidi="ru-RU"/>
        </w:rPr>
        <w:t xml:space="preserve">В соответствии с пунктом 2 части 1 статьи 30 Федерального закона от 8 ноября 2007 года № 257-ФЗ «Об </w:t>
      </w:r>
      <w:r w:rsidRPr="00E0359E">
        <w:rPr>
          <w:color w:val="000000"/>
          <w:sz w:val="20"/>
          <w:szCs w:val="20"/>
          <w:lang w:bidi="ru-RU"/>
        </w:rPr>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 196-ФЗ «О безопасности дорожного движения», постановлением Администрации Томской области от 27 марта 2012 года № 109а «Об</w:t>
      </w:r>
      <w:proofErr w:type="gramEnd"/>
      <w:r w:rsidRPr="00E0359E">
        <w:rPr>
          <w:color w:val="000000"/>
          <w:sz w:val="20"/>
          <w:szCs w:val="20"/>
          <w:lang w:bidi="ru-RU"/>
        </w:rPr>
        <w:t xml:space="preserve"> </w:t>
      </w:r>
      <w:proofErr w:type="gramStart"/>
      <w:r w:rsidRPr="00E0359E">
        <w:rPr>
          <w:color w:val="000000"/>
          <w:sz w:val="20"/>
          <w:szCs w:val="20"/>
          <w:lang w:bidi="ru-RU"/>
        </w:rPr>
        <w:t>утверждении</w:t>
      </w:r>
      <w:proofErr w:type="gramEnd"/>
      <w:r w:rsidRPr="00E0359E">
        <w:rPr>
          <w:color w:val="000000"/>
          <w:sz w:val="20"/>
          <w:szCs w:val="20"/>
          <w:lang w:bidi="ru-RU"/>
        </w:rPr>
        <w:t xml:space="preserve">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 местного значения на территории Томской области»</w:t>
      </w:r>
      <w:r w:rsidRPr="00E0359E">
        <w:rPr>
          <w:sz w:val="20"/>
          <w:szCs w:val="20"/>
        </w:rPr>
        <w:t xml:space="preserve"> </w:t>
      </w:r>
    </w:p>
    <w:p w:rsidR="00E0359E" w:rsidRPr="00E0359E" w:rsidRDefault="00E0359E" w:rsidP="00E0359E">
      <w:pPr>
        <w:rPr>
          <w:color w:val="000000"/>
          <w:sz w:val="20"/>
          <w:szCs w:val="20"/>
        </w:rPr>
      </w:pPr>
    </w:p>
    <w:p w:rsidR="00E0359E" w:rsidRPr="00E0359E" w:rsidRDefault="00E0359E" w:rsidP="00E0359E">
      <w:pPr>
        <w:ind w:firstLine="709"/>
        <w:rPr>
          <w:color w:val="000000"/>
          <w:sz w:val="20"/>
          <w:szCs w:val="20"/>
        </w:rPr>
      </w:pPr>
      <w:r w:rsidRPr="00E0359E">
        <w:rPr>
          <w:color w:val="000000"/>
          <w:sz w:val="20"/>
          <w:szCs w:val="20"/>
        </w:rPr>
        <w:t>ПОСТАНОВЛЯЮ:</w:t>
      </w:r>
    </w:p>
    <w:p w:rsidR="00E0359E" w:rsidRPr="00E0359E" w:rsidRDefault="00E0359E" w:rsidP="00E0359E">
      <w:pPr>
        <w:ind w:firstLine="851"/>
        <w:contextualSpacing/>
        <w:jc w:val="both"/>
        <w:rPr>
          <w:sz w:val="20"/>
          <w:szCs w:val="20"/>
        </w:rPr>
      </w:pPr>
    </w:p>
    <w:p w:rsidR="00E0359E" w:rsidRPr="00E0359E" w:rsidRDefault="00E0359E" w:rsidP="00E0359E">
      <w:pPr>
        <w:ind w:firstLine="709"/>
        <w:contextualSpacing/>
        <w:jc w:val="both"/>
        <w:rPr>
          <w:sz w:val="20"/>
          <w:szCs w:val="20"/>
        </w:rPr>
      </w:pPr>
      <w:r w:rsidRPr="00E0359E">
        <w:rPr>
          <w:sz w:val="20"/>
          <w:szCs w:val="20"/>
        </w:rPr>
        <w:t xml:space="preserve">1. </w:t>
      </w:r>
      <w:proofErr w:type="gramStart"/>
      <w:r w:rsidRPr="00E0359E">
        <w:rPr>
          <w:sz w:val="20"/>
          <w:szCs w:val="20"/>
        </w:rPr>
        <w:t>Ввести временное ограничение движения транспортных средств, фактическая масса которых превышает три тонны, на автомобильных дорогах местного значения вне границ населенных пунктов в границах муниципального образования «Молчановский район» - подъезд к д. Майково, подъезд к д. Н.Тювинка, подъезд к д. Нефтебаза (далее – автомобильные дороги) с 01 апреля 2024 года по 15 мая 2024 года включительно.</w:t>
      </w:r>
      <w:proofErr w:type="gramEnd"/>
    </w:p>
    <w:p w:rsidR="00E0359E" w:rsidRPr="00E0359E" w:rsidRDefault="00E0359E" w:rsidP="00E0359E">
      <w:pPr>
        <w:ind w:firstLine="709"/>
        <w:contextualSpacing/>
        <w:jc w:val="both"/>
        <w:rPr>
          <w:sz w:val="20"/>
          <w:szCs w:val="20"/>
        </w:rPr>
      </w:pPr>
      <w:r w:rsidRPr="00E0359E">
        <w:rPr>
          <w:sz w:val="20"/>
          <w:szCs w:val="20"/>
        </w:rPr>
        <w:t xml:space="preserve">2. Запрещается проезд по автомобильным дорогам транспортных средств общей массой свыше трёх тонн без наличия специального пропуска. Специальный пропуск выдается муниципальным казенным учреждением «Отдел по управлению муниципальным имуществом Администрации Молчановского района Томской области» в рабочие дни с 9:00 до 13.00 и с 14.00 до 17:00, после предварительной оплаты квитанции «оплата за проезд» в банке. В пропуске указывается марка транспортного средства, его государственный регистрационный номер, маршрут движения и сроки перевозки. </w:t>
      </w:r>
    </w:p>
    <w:p w:rsidR="00E0359E" w:rsidRPr="00E0359E" w:rsidRDefault="00E0359E" w:rsidP="00E0359E">
      <w:pPr>
        <w:ind w:firstLine="709"/>
        <w:contextualSpacing/>
        <w:jc w:val="both"/>
        <w:rPr>
          <w:sz w:val="20"/>
          <w:szCs w:val="20"/>
        </w:rPr>
      </w:pPr>
      <w:r w:rsidRPr="00E0359E">
        <w:rPr>
          <w:sz w:val="20"/>
          <w:szCs w:val="20"/>
        </w:rPr>
        <w:t xml:space="preserve">3. Муниципальному казенному учреждению «Отдел по управлению муниципальным имуществом Администрации Молчановского района Томской области» обеспечить установку дорожных знаков 3.11 «ограничение массы» на автомобильных дорогах. </w:t>
      </w:r>
    </w:p>
    <w:p w:rsidR="00E0359E" w:rsidRPr="00E0359E" w:rsidRDefault="00E0359E" w:rsidP="00E0359E">
      <w:pPr>
        <w:ind w:firstLine="709"/>
        <w:contextualSpacing/>
        <w:jc w:val="both"/>
        <w:rPr>
          <w:sz w:val="20"/>
          <w:szCs w:val="20"/>
          <w:lang w:eastAsia="ar-SA"/>
        </w:rPr>
        <w:sectPr w:rsidR="00E0359E" w:rsidRPr="00E0359E" w:rsidSect="00432D1D">
          <w:headerReference w:type="first" r:id="rId44"/>
          <w:pgSz w:w="11906" w:h="16838"/>
          <w:pgMar w:top="567" w:right="567" w:bottom="1134" w:left="1701" w:header="425" w:footer="709" w:gutter="0"/>
          <w:cols w:space="708"/>
          <w:docGrid w:linePitch="360"/>
        </w:sectPr>
      </w:pPr>
    </w:p>
    <w:p w:rsidR="00E0359E" w:rsidRPr="00E0359E" w:rsidRDefault="00E0359E" w:rsidP="00E0359E">
      <w:pPr>
        <w:ind w:firstLine="709"/>
        <w:contextualSpacing/>
        <w:jc w:val="both"/>
        <w:rPr>
          <w:sz w:val="20"/>
          <w:szCs w:val="20"/>
          <w:lang w:eastAsia="ar-SA"/>
        </w:rPr>
      </w:pPr>
      <w:r w:rsidRPr="00E0359E">
        <w:rPr>
          <w:sz w:val="20"/>
          <w:szCs w:val="20"/>
          <w:lang w:eastAsia="ar-SA"/>
        </w:rPr>
        <w:lastRenderedPageBreak/>
        <w:t>4. Копию принятого постановления направить начальнику ОГИБДД ОМВД России по Молчановскому району Томской области.</w:t>
      </w:r>
    </w:p>
    <w:p w:rsidR="00E0359E" w:rsidRPr="00E0359E" w:rsidRDefault="00E0359E" w:rsidP="00E0359E">
      <w:pPr>
        <w:ind w:firstLine="709"/>
        <w:contextualSpacing/>
        <w:jc w:val="both"/>
        <w:rPr>
          <w:sz w:val="20"/>
          <w:szCs w:val="20"/>
          <w:lang w:eastAsia="ar-SA"/>
        </w:rPr>
      </w:pPr>
      <w:r w:rsidRPr="00E0359E">
        <w:rPr>
          <w:sz w:val="20"/>
          <w:szCs w:val="20"/>
          <w:lang w:eastAsia="ar-SA"/>
        </w:rPr>
        <w:t>5. Управляющему делами Администрации Молчановского района обеспечить опубликование настоящего постановления</w:t>
      </w:r>
      <w:r w:rsidRPr="00E0359E">
        <w:rPr>
          <w:color w:val="000000"/>
          <w:sz w:val="20"/>
          <w:szCs w:val="20"/>
        </w:rPr>
        <w:t xml:space="preserve"> </w:t>
      </w:r>
      <w:r w:rsidRPr="00E0359E">
        <w:rPr>
          <w:sz w:val="20"/>
          <w:szCs w:val="20"/>
        </w:rPr>
        <w:t>в официальном печатном издании «Вестник Молчановского района» и разместить на официальном сайте муниципального образования «Молчановский район» (http://www.molcha</w:t>
      </w:r>
      <w:r w:rsidRPr="00E0359E">
        <w:rPr>
          <w:sz w:val="20"/>
          <w:szCs w:val="20"/>
          <w:lang w:val="en-US"/>
        </w:rPr>
        <w:t>n</w:t>
      </w:r>
      <w:r w:rsidRPr="00E0359E">
        <w:rPr>
          <w:sz w:val="20"/>
          <w:szCs w:val="20"/>
        </w:rPr>
        <w:t>ovo.ru)</w:t>
      </w:r>
      <w:r w:rsidRPr="00E0359E">
        <w:rPr>
          <w:color w:val="000000"/>
          <w:sz w:val="20"/>
          <w:szCs w:val="20"/>
        </w:rPr>
        <w:t>.</w:t>
      </w:r>
    </w:p>
    <w:p w:rsidR="00E0359E" w:rsidRPr="00E0359E" w:rsidRDefault="00E0359E" w:rsidP="00E0359E">
      <w:pPr>
        <w:ind w:firstLine="709"/>
        <w:contextualSpacing/>
        <w:jc w:val="both"/>
        <w:rPr>
          <w:sz w:val="20"/>
          <w:szCs w:val="20"/>
        </w:rPr>
      </w:pPr>
      <w:r w:rsidRPr="00E0359E">
        <w:rPr>
          <w:sz w:val="20"/>
          <w:szCs w:val="20"/>
        </w:rPr>
        <w:t>6. Настоящее постановление вступает в силу со дня его официального опубликования.</w:t>
      </w:r>
    </w:p>
    <w:p w:rsidR="00E0359E" w:rsidRPr="00E0359E" w:rsidRDefault="00E0359E" w:rsidP="00E0359E">
      <w:pPr>
        <w:ind w:firstLine="709"/>
        <w:contextualSpacing/>
        <w:jc w:val="both"/>
        <w:rPr>
          <w:sz w:val="20"/>
          <w:szCs w:val="20"/>
        </w:rPr>
      </w:pPr>
      <w:r w:rsidRPr="00E0359E">
        <w:rPr>
          <w:color w:val="000000"/>
          <w:sz w:val="20"/>
          <w:szCs w:val="20"/>
        </w:rPr>
        <w:t xml:space="preserve">7. </w:t>
      </w:r>
      <w:proofErr w:type="gramStart"/>
      <w:r w:rsidRPr="00E0359E">
        <w:rPr>
          <w:sz w:val="20"/>
          <w:szCs w:val="20"/>
        </w:rPr>
        <w:t>Контроль за</w:t>
      </w:r>
      <w:proofErr w:type="gramEnd"/>
      <w:r w:rsidRPr="00E0359E">
        <w:rPr>
          <w:sz w:val="20"/>
          <w:szCs w:val="20"/>
        </w:rPr>
        <w:t xml:space="preserve"> исполнением настоящего постановления возложить на заместителя Главы Молчановского района по экономической политике.</w:t>
      </w:r>
    </w:p>
    <w:p w:rsidR="00E0359E" w:rsidRPr="00E0359E" w:rsidRDefault="00E0359E" w:rsidP="00E0359E">
      <w:pPr>
        <w:pStyle w:val="ConsPlusNormal"/>
        <w:jc w:val="both"/>
        <w:rPr>
          <w:rFonts w:ascii="Times New Roman" w:hAnsi="Times New Roman"/>
        </w:rPr>
      </w:pPr>
    </w:p>
    <w:p w:rsidR="00E0359E" w:rsidRPr="00E0359E" w:rsidRDefault="00E0359E" w:rsidP="00E0359E">
      <w:pPr>
        <w:pStyle w:val="ConsPlusNormal"/>
        <w:jc w:val="both"/>
        <w:rPr>
          <w:rFonts w:ascii="Times New Roman" w:hAnsi="Times New Roman"/>
        </w:rPr>
      </w:pPr>
    </w:p>
    <w:p w:rsidR="00E0359E" w:rsidRPr="00E0359E" w:rsidRDefault="00E0359E" w:rsidP="00E0359E">
      <w:pPr>
        <w:pStyle w:val="ConsPlusNormal"/>
        <w:jc w:val="both"/>
        <w:rPr>
          <w:rFonts w:ascii="Times New Roman" w:hAnsi="Times New Roman"/>
        </w:rPr>
      </w:pPr>
    </w:p>
    <w:p w:rsidR="00E0359E" w:rsidRPr="00E0359E" w:rsidRDefault="00E0359E" w:rsidP="00E0359E">
      <w:pPr>
        <w:pStyle w:val="ConsPlusNormal"/>
        <w:ind w:firstLine="0"/>
        <w:jc w:val="both"/>
        <w:rPr>
          <w:rFonts w:ascii="Times New Roman" w:hAnsi="Times New Roman"/>
          <w:color w:val="000000"/>
        </w:rPr>
      </w:pPr>
      <w:r w:rsidRPr="00E0359E">
        <w:rPr>
          <w:rFonts w:ascii="Times New Roman" w:hAnsi="Times New Roman"/>
          <w:color w:val="000000"/>
        </w:rPr>
        <w:t>Глава Молчановского района                                                             Ю.Ю. Сальков</w:t>
      </w: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E0359E" w:rsidRDefault="00E0359E" w:rsidP="00E0359E">
      <w:pPr>
        <w:pStyle w:val="ConsPlusNormal"/>
        <w:jc w:val="both"/>
        <w:rPr>
          <w:rFonts w:ascii="Times New Roman" w:hAnsi="Times New Roman"/>
          <w:color w:val="000000"/>
        </w:rPr>
      </w:pPr>
    </w:p>
    <w:p w:rsidR="00E0359E" w:rsidRPr="002C2E88" w:rsidRDefault="00E0359E" w:rsidP="00E0359E">
      <w:pPr>
        <w:pStyle w:val="ConsPlusNormal"/>
        <w:jc w:val="both"/>
        <w:rPr>
          <w:color w:val="000000"/>
        </w:rPr>
      </w:pPr>
    </w:p>
    <w:p w:rsidR="00E0359E" w:rsidRPr="002C2E88" w:rsidRDefault="00E0359E" w:rsidP="00E0359E">
      <w:pPr>
        <w:pStyle w:val="ConsPlusNormal"/>
        <w:jc w:val="both"/>
        <w:rPr>
          <w:color w:val="000000"/>
        </w:rPr>
      </w:pPr>
    </w:p>
    <w:p w:rsidR="00E0359E" w:rsidRPr="002C2E88" w:rsidRDefault="00E0359E" w:rsidP="00E0359E">
      <w:pPr>
        <w:rPr>
          <w:sz w:val="20"/>
          <w:szCs w:val="20"/>
        </w:rPr>
      </w:pPr>
    </w:p>
    <w:p w:rsidR="00470CD8" w:rsidRPr="00470CD8" w:rsidRDefault="00470CD8" w:rsidP="00470CD8">
      <w:pPr>
        <w:rPr>
          <w:color w:val="000000"/>
          <w:sz w:val="20"/>
          <w:szCs w:val="20"/>
        </w:rPr>
      </w:pPr>
      <w:r w:rsidRPr="00470CD8">
        <w:rPr>
          <w:color w:val="000000"/>
          <w:sz w:val="20"/>
          <w:szCs w:val="20"/>
        </w:rPr>
        <w:br w:type="page"/>
      </w:r>
    </w:p>
    <w:p w:rsidR="000822E8" w:rsidRDefault="007A5D2D" w:rsidP="000822E8">
      <w:pPr>
        <w:ind w:right="98"/>
        <w:jc w:val="center"/>
        <w:rPr>
          <w:b/>
          <w:color w:val="000000"/>
          <w:sz w:val="20"/>
          <w:szCs w:val="20"/>
        </w:rPr>
      </w:pPr>
      <w:r>
        <w:rPr>
          <w:b/>
          <w:color w:val="000000"/>
          <w:sz w:val="20"/>
          <w:szCs w:val="20"/>
        </w:rPr>
        <w:lastRenderedPageBreak/>
        <w:t>ОГЛАВЛЕНИЕ</w:t>
      </w:r>
    </w:p>
    <w:p w:rsidR="007A5D2D" w:rsidRPr="00222633" w:rsidRDefault="007A5D2D" w:rsidP="000822E8">
      <w:pPr>
        <w:ind w:right="98"/>
        <w:jc w:val="center"/>
        <w:rPr>
          <w:b/>
          <w:color w:val="000000"/>
          <w:sz w:val="20"/>
          <w:szCs w:val="20"/>
        </w:rPr>
      </w:pPr>
    </w:p>
    <w:tbl>
      <w:tblPr>
        <w:tblW w:w="10348"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5"/>
        <w:gridCol w:w="853"/>
      </w:tblGrid>
      <w:tr w:rsidR="000822E8" w:rsidRPr="00222633" w:rsidTr="007A5D2D">
        <w:trPr>
          <w:trHeight w:val="349"/>
        </w:trPr>
        <w:tc>
          <w:tcPr>
            <w:tcW w:w="9495" w:type="dxa"/>
            <w:vAlign w:val="center"/>
          </w:tcPr>
          <w:p w:rsidR="000822E8" w:rsidRDefault="000822E8" w:rsidP="000822E8">
            <w:pPr>
              <w:tabs>
                <w:tab w:val="left" w:pos="3960"/>
              </w:tabs>
              <w:snapToGrid w:val="0"/>
              <w:ind w:right="-143"/>
              <w:jc w:val="both"/>
              <w:rPr>
                <w:b/>
                <w:color w:val="000000"/>
                <w:sz w:val="20"/>
                <w:szCs w:val="20"/>
              </w:rPr>
            </w:pPr>
          </w:p>
          <w:p w:rsidR="007A5D2D" w:rsidRPr="000822E8" w:rsidRDefault="007A5D2D" w:rsidP="007A5D2D">
            <w:pPr>
              <w:jc w:val="both"/>
              <w:rPr>
                <w:b/>
                <w:color w:val="000000"/>
                <w:sz w:val="20"/>
                <w:szCs w:val="20"/>
              </w:rPr>
            </w:pPr>
            <w:r w:rsidRPr="000822E8">
              <w:rPr>
                <w:b/>
                <w:color w:val="000000"/>
                <w:sz w:val="20"/>
                <w:szCs w:val="20"/>
              </w:rPr>
              <w:t xml:space="preserve">Постановление Администрации Молчановского района от 01.03.2024 № 143 </w:t>
            </w:r>
            <w:r>
              <w:rPr>
                <w:b/>
                <w:color w:val="000000"/>
                <w:sz w:val="20"/>
                <w:szCs w:val="20"/>
              </w:rPr>
              <w:t>«</w:t>
            </w:r>
            <w:r w:rsidRPr="000822E8">
              <w:rPr>
                <w:b/>
                <w:color w:val="000000"/>
                <w:sz w:val="20"/>
                <w:szCs w:val="20"/>
              </w:rPr>
              <w:t>О внесении изменения в постановление Администрации Молчановского района от 14.12.2021 № 768 «</w:t>
            </w:r>
            <w:r w:rsidRPr="000822E8">
              <w:rPr>
                <w:b/>
                <w:sz w:val="20"/>
                <w:szCs w:val="20"/>
              </w:rPr>
              <w:t>Об утверждении муниципальной программы «</w:t>
            </w:r>
            <w:r w:rsidRPr="000822E8">
              <w:rPr>
                <w:b/>
                <w:color w:val="000000"/>
                <w:sz w:val="20"/>
                <w:szCs w:val="20"/>
              </w:rPr>
              <w:t>Содержание и развитие муниципального хозяйства Молчановского района на 2022 - 2029 годы»</w:t>
            </w:r>
          </w:p>
          <w:p w:rsidR="000822E8" w:rsidRPr="00222633" w:rsidRDefault="000822E8" w:rsidP="000822E8">
            <w:pPr>
              <w:jc w:val="both"/>
              <w:rPr>
                <w:b/>
                <w:color w:val="000000"/>
                <w:sz w:val="20"/>
                <w:szCs w:val="20"/>
              </w:rPr>
            </w:pPr>
          </w:p>
        </w:tc>
        <w:tc>
          <w:tcPr>
            <w:tcW w:w="853" w:type="dxa"/>
            <w:vAlign w:val="center"/>
          </w:tcPr>
          <w:p w:rsidR="000822E8" w:rsidRPr="00222633" w:rsidRDefault="000822E8" w:rsidP="000822E8">
            <w:pPr>
              <w:ind w:right="98"/>
              <w:jc w:val="center"/>
              <w:rPr>
                <w:b/>
                <w:color w:val="000000"/>
                <w:sz w:val="20"/>
                <w:szCs w:val="20"/>
              </w:rPr>
            </w:pPr>
            <w:r>
              <w:rPr>
                <w:b/>
                <w:color w:val="000000"/>
                <w:sz w:val="20"/>
                <w:szCs w:val="20"/>
              </w:rPr>
              <w:t>2</w:t>
            </w:r>
          </w:p>
        </w:tc>
      </w:tr>
      <w:tr w:rsidR="000822E8" w:rsidRPr="00222633" w:rsidTr="007A5D2D">
        <w:trPr>
          <w:trHeight w:val="349"/>
        </w:trPr>
        <w:tc>
          <w:tcPr>
            <w:tcW w:w="9495" w:type="dxa"/>
            <w:vAlign w:val="center"/>
          </w:tcPr>
          <w:p w:rsidR="000822E8" w:rsidRDefault="000822E8" w:rsidP="000822E8">
            <w:pPr>
              <w:ind w:firstLine="567"/>
              <w:jc w:val="center"/>
              <w:rPr>
                <w:b/>
                <w:color w:val="000000"/>
              </w:rPr>
            </w:pPr>
          </w:p>
          <w:p w:rsidR="007A5D2D" w:rsidRPr="000822E8" w:rsidRDefault="007A5D2D" w:rsidP="007A5D2D">
            <w:pPr>
              <w:jc w:val="both"/>
              <w:rPr>
                <w:b/>
                <w:color w:val="000000"/>
                <w:sz w:val="20"/>
                <w:szCs w:val="20"/>
              </w:rPr>
            </w:pPr>
            <w:r w:rsidRPr="000822E8">
              <w:rPr>
                <w:b/>
                <w:color w:val="000000"/>
                <w:sz w:val="20"/>
                <w:szCs w:val="20"/>
              </w:rPr>
              <w:t>Постановление Администрации Молчановского района от -1.-3.2024 № 144 «О внесении изменения в постановление Администрации Молчановского района от 15.12.2021 № 773 «Об утверждении муниципальной программы «Обеспечение безопасности населения Молчановского района на 2022 - 2029 годы»</w:t>
            </w:r>
          </w:p>
          <w:p w:rsidR="000822E8" w:rsidRDefault="000822E8" w:rsidP="000822E8">
            <w:pPr>
              <w:tabs>
                <w:tab w:val="left" w:pos="3960"/>
              </w:tabs>
              <w:snapToGrid w:val="0"/>
              <w:ind w:right="-143"/>
              <w:jc w:val="both"/>
              <w:rPr>
                <w:b/>
                <w:color w:val="000000"/>
                <w:sz w:val="20"/>
                <w:szCs w:val="20"/>
              </w:rPr>
            </w:pPr>
          </w:p>
        </w:tc>
        <w:tc>
          <w:tcPr>
            <w:tcW w:w="853" w:type="dxa"/>
            <w:vAlign w:val="center"/>
          </w:tcPr>
          <w:p w:rsidR="000822E8" w:rsidRDefault="007A5D2D" w:rsidP="000822E8">
            <w:pPr>
              <w:ind w:right="98"/>
              <w:jc w:val="center"/>
              <w:rPr>
                <w:b/>
                <w:color w:val="000000"/>
                <w:sz w:val="20"/>
                <w:szCs w:val="20"/>
              </w:rPr>
            </w:pPr>
            <w:r>
              <w:rPr>
                <w:b/>
                <w:color w:val="000000"/>
                <w:sz w:val="20"/>
                <w:szCs w:val="20"/>
              </w:rPr>
              <w:t>70</w:t>
            </w:r>
          </w:p>
        </w:tc>
      </w:tr>
      <w:tr w:rsidR="000822E8" w:rsidRPr="00222633" w:rsidTr="007A5D2D">
        <w:trPr>
          <w:trHeight w:val="349"/>
        </w:trPr>
        <w:tc>
          <w:tcPr>
            <w:tcW w:w="9495" w:type="dxa"/>
            <w:vAlign w:val="center"/>
          </w:tcPr>
          <w:p w:rsidR="007A5D2D" w:rsidRDefault="007A5D2D" w:rsidP="007A5D2D">
            <w:pPr>
              <w:rPr>
                <w:sz w:val="20"/>
                <w:szCs w:val="20"/>
              </w:rPr>
            </w:pPr>
            <w:r>
              <w:rPr>
                <w:b/>
                <w:color w:val="000000"/>
                <w:sz w:val="20"/>
                <w:szCs w:val="20"/>
              </w:rPr>
              <w:t>Постановление Администрации Молчановского района от 06.03.2024 № 153 «Об утверждении положения (регламента) о контрактной службе Администрации Молчановского района»</w:t>
            </w:r>
            <w:r w:rsidRPr="000822E8">
              <w:rPr>
                <w:sz w:val="20"/>
                <w:szCs w:val="20"/>
              </w:rPr>
              <w:t xml:space="preserve"> </w:t>
            </w:r>
          </w:p>
          <w:p w:rsidR="000822E8" w:rsidRDefault="000822E8" w:rsidP="000822E8">
            <w:pPr>
              <w:tabs>
                <w:tab w:val="left" w:pos="3960"/>
              </w:tabs>
              <w:snapToGrid w:val="0"/>
              <w:ind w:right="-143"/>
              <w:jc w:val="both"/>
              <w:rPr>
                <w:b/>
                <w:color w:val="000000"/>
                <w:sz w:val="20"/>
                <w:szCs w:val="20"/>
              </w:rPr>
            </w:pPr>
          </w:p>
        </w:tc>
        <w:tc>
          <w:tcPr>
            <w:tcW w:w="853" w:type="dxa"/>
            <w:vAlign w:val="center"/>
          </w:tcPr>
          <w:p w:rsidR="000822E8" w:rsidRDefault="007A5D2D" w:rsidP="000822E8">
            <w:pPr>
              <w:ind w:right="98"/>
              <w:jc w:val="center"/>
              <w:rPr>
                <w:b/>
                <w:color w:val="000000"/>
                <w:sz w:val="20"/>
                <w:szCs w:val="20"/>
              </w:rPr>
            </w:pPr>
            <w:r>
              <w:rPr>
                <w:b/>
                <w:color w:val="000000"/>
                <w:sz w:val="20"/>
                <w:szCs w:val="20"/>
              </w:rPr>
              <w:t>154</w:t>
            </w:r>
          </w:p>
        </w:tc>
      </w:tr>
      <w:tr w:rsidR="007A5D2D" w:rsidRPr="00222633" w:rsidTr="007A5D2D">
        <w:trPr>
          <w:trHeight w:val="349"/>
        </w:trPr>
        <w:tc>
          <w:tcPr>
            <w:tcW w:w="9495" w:type="dxa"/>
            <w:vAlign w:val="center"/>
          </w:tcPr>
          <w:p w:rsidR="007A5D2D" w:rsidRPr="000822E8" w:rsidRDefault="007A5D2D" w:rsidP="007A5D2D">
            <w:pPr>
              <w:jc w:val="both"/>
              <w:rPr>
                <w:b/>
                <w:color w:val="000000"/>
                <w:sz w:val="20"/>
                <w:szCs w:val="20"/>
              </w:rPr>
            </w:pPr>
            <w:r w:rsidRPr="000822E8">
              <w:rPr>
                <w:b/>
                <w:sz w:val="20"/>
                <w:szCs w:val="20"/>
              </w:rPr>
              <w:t>Постановление Администрации Молчановского района от 12.03.2024 № 170 «</w:t>
            </w:r>
            <w:r w:rsidRPr="000822E8">
              <w:rPr>
                <w:b/>
                <w:color w:val="000000"/>
                <w:sz w:val="20"/>
                <w:szCs w:val="20"/>
              </w:rPr>
              <w:t>О внесении изменений в  постановление Администрации Молчановского района от 17.11.2021 № 660 «Об утверждении муниципальной программы «Создание условий для устойчивого экономического развития Молчановского района на 2022 - 2029 годы»</w:t>
            </w:r>
          </w:p>
          <w:p w:rsidR="007A5D2D" w:rsidRDefault="007A5D2D" w:rsidP="007A5D2D">
            <w:pPr>
              <w:rPr>
                <w:b/>
                <w:color w:val="000000"/>
                <w:sz w:val="20"/>
                <w:szCs w:val="20"/>
              </w:rPr>
            </w:pPr>
          </w:p>
        </w:tc>
        <w:tc>
          <w:tcPr>
            <w:tcW w:w="853" w:type="dxa"/>
            <w:vAlign w:val="center"/>
          </w:tcPr>
          <w:p w:rsidR="007A5D2D" w:rsidRDefault="007A5D2D" w:rsidP="000822E8">
            <w:pPr>
              <w:ind w:right="98"/>
              <w:jc w:val="center"/>
              <w:rPr>
                <w:b/>
                <w:color w:val="000000"/>
                <w:sz w:val="20"/>
                <w:szCs w:val="20"/>
              </w:rPr>
            </w:pPr>
            <w:r>
              <w:rPr>
                <w:b/>
                <w:color w:val="000000"/>
                <w:sz w:val="20"/>
                <w:szCs w:val="20"/>
              </w:rPr>
              <w:t>159</w:t>
            </w:r>
          </w:p>
        </w:tc>
      </w:tr>
      <w:tr w:rsidR="007A5D2D" w:rsidRPr="00222633" w:rsidTr="007A5D2D">
        <w:trPr>
          <w:trHeight w:val="349"/>
        </w:trPr>
        <w:tc>
          <w:tcPr>
            <w:tcW w:w="9495" w:type="dxa"/>
            <w:vAlign w:val="center"/>
          </w:tcPr>
          <w:p w:rsidR="007A5D2D" w:rsidRPr="00EE581D" w:rsidRDefault="007A5D2D" w:rsidP="007A5D2D">
            <w:pPr>
              <w:jc w:val="both"/>
              <w:rPr>
                <w:b/>
                <w:sz w:val="20"/>
                <w:szCs w:val="20"/>
              </w:rPr>
            </w:pPr>
            <w:r w:rsidRPr="00EE581D">
              <w:rPr>
                <w:b/>
                <w:color w:val="000000"/>
                <w:sz w:val="20"/>
                <w:szCs w:val="20"/>
              </w:rPr>
              <w:t xml:space="preserve">Постановление Администрации Молчановского района от 15.03.2014 № 197 </w:t>
            </w:r>
            <w:r>
              <w:rPr>
                <w:b/>
                <w:color w:val="000000"/>
                <w:sz w:val="20"/>
                <w:szCs w:val="20"/>
              </w:rPr>
              <w:t>«</w:t>
            </w:r>
            <w:r w:rsidRPr="00EE581D">
              <w:rPr>
                <w:b/>
                <w:sz w:val="20"/>
                <w:szCs w:val="20"/>
              </w:rPr>
              <w:t>Об установлении расходного обязательства муниципального образования «Молчановский район»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r>
              <w:rPr>
                <w:b/>
                <w:sz w:val="20"/>
                <w:szCs w:val="20"/>
              </w:rPr>
              <w:t>»</w:t>
            </w:r>
          </w:p>
          <w:p w:rsidR="007A5D2D" w:rsidRPr="000822E8" w:rsidRDefault="007A5D2D" w:rsidP="007A5D2D">
            <w:pPr>
              <w:jc w:val="both"/>
              <w:rPr>
                <w:b/>
                <w:sz w:val="20"/>
                <w:szCs w:val="20"/>
              </w:rPr>
            </w:pPr>
          </w:p>
        </w:tc>
        <w:tc>
          <w:tcPr>
            <w:tcW w:w="853" w:type="dxa"/>
            <w:vAlign w:val="center"/>
          </w:tcPr>
          <w:p w:rsidR="007A5D2D" w:rsidRDefault="007A5D2D" w:rsidP="000822E8">
            <w:pPr>
              <w:ind w:right="98"/>
              <w:jc w:val="center"/>
              <w:rPr>
                <w:b/>
                <w:color w:val="000000"/>
                <w:sz w:val="20"/>
                <w:szCs w:val="20"/>
              </w:rPr>
            </w:pPr>
            <w:r>
              <w:rPr>
                <w:b/>
                <w:color w:val="000000"/>
                <w:sz w:val="20"/>
                <w:szCs w:val="20"/>
              </w:rPr>
              <w:t>178</w:t>
            </w:r>
          </w:p>
        </w:tc>
      </w:tr>
      <w:tr w:rsidR="007A5D2D" w:rsidRPr="00222633" w:rsidTr="007A5D2D">
        <w:trPr>
          <w:trHeight w:val="349"/>
        </w:trPr>
        <w:tc>
          <w:tcPr>
            <w:tcW w:w="9495" w:type="dxa"/>
            <w:vAlign w:val="center"/>
          </w:tcPr>
          <w:p w:rsidR="007A5D2D" w:rsidRPr="00EE581D" w:rsidRDefault="007A5D2D" w:rsidP="007A5D2D">
            <w:pPr>
              <w:jc w:val="both"/>
              <w:rPr>
                <w:b/>
                <w:sz w:val="20"/>
                <w:szCs w:val="20"/>
              </w:rPr>
            </w:pPr>
            <w:r w:rsidRPr="00EE581D">
              <w:rPr>
                <w:b/>
                <w:color w:val="000000"/>
                <w:sz w:val="20"/>
                <w:szCs w:val="20"/>
              </w:rPr>
              <w:t xml:space="preserve">Постановление Администрации Молчановского района от25.03.2024 № 202 </w:t>
            </w:r>
            <w:r>
              <w:rPr>
                <w:b/>
                <w:color w:val="000000"/>
                <w:sz w:val="20"/>
                <w:szCs w:val="20"/>
              </w:rPr>
              <w:t>«</w:t>
            </w:r>
            <w:r w:rsidRPr="00EE581D">
              <w:rPr>
                <w:b/>
                <w:sz w:val="20"/>
                <w:szCs w:val="20"/>
              </w:rPr>
              <w:t>О внесении изменений в постановление</w:t>
            </w:r>
            <w:r>
              <w:rPr>
                <w:b/>
                <w:sz w:val="20"/>
                <w:szCs w:val="20"/>
              </w:rPr>
              <w:t xml:space="preserve"> </w:t>
            </w:r>
            <w:r w:rsidRPr="00EE581D">
              <w:rPr>
                <w:b/>
                <w:sz w:val="20"/>
                <w:szCs w:val="20"/>
              </w:rPr>
              <w:t>Администрации Молчановского района от 11.11.2021 № 652 «Об утверждении Административного регламента по предоставлению муниципальной услуги «Выдача разрешений на ввод объектов капитального строительства в эксплуатацию»</w:t>
            </w:r>
          </w:p>
          <w:p w:rsidR="007A5D2D" w:rsidRPr="00EE581D" w:rsidRDefault="007A5D2D" w:rsidP="007A5D2D">
            <w:pPr>
              <w:jc w:val="both"/>
              <w:rPr>
                <w:b/>
                <w:color w:val="000000"/>
                <w:sz w:val="20"/>
                <w:szCs w:val="20"/>
              </w:rPr>
            </w:pPr>
          </w:p>
        </w:tc>
        <w:tc>
          <w:tcPr>
            <w:tcW w:w="853" w:type="dxa"/>
            <w:vAlign w:val="center"/>
          </w:tcPr>
          <w:p w:rsidR="007A5D2D" w:rsidRDefault="007A5D2D" w:rsidP="000822E8">
            <w:pPr>
              <w:ind w:right="98"/>
              <w:jc w:val="center"/>
              <w:rPr>
                <w:b/>
                <w:color w:val="000000"/>
                <w:sz w:val="20"/>
                <w:szCs w:val="20"/>
              </w:rPr>
            </w:pPr>
            <w:r>
              <w:rPr>
                <w:b/>
                <w:color w:val="000000"/>
                <w:sz w:val="20"/>
                <w:szCs w:val="20"/>
              </w:rPr>
              <w:t>178</w:t>
            </w:r>
          </w:p>
        </w:tc>
      </w:tr>
      <w:tr w:rsidR="007A5D2D" w:rsidRPr="00222633" w:rsidTr="007A5D2D">
        <w:trPr>
          <w:trHeight w:val="349"/>
        </w:trPr>
        <w:tc>
          <w:tcPr>
            <w:tcW w:w="9495" w:type="dxa"/>
            <w:vAlign w:val="center"/>
          </w:tcPr>
          <w:p w:rsidR="007A5D2D" w:rsidRPr="00470CD8" w:rsidRDefault="007A5D2D" w:rsidP="007A5D2D">
            <w:pPr>
              <w:jc w:val="both"/>
              <w:rPr>
                <w:rFonts w:ascii="PT Astra Serif" w:hAnsi="PT Astra Serif" w:cs="PT Astra Serif"/>
                <w:b/>
                <w:sz w:val="20"/>
                <w:szCs w:val="20"/>
              </w:rPr>
            </w:pPr>
            <w:r w:rsidRPr="00470CD8">
              <w:rPr>
                <w:b/>
                <w:color w:val="000000"/>
                <w:sz w:val="20"/>
                <w:szCs w:val="20"/>
              </w:rPr>
              <w:t>Постановление Администрации Молчановского района от 26.03.2024 № 203 «</w:t>
            </w:r>
            <w:r w:rsidRPr="00470CD8">
              <w:rPr>
                <w:b/>
                <w:bCs/>
                <w:color w:val="000000"/>
                <w:sz w:val="20"/>
                <w:szCs w:val="20"/>
              </w:rPr>
              <w:t>О внесении изменения в постановление Администрации Молчановского района от 19.02.2024 № 98 «</w:t>
            </w:r>
            <w:r w:rsidRPr="00470CD8">
              <w:rPr>
                <w:b/>
                <w:sz w:val="20"/>
                <w:szCs w:val="20"/>
              </w:rPr>
              <w:t>Об установлении расходного обязательства муниципального образования «Молчановский район» на орга</w:t>
            </w:r>
            <w:r w:rsidRPr="00470CD8">
              <w:rPr>
                <w:rFonts w:ascii="PT Astra Serif" w:hAnsi="PT Astra Serif" w:cs="PT Astra Serif"/>
                <w:b/>
                <w:sz w:val="20"/>
                <w:szCs w:val="20"/>
              </w:rPr>
              <w:t>низацию транспортного обслуживания населения Молчановского района внутренним водным транспортом в границах муниципального района</w:t>
            </w:r>
            <w:r w:rsidRPr="00470CD8">
              <w:rPr>
                <w:b/>
                <w:bCs/>
                <w:color w:val="000000"/>
                <w:sz w:val="20"/>
                <w:szCs w:val="20"/>
              </w:rPr>
              <w:t>»</w:t>
            </w:r>
          </w:p>
          <w:p w:rsidR="007A5D2D" w:rsidRPr="00EE581D" w:rsidRDefault="007A5D2D" w:rsidP="007A5D2D">
            <w:pPr>
              <w:jc w:val="both"/>
              <w:rPr>
                <w:b/>
                <w:color w:val="000000"/>
                <w:sz w:val="20"/>
                <w:szCs w:val="20"/>
              </w:rPr>
            </w:pPr>
          </w:p>
        </w:tc>
        <w:tc>
          <w:tcPr>
            <w:tcW w:w="853" w:type="dxa"/>
            <w:vAlign w:val="center"/>
          </w:tcPr>
          <w:p w:rsidR="007A5D2D" w:rsidRDefault="007A5D2D" w:rsidP="000822E8">
            <w:pPr>
              <w:ind w:right="98"/>
              <w:jc w:val="center"/>
              <w:rPr>
                <w:b/>
                <w:color w:val="000000"/>
                <w:sz w:val="20"/>
                <w:szCs w:val="20"/>
              </w:rPr>
            </w:pPr>
            <w:r>
              <w:rPr>
                <w:b/>
                <w:color w:val="000000"/>
                <w:sz w:val="20"/>
                <w:szCs w:val="20"/>
              </w:rPr>
              <w:t>179</w:t>
            </w:r>
          </w:p>
        </w:tc>
      </w:tr>
      <w:tr w:rsidR="007A5D2D" w:rsidRPr="00222633" w:rsidTr="007A5D2D">
        <w:trPr>
          <w:trHeight w:val="349"/>
        </w:trPr>
        <w:tc>
          <w:tcPr>
            <w:tcW w:w="9495" w:type="dxa"/>
            <w:vAlign w:val="center"/>
          </w:tcPr>
          <w:p w:rsidR="007A5D2D" w:rsidRPr="00E0359E" w:rsidRDefault="007A5D2D" w:rsidP="007A5D2D">
            <w:pPr>
              <w:rPr>
                <w:b/>
                <w:sz w:val="20"/>
                <w:szCs w:val="20"/>
              </w:rPr>
            </w:pPr>
            <w:r w:rsidRPr="00E0359E">
              <w:rPr>
                <w:b/>
                <w:color w:val="000000"/>
                <w:sz w:val="20"/>
                <w:szCs w:val="20"/>
              </w:rPr>
              <w:t>Постановление Администрации Молчановского района от 29.03.2024 № 239 «</w:t>
            </w:r>
            <w:r w:rsidRPr="00E0359E">
              <w:rPr>
                <w:b/>
                <w:sz w:val="20"/>
                <w:szCs w:val="20"/>
              </w:rPr>
              <w:t xml:space="preserve">О временном ограничении движения транспортных средств на автомобильных дорогах местного значения вне границ населенных пунктов в границах муниципального образования «Молчановский район» </w:t>
            </w:r>
          </w:p>
          <w:p w:rsidR="007A5D2D" w:rsidRPr="00470CD8" w:rsidRDefault="007A5D2D" w:rsidP="007A5D2D">
            <w:pPr>
              <w:jc w:val="both"/>
              <w:rPr>
                <w:b/>
                <w:color w:val="000000"/>
                <w:sz w:val="20"/>
                <w:szCs w:val="20"/>
              </w:rPr>
            </w:pPr>
          </w:p>
        </w:tc>
        <w:tc>
          <w:tcPr>
            <w:tcW w:w="853" w:type="dxa"/>
            <w:vAlign w:val="center"/>
          </w:tcPr>
          <w:p w:rsidR="007A5D2D" w:rsidRDefault="007A5D2D" w:rsidP="000822E8">
            <w:pPr>
              <w:ind w:right="98"/>
              <w:jc w:val="center"/>
              <w:rPr>
                <w:b/>
                <w:color w:val="000000"/>
                <w:sz w:val="20"/>
                <w:szCs w:val="20"/>
              </w:rPr>
            </w:pPr>
            <w:r>
              <w:rPr>
                <w:b/>
                <w:color w:val="000000"/>
                <w:sz w:val="20"/>
                <w:szCs w:val="20"/>
              </w:rPr>
              <w:t>180</w:t>
            </w:r>
          </w:p>
        </w:tc>
      </w:tr>
    </w:tbl>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Pr="00222633" w:rsidRDefault="000822E8" w:rsidP="000822E8">
      <w:pPr>
        <w:ind w:right="98"/>
        <w:jc w:val="both"/>
        <w:rPr>
          <w:b/>
          <w:color w:val="000000"/>
          <w:sz w:val="20"/>
          <w:szCs w:val="20"/>
        </w:rPr>
      </w:pPr>
    </w:p>
    <w:p w:rsidR="000822E8" w:rsidRDefault="000822E8" w:rsidP="000822E8">
      <w:pPr>
        <w:ind w:right="98"/>
        <w:jc w:val="both"/>
        <w:rPr>
          <w:b/>
          <w:color w:val="000000"/>
          <w:sz w:val="20"/>
          <w:szCs w:val="20"/>
        </w:rPr>
      </w:pPr>
    </w:p>
    <w:p w:rsidR="000822E8" w:rsidRDefault="000822E8" w:rsidP="000822E8">
      <w:pPr>
        <w:ind w:right="98"/>
        <w:jc w:val="both"/>
        <w:rPr>
          <w:b/>
          <w:color w:val="000000"/>
          <w:sz w:val="20"/>
          <w:szCs w:val="20"/>
        </w:rPr>
      </w:pPr>
    </w:p>
    <w:p w:rsidR="000822E8" w:rsidRDefault="000822E8" w:rsidP="000822E8">
      <w:pPr>
        <w:ind w:right="98"/>
        <w:jc w:val="both"/>
        <w:rPr>
          <w:b/>
          <w:color w:val="000000"/>
          <w:sz w:val="20"/>
          <w:szCs w:val="20"/>
        </w:rPr>
      </w:pPr>
    </w:p>
    <w:p w:rsidR="000822E8" w:rsidRPr="00222633" w:rsidRDefault="000822E8" w:rsidP="000822E8">
      <w:pPr>
        <w:ind w:right="5"/>
        <w:jc w:val="both"/>
        <w:rPr>
          <w:color w:val="000000"/>
          <w:sz w:val="20"/>
          <w:szCs w:val="20"/>
        </w:rPr>
      </w:pPr>
      <w:bookmarkStart w:id="5" w:name="_GoBack"/>
      <w:bookmarkEnd w:id="5"/>
      <w:r w:rsidRPr="00222633">
        <w:rPr>
          <w:color w:val="000000"/>
          <w:sz w:val="20"/>
          <w:szCs w:val="20"/>
        </w:rPr>
        <w:t>Официальное печатное издание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«Молчановский район»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p>
    <w:p w:rsidR="000822E8" w:rsidRPr="00222633" w:rsidRDefault="000822E8" w:rsidP="000822E8">
      <w:pPr>
        <w:ind w:right="5"/>
        <w:jc w:val="both"/>
        <w:rPr>
          <w:b/>
          <w:color w:val="000000"/>
          <w:sz w:val="20"/>
          <w:szCs w:val="20"/>
        </w:rPr>
      </w:pPr>
      <w:r w:rsidRPr="00222633">
        <w:rPr>
          <w:b/>
          <w:color w:val="000000"/>
          <w:sz w:val="20"/>
          <w:szCs w:val="20"/>
        </w:rPr>
        <w:t>Учредитель:</w:t>
      </w:r>
    </w:p>
    <w:p w:rsidR="000822E8" w:rsidRPr="00222633" w:rsidRDefault="000822E8" w:rsidP="000822E8">
      <w:pPr>
        <w:ind w:right="5"/>
        <w:jc w:val="both"/>
        <w:rPr>
          <w:b/>
          <w:color w:val="000000"/>
          <w:sz w:val="20"/>
          <w:szCs w:val="20"/>
        </w:rPr>
      </w:pPr>
      <w:r w:rsidRPr="00222633">
        <w:rPr>
          <w:b/>
          <w:color w:val="000000"/>
          <w:sz w:val="20"/>
          <w:szCs w:val="20"/>
        </w:rPr>
        <w:t>Администрация Молчановского района</w:t>
      </w:r>
    </w:p>
    <w:p w:rsidR="000822E8" w:rsidRPr="00222633" w:rsidRDefault="000822E8" w:rsidP="000822E8">
      <w:pPr>
        <w:ind w:right="5"/>
        <w:jc w:val="both"/>
        <w:rPr>
          <w:color w:val="000000"/>
          <w:sz w:val="20"/>
          <w:szCs w:val="20"/>
        </w:rPr>
      </w:pPr>
      <w:r w:rsidRPr="00222633">
        <w:rPr>
          <w:color w:val="000000"/>
          <w:sz w:val="20"/>
          <w:szCs w:val="20"/>
        </w:rPr>
        <w:t>636330, Томская область, Молчановский район,</w:t>
      </w:r>
    </w:p>
    <w:p w:rsidR="000822E8" w:rsidRPr="00222633" w:rsidRDefault="000822E8" w:rsidP="000822E8">
      <w:pPr>
        <w:ind w:right="5"/>
        <w:jc w:val="both"/>
        <w:rPr>
          <w:color w:val="000000"/>
          <w:sz w:val="20"/>
          <w:szCs w:val="20"/>
        </w:rPr>
      </w:pPr>
      <w:r w:rsidRPr="00222633">
        <w:rPr>
          <w:color w:val="000000"/>
          <w:sz w:val="20"/>
          <w:szCs w:val="20"/>
        </w:rPr>
        <w:t>с. Молчаново, ул. Димитрова, 25,</w:t>
      </w:r>
    </w:p>
    <w:p w:rsidR="000822E8" w:rsidRPr="00222633" w:rsidRDefault="000822E8" w:rsidP="000822E8">
      <w:pPr>
        <w:ind w:right="5"/>
        <w:jc w:val="both"/>
        <w:rPr>
          <w:color w:val="000000"/>
          <w:sz w:val="20"/>
          <w:szCs w:val="20"/>
        </w:rPr>
      </w:pPr>
      <w:r w:rsidRPr="00222633">
        <w:rPr>
          <w:color w:val="000000"/>
          <w:sz w:val="20"/>
          <w:szCs w:val="20"/>
        </w:rPr>
        <w:t>тел. 23-22-0</w:t>
      </w:r>
    </w:p>
    <w:p w:rsidR="000822E8" w:rsidRPr="00222633" w:rsidRDefault="000822E8" w:rsidP="000822E8">
      <w:pPr>
        <w:ind w:right="5"/>
        <w:jc w:val="both"/>
        <w:rPr>
          <w:color w:val="000000"/>
          <w:sz w:val="20"/>
          <w:szCs w:val="20"/>
        </w:rPr>
      </w:pPr>
    </w:p>
    <w:p w:rsidR="000822E8" w:rsidRPr="00222633" w:rsidRDefault="000822E8" w:rsidP="000822E8">
      <w:pPr>
        <w:ind w:right="5"/>
        <w:jc w:val="both"/>
        <w:rPr>
          <w:b/>
          <w:color w:val="000000"/>
          <w:sz w:val="20"/>
          <w:szCs w:val="20"/>
        </w:rPr>
      </w:pPr>
      <w:r w:rsidRPr="00222633">
        <w:rPr>
          <w:b/>
          <w:color w:val="000000"/>
          <w:sz w:val="20"/>
          <w:szCs w:val="20"/>
        </w:rPr>
        <w:t>Главный редактор:</w:t>
      </w:r>
    </w:p>
    <w:p w:rsidR="000822E8" w:rsidRPr="00222633" w:rsidRDefault="000822E8" w:rsidP="000822E8">
      <w:pPr>
        <w:ind w:right="5"/>
        <w:jc w:val="both"/>
        <w:rPr>
          <w:color w:val="000000"/>
          <w:sz w:val="20"/>
          <w:szCs w:val="20"/>
        </w:rPr>
      </w:pPr>
      <w:r>
        <w:rPr>
          <w:color w:val="000000"/>
          <w:sz w:val="20"/>
          <w:szCs w:val="20"/>
        </w:rPr>
        <w:t>Паульзен Д.Г.</w:t>
      </w:r>
    </w:p>
    <w:p w:rsidR="000822E8" w:rsidRPr="00222633" w:rsidRDefault="000822E8" w:rsidP="000822E8">
      <w:pPr>
        <w:ind w:right="5"/>
        <w:jc w:val="both"/>
        <w:rPr>
          <w:color w:val="000000"/>
          <w:sz w:val="20"/>
          <w:szCs w:val="20"/>
        </w:rPr>
      </w:pPr>
    </w:p>
    <w:p w:rsidR="000822E8" w:rsidRPr="00222633" w:rsidRDefault="000822E8" w:rsidP="000822E8">
      <w:pPr>
        <w:ind w:right="5"/>
        <w:jc w:val="both"/>
        <w:rPr>
          <w:color w:val="000000"/>
          <w:sz w:val="20"/>
          <w:szCs w:val="20"/>
        </w:rPr>
      </w:pPr>
      <w:r w:rsidRPr="00222633">
        <w:rPr>
          <w:color w:val="000000"/>
          <w:sz w:val="20"/>
          <w:szCs w:val="20"/>
        </w:rPr>
        <w:t>Тираж 24 экз.</w:t>
      </w:r>
    </w:p>
    <w:p w:rsidR="000822E8" w:rsidRPr="00222633" w:rsidRDefault="000822E8" w:rsidP="000822E8">
      <w:pPr>
        <w:ind w:right="5"/>
        <w:jc w:val="both"/>
        <w:rPr>
          <w:color w:val="000000"/>
          <w:sz w:val="20"/>
          <w:szCs w:val="20"/>
        </w:rPr>
      </w:pPr>
    </w:p>
    <w:p w:rsidR="000822E8" w:rsidRPr="00222633" w:rsidRDefault="000822E8" w:rsidP="000822E8">
      <w:pPr>
        <w:ind w:right="5"/>
        <w:jc w:val="both"/>
        <w:rPr>
          <w:color w:val="000000"/>
          <w:sz w:val="20"/>
          <w:szCs w:val="20"/>
        </w:rPr>
      </w:pPr>
      <w:r w:rsidRPr="00222633">
        <w:rPr>
          <w:color w:val="000000"/>
          <w:sz w:val="20"/>
          <w:szCs w:val="20"/>
        </w:rPr>
        <w:t>Бесплатно</w:t>
      </w:r>
    </w:p>
    <w:p w:rsidR="000822E8" w:rsidRPr="00222633" w:rsidRDefault="000822E8" w:rsidP="000822E8">
      <w:pPr>
        <w:ind w:right="5"/>
        <w:jc w:val="both"/>
        <w:rPr>
          <w:color w:val="000000"/>
          <w:sz w:val="20"/>
          <w:szCs w:val="20"/>
        </w:rPr>
      </w:pPr>
    </w:p>
    <w:p w:rsidR="000822E8" w:rsidRPr="00222633" w:rsidRDefault="000822E8" w:rsidP="000822E8">
      <w:pPr>
        <w:ind w:right="5"/>
        <w:jc w:val="both"/>
        <w:rPr>
          <w:color w:val="000000"/>
          <w:sz w:val="20"/>
          <w:szCs w:val="20"/>
        </w:rPr>
      </w:pPr>
      <w:r w:rsidRPr="00222633">
        <w:rPr>
          <w:color w:val="000000"/>
          <w:sz w:val="20"/>
          <w:szCs w:val="20"/>
        </w:rPr>
        <w:t>Отпечатано в Администрации Молчановского района,</w:t>
      </w:r>
    </w:p>
    <w:p w:rsidR="000822E8" w:rsidRPr="00222633" w:rsidRDefault="000822E8" w:rsidP="000822E8">
      <w:pPr>
        <w:ind w:right="5"/>
        <w:jc w:val="both"/>
        <w:rPr>
          <w:color w:val="000000"/>
          <w:sz w:val="20"/>
          <w:szCs w:val="20"/>
        </w:rPr>
      </w:pPr>
      <w:r w:rsidRPr="00222633">
        <w:rPr>
          <w:color w:val="000000"/>
          <w:sz w:val="20"/>
          <w:szCs w:val="20"/>
        </w:rPr>
        <w:t>636330, Томская область, Молчановский район,</w:t>
      </w:r>
    </w:p>
    <w:p w:rsidR="000822E8" w:rsidRPr="00222633" w:rsidRDefault="000822E8" w:rsidP="000822E8">
      <w:pPr>
        <w:ind w:right="5"/>
        <w:jc w:val="both"/>
        <w:rPr>
          <w:b/>
          <w:sz w:val="20"/>
          <w:szCs w:val="20"/>
        </w:rPr>
      </w:pPr>
      <w:r w:rsidRPr="00222633">
        <w:rPr>
          <w:color w:val="000000"/>
          <w:sz w:val="20"/>
          <w:szCs w:val="20"/>
        </w:rPr>
        <w:t>с. Молчаново, ул. Димитрова, 25</w:t>
      </w:r>
    </w:p>
    <w:p w:rsidR="00605D5B" w:rsidRDefault="00605D5B"/>
    <w:sectPr w:rsidR="00605D5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F36" w:rsidRDefault="00240F36">
      <w:r>
        <w:separator/>
      </w:r>
    </w:p>
  </w:endnote>
  <w:endnote w:type="continuationSeparator" w:id="0">
    <w:p w:rsidR="00240F36" w:rsidRDefault="00240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F36" w:rsidRDefault="00240F36">
      <w:r>
        <w:separator/>
      </w:r>
    </w:p>
  </w:footnote>
  <w:footnote w:type="continuationSeparator" w:id="0">
    <w:p w:rsidR="00240F36" w:rsidRDefault="00240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5504364"/>
      <w:docPartObj>
        <w:docPartGallery w:val="Page Numbers (Top of Page)"/>
        <w:docPartUnique/>
      </w:docPartObj>
    </w:sdtPr>
    <w:sdtEndPr/>
    <w:sdtContent>
      <w:p w:rsidR="000822E8" w:rsidRDefault="000822E8" w:rsidP="000822E8">
        <w:pPr>
          <w:pStyle w:val="af1"/>
          <w:jc w:val="center"/>
        </w:pPr>
        <w:r>
          <w:fldChar w:fldCharType="begin"/>
        </w:r>
        <w:r>
          <w:instrText xml:space="preserve"> PAGE   \* MERGEFORMAT </w:instrText>
        </w:r>
        <w:r>
          <w:fldChar w:fldCharType="separate"/>
        </w:r>
        <w:r w:rsidR="007A5D2D">
          <w:rPr>
            <w:noProof/>
          </w:rPr>
          <w:t>163</w:t>
        </w:r>
        <w:r>
          <w:rPr>
            <w:noProof/>
          </w:rPr>
          <w:fldChar w:fldCharType="end"/>
        </w:r>
      </w:p>
    </w:sdtContent>
  </w:sdt>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jc w:val="center"/>
    </w:pPr>
    <w:r>
      <w:fldChar w:fldCharType="begin"/>
    </w:r>
    <w:r>
      <w:instrText xml:space="preserve"> PAGE   \* MERGEFORMAT </w:instrText>
    </w:r>
    <w:r>
      <w:fldChar w:fldCharType="separate"/>
    </w:r>
    <w:r w:rsidR="007A5D2D">
      <w:rPr>
        <w:noProof/>
      </w:rPr>
      <w:t>169</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602451"/>
      <w:docPartObj>
        <w:docPartGallery w:val="Page Numbers (Top of Page)"/>
        <w:docPartUnique/>
      </w:docPartObj>
    </w:sdtPr>
    <w:sdtContent>
      <w:p w:rsidR="007A5D2D" w:rsidRDefault="007A5D2D">
        <w:pPr>
          <w:pStyle w:val="af1"/>
          <w:jc w:val="center"/>
        </w:pPr>
        <w:r>
          <w:fldChar w:fldCharType="begin"/>
        </w:r>
        <w:r>
          <w:instrText>PAGE   \* MERGEFORMAT</w:instrText>
        </w:r>
        <w:r>
          <w:fldChar w:fldCharType="separate"/>
        </w:r>
        <w:r>
          <w:rPr>
            <w:noProof/>
          </w:rPr>
          <w:t>179</w:t>
        </w:r>
        <w:r>
          <w:fldChar w:fldCharType="end"/>
        </w:r>
      </w:p>
    </w:sdtContent>
  </w:sdt>
  <w:p w:rsidR="000822E8" w:rsidRDefault="000822E8">
    <w:pPr>
      <w:pStyle w:val="af1"/>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59E" w:rsidRPr="00FD4D17" w:rsidRDefault="00E0359E" w:rsidP="00FD4D17">
    <w:pPr>
      <w:pStyle w:val="af1"/>
      <w:jc w:val="center"/>
      <w:rPr>
        <w:lang w:val="en-US"/>
      </w:rPr>
    </w:pPr>
    <w:r>
      <w:rPr>
        <w:lang w:val="en-US"/>
      </w:rP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04297"/>
      <w:docPartObj>
        <w:docPartGallery w:val="Page Numbers (Top of Page)"/>
        <w:docPartUnique/>
      </w:docPartObj>
    </w:sdtPr>
    <w:sdtEndPr/>
    <w:sdtContent>
      <w:p w:rsidR="000822E8" w:rsidRDefault="000822E8" w:rsidP="000822E8">
        <w:pPr>
          <w:pStyle w:val="af1"/>
          <w:jc w:val="center"/>
        </w:pPr>
        <w:r>
          <w:fldChar w:fldCharType="begin"/>
        </w:r>
        <w:r>
          <w:instrText>PAGE   \* MERGEFORMAT</w:instrText>
        </w:r>
        <w:r>
          <w:fldChar w:fldCharType="separate"/>
        </w:r>
        <w:r w:rsidR="007A5D2D">
          <w:rPr>
            <w:noProof/>
          </w:rPr>
          <w:t>2</w:t>
        </w:r>
        <w: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Pr="005A2412" w:rsidRDefault="000822E8" w:rsidP="000822E8">
    <w:pPr>
      <w:pStyle w:val="af1"/>
      <w:spacing w:after="0"/>
      <w:jc w:val="center"/>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054517"/>
      <w:docPartObj>
        <w:docPartGallery w:val="Page Numbers (Top of Page)"/>
        <w:docPartUnique/>
      </w:docPartObj>
    </w:sdtPr>
    <w:sdtEndPr/>
    <w:sdtContent>
      <w:p w:rsidR="000822E8" w:rsidRDefault="000822E8" w:rsidP="000822E8">
        <w:pPr>
          <w:pStyle w:val="af1"/>
          <w:jc w:val="center"/>
        </w:pPr>
        <w:r>
          <w:fldChar w:fldCharType="begin"/>
        </w:r>
        <w:r>
          <w:instrText>PAGE   \* MERGEFORMAT</w:instrText>
        </w:r>
        <w:r>
          <w:fldChar w:fldCharType="separate"/>
        </w:r>
        <w:r w:rsidR="007A5D2D">
          <w:rPr>
            <w:noProof/>
          </w:rPr>
          <w:t>24</w:t>
        </w:r>
        <w: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139969"/>
      <w:docPartObj>
        <w:docPartGallery w:val="Page Numbers (Top of Page)"/>
        <w:docPartUnique/>
      </w:docPartObj>
    </w:sdtPr>
    <w:sdtEndPr/>
    <w:sdtContent>
      <w:p w:rsidR="000822E8" w:rsidRDefault="000822E8" w:rsidP="000822E8">
        <w:pPr>
          <w:pStyle w:val="af1"/>
          <w:spacing w:after="0"/>
          <w:jc w:val="center"/>
        </w:pPr>
        <w:r>
          <w:fldChar w:fldCharType="begin"/>
        </w:r>
        <w:r>
          <w:instrText>PAGE   \* MERGEFORMAT</w:instrText>
        </w:r>
        <w:r>
          <w:fldChar w:fldCharType="separate"/>
        </w:r>
        <w:r w:rsidR="007A5D2D">
          <w:rPr>
            <w:noProof/>
          </w:rPr>
          <w:t>29</w:t>
        </w:r>
        <w:r>
          <w:fldChar w:fldCharType="end"/>
        </w: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2E8" w:rsidRDefault="000822E8" w:rsidP="000822E8">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0822E8" w:rsidRDefault="000822E8">
    <w:pPr>
      <w:pStyle w:val="af1"/>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54615"/>
      <w:docPartObj>
        <w:docPartGallery w:val="Page Numbers (Top of Page)"/>
        <w:docPartUnique/>
      </w:docPartObj>
    </w:sdtPr>
    <w:sdtEndPr/>
    <w:sdtContent>
      <w:p w:rsidR="000822E8" w:rsidRPr="008F05BD" w:rsidRDefault="000822E8" w:rsidP="000822E8">
        <w:pPr>
          <w:pStyle w:val="af1"/>
          <w:jc w:val="center"/>
        </w:pPr>
        <w:r>
          <w:fldChar w:fldCharType="begin"/>
        </w:r>
        <w:r>
          <w:instrText xml:space="preserve"> PAGE   \* MERGEFORMAT </w:instrText>
        </w:r>
        <w:r>
          <w:fldChar w:fldCharType="separate"/>
        </w:r>
        <w:r w:rsidR="007A5D2D">
          <w:rPr>
            <w:noProof/>
          </w:rPr>
          <w:t>70</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E65455"/>
    <w:multiLevelType w:val="hybridMultilevel"/>
    <w:tmpl w:val="D20812C4"/>
    <w:lvl w:ilvl="0" w:tplc="323C9A4C">
      <w:start w:val="1"/>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991BB7"/>
    <w:multiLevelType w:val="hybridMultilevel"/>
    <w:tmpl w:val="A67A3C02"/>
    <w:lvl w:ilvl="0" w:tplc="62B896F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5">
    <w:nsid w:val="2C3E0A50"/>
    <w:multiLevelType w:val="multilevel"/>
    <w:tmpl w:val="715C5A76"/>
    <w:lvl w:ilvl="0">
      <w:numFmt w:val="none"/>
      <w:pStyle w:val="3"/>
      <w:lvlText w:val=""/>
      <w:lvlJc w:val="left"/>
      <w:pPr>
        <w:tabs>
          <w:tab w:val="num" w:pos="360"/>
        </w:tabs>
      </w:pPr>
    </w:lvl>
    <w:lvl w:ilvl="1">
      <w:start w:val="1"/>
      <w:numFmt w:val="decimal"/>
      <w:pStyle w:val="1"/>
      <w:suff w:val="space"/>
      <w:lvlText w:val="%2."/>
      <w:lvlJc w:val="left"/>
      <w:pPr>
        <w:ind w:left="240" w:firstLine="0"/>
      </w:pPr>
      <w:rPr>
        <w:rFonts w:ascii="Times New Roman" w:eastAsia="Times New Roman" w:hAnsi="Times New Roman" w:cs="Times New Roman" w:hint="default"/>
      </w:rPr>
    </w:lvl>
    <w:lvl w:ilvl="2">
      <w:start w:val="1"/>
      <w:numFmt w:val="decimal"/>
      <w:pStyle w:val="2"/>
      <w:suff w:val="space"/>
      <w:lvlText w:val="%2.%3."/>
      <w:lvlJc w:val="left"/>
      <w:pPr>
        <w:ind w:left="0" w:firstLine="0"/>
      </w:pPr>
      <w:rPr>
        <w:rFonts w:hint="default"/>
      </w:rPr>
    </w:lvl>
    <w:lvl w:ilvl="3">
      <w:start w:val="1"/>
      <w:numFmt w:val="decimal"/>
      <w:pStyle w:val="3"/>
      <w:suff w:val="space"/>
      <w:lvlText w:val="%1%2.%3.%4."/>
      <w:lvlJc w:val="left"/>
      <w:pPr>
        <w:ind w:left="33" w:firstLine="567"/>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6">
    <w:nsid w:val="3FBF4688"/>
    <w:multiLevelType w:val="hybridMultilevel"/>
    <w:tmpl w:val="F1003D86"/>
    <w:lvl w:ilvl="0" w:tplc="8BDAB4A8">
      <w:start w:val="1"/>
      <w:numFmt w:val="decimal"/>
      <w:lvlText w:val="%1."/>
      <w:lvlJc w:val="left"/>
      <w:pPr>
        <w:ind w:left="1110" w:hanging="390"/>
      </w:pPr>
      <w:rPr>
        <w:rFonts w:hint="default"/>
        <w:color w:val="000000"/>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F7C259A"/>
    <w:multiLevelType w:val="hybridMultilevel"/>
    <w:tmpl w:val="9FD08F70"/>
    <w:lvl w:ilvl="0" w:tplc="F6301966">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1EA000F"/>
    <w:multiLevelType w:val="hybridMultilevel"/>
    <w:tmpl w:val="58E0D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5"/>
  </w:num>
  <w:num w:numId="4">
    <w:abstractNumId w:val="3"/>
  </w:num>
  <w:num w:numId="5">
    <w:abstractNumId w:val="4"/>
  </w:num>
  <w:num w:numId="6">
    <w:abstractNumId w:val="7"/>
  </w:num>
  <w:num w:numId="7">
    <w:abstractNumId w:val="0"/>
  </w:num>
  <w:num w:numId="8">
    <w:abstractNumId w:val="6"/>
  </w:num>
  <w:num w:numId="9">
    <w:abstractNumId w:val="2"/>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2E8"/>
    <w:rsid w:val="000822E8"/>
    <w:rsid w:val="00240F36"/>
    <w:rsid w:val="00405E8B"/>
    <w:rsid w:val="00470CD8"/>
    <w:rsid w:val="00605D5B"/>
    <w:rsid w:val="007A5D2D"/>
    <w:rsid w:val="00A1025C"/>
    <w:rsid w:val="00E0359E"/>
    <w:rsid w:val="00EE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qFormat="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2E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822E8"/>
    <w:pPr>
      <w:autoSpaceDE w:val="0"/>
      <w:autoSpaceDN w:val="0"/>
      <w:adjustRightInd w:val="0"/>
      <w:spacing w:before="108" w:after="108"/>
      <w:jc w:val="center"/>
      <w:outlineLvl w:val="0"/>
    </w:pPr>
    <w:rPr>
      <w:rFonts w:ascii="Cambria" w:eastAsia="Calibri" w:hAnsi="Cambria"/>
      <w:b/>
      <w:bCs/>
      <w:kern w:val="32"/>
      <w:sz w:val="32"/>
      <w:szCs w:val="32"/>
      <w:lang w:eastAsia="en-US"/>
    </w:rPr>
  </w:style>
  <w:style w:type="paragraph" w:styleId="20">
    <w:name w:val="heading 2"/>
    <w:basedOn w:val="a"/>
    <w:next w:val="a"/>
    <w:link w:val="21"/>
    <w:qFormat/>
    <w:rsid w:val="000822E8"/>
    <w:pPr>
      <w:keepNext/>
      <w:spacing w:before="240" w:after="60"/>
      <w:outlineLvl w:val="1"/>
    </w:pPr>
    <w:rPr>
      <w:rFonts w:ascii="Cambria" w:eastAsia="Calibri" w:hAnsi="Cambria"/>
      <w:b/>
      <w:bCs/>
      <w:i/>
      <w:iCs/>
      <w:sz w:val="28"/>
      <w:szCs w:val="28"/>
      <w:lang w:eastAsia="en-US"/>
    </w:rPr>
  </w:style>
  <w:style w:type="paragraph" w:styleId="30">
    <w:name w:val="heading 3"/>
    <w:basedOn w:val="a"/>
    <w:next w:val="a"/>
    <w:link w:val="31"/>
    <w:qFormat/>
    <w:rsid w:val="000822E8"/>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0822E8"/>
    <w:pPr>
      <w:keepNext/>
      <w:spacing w:before="240" w:after="60" w:line="276" w:lineRule="auto"/>
      <w:outlineLvl w:val="3"/>
    </w:pPr>
    <w:rPr>
      <w:b/>
      <w:bCs/>
      <w:sz w:val="28"/>
      <w:szCs w:val="28"/>
      <w:lang w:eastAsia="en-US"/>
    </w:rPr>
  </w:style>
  <w:style w:type="paragraph" w:styleId="5">
    <w:name w:val="heading 5"/>
    <w:basedOn w:val="a"/>
    <w:next w:val="a"/>
    <w:link w:val="50"/>
    <w:uiPriority w:val="99"/>
    <w:qFormat/>
    <w:rsid w:val="000822E8"/>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0822E8"/>
    <w:pPr>
      <w:numPr>
        <w:ilvl w:val="5"/>
        <w:numId w:val="3"/>
      </w:numPr>
      <w:spacing w:before="240" w:after="60"/>
      <w:outlineLvl w:val="5"/>
    </w:pPr>
    <w:rPr>
      <w:b/>
      <w:bCs/>
      <w:sz w:val="22"/>
      <w:szCs w:val="22"/>
    </w:rPr>
  </w:style>
  <w:style w:type="paragraph" w:styleId="7">
    <w:name w:val="heading 7"/>
    <w:basedOn w:val="a"/>
    <w:next w:val="a"/>
    <w:link w:val="70"/>
    <w:uiPriority w:val="99"/>
    <w:qFormat/>
    <w:rsid w:val="000822E8"/>
    <w:pPr>
      <w:numPr>
        <w:ilvl w:val="6"/>
        <w:numId w:val="3"/>
      </w:numPr>
      <w:spacing w:before="240" w:after="60"/>
      <w:outlineLvl w:val="6"/>
    </w:pPr>
  </w:style>
  <w:style w:type="paragraph" w:styleId="8">
    <w:name w:val="heading 8"/>
    <w:basedOn w:val="a"/>
    <w:next w:val="a"/>
    <w:link w:val="80"/>
    <w:uiPriority w:val="99"/>
    <w:qFormat/>
    <w:rsid w:val="000822E8"/>
    <w:pPr>
      <w:numPr>
        <w:ilvl w:val="7"/>
        <w:numId w:val="3"/>
      </w:numPr>
      <w:spacing w:before="240" w:after="60"/>
      <w:outlineLvl w:val="7"/>
    </w:pPr>
    <w:rPr>
      <w:i/>
      <w:iCs/>
    </w:rPr>
  </w:style>
  <w:style w:type="paragraph" w:styleId="9">
    <w:name w:val="heading 9"/>
    <w:basedOn w:val="a"/>
    <w:next w:val="a"/>
    <w:link w:val="90"/>
    <w:uiPriority w:val="99"/>
    <w:qFormat/>
    <w:rsid w:val="000822E8"/>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822E8"/>
    <w:rPr>
      <w:rFonts w:ascii="Cambria" w:eastAsia="Calibri" w:hAnsi="Cambria" w:cs="Times New Roman"/>
      <w:b/>
      <w:bCs/>
      <w:kern w:val="32"/>
      <w:sz w:val="32"/>
      <w:szCs w:val="32"/>
    </w:rPr>
  </w:style>
  <w:style w:type="character" w:customStyle="1" w:styleId="21">
    <w:name w:val="Заголовок 2 Знак"/>
    <w:basedOn w:val="a0"/>
    <w:link w:val="20"/>
    <w:rsid w:val="000822E8"/>
    <w:rPr>
      <w:rFonts w:ascii="Cambria" w:eastAsia="Calibri" w:hAnsi="Cambria" w:cs="Times New Roman"/>
      <w:b/>
      <w:bCs/>
      <w:i/>
      <w:iCs/>
      <w:sz w:val="28"/>
      <w:szCs w:val="28"/>
    </w:rPr>
  </w:style>
  <w:style w:type="character" w:customStyle="1" w:styleId="31">
    <w:name w:val="Заголовок 3 Знак"/>
    <w:basedOn w:val="a0"/>
    <w:link w:val="30"/>
    <w:rsid w:val="000822E8"/>
    <w:rPr>
      <w:rFonts w:ascii="Arial" w:eastAsia="Calibri" w:hAnsi="Arial" w:cs="Arial"/>
      <w:b/>
      <w:bCs/>
      <w:sz w:val="26"/>
      <w:szCs w:val="26"/>
      <w:lang w:eastAsia="ru-RU"/>
    </w:rPr>
  </w:style>
  <w:style w:type="character" w:customStyle="1" w:styleId="40">
    <w:name w:val="Заголовок 4 Знак"/>
    <w:basedOn w:val="a0"/>
    <w:link w:val="4"/>
    <w:uiPriority w:val="99"/>
    <w:rsid w:val="000822E8"/>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0822E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822E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822E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822E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822E8"/>
    <w:rPr>
      <w:rFonts w:ascii="Arial" w:eastAsia="Times New Roman" w:hAnsi="Arial" w:cs="Arial"/>
      <w:lang w:eastAsia="ru-RU"/>
    </w:rPr>
  </w:style>
  <w:style w:type="paragraph" w:styleId="a3">
    <w:name w:val="Balloon Text"/>
    <w:basedOn w:val="a"/>
    <w:link w:val="a4"/>
    <w:semiHidden/>
    <w:unhideWhenUsed/>
    <w:rsid w:val="000822E8"/>
    <w:rPr>
      <w:rFonts w:ascii="Tahoma" w:hAnsi="Tahoma" w:cs="Tahoma"/>
      <w:sz w:val="16"/>
      <w:szCs w:val="16"/>
    </w:rPr>
  </w:style>
  <w:style w:type="character" w:customStyle="1" w:styleId="a4">
    <w:name w:val="Текст выноски Знак"/>
    <w:basedOn w:val="a0"/>
    <w:link w:val="a3"/>
    <w:semiHidden/>
    <w:rsid w:val="000822E8"/>
    <w:rPr>
      <w:rFonts w:ascii="Tahoma" w:eastAsia="Times New Roman" w:hAnsi="Tahoma" w:cs="Tahoma"/>
      <w:sz w:val="16"/>
      <w:szCs w:val="16"/>
      <w:lang w:eastAsia="ru-RU"/>
    </w:rPr>
  </w:style>
  <w:style w:type="paragraph" w:customStyle="1" w:styleId="ConsPlusNormal">
    <w:name w:val="ConsPlusNormal"/>
    <w:link w:val="ConsPlusNormal0"/>
    <w:qFormat/>
    <w:rsid w:val="000822E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uiPriority w:val="99"/>
    <w:locked/>
    <w:rsid w:val="000822E8"/>
    <w:rPr>
      <w:rFonts w:ascii="Arial" w:eastAsia="Times New Roman" w:hAnsi="Arial" w:cs="Times New Roman"/>
      <w:sz w:val="20"/>
      <w:szCs w:val="20"/>
      <w:lang w:eastAsia="ar-SA"/>
    </w:rPr>
  </w:style>
  <w:style w:type="paragraph" w:customStyle="1" w:styleId="ConsPlusTitlePage">
    <w:name w:val="ConsPlusTitlePage"/>
    <w:rsid w:val="000822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822E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0822E8"/>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0822E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0822E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JurTerm">
    <w:name w:val="ConsPlusJurTerm"/>
    <w:rsid w:val="000822E8"/>
    <w:pPr>
      <w:widowControl w:val="0"/>
      <w:autoSpaceDE w:val="0"/>
      <w:autoSpaceDN w:val="0"/>
      <w:spacing w:after="0" w:line="240" w:lineRule="auto"/>
    </w:pPr>
    <w:rPr>
      <w:rFonts w:ascii="Tahoma" w:eastAsia="Calibri" w:hAnsi="Tahoma" w:cs="Tahoma"/>
      <w:szCs w:val="20"/>
      <w:lang w:eastAsia="ru-RU"/>
    </w:rPr>
  </w:style>
  <w:style w:type="character" w:styleId="a5">
    <w:name w:val="Hyperlink"/>
    <w:rsid w:val="000822E8"/>
    <w:rPr>
      <w:rFonts w:cs="Times New Roman"/>
      <w:color w:val="0000FF"/>
      <w:u w:val="single"/>
    </w:rPr>
  </w:style>
  <w:style w:type="paragraph" w:customStyle="1" w:styleId="CharChar">
    <w:name w:val="Char Char Знак"/>
    <w:basedOn w:val="a"/>
    <w:rsid w:val="000822E8"/>
    <w:pPr>
      <w:spacing w:after="160" w:line="240" w:lineRule="exact"/>
    </w:pPr>
    <w:rPr>
      <w:rFonts w:ascii="Arial" w:eastAsia="Calibri" w:hAnsi="Arial" w:cs="Arial"/>
      <w:sz w:val="20"/>
      <w:szCs w:val="20"/>
      <w:lang w:val="en-US" w:eastAsia="en-US"/>
    </w:rPr>
  </w:style>
  <w:style w:type="table" w:styleId="a6">
    <w:name w:val="Table Grid"/>
    <w:basedOn w:val="a1"/>
    <w:uiPriority w:val="39"/>
    <w:rsid w:val="000822E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22E8"/>
    <w:pPr>
      <w:widowControl w:val="0"/>
      <w:suppressAutoHyphens/>
      <w:autoSpaceDE w:val="0"/>
      <w:spacing w:line="278" w:lineRule="exact"/>
    </w:pPr>
    <w:rPr>
      <w:rFonts w:eastAsia="Calibri"/>
      <w:lang w:eastAsia="ar-SA"/>
    </w:rPr>
  </w:style>
  <w:style w:type="character" w:customStyle="1" w:styleId="FontStyle11">
    <w:name w:val="Font Style11"/>
    <w:rsid w:val="000822E8"/>
    <w:rPr>
      <w:rFonts w:ascii="Times New Roman" w:hAnsi="Times New Roman"/>
      <w:sz w:val="26"/>
    </w:rPr>
  </w:style>
  <w:style w:type="paragraph" w:customStyle="1" w:styleId="12">
    <w:name w:val="Абзац списка1"/>
    <w:basedOn w:val="a"/>
    <w:rsid w:val="000822E8"/>
    <w:pPr>
      <w:spacing w:after="200" w:line="276" w:lineRule="auto"/>
      <w:ind w:left="720"/>
    </w:pPr>
    <w:rPr>
      <w:rFonts w:ascii="Calibri" w:eastAsia="Calibri" w:hAnsi="Calibri" w:cs="Calibri"/>
      <w:sz w:val="22"/>
      <w:szCs w:val="22"/>
    </w:rPr>
  </w:style>
  <w:style w:type="paragraph" w:customStyle="1" w:styleId="22">
    <w:name w:val="Знак Знак Знак Знак2"/>
    <w:basedOn w:val="a"/>
    <w:rsid w:val="000822E8"/>
    <w:rPr>
      <w:rFonts w:ascii="Verdana" w:eastAsia="Calibri" w:hAnsi="Verdana" w:cs="Verdana"/>
      <w:sz w:val="20"/>
      <w:szCs w:val="20"/>
      <w:lang w:val="en-US" w:eastAsia="en-US"/>
    </w:rPr>
  </w:style>
  <w:style w:type="paragraph" w:customStyle="1" w:styleId="13">
    <w:name w:val="Знак1"/>
    <w:basedOn w:val="a"/>
    <w:rsid w:val="000822E8"/>
    <w:rPr>
      <w:rFonts w:ascii="Verdana" w:hAnsi="Verdana" w:cs="Verdana"/>
      <w:sz w:val="20"/>
      <w:szCs w:val="20"/>
      <w:lang w:val="en-US" w:eastAsia="en-US"/>
    </w:rPr>
  </w:style>
  <w:style w:type="paragraph" w:customStyle="1" w:styleId="14">
    <w:name w:val="Знак Знак Знак1"/>
    <w:basedOn w:val="a"/>
    <w:rsid w:val="000822E8"/>
    <w:pPr>
      <w:tabs>
        <w:tab w:val="num" w:pos="360"/>
      </w:tabs>
      <w:spacing w:after="160" w:line="240" w:lineRule="exact"/>
    </w:pPr>
    <w:rPr>
      <w:rFonts w:ascii="Verdana" w:hAnsi="Verdana" w:cs="Verdana"/>
      <w:sz w:val="20"/>
      <w:szCs w:val="20"/>
      <w:lang w:val="en-US" w:eastAsia="en-US"/>
    </w:rPr>
  </w:style>
  <w:style w:type="paragraph" w:styleId="a7">
    <w:name w:val="Signature"/>
    <w:basedOn w:val="a"/>
    <w:link w:val="a8"/>
    <w:rsid w:val="000822E8"/>
    <w:pPr>
      <w:tabs>
        <w:tab w:val="left" w:pos="6804"/>
      </w:tabs>
      <w:spacing w:before="240"/>
      <w:ind w:left="567"/>
    </w:pPr>
    <w:rPr>
      <w:rFonts w:ascii="Calibri" w:eastAsia="Calibri" w:hAnsi="Calibri"/>
      <w:b/>
      <w:noProof/>
      <w:szCs w:val="20"/>
    </w:rPr>
  </w:style>
  <w:style w:type="character" w:customStyle="1" w:styleId="a8">
    <w:name w:val="Подпись Знак"/>
    <w:basedOn w:val="a0"/>
    <w:link w:val="a7"/>
    <w:rsid w:val="000822E8"/>
    <w:rPr>
      <w:rFonts w:ascii="Calibri" w:eastAsia="Calibri" w:hAnsi="Calibri" w:cs="Times New Roman"/>
      <w:b/>
      <w:noProof/>
      <w:sz w:val="24"/>
      <w:szCs w:val="20"/>
      <w:lang w:eastAsia="ru-RU"/>
    </w:rPr>
  </w:style>
  <w:style w:type="character" w:customStyle="1" w:styleId="SignatureChar">
    <w:name w:val="Signature Char"/>
    <w:semiHidden/>
    <w:locked/>
    <w:rsid w:val="000822E8"/>
    <w:rPr>
      <w:rFonts w:cs="Times New Roman"/>
      <w:lang w:eastAsia="en-US"/>
    </w:rPr>
  </w:style>
  <w:style w:type="character" w:customStyle="1" w:styleId="WW8Num1z0">
    <w:name w:val="WW8Num1z0"/>
    <w:rsid w:val="000822E8"/>
  </w:style>
  <w:style w:type="paragraph" w:styleId="a9">
    <w:name w:val="Normal (Web)"/>
    <w:aliases w:val="Обычный (Web),Обычный (Web)1"/>
    <w:basedOn w:val="a"/>
    <w:link w:val="aa"/>
    <w:rsid w:val="000822E8"/>
    <w:pPr>
      <w:spacing w:after="225"/>
    </w:pPr>
    <w:rPr>
      <w:rFonts w:ascii="Calibri" w:eastAsia="Calibri" w:hAnsi="Calibri"/>
      <w:szCs w:val="20"/>
    </w:rPr>
  </w:style>
  <w:style w:type="character" w:customStyle="1" w:styleId="aa">
    <w:name w:val="Обычный (веб) Знак"/>
    <w:aliases w:val="Обычный (Web) Знак,Обычный (Web)1 Знак"/>
    <w:link w:val="a9"/>
    <w:locked/>
    <w:rsid w:val="000822E8"/>
    <w:rPr>
      <w:rFonts w:ascii="Calibri" w:eastAsia="Calibri" w:hAnsi="Calibri" w:cs="Times New Roman"/>
      <w:sz w:val="24"/>
      <w:szCs w:val="20"/>
      <w:lang w:eastAsia="ru-RU"/>
    </w:rPr>
  </w:style>
  <w:style w:type="paragraph" w:styleId="ab">
    <w:name w:val="List Paragraph"/>
    <w:basedOn w:val="a"/>
    <w:uiPriority w:val="34"/>
    <w:qFormat/>
    <w:rsid w:val="000822E8"/>
    <w:pPr>
      <w:suppressAutoHyphens/>
      <w:ind w:left="720"/>
      <w:contextualSpacing/>
    </w:pPr>
    <w:rPr>
      <w:sz w:val="20"/>
      <w:szCs w:val="20"/>
      <w:lang w:eastAsia="ar-SA"/>
    </w:rPr>
  </w:style>
  <w:style w:type="paragraph" w:customStyle="1" w:styleId="110">
    <w:name w:val="Знак Знак Знак11"/>
    <w:basedOn w:val="a"/>
    <w:rsid w:val="000822E8"/>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0822E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rsid w:val="000822E8"/>
    <w:rPr>
      <w:rFonts w:ascii="Verdana" w:hAnsi="Verdana" w:cs="Verdana"/>
      <w:sz w:val="20"/>
      <w:szCs w:val="20"/>
      <w:lang w:val="en-US" w:eastAsia="en-US"/>
    </w:rPr>
  </w:style>
  <w:style w:type="character" w:styleId="ac">
    <w:name w:val="Strong"/>
    <w:qFormat/>
    <w:rsid w:val="000822E8"/>
    <w:rPr>
      <w:rFonts w:cs="Times New Roman"/>
      <w:b/>
    </w:rPr>
  </w:style>
  <w:style w:type="character" w:customStyle="1" w:styleId="apple-converted-space">
    <w:name w:val="apple-converted-space"/>
    <w:rsid w:val="000822E8"/>
  </w:style>
  <w:style w:type="character" w:customStyle="1" w:styleId="keyword">
    <w:name w:val="keyword"/>
    <w:rsid w:val="000822E8"/>
  </w:style>
  <w:style w:type="paragraph" w:styleId="23">
    <w:name w:val="Body Text Indent 2"/>
    <w:basedOn w:val="a"/>
    <w:link w:val="24"/>
    <w:rsid w:val="000822E8"/>
    <w:pPr>
      <w:ind w:firstLine="720"/>
      <w:jc w:val="both"/>
    </w:pPr>
    <w:rPr>
      <w:rFonts w:ascii="Calibri" w:eastAsia="Calibri" w:hAnsi="Calibri"/>
      <w:sz w:val="20"/>
      <w:szCs w:val="20"/>
      <w:lang w:eastAsia="en-US"/>
    </w:rPr>
  </w:style>
  <w:style w:type="character" w:customStyle="1" w:styleId="24">
    <w:name w:val="Основной текст с отступом 2 Знак"/>
    <w:basedOn w:val="a0"/>
    <w:link w:val="23"/>
    <w:rsid w:val="000822E8"/>
    <w:rPr>
      <w:rFonts w:ascii="Calibri" w:eastAsia="Calibri" w:hAnsi="Calibri" w:cs="Times New Roman"/>
      <w:sz w:val="20"/>
      <w:szCs w:val="20"/>
    </w:rPr>
  </w:style>
  <w:style w:type="paragraph" w:customStyle="1" w:styleId="15">
    <w:name w:val="Знак Знак Знак1 Знак"/>
    <w:basedOn w:val="a"/>
    <w:autoRedefine/>
    <w:rsid w:val="000822E8"/>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0822E8"/>
    <w:rPr>
      <w:sz w:val="24"/>
      <w:lang w:val="ru-RU" w:eastAsia="ru-RU"/>
    </w:rPr>
  </w:style>
  <w:style w:type="paragraph" w:styleId="ad">
    <w:name w:val="No Spacing"/>
    <w:link w:val="ae"/>
    <w:uiPriority w:val="99"/>
    <w:qFormat/>
    <w:rsid w:val="000822E8"/>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99"/>
    <w:rsid w:val="000822E8"/>
    <w:rPr>
      <w:rFonts w:ascii="Times New Roman" w:eastAsia="Times New Roman" w:hAnsi="Times New Roman" w:cs="Times New Roman"/>
      <w:sz w:val="24"/>
      <w:szCs w:val="24"/>
      <w:lang w:eastAsia="ru-RU"/>
    </w:rPr>
  </w:style>
  <w:style w:type="paragraph" w:styleId="af">
    <w:name w:val="Document Map"/>
    <w:basedOn w:val="a"/>
    <w:link w:val="af0"/>
    <w:rsid w:val="000822E8"/>
    <w:pPr>
      <w:shd w:val="clear" w:color="auto" w:fill="000080"/>
      <w:spacing w:after="200" w:line="276" w:lineRule="auto"/>
    </w:pPr>
    <w:rPr>
      <w:rFonts w:ascii="Tahoma" w:hAnsi="Tahoma" w:cs="Tahoma"/>
      <w:sz w:val="20"/>
      <w:szCs w:val="20"/>
      <w:lang w:eastAsia="en-US"/>
    </w:rPr>
  </w:style>
  <w:style w:type="character" w:customStyle="1" w:styleId="af0">
    <w:name w:val="Схема документа Знак"/>
    <w:basedOn w:val="a0"/>
    <w:link w:val="af"/>
    <w:rsid w:val="000822E8"/>
    <w:rPr>
      <w:rFonts w:ascii="Tahoma" w:eastAsia="Times New Roman" w:hAnsi="Tahoma" w:cs="Tahoma"/>
      <w:sz w:val="20"/>
      <w:szCs w:val="20"/>
      <w:shd w:val="clear" w:color="auto" w:fill="000080"/>
    </w:rPr>
  </w:style>
  <w:style w:type="paragraph" w:customStyle="1" w:styleId="formattexttopleveltext">
    <w:name w:val="formattext topleveltext"/>
    <w:basedOn w:val="a"/>
    <w:rsid w:val="000822E8"/>
    <w:pPr>
      <w:spacing w:before="100" w:beforeAutospacing="1" w:after="100" w:afterAutospacing="1"/>
    </w:pPr>
  </w:style>
  <w:style w:type="paragraph" w:customStyle="1" w:styleId="210">
    <w:name w:val="Основной текст с отступом 21"/>
    <w:basedOn w:val="a"/>
    <w:rsid w:val="000822E8"/>
    <w:pPr>
      <w:suppressAutoHyphens/>
      <w:spacing w:after="120" w:line="480" w:lineRule="auto"/>
      <w:ind w:left="283"/>
    </w:pPr>
    <w:rPr>
      <w:lang w:eastAsia="ar-SA"/>
    </w:rPr>
  </w:style>
  <w:style w:type="paragraph" w:customStyle="1" w:styleId="25">
    <w:name w:val="Абзац списка2"/>
    <w:basedOn w:val="a"/>
    <w:rsid w:val="000822E8"/>
    <w:pPr>
      <w:suppressAutoHyphens/>
      <w:ind w:left="720"/>
      <w:contextualSpacing/>
    </w:pPr>
    <w:rPr>
      <w:rFonts w:eastAsia="Calibri"/>
      <w:sz w:val="20"/>
      <w:szCs w:val="20"/>
      <w:lang w:eastAsia="ar-SA"/>
    </w:rPr>
  </w:style>
  <w:style w:type="paragraph" w:customStyle="1" w:styleId="16">
    <w:name w:val="Без интервала1"/>
    <w:rsid w:val="000822E8"/>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rsid w:val="000822E8"/>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822E8"/>
    <w:rPr>
      <w:rFonts w:ascii="Calibri" w:eastAsia="Calibri" w:hAnsi="Calibri" w:cs="Times New Roman"/>
    </w:rPr>
  </w:style>
  <w:style w:type="character" w:styleId="af3">
    <w:name w:val="page number"/>
    <w:uiPriority w:val="99"/>
    <w:rsid w:val="000822E8"/>
    <w:rPr>
      <w:rFonts w:cs="Times New Roman"/>
    </w:rPr>
  </w:style>
  <w:style w:type="paragraph" w:styleId="af4">
    <w:name w:val="footer"/>
    <w:basedOn w:val="a"/>
    <w:link w:val="af5"/>
    <w:uiPriority w:val="99"/>
    <w:rsid w:val="000822E8"/>
    <w:pPr>
      <w:tabs>
        <w:tab w:val="center" w:pos="4677"/>
        <w:tab w:val="right" w:pos="9355"/>
      </w:tabs>
      <w:spacing w:after="200" w:line="276" w:lineRule="auto"/>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0822E8"/>
    <w:rPr>
      <w:rFonts w:ascii="Calibri" w:eastAsia="Calibri" w:hAnsi="Calibri" w:cs="Times New Roman"/>
    </w:rPr>
  </w:style>
  <w:style w:type="paragraph" w:customStyle="1" w:styleId="32">
    <w:name w:val="Абзац списка3"/>
    <w:basedOn w:val="a"/>
    <w:rsid w:val="000822E8"/>
    <w:pPr>
      <w:suppressAutoHyphens/>
      <w:ind w:left="720"/>
      <w:contextualSpacing/>
    </w:pPr>
    <w:rPr>
      <w:rFonts w:eastAsia="Calibri"/>
      <w:sz w:val="20"/>
      <w:szCs w:val="20"/>
      <w:lang w:eastAsia="ar-SA"/>
    </w:rPr>
  </w:style>
  <w:style w:type="paragraph" w:customStyle="1" w:styleId="26">
    <w:name w:val="Без интервала2"/>
    <w:rsid w:val="000822E8"/>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0822E8"/>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0822E8"/>
    <w:pPr>
      <w:suppressAutoHyphens/>
      <w:ind w:left="720"/>
      <w:contextualSpacing/>
    </w:pPr>
    <w:rPr>
      <w:rFonts w:eastAsia="Calibri"/>
      <w:sz w:val="20"/>
      <w:szCs w:val="20"/>
      <w:lang w:eastAsia="ar-SA"/>
    </w:rPr>
  </w:style>
  <w:style w:type="paragraph" w:customStyle="1" w:styleId="Standard">
    <w:name w:val="Standard"/>
    <w:rsid w:val="000822E8"/>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6">
    <w:name w:val="FollowedHyperlink"/>
    <w:uiPriority w:val="99"/>
    <w:unhideWhenUsed/>
    <w:rsid w:val="000822E8"/>
    <w:rPr>
      <w:color w:val="800080"/>
      <w:u w:val="single"/>
    </w:rPr>
  </w:style>
  <w:style w:type="paragraph" w:customStyle="1" w:styleId="TableParagraph">
    <w:name w:val="Table Paragraph"/>
    <w:basedOn w:val="a"/>
    <w:uiPriority w:val="1"/>
    <w:qFormat/>
    <w:rsid w:val="000822E8"/>
    <w:pPr>
      <w:widowControl w:val="0"/>
      <w:autoSpaceDE w:val="0"/>
      <w:autoSpaceDN w:val="0"/>
    </w:pPr>
    <w:rPr>
      <w:sz w:val="22"/>
      <w:szCs w:val="22"/>
      <w:lang w:eastAsia="en-US"/>
    </w:rPr>
  </w:style>
  <w:style w:type="table" w:customStyle="1" w:styleId="TableNormal">
    <w:name w:val="Table Normal"/>
    <w:uiPriority w:val="2"/>
    <w:semiHidden/>
    <w:qFormat/>
    <w:rsid w:val="000822E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7">
    <w:name w:val="Body Text"/>
    <w:basedOn w:val="a"/>
    <w:link w:val="af8"/>
    <w:uiPriority w:val="99"/>
    <w:unhideWhenUsed/>
    <w:qFormat/>
    <w:rsid w:val="000822E8"/>
    <w:pPr>
      <w:spacing w:after="120" w:line="276" w:lineRule="auto"/>
    </w:pPr>
    <w:rPr>
      <w:rFonts w:ascii="Calibri" w:hAnsi="Calibri"/>
      <w:sz w:val="22"/>
      <w:szCs w:val="22"/>
      <w:lang w:eastAsia="en-US"/>
    </w:rPr>
  </w:style>
  <w:style w:type="character" w:customStyle="1" w:styleId="af8">
    <w:name w:val="Основной текст Знак"/>
    <w:basedOn w:val="a0"/>
    <w:link w:val="af7"/>
    <w:uiPriority w:val="99"/>
    <w:rsid w:val="000822E8"/>
    <w:rPr>
      <w:rFonts w:ascii="Calibri" w:eastAsia="Times New Roman" w:hAnsi="Calibri" w:cs="Times New Roman"/>
    </w:rPr>
  </w:style>
  <w:style w:type="paragraph" w:customStyle="1" w:styleId="Default">
    <w:name w:val="Default"/>
    <w:rsid w:val="000822E8"/>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HTML">
    <w:name w:val="HTML Preformatted"/>
    <w:basedOn w:val="a"/>
    <w:link w:val="HTML0"/>
    <w:uiPriority w:val="99"/>
    <w:rsid w:val="00082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0822E8"/>
    <w:rPr>
      <w:rFonts w:ascii="Courier New" w:eastAsia="Times New Roman" w:hAnsi="Courier New" w:cs="Times New Roman"/>
      <w:sz w:val="20"/>
      <w:szCs w:val="20"/>
    </w:rPr>
  </w:style>
  <w:style w:type="paragraph" w:styleId="27">
    <w:name w:val="Body Text 2"/>
    <w:basedOn w:val="a"/>
    <w:link w:val="28"/>
    <w:uiPriority w:val="99"/>
    <w:rsid w:val="000822E8"/>
    <w:pPr>
      <w:autoSpaceDE w:val="0"/>
      <w:autoSpaceDN w:val="0"/>
      <w:spacing w:line="240" w:lineRule="atLeast"/>
      <w:jc w:val="center"/>
    </w:pPr>
    <w:rPr>
      <w:sz w:val="28"/>
    </w:rPr>
  </w:style>
  <w:style w:type="character" w:customStyle="1" w:styleId="28">
    <w:name w:val="Основной текст 2 Знак"/>
    <w:basedOn w:val="a0"/>
    <w:link w:val="27"/>
    <w:uiPriority w:val="99"/>
    <w:rsid w:val="000822E8"/>
    <w:rPr>
      <w:rFonts w:ascii="Times New Roman" w:eastAsia="Times New Roman" w:hAnsi="Times New Roman" w:cs="Times New Roman"/>
      <w:sz w:val="28"/>
      <w:szCs w:val="24"/>
      <w:lang w:eastAsia="ru-RU"/>
    </w:rPr>
  </w:style>
  <w:style w:type="paragraph" w:customStyle="1" w:styleId="2">
    <w:name w:val="Мой заголовок 2"/>
    <w:basedOn w:val="4"/>
    <w:uiPriority w:val="99"/>
    <w:rsid w:val="000822E8"/>
    <w:pPr>
      <w:keepNext w:val="0"/>
      <w:numPr>
        <w:ilvl w:val="2"/>
        <w:numId w:val="3"/>
      </w:numPr>
      <w:spacing w:line="240" w:lineRule="auto"/>
    </w:pPr>
    <w:rPr>
      <w:lang w:eastAsia="ru-RU"/>
    </w:rPr>
  </w:style>
  <w:style w:type="paragraph" w:customStyle="1" w:styleId="1">
    <w:name w:val="Мой заголовок 1"/>
    <w:basedOn w:val="10"/>
    <w:uiPriority w:val="99"/>
    <w:rsid w:val="000822E8"/>
    <w:pPr>
      <w:numPr>
        <w:ilvl w:val="1"/>
        <w:numId w:val="3"/>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0822E8"/>
    <w:pPr>
      <w:keepNext w:val="0"/>
      <w:numPr>
        <w:ilvl w:val="3"/>
        <w:numId w:val="3"/>
      </w:numPr>
      <w:spacing w:line="240" w:lineRule="auto"/>
    </w:pPr>
    <w:rPr>
      <w:i/>
      <w:sz w:val="24"/>
      <w:lang w:eastAsia="ru-RU"/>
    </w:rPr>
  </w:style>
  <w:style w:type="character" w:customStyle="1" w:styleId="33">
    <w:name w:val="Мой заголовок 3 Знак"/>
    <w:basedOn w:val="a0"/>
    <w:link w:val="3"/>
    <w:uiPriority w:val="99"/>
    <w:rsid w:val="000822E8"/>
    <w:rPr>
      <w:rFonts w:ascii="Times New Roman" w:eastAsia="Times New Roman" w:hAnsi="Times New Roman" w:cs="Times New Roman"/>
      <w:b/>
      <w:bCs/>
      <w:i/>
      <w:sz w:val="24"/>
      <w:szCs w:val="28"/>
      <w:lang w:eastAsia="ru-RU"/>
    </w:rPr>
  </w:style>
  <w:style w:type="paragraph" w:customStyle="1" w:styleId="af9">
    <w:name w:val="Стиль"/>
    <w:uiPriority w:val="99"/>
    <w:rsid w:val="000822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0822E8"/>
    <w:rPr>
      <w:sz w:val="16"/>
      <w:szCs w:val="16"/>
    </w:rPr>
  </w:style>
  <w:style w:type="paragraph" w:styleId="afb">
    <w:name w:val="annotation text"/>
    <w:basedOn w:val="a"/>
    <w:link w:val="afc"/>
    <w:uiPriority w:val="99"/>
    <w:semiHidden/>
    <w:unhideWhenUsed/>
    <w:rsid w:val="000822E8"/>
    <w:pPr>
      <w:spacing w:after="200"/>
    </w:pPr>
    <w:rPr>
      <w:rFonts w:ascii="Calibri" w:hAnsi="Calibri"/>
      <w:sz w:val="20"/>
      <w:szCs w:val="20"/>
      <w:lang w:eastAsia="en-US"/>
    </w:rPr>
  </w:style>
  <w:style w:type="character" w:customStyle="1" w:styleId="afc">
    <w:name w:val="Текст примечания Знак"/>
    <w:basedOn w:val="a0"/>
    <w:link w:val="afb"/>
    <w:uiPriority w:val="99"/>
    <w:semiHidden/>
    <w:rsid w:val="000822E8"/>
    <w:rPr>
      <w:rFonts w:ascii="Calibri" w:eastAsia="Times New Roman" w:hAnsi="Calibri" w:cs="Times New Roman"/>
      <w:sz w:val="20"/>
      <w:szCs w:val="20"/>
    </w:rPr>
  </w:style>
  <w:style w:type="character" w:customStyle="1" w:styleId="afd">
    <w:name w:val="Тема примечания Знак"/>
    <w:basedOn w:val="afc"/>
    <w:link w:val="afe"/>
    <w:uiPriority w:val="99"/>
    <w:semiHidden/>
    <w:rsid w:val="000822E8"/>
    <w:rPr>
      <w:rFonts w:ascii="Calibri" w:eastAsia="Times New Roman" w:hAnsi="Calibri" w:cs="Times New Roman"/>
      <w:b/>
      <w:bCs/>
      <w:sz w:val="20"/>
      <w:szCs w:val="20"/>
    </w:rPr>
  </w:style>
  <w:style w:type="paragraph" w:styleId="afe">
    <w:name w:val="annotation subject"/>
    <w:basedOn w:val="afb"/>
    <w:next w:val="afb"/>
    <w:link w:val="afd"/>
    <w:uiPriority w:val="99"/>
    <w:semiHidden/>
    <w:unhideWhenUsed/>
    <w:rsid w:val="000822E8"/>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22E8"/>
    <w:pPr>
      <w:spacing w:before="100" w:beforeAutospacing="1" w:after="100" w:afterAutospacing="1"/>
    </w:pPr>
    <w:rPr>
      <w:rFonts w:ascii="Tahoma" w:hAnsi="Tahoma"/>
      <w:sz w:val="20"/>
      <w:szCs w:val="20"/>
      <w:lang w:val="en-US" w:eastAsia="en-US"/>
    </w:rPr>
  </w:style>
  <w:style w:type="paragraph" w:customStyle="1" w:styleId="Style1">
    <w:name w:val="Style1"/>
    <w:basedOn w:val="a"/>
    <w:uiPriority w:val="99"/>
    <w:rsid w:val="000822E8"/>
    <w:pPr>
      <w:widowControl w:val="0"/>
      <w:autoSpaceDE w:val="0"/>
      <w:autoSpaceDN w:val="0"/>
      <w:adjustRightInd w:val="0"/>
      <w:spacing w:line="326" w:lineRule="exact"/>
    </w:pPr>
  </w:style>
  <w:style w:type="table" w:customStyle="1" w:styleId="TableNormal2">
    <w:name w:val="Table Normal2"/>
    <w:uiPriority w:val="2"/>
    <w:semiHidden/>
    <w:qFormat/>
    <w:rsid w:val="000822E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f">
    <w:name w:val="Основной текст_"/>
    <w:basedOn w:val="a0"/>
    <w:link w:val="17"/>
    <w:rsid w:val="00EE581D"/>
    <w:rPr>
      <w:color w:val="5E5B6B"/>
    </w:rPr>
  </w:style>
  <w:style w:type="paragraph" w:customStyle="1" w:styleId="17">
    <w:name w:val="Основной текст1"/>
    <w:basedOn w:val="a"/>
    <w:link w:val="aff"/>
    <w:rsid w:val="00EE581D"/>
    <w:pPr>
      <w:widowControl w:val="0"/>
      <w:spacing w:line="262" w:lineRule="auto"/>
      <w:ind w:firstLine="400"/>
    </w:pPr>
    <w:rPr>
      <w:rFonts w:asciiTheme="minorHAnsi" w:eastAsiaTheme="minorHAnsi" w:hAnsiTheme="minorHAnsi" w:cstheme="minorBidi"/>
      <w:color w:val="5E5B6B"/>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Body Text" w:qFormat="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2E8"/>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0822E8"/>
    <w:pPr>
      <w:autoSpaceDE w:val="0"/>
      <w:autoSpaceDN w:val="0"/>
      <w:adjustRightInd w:val="0"/>
      <w:spacing w:before="108" w:after="108"/>
      <w:jc w:val="center"/>
      <w:outlineLvl w:val="0"/>
    </w:pPr>
    <w:rPr>
      <w:rFonts w:ascii="Cambria" w:eastAsia="Calibri" w:hAnsi="Cambria"/>
      <w:b/>
      <w:bCs/>
      <w:kern w:val="32"/>
      <w:sz w:val="32"/>
      <w:szCs w:val="32"/>
      <w:lang w:eastAsia="en-US"/>
    </w:rPr>
  </w:style>
  <w:style w:type="paragraph" w:styleId="20">
    <w:name w:val="heading 2"/>
    <w:basedOn w:val="a"/>
    <w:next w:val="a"/>
    <w:link w:val="21"/>
    <w:qFormat/>
    <w:rsid w:val="000822E8"/>
    <w:pPr>
      <w:keepNext/>
      <w:spacing w:before="240" w:after="60"/>
      <w:outlineLvl w:val="1"/>
    </w:pPr>
    <w:rPr>
      <w:rFonts w:ascii="Cambria" w:eastAsia="Calibri" w:hAnsi="Cambria"/>
      <w:b/>
      <w:bCs/>
      <w:i/>
      <w:iCs/>
      <w:sz w:val="28"/>
      <w:szCs w:val="28"/>
      <w:lang w:eastAsia="en-US"/>
    </w:rPr>
  </w:style>
  <w:style w:type="paragraph" w:styleId="30">
    <w:name w:val="heading 3"/>
    <w:basedOn w:val="a"/>
    <w:next w:val="a"/>
    <w:link w:val="31"/>
    <w:qFormat/>
    <w:rsid w:val="000822E8"/>
    <w:pPr>
      <w:keepNext/>
      <w:spacing w:before="240" w:after="60"/>
      <w:outlineLvl w:val="2"/>
    </w:pPr>
    <w:rPr>
      <w:rFonts w:ascii="Arial" w:eastAsia="Calibri" w:hAnsi="Arial" w:cs="Arial"/>
      <w:b/>
      <w:bCs/>
      <w:sz w:val="26"/>
      <w:szCs w:val="26"/>
    </w:rPr>
  </w:style>
  <w:style w:type="paragraph" w:styleId="4">
    <w:name w:val="heading 4"/>
    <w:basedOn w:val="a"/>
    <w:next w:val="a"/>
    <w:link w:val="40"/>
    <w:uiPriority w:val="99"/>
    <w:qFormat/>
    <w:rsid w:val="000822E8"/>
    <w:pPr>
      <w:keepNext/>
      <w:spacing w:before="240" w:after="60" w:line="276" w:lineRule="auto"/>
      <w:outlineLvl w:val="3"/>
    </w:pPr>
    <w:rPr>
      <w:b/>
      <w:bCs/>
      <w:sz w:val="28"/>
      <w:szCs w:val="28"/>
      <w:lang w:eastAsia="en-US"/>
    </w:rPr>
  </w:style>
  <w:style w:type="paragraph" w:styleId="5">
    <w:name w:val="heading 5"/>
    <w:basedOn w:val="a"/>
    <w:next w:val="a"/>
    <w:link w:val="50"/>
    <w:uiPriority w:val="99"/>
    <w:qFormat/>
    <w:rsid w:val="000822E8"/>
    <w:pPr>
      <w:numPr>
        <w:ilvl w:val="4"/>
        <w:numId w:val="3"/>
      </w:numPr>
      <w:spacing w:before="240" w:after="60"/>
      <w:outlineLvl w:val="4"/>
    </w:pPr>
    <w:rPr>
      <w:b/>
      <w:bCs/>
      <w:i/>
      <w:iCs/>
      <w:sz w:val="26"/>
      <w:szCs w:val="26"/>
    </w:rPr>
  </w:style>
  <w:style w:type="paragraph" w:styleId="6">
    <w:name w:val="heading 6"/>
    <w:basedOn w:val="a"/>
    <w:next w:val="a"/>
    <w:link w:val="60"/>
    <w:uiPriority w:val="99"/>
    <w:qFormat/>
    <w:rsid w:val="000822E8"/>
    <w:pPr>
      <w:numPr>
        <w:ilvl w:val="5"/>
        <w:numId w:val="3"/>
      </w:numPr>
      <w:spacing w:before="240" w:after="60"/>
      <w:outlineLvl w:val="5"/>
    </w:pPr>
    <w:rPr>
      <w:b/>
      <w:bCs/>
      <w:sz w:val="22"/>
      <w:szCs w:val="22"/>
    </w:rPr>
  </w:style>
  <w:style w:type="paragraph" w:styleId="7">
    <w:name w:val="heading 7"/>
    <w:basedOn w:val="a"/>
    <w:next w:val="a"/>
    <w:link w:val="70"/>
    <w:uiPriority w:val="99"/>
    <w:qFormat/>
    <w:rsid w:val="000822E8"/>
    <w:pPr>
      <w:numPr>
        <w:ilvl w:val="6"/>
        <w:numId w:val="3"/>
      </w:numPr>
      <w:spacing w:before="240" w:after="60"/>
      <w:outlineLvl w:val="6"/>
    </w:pPr>
  </w:style>
  <w:style w:type="paragraph" w:styleId="8">
    <w:name w:val="heading 8"/>
    <w:basedOn w:val="a"/>
    <w:next w:val="a"/>
    <w:link w:val="80"/>
    <w:uiPriority w:val="99"/>
    <w:qFormat/>
    <w:rsid w:val="000822E8"/>
    <w:pPr>
      <w:numPr>
        <w:ilvl w:val="7"/>
        <w:numId w:val="3"/>
      </w:numPr>
      <w:spacing w:before="240" w:after="60"/>
      <w:outlineLvl w:val="7"/>
    </w:pPr>
    <w:rPr>
      <w:i/>
      <w:iCs/>
    </w:rPr>
  </w:style>
  <w:style w:type="paragraph" w:styleId="9">
    <w:name w:val="heading 9"/>
    <w:basedOn w:val="a"/>
    <w:next w:val="a"/>
    <w:link w:val="90"/>
    <w:uiPriority w:val="99"/>
    <w:qFormat/>
    <w:rsid w:val="000822E8"/>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822E8"/>
    <w:rPr>
      <w:rFonts w:ascii="Cambria" w:eastAsia="Calibri" w:hAnsi="Cambria" w:cs="Times New Roman"/>
      <w:b/>
      <w:bCs/>
      <w:kern w:val="32"/>
      <w:sz w:val="32"/>
      <w:szCs w:val="32"/>
    </w:rPr>
  </w:style>
  <w:style w:type="character" w:customStyle="1" w:styleId="21">
    <w:name w:val="Заголовок 2 Знак"/>
    <w:basedOn w:val="a0"/>
    <w:link w:val="20"/>
    <w:rsid w:val="000822E8"/>
    <w:rPr>
      <w:rFonts w:ascii="Cambria" w:eastAsia="Calibri" w:hAnsi="Cambria" w:cs="Times New Roman"/>
      <w:b/>
      <w:bCs/>
      <w:i/>
      <w:iCs/>
      <w:sz w:val="28"/>
      <w:szCs w:val="28"/>
    </w:rPr>
  </w:style>
  <w:style w:type="character" w:customStyle="1" w:styleId="31">
    <w:name w:val="Заголовок 3 Знак"/>
    <w:basedOn w:val="a0"/>
    <w:link w:val="30"/>
    <w:rsid w:val="000822E8"/>
    <w:rPr>
      <w:rFonts w:ascii="Arial" w:eastAsia="Calibri" w:hAnsi="Arial" w:cs="Arial"/>
      <w:b/>
      <w:bCs/>
      <w:sz w:val="26"/>
      <w:szCs w:val="26"/>
      <w:lang w:eastAsia="ru-RU"/>
    </w:rPr>
  </w:style>
  <w:style w:type="character" w:customStyle="1" w:styleId="40">
    <w:name w:val="Заголовок 4 Знак"/>
    <w:basedOn w:val="a0"/>
    <w:link w:val="4"/>
    <w:uiPriority w:val="99"/>
    <w:rsid w:val="000822E8"/>
    <w:rPr>
      <w:rFonts w:ascii="Times New Roman" w:eastAsia="Times New Roman" w:hAnsi="Times New Roman" w:cs="Times New Roman"/>
      <w:b/>
      <w:bCs/>
      <w:sz w:val="28"/>
      <w:szCs w:val="28"/>
    </w:rPr>
  </w:style>
  <w:style w:type="character" w:customStyle="1" w:styleId="50">
    <w:name w:val="Заголовок 5 Знак"/>
    <w:basedOn w:val="a0"/>
    <w:link w:val="5"/>
    <w:uiPriority w:val="99"/>
    <w:rsid w:val="000822E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9"/>
    <w:rsid w:val="000822E8"/>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0822E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0822E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0822E8"/>
    <w:rPr>
      <w:rFonts w:ascii="Arial" w:eastAsia="Times New Roman" w:hAnsi="Arial" w:cs="Arial"/>
      <w:lang w:eastAsia="ru-RU"/>
    </w:rPr>
  </w:style>
  <w:style w:type="paragraph" w:styleId="a3">
    <w:name w:val="Balloon Text"/>
    <w:basedOn w:val="a"/>
    <w:link w:val="a4"/>
    <w:semiHidden/>
    <w:unhideWhenUsed/>
    <w:rsid w:val="000822E8"/>
    <w:rPr>
      <w:rFonts w:ascii="Tahoma" w:hAnsi="Tahoma" w:cs="Tahoma"/>
      <w:sz w:val="16"/>
      <w:szCs w:val="16"/>
    </w:rPr>
  </w:style>
  <w:style w:type="character" w:customStyle="1" w:styleId="a4">
    <w:name w:val="Текст выноски Знак"/>
    <w:basedOn w:val="a0"/>
    <w:link w:val="a3"/>
    <w:semiHidden/>
    <w:rsid w:val="000822E8"/>
    <w:rPr>
      <w:rFonts w:ascii="Tahoma" w:eastAsia="Times New Roman" w:hAnsi="Tahoma" w:cs="Tahoma"/>
      <w:sz w:val="16"/>
      <w:szCs w:val="16"/>
      <w:lang w:eastAsia="ru-RU"/>
    </w:rPr>
  </w:style>
  <w:style w:type="paragraph" w:customStyle="1" w:styleId="ConsPlusNormal">
    <w:name w:val="ConsPlusNormal"/>
    <w:link w:val="ConsPlusNormal0"/>
    <w:qFormat/>
    <w:rsid w:val="000822E8"/>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uiPriority w:val="99"/>
    <w:locked/>
    <w:rsid w:val="000822E8"/>
    <w:rPr>
      <w:rFonts w:ascii="Arial" w:eastAsia="Times New Roman" w:hAnsi="Arial" w:cs="Times New Roman"/>
      <w:sz w:val="20"/>
      <w:szCs w:val="20"/>
      <w:lang w:eastAsia="ar-SA"/>
    </w:rPr>
  </w:style>
  <w:style w:type="paragraph" w:customStyle="1" w:styleId="ConsPlusTitlePage">
    <w:name w:val="ConsPlusTitlePage"/>
    <w:rsid w:val="000822E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0822E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0822E8"/>
    <w:pPr>
      <w:widowControl w:val="0"/>
      <w:autoSpaceDE w:val="0"/>
      <w:autoSpaceDN w:val="0"/>
      <w:spacing w:after="0" w:line="240" w:lineRule="auto"/>
    </w:pPr>
    <w:rPr>
      <w:rFonts w:ascii="Calibri" w:eastAsia="Calibri" w:hAnsi="Calibri" w:cs="Calibri"/>
      <w:b/>
      <w:szCs w:val="20"/>
      <w:lang w:eastAsia="ru-RU"/>
    </w:rPr>
  </w:style>
  <w:style w:type="paragraph" w:customStyle="1" w:styleId="ConsPlusCell">
    <w:name w:val="ConsPlusCell"/>
    <w:rsid w:val="000822E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DocList">
    <w:name w:val="ConsPlusDocList"/>
    <w:rsid w:val="000822E8"/>
    <w:pPr>
      <w:widowControl w:val="0"/>
      <w:autoSpaceDE w:val="0"/>
      <w:autoSpaceDN w:val="0"/>
      <w:spacing w:after="0" w:line="240" w:lineRule="auto"/>
    </w:pPr>
    <w:rPr>
      <w:rFonts w:ascii="Courier New" w:eastAsia="Calibri" w:hAnsi="Courier New" w:cs="Courier New"/>
      <w:sz w:val="20"/>
      <w:szCs w:val="20"/>
      <w:lang w:eastAsia="ru-RU"/>
    </w:rPr>
  </w:style>
  <w:style w:type="paragraph" w:customStyle="1" w:styleId="ConsPlusJurTerm">
    <w:name w:val="ConsPlusJurTerm"/>
    <w:rsid w:val="000822E8"/>
    <w:pPr>
      <w:widowControl w:val="0"/>
      <w:autoSpaceDE w:val="0"/>
      <w:autoSpaceDN w:val="0"/>
      <w:spacing w:after="0" w:line="240" w:lineRule="auto"/>
    </w:pPr>
    <w:rPr>
      <w:rFonts w:ascii="Tahoma" w:eastAsia="Calibri" w:hAnsi="Tahoma" w:cs="Tahoma"/>
      <w:szCs w:val="20"/>
      <w:lang w:eastAsia="ru-RU"/>
    </w:rPr>
  </w:style>
  <w:style w:type="character" w:styleId="a5">
    <w:name w:val="Hyperlink"/>
    <w:rsid w:val="000822E8"/>
    <w:rPr>
      <w:rFonts w:cs="Times New Roman"/>
      <w:color w:val="0000FF"/>
      <w:u w:val="single"/>
    </w:rPr>
  </w:style>
  <w:style w:type="paragraph" w:customStyle="1" w:styleId="CharChar">
    <w:name w:val="Char Char Знак"/>
    <w:basedOn w:val="a"/>
    <w:rsid w:val="000822E8"/>
    <w:pPr>
      <w:spacing w:after="160" w:line="240" w:lineRule="exact"/>
    </w:pPr>
    <w:rPr>
      <w:rFonts w:ascii="Arial" w:eastAsia="Calibri" w:hAnsi="Arial" w:cs="Arial"/>
      <w:sz w:val="20"/>
      <w:szCs w:val="20"/>
      <w:lang w:val="en-US" w:eastAsia="en-US"/>
    </w:rPr>
  </w:style>
  <w:style w:type="table" w:styleId="a6">
    <w:name w:val="Table Grid"/>
    <w:basedOn w:val="a1"/>
    <w:uiPriority w:val="39"/>
    <w:rsid w:val="000822E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0822E8"/>
    <w:pPr>
      <w:widowControl w:val="0"/>
      <w:suppressAutoHyphens/>
      <w:autoSpaceDE w:val="0"/>
      <w:spacing w:line="278" w:lineRule="exact"/>
    </w:pPr>
    <w:rPr>
      <w:rFonts w:eastAsia="Calibri"/>
      <w:lang w:eastAsia="ar-SA"/>
    </w:rPr>
  </w:style>
  <w:style w:type="character" w:customStyle="1" w:styleId="FontStyle11">
    <w:name w:val="Font Style11"/>
    <w:rsid w:val="000822E8"/>
    <w:rPr>
      <w:rFonts w:ascii="Times New Roman" w:hAnsi="Times New Roman"/>
      <w:sz w:val="26"/>
    </w:rPr>
  </w:style>
  <w:style w:type="paragraph" w:customStyle="1" w:styleId="12">
    <w:name w:val="Абзац списка1"/>
    <w:basedOn w:val="a"/>
    <w:rsid w:val="000822E8"/>
    <w:pPr>
      <w:spacing w:after="200" w:line="276" w:lineRule="auto"/>
      <w:ind w:left="720"/>
    </w:pPr>
    <w:rPr>
      <w:rFonts w:ascii="Calibri" w:eastAsia="Calibri" w:hAnsi="Calibri" w:cs="Calibri"/>
      <w:sz w:val="22"/>
      <w:szCs w:val="22"/>
    </w:rPr>
  </w:style>
  <w:style w:type="paragraph" w:customStyle="1" w:styleId="22">
    <w:name w:val="Знак Знак Знак Знак2"/>
    <w:basedOn w:val="a"/>
    <w:rsid w:val="000822E8"/>
    <w:rPr>
      <w:rFonts w:ascii="Verdana" w:eastAsia="Calibri" w:hAnsi="Verdana" w:cs="Verdana"/>
      <w:sz w:val="20"/>
      <w:szCs w:val="20"/>
      <w:lang w:val="en-US" w:eastAsia="en-US"/>
    </w:rPr>
  </w:style>
  <w:style w:type="paragraph" w:customStyle="1" w:styleId="13">
    <w:name w:val="Знак1"/>
    <w:basedOn w:val="a"/>
    <w:rsid w:val="000822E8"/>
    <w:rPr>
      <w:rFonts w:ascii="Verdana" w:hAnsi="Verdana" w:cs="Verdana"/>
      <w:sz w:val="20"/>
      <w:szCs w:val="20"/>
      <w:lang w:val="en-US" w:eastAsia="en-US"/>
    </w:rPr>
  </w:style>
  <w:style w:type="paragraph" w:customStyle="1" w:styleId="14">
    <w:name w:val="Знак Знак Знак1"/>
    <w:basedOn w:val="a"/>
    <w:rsid w:val="000822E8"/>
    <w:pPr>
      <w:tabs>
        <w:tab w:val="num" w:pos="360"/>
      </w:tabs>
      <w:spacing w:after="160" w:line="240" w:lineRule="exact"/>
    </w:pPr>
    <w:rPr>
      <w:rFonts w:ascii="Verdana" w:hAnsi="Verdana" w:cs="Verdana"/>
      <w:sz w:val="20"/>
      <w:szCs w:val="20"/>
      <w:lang w:val="en-US" w:eastAsia="en-US"/>
    </w:rPr>
  </w:style>
  <w:style w:type="paragraph" w:styleId="a7">
    <w:name w:val="Signature"/>
    <w:basedOn w:val="a"/>
    <w:link w:val="a8"/>
    <w:rsid w:val="000822E8"/>
    <w:pPr>
      <w:tabs>
        <w:tab w:val="left" w:pos="6804"/>
      </w:tabs>
      <w:spacing w:before="240"/>
      <w:ind w:left="567"/>
    </w:pPr>
    <w:rPr>
      <w:rFonts w:ascii="Calibri" w:eastAsia="Calibri" w:hAnsi="Calibri"/>
      <w:b/>
      <w:noProof/>
      <w:szCs w:val="20"/>
    </w:rPr>
  </w:style>
  <w:style w:type="character" w:customStyle="1" w:styleId="a8">
    <w:name w:val="Подпись Знак"/>
    <w:basedOn w:val="a0"/>
    <w:link w:val="a7"/>
    <w:rsid w:val="000822E8"/>
    <w:rPr>
      <w:rFonts w:ascii="Calibri" w:eastAsia="Calibri" w:hAnsi="Calibri" w:cs="Times New Roman"/>
      <w:b/>
      <w:noProof/>
      <w:sz w:val="24"/>
      <w:szCs w:val="20"/>
      <w:lang w:eastAsia="ru-RU"/>
    </w:rPr>
  </w:style>
  <w:style w:type="character" w:customStyle="1" w:styleId="SignatureChar">
    <w:name w:val="Signature Char"/>
    <w:semiHidden/>
    <w:locked/>
    <w:rsid w:val="000822E8"/>
    <w:rPr>
      <w:rFonts w:cs="Times New Roman"/>
      <w:lang w:eastAsia="en-US"/>
    </w:rPr>
  </w:style>
  <w:style w:type="character" w:customStyle="1" w:styleId="WW8Num1z0">
    <w:name w:val="WW8Num1z0"/>
    <w:rsid w:val="000822E8"/>
  </w:style>
  <w:style w:type="paragraph" w:styleId="a9">
    <w:name w:val="Normal (Web)"/>
    <w:aliases w:val="Обычный (Web),Обычный (Web)1"/>
    <w:basedOn w:val="a"/>
    <w:link w:val="aa"/>
    <w:rsid w:val="000822E8"/>
    <w:pPr>
      <w:spacing w:after="225"/>
    </w:pPr>
    <w:rPr>
      <w:rFonts w:ascii="Calibri" w:eastAsia="Calibri" w:hAnsi="Calibri"/>
      <w:szCs w:val="20"/>
    </w:rPr>
  </w:style>
  <w:style w:type="character" w:customStyle="1" w:styleId="aa">
    <w:name w:val="Обычный (веб) Знак"/>
    <w:aliases w:val="Обычный (Web) Знак,Обычный (Web)1 Знак"/>
    <w:link w:val="a9"/>
    <w:locked/>
    <w:rsid w:val="000822E8"/>
    <w:rPr>
      <w:rFonts w:ascii="Calibri" w:eastAsia="Calibri" w:hAnsi="Calibri" w:cs="Times New Roman"/>
      <w:sz w:val="24"/>
      <w:szCs w:val="20"/>
      <w:lang w:eastAsia="ru-RU"/>
    </w:rPr>
  </w:style>
  <w:style w:type="paragraph" w:styleId="ab">
    <w:name w:val="List Paragraph"/>
    <w:basedOn w:val="a"/>
    <w:uiPriority w:val="34"/>
    <w:qFormat/>
    <w:rsid w:val="000822E8"/>
    <w:pPr>
      <w:suppressAutoHyphens/>
      <w:ind w:left="720"/>
      <w:contextualSpacing/>
    </w:pPr>
    <w:rPr>
      <w:sz w:val="20"/>
      <w:szCs w:val="20"/>
      <w:lang w:eastAsia="ar-SA"/>
    </w:rPr>
  </w:style>
  <w:style w:type="paragraph" w:customStyle="1" w:styleId="110">
    <w:name w:val="Знак Знак Знак11"/>
    <w:basedOn w:val="a"/>
    <w:rsid w:val="000822E8"/>
    <w:pPr>
      <w:tabs>
        <w:tab w:val="num" w:pos="360"/>
      </w:tabs>
      <w:spacing w:after="160" w:line="240" w:lineRule="exact"/>
    </w:pPr>
    <w:rPr>
      <w:rFonts w:ascii="Verdana" w:hAnsi="Verdana" w:cs="Verdana"/>
      <w:sz w:val="20"/>
      <w:szCs w:val="20"/>
      <w:lang w:val="en-US" w:eastAsia="en-US"/>
    </w:rPr>
  </w:style>
  <w:style w:type="paragraph" w:customStyle="1" w:styleId="ConsNonformat">
    <w:name w:val="ConsNonformat"/>
    <w:rsid w:val="000822E8"/>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11">
    <w:name w:val="Знак11"/>
    <w:basedOn w:val="a"/>
    <w:rsid w:val="000822E8"/>
    <w:rPr>
      <w:rFonts w:ascii="Verdana" w:hAnsi="Verdana" w:cs="Verdana"/>
      <w:sz w:val="20"/>
      <w:szCs w:val="20"/>
      <w:lang w:val="en-US" w:eastAsia="en-US"/>
    </w:rPr>
  </w:style>
  <w:style w:type="character" w:styleId="ac">
    <w:name w:val="Strong"/>
    <w:qFormat/>
    <w:rsid w:val="000822E8"/>
    <w:rPr>
      <w:rFonts w:cs="Times New Roman"/>
      <w:b/>
    </w:rPr>
  </w:style>
  <w:style w:type="character" w:customStyle="1" w:styleId="apple-converted-space">
    <w:name w:val="apple-converted-space"/>
    <w:rsid w:val="000822E8"/>
  </w:style>
  <w:style w:type="character" w:customStyle="1" w:styleId="keyword">
    <w:name w:val="keyword"/>
    <w:rsid w:val="000822E8"/>
  </w:style>
  <w:style w:type="paragraph" w:styleId="23">
    <w:name w:val="Body Text Indent 2"/>
    <w:basedOn w:val="a"/>
    <w:link w:val="24"/>
    <w:rsid w:val="000822E8"/>
    <w:pPr>
      <w:ind w:firstLine="720"/>
      <w:jc w:val="both"/>
    </w:pPr>
    <w:rPr>
      <w:rFonts w:ascii="Calibri" w:eastAsia="Calibri" w:hAnsi="Calibri"/>
      <w:sz w:val="20"/>
      <w:szCs w:val="20"/>
      <w:lang w:eastAsia="en-US"/>
    </w:rPr>
  </w:style>
  <w:style w:type="character" w:customStyle="1" w:styleId="24">
    <w:name w:val="Основной текст с отступом 2 Знак"/>
    <w:basedOn w:val="a0"/>
    <w:link w:val="23"/>
    <w:rsid w:val="000822E8"/>
    <w:rPr>
      <w:rFonts w:ascii="Calibri" w:eastAsia="Calibri" w:hAnsi="Calibri" w:cs="Times New Roman"/>
      <w:sz w:val="20"/>
      <w:szCs w:val="20"/>
    </w:rPr>
  </w:style>
  <w:style w:type="paragraph" w:customStyle="1" w:styleId="15">
    <w:name w:val="Знак Знак Знак1 Знак"/>
    <w:basedOn w:val="a"/>
    <w:autoRedefine/>
    <w:rsid w:val="000822E8"/>
    <w:pPr>
      <w:spacing w:after="160" w:line="240" w:lineRule="exact"/>
    </w:pPr>
    <w:rPr>
      <w:rFonts w:eastAsia="SimSun"/>
      <w:b/>
      <w:sz w:val="28"/>
      <w:lang w:val="en-US" w:eastAsia="en-US"/>
    </w:rPr>
  </w:style>
  <w:style w:type="character" w:customStyle="1" w:styleId="NormalWebChar">
    <w:name w:val="Normal (Web) Char"/>
    <w:aliases w:val="Обычный (Web) Char,Обычный (Web)1 Char"/>
    <w:locked/>
    <w:rsid w:val="000822E8"/>
    <w:rPr>
      <w:sz w:val="24"/>
      <w:lang w:val="ru-RU" w:eastAsia="ru-RU"/>
    </w:rPr>
  </w:style>
  <w:style w:type="paragraph" w:styleId="ad">
    <w:name w:val="No Spacing"/>
    <w:link w:val="ae"/>
    <w:uiPriority w:val="99"/>
    <w:qFormat/>
    <w:rsid w:val="000822E8"/>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uiPriority w:val="99"/>
    <w:rsid w:val="000822E8"/>
    <w:rPr>
      <w:rFonts w:ascii="Times New Roman" w:eastAsia="Times New Roman" w:hAnsi="Times New Roman" w:cs="Times New Roman"/>
      <w:sz w:val="24"/>
      <w:szCs w:val="24"/>
      <w:lang w:eastAsia="ru-RU"/>
    </w:rPr>
  </w:style>
  <w:style w:type="paragraph" w:styleId="af">
    <w:name w:val="Document Map"/>
    <w:basedOn w:val="a"/>
    <w:link w:val="af0"/>
    <w:rsid w:val="000822E8"/>
    <w:pPr>
      <w:shd w:val="clear" w:color="auto" w:fill="000080"/>
      <w:spacing w:after="200" w:line="276" w:lineRule="auto"/>
    </w:pPr>
    <w:rPr>
      <w:rFonts w:ascii="Tahoma" w:hAnsi="Tahoma" w:cs="Tahoma"/>
      <w:sz w:val="20"/>
      <w:szCs w:val="20"/>
      <w:lang w:eastAsia="en-US"/>
    </w:rPr>
  </w:style>
  <w:style w:type="character" w:customStyle="1" w:styleId="af0">
    <w:name w:val="Схема документа Знак"/>
    <w:basedOn w:val="a0"/>
    <w:link w:val="af"/>
    <w:rsid w:val="000822E8"/>
    <w:rPr>
      <w:rFonts w:ascii="Tahoma" w:eastAsia="Times New Roman" w:hAnsi="Tahoma" w:cs="Tahoma"/>
      <w:sz w:val="20"/>
      <w:szCs w:val="20"/>
      <w:shd w:val="clear" w:color="auto" w:fill="000080"/>
    </w:rPr>
  </w:style>
  <w:style w:type="paragraph" w:customStyle="1" w:styleId="formattexttopleveltext">
    <w:name w:val="formattext topleveltext"/>
    <w:basedOn w:val="a"/>
    <w:rsid w:val="000822E8"/>
    <w:pPr>
      <w:spacing w:before="100" w:beforeAutospacing="1" w:after="100" w:afterAutospacing="1"/>
    </w:pPr>
  </w:style>
  <w:style w:type="paragraph" w:customStyle="1" w:styleId="210">
    <w:name w:val="Основной текст с отступом 21"/>
    <w:basedOn w:val="a"/>
    <w:rsid w:val="000822E8"/>
    <w:pPr>
      <w:suppressAutoHyphens/>
      <w:spacing w:after="120" w:line="480" w:lineRule="auto"/>
      <w:ind w:left="283"/>
    </w:pPr>
    <w:rPr>
      <w:lang w:eastAsia="ar-SA"/>
    </w:rPr>
  </w:style>
  <w:style w:type="paragraph" w:customStyle="1" w:styleId="25">
    <w:name w:val="Абзац списка2"/>
    <w:basedOn w:val="a"/>
    <w:rsid w:val="000822E8"/>
    <w:pPr>
      <w:suppressAutoHyphens/>
      <w:ind w:left="720"/>
      <w:contextualSpacing/>
    </w:pPr>
    <w:rPr>
      <w:rFonts w:eastAsia="Calibri"/>
      <w:sz w:val="20"/>
      <w:szCs w:val="20"/>
      <w:lang w:eastAsia="ar-SA"/>
    </w:rPr>
  </w:style>
  <w:style w:type="paragraph" w:customStyle="1" w:styleId="16">
    <w:name w:val="Без интервала1"/>
    <w:rsid w:val="000822E8"/>
    <w:pPr>
      <w:spacing w:after="0" w:line="240" w:lineRule="auto"/>
    </w:pPr>
    <w:rPr>
      <w:rFonts w:ascii="Times New Roman" w:eastAsia="Calibri" w:hAnsi="Times New Roman" w:cs="Times New Roman"/>
      <w:sz w:val="24"/>
      <w:szCs w:val="24"/>
      <w:lang w:eastAsia="ru-RU"/>
    </w:rPr>
  </w:style>
  <w:style w:type="paragraph" w:styleId="af1">
    <w:name w:val="header"/>
    <w:basedOn w:val="a"/>
    <w:link w:val="af2"/>
    <w:uiPriority w:val="99"/>
    <w:rsid w:val="000822E8"/>
    <w:pPr>
      <w:tabs>
        <w:tab w:val="center" w:pos="4677"/>
        <w:tab w:val="right" w:pos="9355"/>
      </w:tabs>
      <w:spacing w:after="200" w:line="276" w:lineRule="auto"/>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822E8"/>
    <w:rPr>
      <w:rFonts w:ascii="Calibri" w:eastAsia="Calibri" w:hAnsi="Calibri" w:cs="Times New Roman"/>
    </w:rPr>
  </w:style>
  <w:style w:type="character" w:styleId="af3">
    <w:name w:val="page number"/>
    <w:uiPriority w:val="99"/>
    <w:rsid w:val="000822E8"/>
    <w:rPr>
      <w:rFonts w:cs="Times New Roman"/>
    </w:rPr>
  </w:style>
  <w:style w:type="paragraph" w:styleId="af4">
    <w:name w:val="footer"/>
    <w:basedOn w:val="a"/>
    <w:link w:val="af5"/>
    <w:uiPriority w:val="99"/>
    <w:rsid w:val="000822E8"/>
    <w:pPr>
      <w:tabs>
        <w:tab w:val="center" w:pos="4677"/>
        <w:tab w:val="right" w:pos="9355"/>
      </w:tabs>
      <w:spacing w:after="200" w:line="276" w:lineRule="auto"/>
    </w:pPr>
    <w:rPr>
      <w:rFonts w:ascii="Calibri" w:eastAsia="Calibri" w:hAnsi="Calibri"/>
      <w:sz w:val="22"/>
      <w:szCs w:val="22"/>
      <w:lang w:eastAsia="en-US"/>
    </w:rPr>
  </w:style>
  <w:style w:type="character" w:customStyle="1" w:styleId="af5">
    <w:name w:val="Нижний колонтитул Знак"/>
    <w:basedOn w:val="a0"/>
    <w:link w:val="af4"/>
    <w:uiPriority w:val="99"/>
    <w:rsid w:val="000822E8"/>
    <w:rPr>
      <w:rFonts w:ascii="Calibri" w:eastAsia="Calibri" w:hAnsi="Calibri" w:cs="Times New Roman"/>
    </w:rPr>
  </w:style>
  <w:style w:type="paragraph" w:customStyle="1" w:styleId="32">
    <w:name w:val="Абзац списка3"/>
    <w:basedOn w:val="a"/>
    <w:rsid w:val="000822E8"/>
    <w:pPr>
      <w:suppressAutoHyphens/>
      <w:ind w:left="720"/>
      <w:contextualSpacing/>
    </w:pPr>
    <w:rPr>
      <w:rFonts w:eastAsia="Calibri"/>
      <w:sz w:val="20"/>
      <w:szCs w:val="20"/>
      <w:lang w:eastAsia="ar-SA"/>
    </w:rPr>
  </w:style>
  <w:style w:type="paragraph" w:customStyle="1" w:styleId="26">
    <w:name w:val="Без интервала2"/>
    <w:rsid w:val="000822E8"/>
    <w:pPr>
      <w:spacing w:after="0" w:line="240" w:lineRule="auto"/>
    </w:pPr>
    <w:rPr>
      <w:rFonts w:ascii="Times New Roman" w:eastAsia="Calibri" w:hAnsi="Times New Roman" w:cs="Times New Roman"/>
      <w:sz w:val="24"/>
      <w:szCs w:val="24"/>
      <w:lang w:eastAsia="ru-RU"/>
    </w:rPr>
  </w:style>
  <w:style w:type="paragraph" w:customStyle="1" w:styleId="NoSpacing1">
    <w:name w:val="No Spacing1"/>
    <w:rsid w:val="000822E8"/>
    <w:pPr>
      <w:spacing w:after="0" w:line="240" w:lineRule="auto"/>
    </w:pPr>
    <w:rPr>
      <w:rFonts w:ascii="Times New Roman" w:eastAsia="Calibri" w:hAnsi="Times New Roman" w:cs="Times New Roman"/>
      <w:sz w:val="24"/>
      <w:szCs w:val="24"/>
      <w:lang w:eastAsia="ru-RU"/>
    </w:rPr>
  </w:style>
  <w:style w:type="paragraph" w:customStyle="1" w:styleId="ListParagraph1">
    <w:name w:val="List Paragraph1"/>
    <w:basedOn w:val="a"/>
    <w:rsid w:val="000822E8"/>
    <w:pPr>
      <w:suppressAutoHyphens/>
      <w:ind w:left="720"/>
      <w:contextualSpacing/>
    </w:pPr>
    <w:rPr>
      <w:rFonts w:eastAsia="Calibri"/>
      <w:sz w:val="20"/>
      <w:szCs w:val="20"/>
      <w:lang w:eastAsia="ar-SA"/>
    </w:rPr>
  </w:style>
  <w:style w:type="paragraph" w:customStyle="1" w:styleId="Standard">
    <w:name w:val="Standard"/>
    <w:rsid w:val="000822E8"/>
    <w:pPr>
      <w:widowControl w:val="0"/>
      <w:suppressAutoHyphens/>
      <w:autoSpaceDN w:val="0"/>
      <w:spacing w:after="0" w:line="240" w:lineRule="auto"/>
    </w:pPr>
    <w:rPr>
      <w:rFonts w:ascii="Arial" w:eastAsia="Lucida Sans Unicode" w:hAnsi="Arial" w:cs="Mangal"/>
      <w:kern w:val="3"/>
      <w:sz w:val="21"/>
      <w:szCs w:val="24"/>
      <w:lang w:eastAsia="zh-CN" w:bidi="hi-IN"/>
    </w:rPr>
  </w:style>
  <w:style w:type="character" w:styleId="af6">
    <w:name w:val="FollowedHyperlink"/>
    <w:uiPriority w:val="99"/>
    <w:unhideWhenUsed/>
    <w:rsid w:val="000822E8"/>
    <w:rPr>
      <w:color w:val="800080"/>
      <w:u w:val="single"/>
    </w:rPr>
  </w:style>
  <w:style w:type="paragraph" w:customStyle="1" w:styleId="TableParagraph">
    <w:name w:val="Table Paragraph"/>
    <w:basedOn w:val="a"/>
    <w:uiPriority w:val="1"/>
    <w:qFormat/>
    <w:rsid w:val="000822E8"/>
    <w:pPr>
      <w:widowControl w:val="0"/>
      <w:autoSpaceDE w:val="0"/>
      <w:autoSpaceDN w:val="0"/>
    </w:pPr>
    <w:rPr>
      <w:sz w:val="22"/>
      <w:szCs w:val="22"/>
      <w:lang w:eastAsia="en-US"/>
    </w:rPr>
  </w:style>
  <w:style w:type="table" w:customStyle="1" w:styleId="TableNormal">
    <w:name w:val="Table Normal"/>
    <w:uiPriority w:val="2"/>
    <w:semiHidden/>
    <w:qFormat/>
    <w:rsid w:val="000822E8"/>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7">
    <w:name w:val="Body Text"/>
    <w:basedOn w:val="a"/>
    <w:link w:val="af8"/>
    <w:uiPriority w:val="99"/>
    <w:unhideWhenUsed/>
    <w:qFormat/>
    <w:rsid w:val="000822E8"/>
    <w:pPr>
      <w:spacing w:after="120" w:line="276" w:lineRule="auto"/>
    </w:pPr>
    <w:rPr>
      <w:rFonts w:ascii="Calibri" w:hAnsi="Calibri"/>
      <w:sz w:val="22"/>
      <w:szCs w:val="22"/>
      <w:lang w:eastAsia="en-US"/>
    </w:rPr>
  </w:style>
  <w:style w:type="character" w:customStyle="1" w:styleId="af8">
    <w:name w:val="Основной текст Знак"/>
    <w:basedOn w:val="a0"/>
    <w:link w:val="af7"/>
    <w:uiPriority w:val="99"/>
    <w:rsid w:val="000822E8"/>
    <w:rPr>
      <w:rFonts w:ascii="Calibri" w:eastAsia="Times New Roman" w:hAnsi="Calibri" w:cs="Times New Roman"/>
    </w:rPr>
  </w:style>
  <w:style w:type="paragraph" w:customStyle="1" w:styleId="Default">
    <w:name w:val="Default"/>
    <w:rsid w:val="000822E8"/>
    <w:pPr>
      <w:autoSpaceDE w:val="0"/>
      <w:autoSpaceDN w:val="0"/>
      <w:adjustRightInd w:val="0"/>
      <w:spacing w:after="0" w:line="240" w:lineRule="auto"/>
    </w:pPr>
    <w:rPr>
      <w:rFonts w:ascii="PT Astra Serif" w:eastAsia="Calibri" w:hAnsi="PT Astra Serif" w:cs="PT Astra Serif"/>
      <w:color w:val="000000"/>
      <w:sz w:val="24"/>
      <w:szCs w:val="24"/>
      <w:lang w:eastAsia="ru-RU"/>
    </w:rPr>
  </w:style>
  <w:style w:type="paragraph" w:styleId="HTML">
    <w:name w:val="HTML Preformatted"/>
    <w:basedOn w:val="a"/>
    <w:link w:val="HTML0"/>
    <w:uiPriority w:val="99"/>
    <w:rsid w:val="00082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eastAsia="en-US"/>
    </w:rPr>
  </w:style>
  <w:style w:type="character" w:customStyle="1" w:styleId="HTML0">
    <w:name w:val="Стандартный HTML Знак"/>
    <w:basedOn w:val="a0"/>
    <w:link w:val="HTML"/>
    <w:uiPriority w:val="99"/>
    <w:rsid w:val="000822E8"/>
    <w:rPr>
      <w:rFonts w:ascii="Courier New" w:eastAsia="Times New Roman" w:hAnsi="Courier New" w:cs="Times New Roman"/>
      <w:sz w:val="20"/>
      <w:szCs w:val="20"/>
    </w:rPr>
  </w:style>
  <w:style w:type="paragraph" w:styleId="27">
    <w:name w:val="Body Text 2"/>
    <w:basedOn w:val="a"/>
    <w:link w:val="28"/>
    <w:uiPriority w:val="99"/>
    <w:rsid w:val="000822E8"/>
    <w:pPr>
      <w:autoSpaceDE w:val="0"/>
      <w:autoSpaceDN w:val="0"/>
      <w:spacing w:line="240" w:lineRule="atLeast"/>
      <w:jc w:val="center"/>
    </w:pPr>
    <w:rPr>
      <w:sz w:val="28"/>
    </w:rPr>
  </w:style>
  <w:style w:type="character" w:customStyle="1" w:styleId="28">
    <w:name w:val="Основной текст 2 Знак"/>
    <w:basedOn w:val="a0"/>
    <w:link w:val="27"/>
    <w:uiPriority w:val="99"/>
    <w:rsid w:val="000822E8"/>
    <w:rPr>
      <w:rFonts w:ascii="Times New Roman" w:eastAsia="Times New Roman" w:hAnsi="Times New Roman" w:cs="Times New Roman"/>
      <w:sz w:val="28"/>
      <w:szCs w:val="24"/>
      <w:lang w:eastAsia="ru-RU"/>
    </w:rPr>
  </w:style>
  <w:style w:type="paragraph" w:customStyle="1" w:styleId="2">
    <w:name w:val="Мой заголовок 2"/>
    <w:basedOn w:val="4"/>
    <w:uiPriority w:val="99"/>
    <w:rsid w:val="000822E8"/>
    <w:pPr>
      <w:keepNext w:val="0"/>
      <w:numPr>
        <w:ilvl w:val="2"/>
        <w:numId w:val="3"/>
      </w:numPr>
      <w:spacing w:line="240" w:lineRule="auto"/>
    </w:pPr>
    <w:rPr>
      <w:lang w:eastAsia="ru-RU"/>
    </w:rPr>
  </w:style>
  <w:style w:type="paragraph" w:customStyle="1" w:styleId="1">
    <w:name w:val="Мой заголовок 1"/>
    <w:basedOn w:val="10"/>
    <w:uiPriority w:val="99"/>
    <w:rsid w:val="000822E8"/>
    <w:pPr>
      <w:numPr>
        <w:ilvl w:val="1"/>
        <w:numId w:val="3"/>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0822E8"/>
    <w:pPr>
      <w:keepNext w:val="0"/>
      <w:numPr>
        <w:ilvl w:val="3"/>
        <w:numId w:val="3"/>
      </w:numPr>
      <w:spacing w:line="240" w:lineRule="auto"/>
    </w:pPr>
    <w:rPr>
      <w:i/>
      <w:sz w:val="24"/>
      <w:lang w:eastAsia="ru-RU"/>
    </w:rPr>
  </w:style>
  <w:style w:type="character" w:customStyle="1" w:styleId="33">
    <w:name w:val="Мой заголовок 3 Знак"/>
    <w:basedOn w:val="a0"/>
    <w:link w:val="3"/>
    <w:uiPriority w:val="99"/>
    <w:rsid w:val="000822E8"/>
    <w:rPr>
      <w:rFonts w:ascii="Times New Roman" w:eastAsia="Times New Roman" w:hAnsi="Times New Roman" w:cs="Times New Roman"/>
      <w:b/>
      <w:bCs/>
      <w:i/>
      <w:sz w:val="24"/>
      <w:szCs w:val="28"/>
      <w:lang w:eastAsia="ru-RU"/>
    </w:rPr>
  </w:style>
  <w:style w:type="paragraph" w:customStyle="1" w:styleId="af9">
    <w:name w:val="Стиль"/>
    <w:uiPriority w:val="99"/>
    <w:rsid w:val="000822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annotation reference"/>
    <w:basedOn w:val="a0"/>
    <w:uiPriority w:val="99"/>
    <w:semiHidden/>
    <w:unhideWhenUsed/>
    <w:rsid w:val="000822E8"/>
    <w:rPr>
      <w:sz w:val="16"/>
      <w:szCs w:val="16"/>
    </w:rPr>
  </w:style>
  <w:style w:type="paragraph" w:styleId="afb">
    <w:name w:val="annotation text"/>
    <w:basedOn w:val="a"/>
    <w:link w:val="afc"/>
    <w:uiPriority w:val="99"/>
    <w:semiHidden/>
    <w:unhideWhenUsed/>
    <w:rsid w:val="000822E8"/>
    <w:pPr>
      <w:spacing w:after="200"/>
    </w:pPr>
    <w:rPr>
      <w:rFonts w:ascii="Calibri" w:hAnsi="Calibri"/>
      <w:sz w:val="20"/>
      <w:szCs w:val="20"/>
      <w:lang w:eastAsia="en-US"/>
    </w:rPr>
  </w:style>
  <w:style w:type="character" w:customStyle="1" w:styleId="afc">
    <w:name w:val="Текст примечания Знак"/>
    <w:basedOn w:val="a0"/>
    <w:link w:val="afb"/>
    <w:uiPriority w:val="99"/>
    <w:semiHidden/>
    <w:rsid w:val="000822E8"/>
    <w:rPr>
      <w:rFonts w:ascii="Calibri" w:eastAsia="Times New Roman" w:hAnsi="Calibri" w:cs="Times New Roman"/>
      <w:sz w:val="20"/>
      <w:szCs w:val="20"/>
    </w:rPr>
  </w:style>
  <w:style w:type="character" w:customStyle="1" w:styleId="afd">
    <w:name w:val="Тема примечания Знак"/>
    <w:basedOn w:val="afc"/>
    <w:link w:val="afe"/>
    <w:uiPriority w:val="99"/>
    <w:semiHidden/>
    <w:rsid w:val="000822E8"/>
    <w:rPr>
      <w:rFonts w:ascii="Calibri" w:eastAsia="Times New Roman" w:hAnsi="Calibri" w:cs="Times New Roman"/>
      <w:b/>
      <w:bCs/>
      <w:sz w:val="20"/>
      <w:szCs w:val="20"/>
    </w:rPr>
  </w:style>
  <w:style w:type="paragraph" w:styleId="afe">
    <w:name w:val="annotation subject"/>
    <w:basedOn w:val="afb"/>
    <w:next w:val="afb"/>
    <w:link w:val="afd"/>
    <w:uiPriority w:val="99"/>
    <w:semiHidden/>
    <w:unhideWhenUsed/>
    <w:rsid w:val="000822E8"/>
    <w:rPr>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822E8"/>
    <w:pPr>
      <w:spacing w:before="100" w:beforeAutospacing="1" w:after="100" w:afterAutospacing="1"/>
    </w:pPr>
    <w:rPr>
      <w:rFonts w:ascii="Tahoma" w:hAnsi="Tahoma"/>
      <w:sz w:val="20"/>
      <w:szCs w:val="20"/>
      <w:lang w:val="en-US" w:eastAsia="en-US"/>
    </w:rPr>
  </w:style>
  <w:style w:type="paragraph" w:customStyle="1" w:styleId="Style1">
    <w:name w:val="Style1"/>
    <w:basedOn w:val="a"/>
    <w:uiPriority w:val="99"/>
    <w:rsid w:val="000822E8"/>
    <w:pPr>
      <w:widowControl w:val="0"/>
      <w:autoSpaceDE w:val="0"/>
      <w:autoSpaceDN w:val="0"/>
      <w:adjustRightInd w:val="0"/>
      <w:spacing w:line="326" w:lineRule="exact"/>
    </w:pPr>
  </w:style>
  <w:style w:type="table" w:customStyle="1" w:styleId="TableNormal2">
    <w:name w:val="Table Normal2"/>
    <w:uiPriority w:val="2"/>
    <w:semiHidden/>
    <w:qFormat/>
    <w:rsid w:val="000822E8"/>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aff">
    <w:name w:val="Основной текст_"/>
    <w:basedOn w:val="a0"/>
    <w:link w:val="17"/>
    <w:rsid w:val="00EE581D"/>
    <w:rPr>
      <w:color w:val="5E5B6B"/>
    </w:rPr>
  </w:style>
  <w:style w:type="paragraph" w:customStyle="1" w:styleId="17">
    <w:name w:val="Основной текст1"/>
    <w:basedOn w:val="a"/>
    <w:link w:val="aff"/>
    <w:rsid w:val="00EE581D"/>
    <w:pPr>
      <w:widowControl w:val="0"/>
      <w:spacing w:line="262" w:lineRule="auto"/>
      <w:ind w:firstLine="400"/>
    </w:pPr>
    <w:rPr>
      <w:rFonts w:asciiTheme="minorHAnsi" w:eastAsiaTheme="minorHAnsi" w:hAnsiTheme="minorHAnsi" w:cstheme="minorBidi"/>
      <w:color w:val="5E5B6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F6AF7748A564FF7381003BD9FF20FAD94E257BFF7FBB8C44A56A3F5E5F590ABB6EA9247A72549D21B19D35F8DU5HDF" TargetMode="External"/><Relationship Id="rId18" Type="http://schemas.openxmlformats.org/officeDocument/2006/relationships/hyperlink" Target="consultantplus://offline/ref=1FD5418FC883C975527306EA53BCC5200F6927F5D9EADB69A5736C5D9C152481305048EDC37CE858ADB8ACA4B3m6L1D" TargetMode="External"/><Relationship Id="rId26" Type="http://schemas.openxmlformats.org/officeDocument/2006/relationships/header" Target="header10.xml"/><Relationship Id="rId39" Type="http://schemas.openxmlformats.org/officeDocument/2006/relationships/hyperlink" Target="http://www.molchanovo.ru/" TargetMode="External"/><Relationship Id="rId3" Type="http://schemas.microsoft.com/office/2007/relationships/stylesWithEffects" Target="stylesWithEffects.xml"/><Relationship Id="rId21" Type="http://schemas.openxmlformats.org/officeDocument/2006/relationships/hyperlink" Target="consultantplus://offline/ref=66AC2C2EE7D78B44F441F110740E38A22A24D2B23E1E38E00B67F129F018694A80D0EE55C8C6DE39C837EAF868969142A07C3D4237A4BBC07EHEF" TargetMode="External"/><Relationship Id="rId34" Type="http://schemas.openxmlformats.org/officeDocument/2006/relationships/hyperlink" Target="http://www.molchanovo.ru/" TargetMode="External"/><Relationship Id="rId42" Type="http://schemas.openxmlformats.org/officeDocument/2006/relationships/header" Target="header1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yperlink" Target="consultantplus://offline/ref=1FD5418FC883C975527306EA53BCC5200F6927F5D9EADB69A5736C5D9C152481305048EDC37CE858ADB8ACA4B3m6L1D" TargetMode="External"/><Relationship Id="rId38" Type="http://schemas.openxmlformats.org/officeDocument/2006/relationships/hyperlink" Target="consultantplus://offline/ref=A695071C100583F51A8D274FC25B472A280863F8DB4D04D88C9F40F12863E077A39DEC78C05DC3A2272C4DDB44F584B8C7504BBE48FBCAC9v9N2D"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yperlink" Target="consultantplus://offline/ref=1FD5418FC883C975527306EA53BCC5200F6927F5D9EADB69A5736C5D9C152481305048EDC37CE858ADB8ACA4B3m6L1D" TargetMode="External"/><Relationship Id="rId37" Type="http://schemas.openxmlformats.org/officeDocument/2006/relationships/hyperlink" Target="consultantplus://offline/ref=A695071C100583F51A8D274FC25B472A280863F8DB4D04D88C9F40F12863E077A39DEC78C05DC3A12C2C4DDB44F584B8C7504BBE48FBCAC9v9N2D" TargetMode="External"/><Relationship Id="rId40" Type="http://schemas.openxmlformats.org/officeDocument/2006/relationships/header" Target="header13.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638A597DE8F23322992C046DA2B76E9848626A3BA369C8BC558EB5F604E022FBECCA9E1BC0FF288A11581700D66HCF" TargetMode="External"/><Relationship Id="rId23" Type="http://schemas.openxmlformats.org/officeDocument/2006/relationships/hyperlink" Target="http://www.molchanovo.ru/" TargetMode="External"/><Relationship Id="rId28" Type="http://schemas.openxmlformats.org/officeDocument/2006/relationships/header" Target="header11.xml"/><Relationship Id="rId36" Type="http://schemas.openxmlformats.org/officeDocument/2006/relationships/hyperlink" Target="consultantplus://offline/ref=A695071C100583F51A8D274FC25B472A280863F8DB4D04D88C9F40F12863E077A39DEC78C05DC3A2232C4DDB44F584B8C7504BBE48FBCAC9v9N2D" TargetMode="Externa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image" Target="media/image3.wmf"/><Relationship Id="rId44"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yperlink" Target="http://www.molchanovo.ru/" TargetMode="External"/><Relationship Id="rId14" Type="http://schemas.openxmlformats.org/officeDocument/2006/relationships/hyperlink" Target="consultantplus://offline/ref=A638A597DE8F23322992C046DA2B76E984842CA3B83F9C8BC558EB5F604E022FBECCA9E1BC0FF288A11581700D66HCF" TargetMode="External"/><Relationship Id="rId22" Type="http://schemas.openxmlformats.org/officeDocument/2006/relationships/hyperlink" Target="consultantplus://offline/ref=66AC2C2EE7D78B44F441F110740E38A22A25D1B53C1038E00B67F129F018694A80D0EE5CCFC6D56C9B78EBA42DC18242A37C3E432B7AH7F" TargetMode="External"/><Relationship Id="rId27" Type="http://schemas.openxmlformats.org/officeDocument/2006/relationships/image" Target="media/image2.wmf"/><Relationship Id="rId30" Type="http://schemas.openxmlformats.org/officeDocument/2006/relationships/hyperlink" Target="consultantplus://offline/ref=1FD5418FC883C975527306EA53BCC5200F6927F5D9EADB69A5736C5D9C152481305048EDC37CE858ADB8ACA4B3m6L1D" TargetMode="External"/><Relationship Id="rId35" Type="http://schemas.openxmlformats.org/officeDocument/2006/relationships/hyperlink" Target="consultantplus://offline/ref=A695071C100583F51A8D274FC25B472A280863F8DB4D04D88C9F40F12863E077A39DEC78C05DC1A1232C4DDB44F584B8C7504BBE48FBCAC9v9N2D" TargetMode="External"/><Relationship Id="rId43" Type="http://schemas.openxmlformats.org/officeDocument/2006/relationships/hyperlink" Target="http://www.molchan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185</Pages>
  <Words>46889</Words>
  <Characters>267268</Characters>
  <Application>Microsoft Office Word</Application>
  <DocSecurity>0</DocSecurity>
  <Lines>2227</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Ю. Бахман</dc:creator>
  <cp:lastModifiedBy>Оксана Ю. Бахман</cp:lastModifiedBy>
  <cp:revision>2</cp:revision>
  <dcterms:created xsi:type="dcterms:W3CDTF">2024-04-02T01:59:00Z</dcterms:created>
  <dcterms:modified xsi:type="dcterms:W3CDTF">2024-04-02T01:59:00Z</dcterms:modified>
</cp:coreProperties>
</file>